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2C30A">
      <w:pPr>
        <w:pStyle w:val="2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Meta MGX介绍</w:t>
      </w:r>
    </w:p>
    <w:p w14:paraId="73912647">
      <w:pPr>
        <w:widowControl/>
        <w:jc w:val="left"/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Meta MGX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（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MetaGPT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 xml:space="preserve"> X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）是一款基于真实软件标准操作程序（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SOP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）的多智能体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AI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平台，旨在模拟一个完整的开发团队。其核心理念是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“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代码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=SOP(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团队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)”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，将软件开发的标准操作程序具象化，并应用于由大语言模型（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LLM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）组成的虚拟团队。</w:t>
      </w:r>
    </w:p>
    <w:p w14:paraId="22767538">
      <w:pPr>
        <w:widowControl/>
        <w:jc w:val="left"/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</w:pPr>
    </w:p>
    <w:p w14:paraId="357BAFE6">
      <w:pPr>
        <w:widowControl/>
        <w:jc w:val="left"/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MGX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的优势众多。它具有高效性，能在极短时间内完成从概念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到部署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的整个开发流程；具备灵活性，支持多种应用场景，可满足不同用户需求；还具有易用性，无需用户具备编码知识，普通用户也能轻松上手，显著降低了开发成本。</w:t>
      </w:r>
    </w:p>
    <w:p w14:paraId="707DC29C">
      <w:pPr>
        <w:widowControl/>
        <w:jc w:val="left"/>
        <w:rPr>
          <w:rFonts w:hint="eastAsia"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br w:type="page"/>
      </w:r>
    </w:p>
    <w:p w14:paraId="5F17FA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 AI全流程设计工具对教育软件设计的变革</w:t>
      </w:r>
    </w:p>
    <w:p w14:paraId="35E1C628">
      <w:pPr>
        <w:widowControl/>
        <w:ind w:firstLine="540" w:firstLineChars="200"/>
        <w:jc w:val="left"/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提升开发效率：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AI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全流程设计工具能自动生成代码框架、习题库、互动小游戏等教育软件所需的各种元素。例如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InsCode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 xml:space="preserve"> AI IDE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，开发者通过自然语言描述需求，如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“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创建一个用于生成数学练习题的应用程序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”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，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AI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即可自动生成完整代码框架，无需繁琐的手动编码，大大缩短开发周期。</w:t>
      </w:r>
    </w:p>
    <w:p w14:paraId="317BADCC">
      <w:pPr>
        <w:widowControl/>
        <w:ind w:firstLine="540" w:firstLineChars="200"/>
        <w:jc w:val="left"/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降低技术门槛：无需专业编程技能，非技术人员也能参与教育软件设计。像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MGX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这样的工具，用户通过简单指令就能完成复杂应用开发，使更多教育工作者能根据自身教学需求开发个性化软件，无需依赖专业技术团队。</w:t>
      </w:r>
    </w:p>
    <w:p w14:paraId="70C7269A">
      <w:pPr>
        <w:widowControl/>
        <w:ind w:firstLine="540" w:firstLineChars="200"/>
        <w:jc w:val="left"/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实现个性化定制：根据学生学习行为数据和特点，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AI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全流程设计工具可生成个性化学习路径和内容。如某在线教育机构采用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InsCode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 xml:space="preserve"> AI IDE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开发的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“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智慧课堂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”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平台，能通过分析学生数据，为其制定个性化学习计划，提升学习效果。</w:t>
      </w:r>
    </w:p>
    <w:p w14:paraId="2320C454">
      <w:pPr>
        <w:widowControl/>
        <w:ind w:firstLine="540" w:firstLineChars="200"/>
        <w:jc w:val="left"/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优化用户体验：这些工具可生成包含文本、图片、音频、视频等多种形式的多媒体教育内容，使学习更生动有趣。如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QwQ32B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模型能根据文本描述生成插图、动画或视频教程，为学生提供丰富学习资料，增强学习体验。</w:t>
      </w:r>
    </w:p>
    <w:p w14:paraId="065AFBF5">
      <w:pPr>
        <w:ind w:firstLine="540" w:firstLineChars="200"/>
      </w:pP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提高软件质量：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AI</w:t>
      </w:r>
      <w:r>
        <w:rPr>
          <w:rFonts w:ascii="Segoe UI" w:hAnsi="Segoe UI" w:eastAsia="宋体" w:cs="Segoe UI"/>
          <w:color w:val="1C1F23"/>
          <w:kern w:val="0"/>
          <w:sz w:val="27"/>
          <w:szCs w:val="27"/>
          <w:shd w:val="clear" w:color="auto" w:fill="FFFFFF"/>
        </w:rPr>
        <w:t>在开发过程中可自动检查代码潜在问题并提供修改建议，降低错误率，确保软件稳定可靠。同时，智能测试框架可完成大部分测试与持续集成工作，减少人工测试工作量，提高软件质量。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679</Characters>
  <Lines>5</Lines>
  <Paragraphs>1</Paragraphs>
  <TotalTime>0</TotalTime>
  <ScaleCrop>false</ScaleCrop>
  <LinksUpToDate>false</LinksUpToDate>
  <CharactersWithSpaces>796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2025-06-04T16:00:00Z</dcterms:created>
  <dc:creator>宜臻 司</dc:creator>
  <cp:lastModifiedBy>iPad</cp:lastModifiedBy>
  <dcterms:modified xsi:type="dcterms:W3CDTF">2025-06-04T16:29:14Z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A040E469DF83353BDA034068D5BA3C05_33</vt:lpwstr>
  </property>
  <property fmtid="{D5CDD505-2E9C-101B-9397-08002B2CF9AE}" pid="3" name="KSOProductBuildVer">
    <vt:lpwstr>2052-12.25.0</vt:lpwstr>
  </property>
</Properties>
</file>