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Licht</w:t>
      </w:r>
    </w:p>
    <w:p>
      <w:pPr>
        <w:pStyle w:val="FirstParagraph"/>
      </w:pPr>
      <w:r>
        <w:t xml:space="preserve">This is just a text document for illustrating how to read word and PDF files into 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Hauke Licht</dc:creator>
  <cp:keywords/>
  <dcterms:created xsi:type="dcterms:W3CDTF">2024-04-17T08:57:03Z</dcterms:created>
  <dcterms:modified xsi:type="dcterms:W3CDTF">2024-04-17T08:57:03Z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