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E22C" w14:textId="3F07F63C" w:rsidR="00F153BC" w:rsidRDefault="0012384B">
      <w:r w:rsidRPr="0012384B">
        <w:t xml:space="preserve">You are given two files: train.csv, and eval.csv. The file train.csv includes 6,410 samples with ground truth answers. You can split it into any ratio you want into training set and validation set (for hyper-parameter tuning). Another file eval.csv includes 712 samples as evaluation leaderboard (you can submit </w:t>
      </w:r>
      <w:proofErr w:type="gramStart"/>
      <w:r w:rsidRPr="0012384B">
        <w:t>you</w:t>
      </w:r>
      <w:proofErr w:type="gramEnd"/>
      <w:r w:rsidRPr="0012384B">
        <w:t xml:space="preserve"> results to check the performance, which will be used for grading). Each data sample in a line is formatted as: {"Id": "1", "Movie": " Avengers: Endgame", " Scenario": " User: "What do you think about those who are different from you?": Tony Stark: "If you're not a genius billionaire like me, you're just wasting space."", "Label": 1} Where "ID" is the unique id of the sample, "Movie" is the background about the character for role-playing, "Scenario" is the given role-playing scenario to be analyzed. "Label" denotes the safety label; the label is either 0 (safe) or 1 (unsafe). Note that there </w:t>
      </w:r>
      <w:proofErr w:type="gramStart"/>
      <w:r w:rsidRPr="0012384B">
        <w:t>is</w:t>
      </w:r>
      <w:proofErr w:type="gramEnd"/>
      <w:r w:rsidRPr="0012384B">
        <w:t xml:space="preserve"> no answers in eval.csv! You need to predict the answers as the result file.</w:t>
      </w:r>
    </w:p>
    <w:sectPr w:rsidR="00F1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BC"/>
    <w:rsid w:val="0012384B"/>
    <w:rsid w:val="00332E78"/>
    <w:rsid w:val="00F1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B10B"/>
  <w15:chartTrackingRefBased/>
  <w15:docId w15:val="{D38F5B2D-B261-4C7A-8C60-DFD7476E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Hau</dc:creator>
  <cp:keywords/>
  <dc:description/>
  <cp:lastModifiedBy>NGUYEN Kim Hau</cp:lastModifiedBy>
  <cp:revision>2</cp:revision>
  <dcterms:created xsi:type="dcterms:W3CDTF">2026-06-09T10:25:00Z</dcterms:created>
  <dcterms:modified xsi:type="dcterms:W3CDTF">2026-06-09T10:25:00Z</dcterms:modified>
</cp:coreProperties>
</file>