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A4C" w:rsidRDefault="00D53A4C" w:rsidP="00D53A4C">
      <w:pPr>
        <w:pStyle w:val="Titre1"/>
      </w:pPr>
      <w:r>
        <w:t>Introduction</w:t>
      </w:r>
    </w:p>
    <w:p w:rsidR="00D53A4C" w:rsidRDefault="00D53A4C" w:rsidP="00D53A4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53A4C" w:rsidRDefault="00D53A4C" w:rsidP="00D53A4C">
      <w:pPr>
        <w:pStyle w:val="Titre1"/>
      </w:pPr>
      <w:r>
        <w:lastRenderedPageBreak/>
        <w:t xml:space="preserve">Analyse et </w:t>
      </w:r>
      <w:r w:rsidR="00E13D80">
        <w:t>planning</w:t>
      </w:r>
    </w:p>
    <w:p w:rsidR="0053749E" w:rsidRDefault="0053749E" w:rsidP="0053749E">
      <w:r>
        <w:t xml:space="preserve">Voici tout d’abord une analyse </w:t>
      </w:r>
      <w:r w:rsidR="00287A46">
        <w:t>du problème que l’on doit traiter ainsi qu’un planning.</w:t>
      </w:r>
    </w:p>
    <w:p w:rsidR="00925638" w:rsidRDefault="00925638" w:rsidP="00925638">
      <w:pPr>
        <w:pStyle w:val="Titre2"/>
      </w:pPr>
      <w:r>
        <w:t>Analyse</w:t>
      </w:r>
      <w:r w:rsidR="00287A46">
        <w:t xml:space="preserve"> du problème</w:t>
      </w:r>
    </w:p>
    <w:p w:rsidR="002B1F32" w:rsidRDefault="00287A46" w:rsidP="00287A46">
      <w:r>
        <w:t xml:space="preserve">On souhaite ici développer un vaccin peptidique contre la bactérie H pilory qui a la particularité de survivre dans l’estomac. </w:t>
      </w:r>
    </w:p>
    <w:p w:rsidR="00287A46" w:rsidRDefault="00287A46" w:rsidP="00287A46">
      <w:r>
        <w:t xml:space="preserve">Elle est responsable de la plupart des maladies de </w:t>
      </w:r>
      <w:r w:rsidR="00DB6961">
        <w:t>l’estomac</w:t>
      </w:r>
      <w:r>
        <w:t>, qu’elles soient petites ou grande.</w:t>
      </w:r>
    </w:p>
    <w:p w:rsidR="00C72C3E" w:rsidRPr="00407C28" w:rsidRDefault="005A4906">
      <w:r>
        <w:t>Le but de ce projet ser</w:t>
      </w:r>
      <w:r w:rsidR="00F545C2">
        <w:t>a de proposer</w:t>
      </w:r>
      <w:r w:rsidR="00A107FE">
        <w:t xml:space="preserve"> aux scientifiques quelles anti—corps (sous forme d’épitopes) il s’agira d’introduire dans un vaccin peptidique contre cette bactérie</w:t>
      </w:r>
      <w:r w:rsidR="008F3196">
        <w:t>, par rapport aux différentes souches de la bactérie (Chili, Espagne, Suisse</w:t>
      </w:r>
      <w:r w:rsidR="003B400A">
        <w:t>…</w:t>
      </w:r>
      <w:r w:rsidR="008F3196">
        <w:t>)</w:t>
      </w:r>
      <w:r w:rsidR="00A107FE">
        <w:t>.</w:t>
      </w:r>
      <w:r w:rsidR="00C72C3E">
        <w:br w:type="page"/>
      </w:r>
    </w:p>
    <w:p w:rsidR="00D53A4C" w:rsidRDefault="00D53A4C" w:rsidP="00D53A4C">
      <w:pPr>
        <w:pStyle w:val="Titre1"/>
      </w:pPr>
      <w:r>
        <w:lastRenderedPageBreak/>
        <w:t>Contexte et état de l’art</w:t>
      </w:r>
    </w:p>
    <w:p w:rsidR="00614D57" w:rsidRDefault="00614D57" w:rsidP="00614D57">
      <w:pPr>
        <w:pStyle w:val="Titre2"/>
      </w:pPr>
      <w:r>
        <w:t>Contexte</w:t>
      </w:r>
    </w:p>
    <w:p w:rsidR="002A537D" w:rsidRDefault="002A537D" w:rsidP="002A537D">
      <w:r>
        <w:t>Voici une explication du contexte dans lequel on se trouve.</w:t>
      </w:r>
    </w:p>
    <w:p w:rsidR="00520DA3" w:rsidRDefault="00520DA3" w:rsidP="00520DA3">
      <w:pPr>
        <w:pStyle w:val="Titre3"/>
      </w:pPr>
      <w:r>
        <w:t>Vaccin</w:t>
      </w:r>
    </w:p>
    <w:p w:rsidR="00520DA3" w:rsidRPr="00F679AF" w:rsidRDefault="00520DA3" w:rsidP="00520DA3">
      <w:r>
        <w:t>Pour expliquer ce qu’est un vaccin, nous nous sommes inspirés de l’article suivant </w:t>
      </w:r>
      <w:proofErr w:type="gramStart"/>
      <w:r>
        <w:t>:</w:t>
      </w:r>
      <w:proofErr w:type="gramEnd"/>
      <w:r>
        <w:br/>
      </w:r>
      <w:hyperlink r:id="rId6" w:history="1">
        <w:r w:rsidRPr="00207CE6">
          <w:rPr>
            <w:rStyle w:val="Lienhypertexte"/>
          </w:rPr>
          <w:t>https://fr.wikipedia.org/wiki/Vaccination</w:t>
        </w:r>
      </w:hyperlink>
      <w:r>
        <w:t xml:space="preserve"> </w:t>
      </w:r>
    </w:p>
    <w:p w:rsidR="00520DA3" w:rsidRDefault="00520DA3" w:rsidP="00520DA3">
      <w:r>
        <w:t xml:space="preserve">Un vaccin est une substance que l’on injecte dans un corps humain ou animal. Il permet de créer une réaction immunitaire positive contre une maladie infectieuse. </w:t>
      </w:r>
    </w:p>
    <w:p w:rsidR="00520DA3" w:rsidRDefault="00520DA3" w:rsidP="00520DA3">
      <w:r>
        <w:t>C’est un antigène qui permet de stimuler le système immunitaire afin qu’il puisse s’activer de manière plus rapide et plus forte lors de la présence d’une vraie contamination.</w:t>
      </w:r>
    </w:p>
    <w:p w:rsidR="00520DA3" w:rsidRPr="00504C4A" w:rsidRDefault="00520DA3" w:rsidP="00520DA3">
      <w:r>
        <w:t xml:space="preserve">Il existe plusieurs types de vaccins, mais on s’intéressera particulièrement au vaccin peptidique. </w:t>
      </w:r>
    </w:p>
    <w:p w:rsidR="00520DA3" w:rsidRDefault="00520DA3" w:rsidP="00520DA3">
      <w:pPr>
        <w:pStyle w:val="Titre4"/>
      </w:pPr>
      <w:r>
        <w:t>Vaccin peptidique</w:t>
      </w:r>
    </w:p>
    <w:p w:rsidR="00520DA3" w:rsidRDefault="00520DA3" w:rsidP="00520DA3">
      <w:r>
        <w:t>Un vaccin peptidique permet d’injecter un ou plusieurs séquences d’acides aminés (courtes ou longues) d’antigènes, en y combinant des adjuvants.</w:t>
      </w:r>
    </w:p>
    <w:p w:rsidR="00520DA3" w:rsidRDefault="00520DA3" w:rsidP="00520DA3">
      <w:r>
        <w:t xml:space="preserve">Un adjuvant permet de renforcer ou stimuler un système immunitaire lorsqu’elle est administrée conjointement avec un antigène </w:t>
      </w:r>
      <w:proofErr w:type="gramStart"/>
      <w:r>
        <w:t>( source</w:t>
      </w:r>
      <w:proofErr w:type="gramEnd"/>
      <w:r>
        <w:t xml:space="preserve"> : </w:t>
      </w:r>
      <w:hyperlink r:id="rId7" w:history="1">
        <w:r w:rsidRPr="00207CE6">
          <w:rPr>
            <w:rStyle w:val="Lienhypertexte"/>
          </w:rPr>
          <w:t>https://fr.wikipedia.org/wiki/Adjuvant</w:t>
        </w:r>
      </w:hyperlink>
      <w:r>
        <w:t xml:space="preserve"> ). Il s’agit d’un composant toxique.</w:t>
      </w:r>
    </w:p>
    <w:p w:rsidR="00520DA3" w:rsidRDefault="00520DA3" w:rsidP="00520DA3">
      <w:r>
        <w:t>Un antigène est caractérisé par son ensemble d’épitopes.</w:t>
      </w:r>
    </w:p>
    <w:p w:rsidR="00520DA3" w:rsidRDefault="00520DA3" w:rsidP="00520DA3">
      <w:pPr>
        <w:pStyle w:val="Titre4"/>
      </w:pPr>
      <w:r>
        <w:t>Epitope</w:t>
      </w:r>
    </w:p>
    <w:p w:rsidR="00520DA3" w:rsidRPr="00865EEC" w:rsidRDefault="00520DA3" w:rsidP="00520DA3">
      <w:r>
        <w:t>Pour expliquer ce qu’est un épitope, nous nous sommes inspirés de l’article suivant </w:t>
      </w:r>
      <w:proofErr w:type="gramStart"/>
      <w:r>
        <w:t>:</w:t>
      </w:r>
      <w:proofErr w:type="gramEnd"/>
      <w:r>
        <w:br/>
      </w:r>
      <w:hyperlink r:id="rId8" w:history="1">
        <w:r w:rsidRPr="00207CE6">
          <w:rPr>
            <w:rStyle w:val="Lienhypertexte"/>
          </w:rPr>
          <w:t>https://fr.wikipedia.org/wiki/%C3%89pitope</w:t>
        </w:r>
      </w:hyperlink>
      <w:r>
        <w:t xml:space="preserve"> </w:t>
      </w:r>
    </w:p>
    <w:p w:rsidR="00520DA3" w:rsidRDefault="00520DA3" w:rsidP="00520DA3">
      <w:r>
        <w:t xml:space="preserve">Un épitope est un déterminant antigénique présentée sous forme de molécule reconnaissable par un </w:t>
      </w:r>
      <w:proofErr w:type="spellStart"/>
      <w:r>
        <w:t>paratope</w:t>
      </w:r>
      <w:proofErr w:type="spellEnd"/>
      <w:r>
        <w:t xml:space="preserve"> (partie variable d’un anticorps). </w:t>
      </w:r>
    </w:p>
    <w:p w:rsidR="00520DA3" w:rsidRPr="005A4D9D" w:rsidRDefault="00520DA3" w:rsidP="00520DA3">
      <w:r>
        <w:t xml:space="preserve">Epitope est un synonyme de peptide dans le cas où celui-ci est reconnaissable par un </w:t>
      </w:r>
      <w:proofErr w:type="spellStart"/>
      <w:r>
        <w:t>paratope</w:t>
      </w:r>
      <w:proofErr w:type="spellEnd"/>
      <w:r>
        <w:t xml:space="preserve">. </w:t>
      </w:r>
    </w:p>
    <w:p w:rsidR="00520DA3" w:rsidRDefault="00520DA3" w:rsidP="00520DA3">
      <w:pPr>
        <w:pStyle w:val="Titre3"/>
      </w:pPr>
      <w:r>
        <w:t>Bactérie</w:t>
      </w:r>
    </w:p>
    <w:p w:rsidR="00520DA3" w:rsidRDefault="00520DA3" w:rsidP="00520DA3">
      <w:r>
        <w:t>Une bactérie est un micro-organisme capable de se reproduire. Il est à noter qu’il s’agit d’un organisme qui n’est ni végétal, ni animal.</w:t>
      </w:r>
    </w:p>
    <w:p w:rsidR="00520DA3" w:rsidRPr="004A02CF" w:rsidRDefault="00520DA3" w:rsidP="00520DA3">
      <w:r>
        <w:t>Il s’agit d’un organisme procaryote, dont la structure cellulaire ne possède donc pas de noyau.</w:t>
      </w:r>
    </w:p>
    <w:p w:rsidR="00520DA3" w:rsidRDefault="00520DA3" w:rsidP="00520DA3">
      <w:pPr>
        <w:pStyle w:val="Titre4"/>
      </w:pPr>
      <w:r>
        <w:t xml:space="preserve">Bactérie H </w:t>
      </w:r>
      <w:proofErr w:type="spellStart"/>
      <w:r w:rsidR="00B014B8">
        <w:t>P</w:t>
      </w:r>
      <w:r>
        <w:t>ylori</w:t>
      </w:r>
      <w:proofErr w:type="spellEnd"/>
    </w:p>
    <w:p w:rsidR="00DF5DB0" w:rsidRPr="00DF5DB0" w:rsidRDefault="00DF5DB0" w:rsidP="00026C99">
      <w:r w:rsidRPr="00DF5DB0">
        <w:t xml:space="preserve">Pour expliquer ce qu’est la bactérie H </w:t>
      </w:r>
      <w:proofErr w:type="spellStart"/>
      <w:r w:rsidR="0072714B">
        <w:t>Pylori</w:t>
      </w:r>
      <w:proofErr w:type="spellEnd"/>
      <w:r w:rsidRPr="00DF5DB0">
        <w:t xml:space="preserve">, nous nous sommes inspirés de l’article suivant : </w:t>
      </w:r>
      <w:hyperlink r:id="rId9" w:history="1">
        <w:r w:rsidR="00B13E29" w:rsidRPr="009427E9">
          <w:rPr>
            <w:rStyle w:val="Lienhypertexte"/>
          </w:rPr>
          <w:t>http://www.e-sante.fr/helicobacter-pylori-bacterie-tous-dangers/actualite/1534</w:t>
        </w:r>
      </w:hyperlink>
      <w:r w:rsidR="00B13E29">
        <w:t xml:space="preserve"> </w:t>
      </w:r>
      <w:r w:rsidRPr="00DF5DB0">
        <w:t>.</w:t>
      </w:r>
    </w:p>
    <w:p w:rsidR="00DF5DB0" w:rsidRPr="00DF5DB0" w:rsidRDefault="00DF5DB0" w:rsidP="00026C99">
      <w:r w:rsidRPr="00DF5DB0">
        <w:t xml:space="preserve">La bactérie Helicobacter </w:t>
      </w:r>
      <w:r w:rsidR="0069702C">
        <w:t>Pylori</w:t>
      </w:r>
      <w:r w:rsidRPr="00DF5DB0">
        <w:t xml:space="preserve"> est une bactérie très petite responsable de plusieurs maladies de l’estomac, dont certaines peuvent aller jusqu’au cancer de l’estomac (qui commence en général par des ulcères).</w:t>
      </w:r>
    </w:p>
    <w:p w:rsidR="00DF5DB0" w:rsidRPr="00DF5DB0" w:rsidRDefault="00DF5DB0" w:rsidP="00026C99">
      <w:r w:rsidRPr="00DF5DB0">
        <w:lastRenderedPageBreak/>
        <w:t>Comme son nom l’indique, il s’agit d’une bactérie en forme d’hélice et sa particularité et de se sentir « chez elle » dans l’estomac malgré les niveaux d'</w:t>
      </w:r>
      <w:r w:rsidR="00C71DCA" w:rsidRPr="00DF5DB0">
        <w:t>acidité</w:t>
      </w:r>
      <w:r w:rsidRPr="00DF5DB0">
        <w:t xml:space="preserve"> </w:t>
      </w:r>
      <w:r w:rsidR="00C71DCA" w:rsidRPr="00DF5DB0">
        <w:t>élevés</w:t>
      </w:r>
      <w:r w:rsidRPr="00DF5DB0">
        <w:t xml:space="preserve"> dans cet </w:t>
      </w:r>
      <w:r w:rsidR="00C71DCA" w:rsidRPr="00DF5DB0">
        <w:t>environnement</w:t>
      </w:r>
      <w:r w:rsidRPr="00DF5DB0">
        <w:t>.</w:t>
      </w:r>
      <w:r w:rsidRPr="00DF5DB0">
        <w:tab/>
      </w:r>
    </w:p>
    <w:p w:rsidR="00DF5DB0" w:rsidRPr="00DF5DB0" w:rsidRDefault="00DF5DB0" w:rsidP="00026C99">
      <w:r w:rsidRPr="00DF5DB0">
        <w:t xml:space="preserve">Cette bactérie </w:t>
      </w:r>
      <w:r w:rsidR="00C71DCA" w:rsidRPr="00DF5DB0">
        <w:t>sécrète</w:t>
      </w:r>
      <w:r w:rsidRPr="00DF5DB0">
        <w:t xml:space="preserve"> de l'uréase. Cette </w:t>
      </w:r>
      <w:r w:rsidR="00C71DCA" w:rsidRPr="00DF5DB0">
        <w:t>protéine</w:t>
      </w:r>
      <w:r w:rsidRPr="00DF5DB0">
        <w:t xml:space="preserve"> permet </w:t>
      </w:r>
      <w:r w:rsidR="00C71DCA" w:rsidRPr="00DF5DB0">
        <w:t>à</w:t>
      </w:r>
      <w:r w:rsidRPr="00DF5DB0">
        <w:t xml:space="preserve"> la </w:t>
      </w:r>
      <w:r w:rsidR="00C71DCA" w:rsidRPr="00DF5DB0">
        <w:t>bactérie</w:t>
      </w:r>
      <w:r w:rsidRPr="00DF5DB0">
        <w:t xml:space="preserve"> de de transformer l'acide gastrique en ammoniaque anodin pour la </w:t>
      </w:r>
      <w:r w:rsidR="00C71DCA" w:rsidRPr="00DF5DB0">
        <w:t>bactérie</w:t>
      </w:r>
      <w:r w:rsidRPr="00DF5DB0">
        <w:t xml:space="preserve">. L'autre </w:t>
      </w:r>
      <w:r w:rsidR="00C71DCA" w:rsidRPr="00DF5DB0">
        <w:t>mécanisme</w:t>
      </w:r>
      <w:r w:rsidRPr="00DF5DB0">
        <w:t xml:space="preserve"> de </w:t>
      </w:r>
      <w:r w:rsidR="00C71DCA" w:rsidRPr="00DF5DB0">
        <w:t>défense</w:t>
      </w:r>
      <w:r w:rsidRPr="00DF5DB0">
        <w:t xml:space="preserve"> contre l'acide gastrique est la </w:t>
      </w:r>
      <w:r w:rsidR="00C71DCA" w:rsidRPr="00DF5DB0">
        <w:t>capacité</w:t>
      </w:r>
      <w:r w:rsidRPr="00DF5DB0">
        <w:t xml:space="preserve"> de H. Pylori de pouvoir </w:t>
      </w:r>
      <w:r w:rsidR="00C71DCA" w:rsidRPr="00DF5DB0">
        <w:t>pénétrer</w:t>
      </w:r>
      <w:r w:rsidRPr="00DF5DB0">
        <w:t xml:space="preserve"> la couche muqueuse de l'estomac.[1]</w:t>
      </w:r>
    </w:p>
    <w:p w:rsidR="00DF5DB0" w:rsidRPr="00DF5DB0" w:rsidRDefault="00DF5DB0" w:rsidP="00026C99">
      <w:r w:rsidRPr="00DF5DB0">
        <w:t xml:space="preserve">Cette couche muqueuse </w:t>
      </w:r>
      <w:r w:rsidR="00C71DCA" w:rsidRPr="00DF5DB0">
        <w:t>protège</w:t>
      </w:r>
      <w:r w:rsidRPr="00DF5DB0">
        <w:t xml:space="preserve"> l'estomac, et donc le corps humain de sa propre </w:t>
      </w:r>
      <w:r w:rsidR="00C71DCA" w:rsidRPr="00DF5DB0">
        <w:t>acidité</w:t>
      </w:r>
      <w:r w:rsidRPr="00DF5DB0">
        <w:t xml:space="preserve">. Lorsque </w:t>
      </w:r>
      <w:r w:rsidR="00C71DCA" w:rsidRPr="00DF5DB0">
        <w:t>pénétrée</w:t>
      </w:r>
      <w:r w:rsidRPr="00DF5DB0">
        <w:t xml:space="preserve"> par la </w:t>
      </w:r>
      <w:r w:rsidR="00C71DCA" w:rsidRPr="00DF5DB0">
        <w:t>bactérie</w:t>
      </w:r>
      <w:r w:rsidRPr="00DF5DB0">
        <w:t>, l'</w:t>
      </w:r>
      <w:r w:rsidR="00C71DCA" w:rsidRPr="00DF5DB0">
        <w:t>équilibre</w:t>
      </w:r>
      <w:r w:rsidRPr="00DF5DB0">
        <w:t xml:space="preserve"> chimique de la muqueuse est </w:t>
      </w:r>
      <w:r w:rsidR="00C71DCA" w:rsidRPr="00DF5DB0">
        <w:t>dérangé</w:t>
      </w:r>
      <w:r w:rsidRPr="00DF5DB0">
        <w:t xml:space="preserve">. Ceci affaiblit la protection et peut mener </w:t>
      </w:r>
      <w:r w:rsidR="00C71DCA" w:rsidRPr="00DF5DB0">
        <w:t>à</w:t>
      </w:r>
      <w:r w:rsidRPr="00DF5DB0">
        <w:t xml:space="preserve"> des </w:t>
      </w:r>
      <w:r w:rsidR="00C71DCA" w:rsidRPr="00DF5DB0">
        <w:t>ulcères</w:t>
      </w:r>
      <w:r w:rsidRPr="00DF5DB0">
        <w:t xml:space="preserve"> voir des cancers.</w:t>
      </w:r>
    </w:p>
    <w:p w:rsidR="00DF5DB0" w:rsidRPr="00DF5DB0" w:rsidRDefault="00DF5DB0" w:rsidP="00026C99">
      <w:r w:rsidRPr="00DF5DB0">
        <w:t xml:space="preserve">Cette protéine est subdivisée en deux </w:t>
      </w:r>
      <w:r w:rsidR="00C71DCA" w:rsidRPr="00DF5DB0">
        <w:t>gènes</w:t>
      </w:r>
      <w:r w:rsidRPr="00DF5DB0">
        <w:t xml:space="preserve"> appelés ureA et ureB. Ces deux gènes participent (avec d’autres gènes accessoires) à l’activité enzymatique de la bactérie.</w:t>
      </w:r>
    </w:p>
    <w:p w:rsidR="00B13E29" w:rsidRDefault="00DF5DB0" w:rsidP="00026C99">
      <w:r w:rsidRPr="00DF5DB0">
        <w:t>[1</w:t>
      </w:r>
      <w:proofErr w:type="gramStart"/>
      <w:r w:rsidRPr="00DF5DB0">
        <w:t>]</w:t>
      </w:r>
      <w:proofErr w:type="gramEnd"/>
      <w:r w:rsidR="00B13E29">
        <w:fldChar w:fldCharType="begin"/>
      </w:r>
      <w:r w:rsidR="00B13E29">
        <w:instrText xml:space="preserve"> HYPERLINK "</w:instrText>
      </w:r>
      <w:r w:rsidR="00B13E29" w:rsidRPr="00DF5DB0">
        <w:instrText>http://www.cancer.gov/about-cancer/causes-prevention/risk/infectious-agents/h-pylori-fact-sheet</w:instrText>
      </w:r>
      <w:r w:rsidR="00B13E29">
        <w:instrText xml:space="preserve">" </w:instrText>
      </w:r>
      <w:r w:rsidR="00B13E29">
        <w:fldChar w:fldCharType="separate"/>
      </w:r>
      <w:r w:rsidR="00B13E29" w:rsidRPr="009427E9">
        <w:rPr>
          <w:rStyle w:val="Lienhypertexte"/>
        </w:rPr>
        <w:t>http://www.cancer.gov/about-cancer/causes-prevention/risk/infectious-agents/h-pylori-fact-sheet</w:t>
      </w:r>
      <w:r w:rsidR="00B13E29">
        <w:fldChar w:fldCharType="end"/>
      </w:r>
      <w:bookmarkStart w:id="0" w:name="_GoBack"/>
      <w:bookmarkEnd w:id="0"/>
    </w:p>
    <w:p w:rsidR="0071089B" w:rsidRDefault="0071089B" w:rsidP="00DF5DB0">
      <w:pPr>
        <w:pStyle w:val="Titre5"/>
      </w:pPr>
      <w:r>
        <w:t xml:space="preserve">Protéine </w:t>
      </w:r>
      <w:proofErr w:type="spellStart"/>
      <w:r>
        <w:t>Urease</w:t>
      </w:r>
      <w:proofErr w:type="spellEnd"/>
      <w:r>
        <w:t xml:space="preserve"> dans la bactérie H </w:t>
      </w:r>
      <w:proofErr w:type="spellStart"/>
      <w:r>
        <w:t>pilory</w:t>
      </w:r>
      <w:proofErr w:type="spellEnd"/>
    </w:p>
    <w:p w:rsidR="0071089B" w:rsidRDefault="0071089B" w:rsidP="0071089B">
      <w:r>
        <w:t xml:space="preserve">La protéine </w:t>
      </w:r>
      <w:proofErr w:type="spellStart"/>
      <w:r>
        <w:t>Urease</w:t>
      </w:r>
      <w:proofErr w:type="spellEnd"/>
      <w:r>
        <w:t xml:space="preserve"> </w:t>
      </w:r>
      <w:r w:rsidRPr="002C7837">
        <w:rPr>
          <w:b/>
        </w:rPr>
        <w:t xml:space="preserve">présente dans la bactérie H </w:t>
      </w:r>
      <w:proofErr w:type="spellStart"/>
      <w:r w:rsidRPr="002C7837">
        <w:rPr>
          <w:b/>
        </w:rPr>
        <w:t>pilory</w:t>
      </w:r>
      <w:proofErr w:type="spellEnd"/>
      <w:r>
        <w:t xml:space="preserve"> a la forme suivante :</w:t>
      </w:r>
    </w:p>
    <w:p w:rsidR="0071089B" w:rsidRDefault="0071089B" w:rsidP="0071089B">
      <w:r>
        <w:rPr>
          <w:noProof/>
          <w:lang w:eastAsia="fr-CH"/>
        </w:rPr>
        <w:drawing>
          <wp:inline distT="0" distB="0" distL="0" distR="0" wp14:anchorId="344E963A" wp14:editId="45E5EBD6">
            <wp:extent cx="2506402" cy="2618509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093" cy="26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9B" w:rsidRDefault="0071089B" w:rsidP="0071089B">
      <w:r>
        <w:t xml:space="preserve">Source : </w:t>
      </w:r>
      <w:hyperlink r:id="rId11" w:history="1">
        <w:r w:rsidRPr="00953A76">
          <w:rPr>
            <w:rStyle w:val="Lienhypertexte"/>
          </w:rPr>
          <w:t>http://www.rcsb.org/pdb/explore/explore.do?structureId=1e9y</w:t>
        </w:r>
      </w:hyperlink>
      <w:r>
        <w:t xml:space="preserve"> </w:t>
      </w:r>
    </w:p>
    <w:p w:rsidR="0071089B" w:rsidRDefault="0071089B" w:rsidP="0071089B">
      <w:r>
        <w:t>Elle forme un complexe supramoléculaire « </w:t>
      </w:r>
      <w:proofErr w:type="spellStart"/>
      <w:r>
        <w:t>Dodecameric</w:t>
      </w:r>
      <w:proofErr w:type="spellEnd"/>
      <w:r>
        <w:t> » composé de 12 copies de couples (</w:t>
      </w:r>
      <w:proofErr w:type="spellStart"/>
      <w:r>
        <w:t>UreA</w:t>
      </w:r>
      <w:proofErr w:type="spellEnd"/>
      <w:r>
        <w:t xml:space="preserve">, </w:t>
      </w:r>
      <w:proofErr w:type="spellStart"/>
      <w:r>
        <w:t>UreB</w:t>
      </w:r>
      <w:proofErr w:type="spellEnd"/>
      <w:r>
        <w:t>) qui se trouve chacune dans un site actif, qui permet à la bactérie de survivre. Il y a donc 12 sites actifs dans cette protéine.</w:t>
      </w:r>
    </w:p>
    <w:p w:rsidR="0071089B" w:rsidRDefault="0071089B" w:rsidP="004C5E71">
      <w:pPr>
        <w:pStyle w:val="Titre6"/>
      </w:pPr>
      <w:r>
        <w:t xml:space="preserve">Sous unité </w:t>
      </w:r>
      <w:proofErr w:type="spellStart"/>
      <w:r>
        <w:t>UreB</w:t>
      </w:r>
      <w:proofErr w:type="spellEnd"/>
    </w:p>
    <w:p w:rsidR="0071089B" w:rsidRPr="002D74C3" w:rsidRDefault="0071089B" w:rsidP="0071089B">
      <w:r>
        <w:t xml:space="preserve">Source : </w:t>
      </w:r>
      <w:hyperlink r:id="rId12" w:history="1">
        <w:r w:rsidRPr="00953A76">
          <w:rPr>
            <w:rStyle w:val="Lienhypertexte"/>
          </w:rPr>
          <w:t>http://www.rcsb.org/pdb/explore/explore.do?structureId=1e9y</w:t>
        </w:r>
      </w:hyperlink>
      <w:r>
        <w:t xml:space="preserve"> </w:t>
      </w:r>
    </w:p>
    <w:p w:rsidR="0071089B" w:rsidRDefault="0071089B" w:rsidP="0071089B">
      <w:r>
        <w:t xml:space="preserve">La sous-unité </w:t>
      </w:r>
      <w:proofErr w:type="spellStart"/>
      <w:r>
        <w:t>UreB</w:t>
      </w:r>
      <w:proofErr w:type="spellEnd"/>
      <w:r>
        <w:t xml:space="preserve"> est celle qui nous intéresse car c’est à partir de celle-ci qu’il sera possible de prédire des épitopes potentiellement utilisables dans le vaccin.</w:t>
      </w:r>
    </w:p>
    <w:p w:rsidR="0071089B" w:rsidRDefault="0071089B" w:rsidP="0071089B">
      <w:r>
        <w:t xml:space="preserve">Cette sous-unité possède actuellement 5 mutations différentes : </w:t>
      </w:r>
      <w:r w:rsidRPr="000E61D9">
        <w:rPr>
          <w:b/>
        </w:rPr>
        <w:t>K219X, L324K, I355A, I522V, D531N</w:t>
      </w:r>
      <w:r>
        <w:t>.</w:t>
      </w:r>
    </w:p>
    <w:p w:rsidR="0071089B" w:rsidRDefault="0071089B" w:rsidP="0071089B">
      <w:r>
        <w:lastRenderedPageBreak/>
        <w:t xml:space="preserve">Elle possède les gènes suivants : </w:t>
      </w:r>
      <w:proofErr w:type="spellStart"/>
      <w:r>
        <w:rPr>
          <w:b/>
        </w:rPr>
        <w:t>ureB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hpuB</w:t>
      </w:r>
      <w:proofErr w:type="spellEnd"/>
      <w:r>
        <w:rPr>
          <w:b/>
        </w:rPr>
        <w:t>, HP_0072</w:t>
      </w:r>
      <w:r>
        <w:t>.</w:t>
      </w:r>
    </w:p>
    <w:p w:rsidR="0071089B" w:rsidRDefault="0071089B" w:rsidP="0071089B">
      <w:r>
        <w:t xml:space="preserve">On peut trouver des informations (notamment sur les séquences de cette sous-unité </w:t>
      </w:r>
      <w:proofErr w:type="spellStart"/>
      <w:r>
        <w:t>UreB</w:t>
      </w:r>
      <w:proofErr w:type="spellEnd"/>
      <w:r>
        <w:t xml:space="preserve">) à partir de la base de données </w:t>
      </w:r>
      <w:proofErr w:type="spellStart"/>
      <w:r>
        <w:t>UniprotKG</w:t>
      </w:r>
      <w:proofErr w:type="spellEnd"/>
      <w:r>
        <w:t xml:space="preserve"> (</w:t>
      </w:r>
      <w:proofErr w:type="spellStart"/>
      <w:r>
        <w:t>Swiss-Prot</w:t>
      </w:r>
      <w:proofErr w:type="spellEnd"/>
      <w:r>
        <w:t xml:space="preserve">) sur le lien suivant : </w:t>
      </w:r>
      <w:hyperlink r:id="rId13" w:history="1">
        <w:r w:rsidRPr="00840048">
          <w:rPr>
            <w:rStyle w:val="Lienhypertexte"/>
          </w:rPr>
          <w:t>http://www.uniprot.org/uniprot/P69996</w:t>
        </w:r>
      </w:hyperlink>
      <w:r>
        <w:t xml:space="preserve"> </w:t>
      </w:r>
    </w:p>
    <w:p w:rsidR="0071089B" w:rsidRDefault="0071089B" w:rsidP="0071089B">
      <w:r>
        <w:t xml:space="preserve">Pour avoir une structure plus détaillée de cette sous-unité, visiter le lien suivant : </w:t>
      </w:r>
      <w:hyperlink r:id="rId14" w:history="1">
        <w:r w:rsidRPr="00953A76">
          <w:rPr>
            <w:rStyle w:val="Lienhypertexte"/>
          </w:rPr>
          <w:t>http://www.rcsb.org/pdb/protein/P69996</w:t>
        </w:r>
      </w:hyperlink>
      <w:r>
        <w:t xml:space="preserve"> </w:t>
      </w:r>
      <w:r>
        <w:rPr>
          <w:noProof/>
          <w:lang w:eastAsia="fr-CH"/>
        </w:rPr>
        <w:drawing>
          <wp:inline distT="0" distB="0" distL="0" distR="0" wp14:anchorId="2095567F" wp14:editId="1C24133E">
            <wp:extent cx="5248893" cy="123995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05" cy="1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8F" w:rsidRDefault="00CB1675" w:rsidP="003B538F">
      <w:pPr>
        <w:pStyle w:val="Titre2"/>
      </w:pPr>
      <w:r>
        <w:t>Etat de l’art</w:t>
      </w:r>
    </w:p>
    <w:p w:rsidR="003B538F" w:rsidRDefault="003B538F" w:rsidP="006040D3">
      <w:pPr>
        <w:pStyle w:val="Titre3"/>
      </w:pPr>
      <w:r>
        <w:t xml:space="preserve">Diagnose / </w:t>
      </w:r>
      <w:r w:rsidR="006040D3">
        <w:t>Détection</w:t>
      </w:r>
    </w:p>
    <w:p w:rsidR="003B538F" w:rsidRDefault="003B538F" w:rsidP="003B538F">
      <w:r>
        <w:t xml:space="preserve">En </w:t>
      </w:r>
      <w:r w:rsidR="006040D3">
        <w:t>règle</w:t>
      </w:r>
      <w:r>
        <w:t xml:space="preserve"> </w:t>
      </w:r>
      <w:r w:rsidR="006040D3">
        <w:t>générale</w:t>
      </w:r>
      <w:r>
        <w:t xml:space="preserve"> un </w:t>
      </w:r>
      <w:r w:rsidR="006040D3">
        <w:t>dépistage</w:t>
      </w:r>
      <w:r>
        <w:t xml:space="preserve"> de H. </w:t>
      </w:r>
      <w:proofErr w:type="spellStart"/>
      <w:r>
        <w:t>Pylori</w:t>
      </w:r>
      <w:proofErr w:type="spellEnd"/>
      <w:r>
        <w:t xml:space="preserve"> se fait </w:t>
      </w:r>
      <w:r w:rsidR="006040D3">
        <w:t>lorsqu’un</w:t>
      </w:r>
      <w:r>
        <w:t xml:space="preserve"> patient </w:t>
      </w:r>
      <w:r w:rsidR="006040D3">
        <w:t>présente</w:t>
      </w:r>
      <w:r>
        <w:t xml:space="preserve"> certains des </w:t>
      </w:r>
      <w:r w:rsidR="006040D3">
        <w:t>symptômes</w:t>
      </w:r>
      <w:r>
        <w:t xml:space="preserve"> suivants [1]:</w:t>
      </w:r>
    </w:p>
    <w:p w:rsidR="003B538F" w:rsidRDefault="003B538F" w:rsidP="006040D3">
      <w:pPr>
        <w:pStyle w:val="Paragraphedeliste"/>
        <w:numPr>
          <w:ilvl w:val="0"/>
          <w:numId w:val="3"/>
        </w:numPr>
      </w:pPr>
      <w:r>
        <w:t>peines abdominales</w:t>
      </w:r>
    </w:p>
    <w:p w:rsidR="003B538F" w:rsidRDefault="00777036" w:rsidP="006040D3">
      <w:pPr>
        <w:pStyle w:val="Paragraphedeliste"/>
        <w:numPr>
          <w:ilvl w:val="0"/>
          <w:numId w:val="3"/>
        </w:numPr>
      </w:pPr>
      <w:r>
        <w:t>nausées</w:t>
      </w:r>
      <w:r w:rsidR="003B538F">
        <w:t xml:space="preserve"> et </w:t>
      </w:r>
      <w:r>
        <w:t>vomissements</w:t>
      </w:r>
    </w:p>
    <w:p w:rsidR="003B538F" w:rsidRDefault="00777036" w:rsidP="006040D3">
      <w:pPr>
        <w:pStyle w:val="Paragraphedeliste"/>
        <w:numPr>
          <w:ilvl w:val="0"/>
          <w:numId w:val="3"/>
        </w:numPr>
      </w:pPr>
      <w:r>
        <w:t>anémie</w:t>
      </w:r>
    </w:p>
    <w:p w:rsidR="003B538F" w:rsidRDefault="003B538F" w:rsidP="003B538F">
      <w:pPr>
        <w:pStyle w:val="Paragraphedeliste"/>
        <w:numPr>
          <w:ilvl w:val="0"/>
          <w:numId w:val="3"/>
        </w:numPr>
      </w:pPr>
      <w:proofErr w:type="spellStart"/>
      <w:r>
        <w:t>halitose</w:t>
      </w:r>
      <w:proofErr w:type="spellEnd"/>
    </w:p>
    <w:p w:rsidR="00830B34" w:rsidRDefault="009C4AEA" w:rsidP="009C4AEA">
      <w:pPr>
        <w:pStyle w:val="Titre4"/>
      </w:pPr>
      <w:r>
        <w:t>Outils de diagnostiques</w:t>
      </w:r>
    </w:p>
    <w:p w:rsidR="003B538F" w:rsidRDefault="003B538F" w:rsidP="003B538F">
      <w:r>
        <w:t xml:space="preserve">Les outils de </w:t>
      </w:r>
      <w:r w:rsidR="007866F2">
        <w:t>diagnostiques</w:t>
      </w:r>
      <w:r>
        <w:t xml:space="preserve"> les plus </w:t>
      </w:r>
      <w:r w:rsidR="007866F2">
        <w:t>fréquemment</w:t>
      </w:r>
      <w:r>
        <w:t xml:space="preserve"> utilises sont [2]:</w:t>
      </w:r>
    </w:p>
    <w:p w:rsidR="004068A4" w:rsidRDefault="004068A4" w:rsidP="004068A4">
      <w:pPr>
        <w:pStyle w:val="Paragraphedeliste"/>
        <w:numPr>
          <w:ilvl w:val="0"/>
          <w:numId w:val="4"/>
        </w:numPr>
      </w:pPr>
      <w:r>
        <w:t>Tests de l'haleine</w:t>
      </w:r>
      <w:r w:rsidR="003B538F">
        <w:t xml:space="preserve"> </w:t>
      </w:r>
    </w:p>
    <w:p w:rsidR="003B538F" w:rsidRDefault="003B538F" w:rsidP="004068A4">
      <w:pPr>
        <w:pStyle w:val="Paragraphedeliste"/>
        <w:numPr>
          <w:ilvl w:val="1"/>
          <w:numId w:val="4"/>
        </w:numPr>
      </w:pPr>
      <w:r>
        <w:t xml:space="preserve">La </w:t>
      </w:r>
      <w:r w:rsidR="00AA614A">
        <w:t>bactérie</w:t>
      </w:r>
      <w:r>
        <w:t xml:space="preserve"> modifiant certaines substances dans l'estomac, il est possible de faire </w:t>
      </w:r>
      <w:r w:rsidR="00AA614A">
        <w:t>ingérer</w:t>
      </w:r>
      <w:r>
        <w:t xml:space="preserve"> au patient de l'</w:t>
      </w:r>
      <w:r w:rsidR="00AA614A">
        <w:t>urée</w:t>
      </w:r>
      <w:r>
        <w:t xml:space="preserve"> </w:t>
      </w:r>
      <w:r w:rsidR="00AA614A">
        <w:t>légèrement</w:t>
      </w:r>
      <w:r>
        <w:t xml:space="preserve"> radioactif et de mesurer la </w:t>
      </w:r>
      <w:r w:rsidR="00AA614A">
        <w:t>présence</w:t>
      </w:r>
      <w:r>
        <w:t xml:space="preserve"> des </w:t>
      </w:r>
      <w:r w:rsidR="00AA614A">
        <w:t>transformas</w:t>
      </w:r>
      <w:r>
        <w:t>.</w:t>
      </w:r>
    </w:p>
    <w:p w:rsidR="004068A4" w:rsidRDefault="004068A4" w:rsidP="004068A4">
      <w:pPr>
        <w:pStyle w:val="Paragraphedeliste"/>
        <w:numPr>
          <w:ilvl w:val="0"/>
          <w:numId w:val="4"/>
        </w:numPr>
      </w:pPr>
      <w:r>
        <w:t>Tests sanguins.</w:t>
      </w:r>
    </w:p>
    <w:p w:rsidR="003B538F" w:rsidRDefault="003B538F" w:rsidP="004068A4">
      <w:pPr>
        <w:pStyle w:val="Paragraphedeliste"/>
        <w:numPr>
          <w:ilvl w:val="1"/>
          <w:numId w:val="4"/>
        </w:numPr>
      </w:pPr>
      <w:r>
        <w:t xml:space="preserve">Comme les tests sanguins ne </w:t>
      </w:r>
      <w:r w:rsidR="00B5534D">
        <w:t>détectent</w:t>
      </w:r>
      <w:r>
        <w:t xml:space="preserve"> uniquement la </w:t>
      </w:r>
      <w:r w:rsidR="00B5534D">
        <w:t>présence</w:t>
      </w:r>
      <w:r>
        <w:t xml:space="preserve"> d'anticorps contre cette </w:t>
      </w:r>
      <w:r w:rsidR="00B5534D">
        <w:t>bactérie</w:t>
      </w:r>
      <w:r>
        <w:t>, il</w:t>
      </w:r>
      <w:r w:rsidR="008D2837">
        <w:t>s</w:t>
      </w:r>
      <w:r>
        <w:t xml:space="preserve"> deviennent inefficaces </w:t>
      </w:r>
      <w:r w:rsidR="00B5534D">
        <w:t>après</w:t>
      </w:r>
      <w:r>
        <w:t xml:space="preserve"> vaccination et</w:t>
      </w:r>
      <w:r w:rsidR="00912790">
        <w:t xml:space="preserve"> </w:t>
      </w:r>
      <w:r>
        <w:t xml:space="preserve">/ou </w:t>
      </w:r>
      <w:r w:rsidR="00B5534D">
        <w:t>première</w:t>
      </w:r>
      <w:r>
        <w:t xml:space="preserve"> infections.</w:t>
      </w:r>
    </w:p>
    <w:p w:rsidR="004068A4" w:rsidRDefault="004068A4" w:rsidP="004068A4">
      <w:pPr>
        <w:pStyle w:val="Paragraphedeliste"/>
        <w:numPr>
          <w:ilvl w:val="0"/>
          <w:numId w:val="4"/>
        </w:numPr>
      </w:pPr>
      <w:r>
        <w:t>Examen des selles.</w:t>
      </w:r>
    </w:p>
    <w:p w:rsidR="003B538F" w:rsidRDefault="003B538F" w:rsidP="004068A4">
      <w:pPr>
        <w:pStyle w:val="Paragraphedeliste"/>
        <w:numPr>
          <w:ilvl w:val="1"/>
          <w:numId w:val="4"/>
        </w:numPr>
      </w:pPr>
      <w:r>
        <w:t xml:space="preserve">Des traces de H. </w:t>
      </w:r>
      <w:proofErr w:type="spellStart"/>
      <w:r>
        <w:t>Pylori</w:t>
      </w:r>
      <w:proofErr w:type="spellEnd"/>
      <w:r>
        <w:t xml:space="preserve"> peuvent </w:t>
      </w:r>
      <w:r w:rsidR="00C20DBB">
        <w:t>être</w:t>
      </w:r>
      <w:r>
        <w:t xml:space="preserve"> </w:t>
      </w:r>
      <w:r w:rsidR="00C20DBB">
        <w:t>détectées</w:t>
      </w:r>
      <w:r>
        <w:t xml:space="preserve"> dans les celles d'un patient affecte.</w:t>
      </w:r>
    </w:p>
    <w:p w:rsidR="004068A4" w:rsidRDefault="004068A4" w:rsidP="004068A4">
      <w:pPr>
        <w:pStyle w:val="Paragraphedeliste"/>
        <w:numPr>
          <w:ilvl w:val="0"/>
          <w:numId w:val="4"/>
        </w:numPr>
      </w:pPr>
      <w:r>
        <w:t>Biopsie.</w:t>
      </w:r>
    </w:p>
    <w:p w:rsidR="003B538F" w:rsidRDefault="003B538F" w:rsidP="004068A4">
      <w:pPr>
        <w:pStyle w:val="Paragraphedeliste"/>
        <w:numPr>
          <w:ilvl w:val="1"/>
          <w:numId w:val="4"/>
        </w:numPr>
      </w:pPr>
      <w:r>
        <w:t xml:space="preserve">La biopsie est la </w:t>
      </w:r>
      <w:r w:rsidR="00A332E9">
        <w:t>méthode</w:t>
      </w:r>
      <w:r>
        <w:t xml:space="preserve"> la plus invasive mais la plus </w:t>
      </w:r>
      <w:r w:rsidR="00A332E9">
        <w:t>précise</w:t>
      </w:r>
      <w:r>
        <w:t xml:space="preserve">. Elle se fait lors d'une endoscopie. En raison de son </w:t>
      </w:r>
      <w:r w:rsidR="00A332E9">
        <w:t>caractère</w:t>
      </w:r>
      <w:r>
        <w:t xml:space="preserve"> invasif, une biopsie n'est normalement utilise uniquement si le patient doit subir une endoscopie pour d'autres raisons (traitement de saignements internes, </w:t>
      </w:r>
      <w:r w:rsidR="00A332E9">
        <w:t>vérification</w:t>
      </w:r>
      <w:r>
        <w:t xml:space="preserve"> de </w:t>
      </w:r>
      <w:r w:rsidR="00A332E9">
        <w:t>présence</w:t>
      </w:r>
      <w:r>
        <w:t xml:space="preserve"> de cellules </w:t>
      </w:r>
      <w:r w:rsidR="00A332E9">
        <w:t>cancéreuses</w:t>
      </w:r>
      <w:r w:rsidR="00B0341E">
        <w:t>, etc.</w:t>
      </w:r>
      <w:r>
        <w:t>).</w:t>
      </w:r>
    </w:p>
    <w:p w:rsidR="003B538F" w:rsidRDefault="003B538F" w:rsidP="003B538F"/>
    <w:p w:rsidR="003B538F" w:rsidRDefault="00353AB8" w:rsidP="00353AB8">
      <w:pPr>
        <w:pStyle w:val="Titre3"/>
      </w:pPr>
      <w:r>
        <w:lastRenderedPageBreak/>
        <w:t>Traitement [3</w:t>
      </w:r>
      <w:proofErr w:type="gramStart"/>
      <w:r>
        <w:t>][</w:t>
      </w:r>
      <w:proofErr w:type="gramEnd"/>
      <w:r>
        <w:t>4]</w:t>
      </w:r>
    </w:p>
    <w:p w:rsidR="003B538F" w:rsidRDefault="003B538F" w:rsidP="003B538F">
      <w:r>
        <w:t xml:space="preserve">H. </w:t>
      </w:r>
      <w:proofErr w:type="spellStart"/>
      <w:r>
        <w:t>Pylori</w:t>
      </w:r>
      <w:proofErr w:type="spellEnd"/>
      <w:r>
        <w:t xml:space="preserve"> est traitable par des antibiotiques. Du a une </w:t>
      </w:r>
      <w:r w:rsidR="00353AB8">
        <w:t>prolifération</w:t>
      </w:r>
      <w:r>
        <w:t xml:space="preserve"> de </w:t>
      </w:r>
      <w:r w:rsidR="00353AB8">
        <w:t>bactéries</w:t>
      </w:r>
      <w:r>
        <w:t xml:space="preserve"> </w:t>
      </w:r>
      <w:r w:rsidR="00353AB8">
        <w:t>résistante</w:t>
      </w:r>
      <w:r>
        <w:t xml:space="preserve"> aux antibiotiques, les traitements </w:t>
      </w:r>
      <w:r w:rsidR="00353AB8">
        <w:t>conseillés</w:t>
      </w:r>
      <w:r>
        <w:t xml:space="preserve"> sont des traitements triple. Ils combinent en </w:t>
      </w:r>
      <w:r w:rsidR="006C5427">
        <w:t>règle</w:t>
      </w:r>
      <w:r>
        <w:t xml:space="preserve"> </w:t>
      </w:r>
      <w:r w:rsidR="006C5427">
        <w:t>générale</w:t>
      </w:r>
      <w:r>
        <w:t xml:space="preserve"> deux antibiotiques avec des Inhibiteur de la pompe à protons (IPP). L'action de l'IPP est de diminuer la production d'acide gastrique. L'IPP est </w:t>
      </w:r>
      <w:r w:rsidR="006C5427">
        <w:t>indispensable</w:t>
      </w:r>
      <w:r>
        <w:t xml:space="preserve"> </w:t>
      </w:r>
      <w:r w:rsidR="006C5427">
        <w:t>à</w:t>
      </w:r>
      <w:r>
        <w:t xml:space="preserve"> ce genre de traitement, les antibiotiques n'</w:t>
      </w:r>
      <w:r w:rsidR="006C5427">
        <w:t>étant</w:t>
      </w:r>
      <w:r>
        <w:t xml:space="preserve"> pas efficaces en milieux acides.</w:t>
      </w:r>
    </w:p>
    <w:p w:rsidR="003B538F" w:rsidRDefault="00744A6B" w:rsidP="00744A6B">
      <w:pPr>
        <w:pStyle w:val="Titre3"/>
      </w:pPr>
      <w:r>
        <w:t>Prévention</w:t>
      </w:r>
    </w:p>
    <w:p w:rsidR="003B538F" w:rsidRDefault="003B538F" w:rsidP="003B538F">
      <w:r>
        <w:t xml:space="preserve">Les </w:t>
      </w:r>
      <w:r w:rsidR="00744A6B">
        <w:t>règles</w:t>
      </w:r>
      <w:r>
        <w:t xml:space="preserve"> d'</w:t>
      </w:r>
      <w:r w:rsidR="00621460">
        <w:t>hygiène</w:t>
      </w:r>
      <w:r>
        <w:t xml:space="preserve"> standard s'appliquent </w:t>
      </w:r>
      <w:r w:rsidR="00621460">
        <w:t>à</w:t>
      </w:r>
      <w:r>
        <w:t xml:space="preserve"> la </w:t>
      </w:r>
      <w:r w:rsidR="00621460">
        <w:t>prévention</w:t>
      </w:r>
      <w:r>
        <w:t xml:space="preserve"> contre l'infection avec H. Pylori (ce nettoyer les mains, ne pas partager les verres, ...)[4].</w:t>
      </w:r>
    </w:p>
    <w:p w:rsidR="003B538F" w:rsidRDefault="003B538F" w:rsidP="003B538F">
      <w:r>
        <w:t xml:space="preserve">Dans un article </w:t>
      </w:r>
      <w:r w:rsidR="00C0794F">
        <w:t>publié</w:t>
      </w:r>
      <w:r>
        <w:t xml:space="preserve"> en 2015 dans le </w:t>
      </w:r>
      <w:r w:rsidR="00C0794F">
        <w:t>Lancet</w:t>
      </w:r>
      <w:r>
        <w:t xml:space="preserve">, un groupe de </w:t>
      </w:r>
      <w:r w:rsidR="00C0794F">
        <w:t>médecins</w:t>
      </w:r>
      <w:r>
        <w:t xml:space="preserve"> chinois a </w:t>
      </w:r>
      <w:r w:rsidR="00C0794F">
        <w:t>évalué</w:t>
      </w:r>
      <w:r>
        <w:t xml:space="preserve"> l'</w:t>
      </w:r>
      <w:r w:rsidR="00C0794F">
        <w:t>efficacité</w:t>
      </w:r>
      <w:r>
        <w:t xml:space="preserve"> d'un vaccin contre H. </w:t>
      </w:r>
      <w:proofErr w:type="spellStart"/>
      <w:r>
        <w:t>Pylori</w:t>
      </w:r>
      <w:proofErr w:type="spellEnd"/>
      <w:r>
        <w:t xml:space="preserve"> </w:t>
      </w:r>
      <w:r w:rsidR="00C0794F">
        <w:t>développé</w:t>
      </w:r>
      <w:r w:rsidR="00F612A2">
        <w:t xml:space="preserve"> en 2005. </w:t>
      </w:r>
      <w:r w:rsidR="001B035B">
        <w:t>Ils évaluent</w:t>
      </w:r>
      <w:r>
        <w:t xml:space="preserve"> le </w:t>
      </w:r>
      <w:r w:rsidR="001B035B">
        <w:t>succès</w:t>
      </w:r>
      <w:r>
        <w:t xml:space="preserve"> de ce vaccin a environ 70% mais se montrent encore dubitatif quant au long-terme[5].</w:t>
      </w:r>
    </w:p>
    <w:p w:rsidR="003B538F" w:rsidRDefault="003B538F" w:rsidP="003B538F">
      <w:r>
        <w:t xml:space="preserve">ImevaX, une start-up </w:t>
      </w:r>
      <w:r w:rsidR="001B035B">
        <w:t>cofondée</w:t>
      </w:r>
      <w:r>
        <w:t xml:space="preserve"> par l'</w:t>
      </w:r>
      <w:r w:rsidR="001B035B">
        <w:t>université</w:t>
      </w:r>
      <w:r>
        <w:t xml:space="preserve"> technique de Munich a </w:t>
      </w:r>
      <w:r w:rsidR="001B035B">
        <w:t>annoncé</w:t>
      </w:r>
      <w:r>
        <w:t xml:space="preserve"> en 2014 avoir </w:t>
      </w:r>
      <w:r w:rsidR="001B035B">
        <w:t>créé</w:t>
      </w:r>
      <w:r>
        <w:t xml:space="preserve"> un vaccin qui aurait une </w:t>
      </w:r>
      <w:r w:rsidR="001B035B">
        <w:t>efficacité</w:t>
      </w:r>
      <w:r>
        <w:t xml:space="preserve"> </w:t>
      </w:r>
      <w:r w:rsidR="001B035B">
        <w:t>stérilisante</w:t>
      </w:r>
      <w:r>
        <w:t xml:space="preserve"> de 80% dans les souris. Des tests cliniques sont </w:t>
      </w:r>
      <w:r w:rsidR="001B035B">
        <w:t>prévus</w:t>
      </w:r>
      <w:r>
        <w:t xml:space="preserve"> pour le </w:t>
      </w:r>
      <w:r w:rsidR="001B035B">
        <w:t>début</w:t>
      </w:r>
      <w:r>
        <w:t xml:space="preserve"> de l'</w:t>
      </w:r>
      <w:r w:rsidR="001B035B">
        <w:t>année</w:t>
      </w:r>
      <w:r>
        <w:t xml:space="preserve"> 2016 pour </w:t>
      </w:r>
      <w:r w:rsidR="001B035B">
        <w:t>vérifier</w:t>
      </w:r>
      <w:r>
        <w:t xml:space="preserve"> ces </w:t>
      </w:r>
      <w:r w:rsidR="001B035B">
        <w:t>propriétés</w:t>
      </w:r>
      <w:r>
        <w:t xml:space="preserve"> dans </w:t>
      </w:r>
      <w:proofErr w:type="gramStart"/>
      <w:r>
        <w:t>l'humain[</w:t>
      </w:r>
      <w:proofErr w:type="gramEnd"/>
      <w:r>
        <w:t>6].</w:t>
      </w:r>
    </w:p>
    <w:p w:rsidR="00A734C4" w:rsidRPr="006A630B" w:rsidRDefault="009D0376" w:rsidP="009D0376">
      <w:pPr>
        <w:pStyle w:val="Titre3"/>
        <w:rPr>
          <w:color w:val="FF0000"/>
        </w:rPr>
      </w:pPr>
      <w:r w:rsidRPr="006A630B">
        <w:rPr>
          <w:color w:val="FF0000"/>
        </w:rPr>
        <w:t>Sources d’inspiration état de l’art</w:t>
      </w:r>
      <w:r w:rsidR="006A630B">
        <w:rPr>
          <w:color w:val="FF0000"/>
        </w:rPr>
        <w:t xml:space="preserve"> (remettre en forme)</w:t>
      </w:r>
    </w:p>
    <w:p w:rsidR="003B538F" w:rsidRDefault="003B538F" w:rsidP="003B538F">
      <w:r>
        <w:t>[1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</w:instrText>
      </w:r>
      <w:r w:rsidR="00870721">
        <w:instrText>http://www.medicinenet.com/helicobacter_pylori/article.htm</w:instrText>
      </w:r>
      <w:r w:rsidR="00870721">
        <w:instrText xml:space="preserve">" </w:instrText>
      </w:r>
      <w:r w:rsidR="00870721">
        <w:fldChar w:fldCharType="separate"/>
      </w:r>
      <w:r w:rsidR="00870721" w:rsidRPr="009427E9">
        <w:rPr>
          <w:rStyle w:val="Lienhypertexte"/>
        </w:rPr>
        <w:t>http://www.medicinenet.com/helicobacter_pylori/article.htm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[2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</w:instrText>
      </w:r>
      <w:r w:rsidR="00870721">
        <w:instrText>https://www.nlm.nih.gov/medlineplus/ency/article/007501.htm</w:instrText>
      </w:r>
      <w:r w:rsidR="00870721">
        <w:instrText xml:space="preserve">" </w:instrText>
      </w:r>
      <w:r w:rsidR="00870721">
        <w:fldChar w:fldCharType="separate"/>
      </w:r>
      <w:r w:rsidR="00870721" w:rsidRPr="009427E9">
        <w:rPr>
          <w:rStyle w:val="Lienhypertexte"/>
        </w:rPr>
        <w:t>https://www.nlm.nih.gov/medlineplus/ency/article/007501.htm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[3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</w:instrText>
      </w:r>
      <w:r w:rsidR="00870721">
        <w:instrText>http://emedicine.medscape.com/article/176938-treatment</w:instrText>
      </w:r>
      <w:r w:rsidR="00870721">
        <w:instrText xml:space="preserve">" </w:instrText>
      </w:r>
      <w:r w:rsidR="00870721">
        <w:fldChar w:fldCharType="separate"/>
      </w:r>
      <w:r w:rsidR="00870721" w:rsidRPr="009427E9">
        <w:rPr>
          <w:rStyle w:val="Lienhypertexte"/>
        </w:rPr>
        <w:t>http://emedicine.medscape.com/article/176938-treatment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[4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</w:instrText>
      </w:r>
      <w:r w:rsidR="00870721">
        <w:instrText>http://www.cdc.gov/ulcer/files/hpfacts.PDF</w:instrText>
      </w:r>
      <w:r w:rsidR="00870721">
        <w:instrText xml:space="preserve">" </w:instrText>
      </w:r>
      <w:r w:rsidR="00870721">
        <w:fldChar w:fldCharType="separate"/>
      </w:r>
      <w:r w:rsidR="00870721" w:rsidRPr="009427E9">
        <w:rPr>
          <w:rStyle w:val="Lienhypertexte"/>
        </w:rPr>
        <w:t>http://www.cdc.gov/ulcer/files/hpfacts.PDF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[5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</w:instrText>
      </w:r>
      <w:r w:rsidR="00870721">
        <w:instrText>http://www.thelancet.com/journals/lancet/article/PIIS0140-6736%2815%2960310-5/abstract</w:instrText>
      </w:r>
      <w:r w:rsidR="00870721">
        <w:instrText xml:space="preserve">" </w:instrText>
      </w:r>
      <w:r w:rsidR="00870721">
        <w:fldChar w:fldCharType="separate"/>
      </w:r>
      <w:r w:rsidR="00870721" w:rsidRPr="009427E9">
        <w:rPr>
          <w:rStyle w:val="Lienhypertexte"/>
        </w:rPr>
        <w:t>http://www.thelancet.com/journals/lancet/article/PIIS0140-6736%2815%2960310-5/abstract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[6</w:t>
      </w:r>
      <w:proofErr w:type="gramStart"/>
      <w:r>
        <w:t>]</w:t>
      </w:r>
      <w:proofErr w:type="gramEnd"/>
      <w:hyperlink r:id="rId16" w:history="1">
        <w:r w:rsidR="00870721" w:rsidRPr="009427E9">
          <w:rPr>
            <w:rStyle w:val="Lienhypertexte"/>
          </w:rPr>
          <w:t>http://www.technologist.eu/towards-the-first-helicobacter-pylori-vaccine/</w:t>
        </w:r>
      </w:hyperlink>
      <w:r w:rsidR="00870721">
        <w:t xml:space="preserve"> </w:t>
      </w:r>
      <w:r w:rsidR="00D5625E">
        <w:br w:type="page"/>
      </w:r>
    </w:p>
    <w:p w:rsidR="00F0423B" w:rsidRDefault="00D53A4C" w:rsidP="00D53A4C">
      <w:pPr>
        <w:pStyle w:val="Titre1"/>
      </w:pPr>
      <w:r>
        <w:lastRenderedPageBreak/>
        <w:t>Conception de la solution</w:t>
      </w:r>
    </w:p>
    <w:p w:rsidR="00F0423B" w:rsidRDefault="00F042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6BFB" w:rsidRDefault="00D53A4C" w:rsidP="00D53A4C">
      <w:pPr>
        <w:pStyle w:val="Titre1"/>
      </w:pPr>
      <w:r>
        <w:lastRenderedPageBreak/>
        <w:t>Réalisation, implémentation et tests</w:t>
      </w:r>
    </w:p>
    <w:p w:rsidR="00F26BFB" w:rsidRDefault="00F26BFB" w:rsidP="00F26B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53A4C" w:rsidRDefault="00F26BFB" w:rsidP="00D53A4C">
      <w:pPr>
        <w:pStyle w:val="Titre1"/>
      </w:pPr>
      <w:r>
        <w:lastRenderedPageBreak/>
        <w:t>Conclusion</w:t>
      </w:r>
    </w:p>
    <w:p w:rsidR="00D27E30" w:rsidRPr="00D53A4C" w:rsidRDefault="00D27E30" w:rsidP="00D53A4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D27E30" w:rsidRPr="00D53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DA0"/>
    <w:multiLevelType w:val="hybridMultilevel"/>
    <w:tmpl w:val="339653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F7B40"/>
    <w:multiLevelType w:val="hybridMultilevel"/>
    <w:tmpl w:val="4BFA0C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41E2F"/>
    <w:multiLevelType w:val="hybridMultilevel"/>
    <w:tmpl w:val="58CAB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317B0"/>
    <w:multiLevelType w:val="hybridMultilevel"/>
    <w:tmpl w:val="088640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4"/>
    <w:rsid w:val="000060B1"/>
    <w:rsid w:val="000066D0"/>
    <w:rsid w:val="00007744"/>
    <w:rsid w:val="0001250A"/>
    <w:rsid w:val="0001300B"/>
    <w:rsid w:val="00015624"/>
    <w:rsid w:val="00026C99"/>
    <w:rsid w:val="00027133"/>
    <w:rsid w:val="0003123D"/>
    <w:rsid w:val="00034598"/>
    <w:rsid w:val="00034B38"/>
    <w:rsid w:val="00036059"/>
    <w:rsid w:val="00040722"/>
    <w:rsid w:val="00040723"/>
    <w:rsid w:val="00040981"/>
    <w:rsid w:val="00043B5F"/>
    <w:rsid w:val="00046ED5"/>
    <w:rsid w:val="00050932"/>
    <w:rsid w:val="0005131C"/>
    <w:rsid w:val="00052020"/>
    <w:rsid w:val="0005293B"/>
    <w:rsid w:val="00052C5F"/>
    <w:rsid w:val="0005573C"/>
    <w:rsid w:val="00057211"/>
    <w:rsid w:val="00064CEC"/>
    <w:rsid w:val="00065DB5"/>
    <w:rsid w:val="00070DD1"/>
    <w:rsid w:val="00071C3C"/>
    <w:rsid w:val="000739DF"/>
    <w:rsid w:val="000756BE"/>
    <w:rsid w:val="00076AC6"/>
    <w:rsid w:val="00076BCB"/>
    <w:rsid w:val="00080C58"/>
    <w:rsid w:val="00082012"/>
    <w:rsid w:val="00083E37"/>
    <w:rsid w:val="000849E9"/>
    <w:rsid w:val="00086878"/>
    <w:rsid w:val="00090C8E"/>
    <w:rsid w:val="000913DD"/>
    <w:rsid w:val="00092831"/>
    <w:rsid w:val="000931F3"/>
    <w:rsid w:val="00097C9F"/>
    <w:rsid w:val="000A1F5D"/>
    <w:rsid w:val="000A3789"/>
    <w:rsid w:val="000A4A7F"/>
    <w:rsid w:val="000A60F8"/>
    <w:rsid w:val="000A7771"/>
    <w:rsid w:val="000B0715"/>
    <w:rsid w:val="000B2C83"/>
    <w:rsid w:val="000B63BD"/>
    <w:rsid w:val="000B76F0"/>
    <w:rsid w:val="000C5567"/>
    <w:rsid w:val="000C7A48"/>
    <w:rsid w:val="000C7C3F"/>
    <w:rsid w:val="000D06B6"/>
    <w:rsid w:val="000D3532"/>
    <w:rsid w:val="000D5050"/>
    <w:rsid w:val="000E228F"/>
    <w:rsid w:val="000E5A8E"/>
    <w:rsid w:val="000E647D"/>
    <w:rsid w:val="000F3170"/>
    <w:rsid w:val="000F40E1"/>
    <w:rsid w:val="001029E0"/>
    <w:rsid w:val="00104E45"/>
    <w:rsid w:val="00106596"/>
    <w:rsid w:val="00111242"/>
    <w:rsid w:val="001123C3"/>
    <w:rsid w:val="00112AC8"/>
    <w:rsid w:val="00112C9B"/>
    <w:rsid w:val="00115AD1"/>
    <w:rsid w:val="00120368"/>
    <w:rsid w:val="0013183F"/>
    <w:rsid w:val="00135DF1"/>
    <w:rsid w:val="001360C4"/>
    <w:rsid w:val="00137608"/>
    <w:rsid w:val="001376FF"/>
    <w:rsid w:val="001411C9"/>
    <w:rsid w:val="001432B8"/>
    <w:rsid w:val="001440F3"/>
    <w:rsid w:val="001455DD"/>
    <w:rsid w:val="0015586A"/>
    <w:rsid w:val="0016175F"/>
    <w:rsid w:val="00166218"/>
    <w:rsid w:val="00170C3D"/>
    <w:rsid w:val="00171019"/>
    <w:rsid w:val="00171615"/>
    <w:rsid w:val="00171C60"/>
    <w:rsid w:val="00173E08"/>
    <w:rsid w:val="001766D3"/>
    <w:rsid w:val="00181589"/>
    <w:rsid w:val="00181B39"/>
    <w:rsid w:val="00183811"/>
    <w:rsid w:val="001838BC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035B"/>
    <w:rsid w:val="001B2DE3"/>
    <w:rsid w:val="001B35EF"/>
    <w:rsid w:val="001B3633"/>
    <w:rsid w:val="001B7D53"/>
    <w:rsid w:val="001C0EF1"/>
    <w:rsid w:val="001C1A02"/>
    <w:rsid w:val="001C2CC1"/>
    <w:rsid w:val="001D149F"/>
    <w:rsid w:val="001D264D"/>
    <w:rsid w:val="001E0E4A"/>
    <w:rsid w:val="001E195C"/>
    <w:rsid w:val="001E2FDE"/>
    <w:rsid w:val="001E513A"/>
    <w:rsid w:val="001E5240"/>
    <w:rsid w:val="001E57E7"/>
    <w:rsid w:val="001E6170"/>
    <w:rsid w:val="001E7140"/>
    <w:rsid w:val="001F1EB5"/>
    <w:rsid w:val="001F3793"/>
    <w:rsid w:val="001F5637"/>
    <w:rsid w:val="0020214E"/>
    <w:rsid w:val="002049E1"/>
    <w:rsid w:val="002058B1"/>
    <w:rsid w:val="002064E2"/>
    <w:rsid w:val="00206607"/>
    <w:rsid w:val="0021080F"/>
    <w:rsid w:val="00211114"/>
    <w:rsid w:val="00215DC5"/>
    <w:rsid w:val="00216BB7"/>
    <w:rsid w:val="0022222D"/>
    <w:rsid w:val="00225072"/>
    <w:rsid w:val="002267F9"/>
    <w:rsid w:val="00231A6F"/>
    <w:rsid w:val="00232322"/>
    <w:rsid w:val="00232D60"/>
    <w:rsid w:val="002365CF"/>
    <w:rsid w:val="002409C1"/>
    <w:rsid w:val="00242420"/>
    <w:rsid w:val="0024371C"/>
    <w:rsid w:val="00244D1B"/>
    <w:rsid w:val="00244E2E"/>
    <w:rsid w:val="002511BF"/>
    <w:rsid w:val="00252418"/>
    <w:rsid w:val="002539FC"/>
    <w:rsid w:val="00256EFF"/>
    <w:rsid w:val="00260C07"/>
    <w:rsid w:val="00261C5A"/>
    <w:rsid w:val="0026240E"/>
    <w:rsid w:val="002633C4"/>
    <w:rsid w:val="002653B2"/>
    <w:rsid w:val="0026549B"/>
    <w:rsid w:val="0026662A"/>
    <w:rsid w:val="00270A34"/>
    <w:rsid w:val="00276234"/>
    <w:rsid w:val="0027668F"/>
    <w:rsid w:val="00277302"/>
    <w:rsid w:val="00277EFF"/>
    <w:rsid w:val="00285A17"/>
    <w:rsid w:val="002863D6"/>
    <w:rsid w:val="002869BD"/>
    <w:rsid w:val="00287A46"/>
    <w:rsid w:val="00291951"/>
    <w:rsid w:val="00293B56"/>
    <w:rsid w:val="00294ADE"/>
    <w:rsid w:val="00295719"/>
    <w:rsid w:val="00297772"/>
    <w:rsid w:val="002A4540"/>
    <w:rsid w:val="002A47EA"/>
    <w:rsid w:val="002A5310"/>
    <w:rsid w:val="002A537D"/>
    <w:rsid w:val="002A7C48"/>
    <w:rsid w:val="002B034A"/>
    <w:rsid w:val="002B0808"/>
    <w:rsid w:val="002B1F32"/>
    <w:rsid w:val="002B200E"/>
    <w:rsid w:val="002B376F"/>
    <w:rsid w:val="002B5A57"/>
    <w:rsid w:val="002B6DDB"/>
    <w:rsid w:val="002C0E31"/>
    <w:rsid w:val="002C1F16"/>
    <w:rsid w:val="002C2013"/>
    <w:rsid w:val="002C21A7"/>
    <w:rsid w:val="002C24DA"/>
    <w:rsid w:val="002C3B14"/>
    <w:rsid w:val="002C508F"/>
    <w:rsid w:val="002C5FD4"/>
    <w:rsid w:val="002C643B"/>
    <w:rsid w:val="002C6848"/>
    <w:rsid w:val="002C6A54"/>
    <w:rsid w:val="002D26C7"/>
    <w:rsid w:val="002D384B"/>
    <w:rsid w:val="002D403B"/>
    <w:rsid w:val="002D47D4"/>
    <w:rsid w:val="002D5DB0"/>
    <w:rsid w:val="002D627C"/>
    <w:rsid w:val="002D6754"/>
    <w:rsid w:val="002D6F60"/>
    <w:rsid w:val="002D755E"/>
    <w:rsid w:val="002D7CB2"/>
    <w:rsid w:val="002E0683"/>
    <w:rsid w:val="002E0BFD"/>
    <w:rsid w:val="002E2363"/>
    <w:rsid w:val="002E284C"/>
    <w:rsid w:val="002E3C4F"/>
    <w:rsid w:val="002E44B1"/>
    <w:rsid w:val="002E50A2"/>
    <w:rsid w:val="002E6FF2"/>
    <w:rsid w:val="002E7ECB"/>
    <w:rsid w:val="002F0701"/>
    <w:rsid w:val="002F3295"/>
    <w:rsid w:val="002F423D"/>
    <w:rsid w:val="002F7F29"/>
    <w:rsid w:val="003040B3"/>
    <w:rsid w:val="003043F0"/>
    <w:rsid w:val="00304B2A"/>
    <w:rsid w:val="00305361"/>
    <w:rsid w:val="003056EE"/>
    <w:rsid w:val="00305E8B"/>
    <w:rsid w:val="003106B5"/>
    <w:rsid w:val="00311106"/>
    <w:rsid w:val="00311A75"/>
    <w:rsid w:val="00311EE0"/>
    <w:rsid w:val="00312565"/>
    <w:rsid w:val="00312AD8"/>
    <w:rsid w:val="00313A60"/>
    <w:rsid w:val="00322E58"/>
    <w:rsid w:val="00323C3A"/>
    <w:rsid w:val="00327AFB"/>
    <w:rsid w:val="00330D05"/>
    <w:rsid w:val="003347F6"/>
    <w:rsid w:val="00334D60"/>
    <w:rsid w:val="00337F56"/>
    <w:rsid w:val="00343E96"/>
    <w:rsid w:val="003440D0"/>
    <w:rsid w:val="003461EB"/>
    <w:rsid w:val="003502C0"/>
    <w:rsid w:val="003507AF"/>
    <w:rsid w:val="0035299F"/>
    <w:rsid w:val="00352A88"/>
    <w:rsid w:val="003539DF"/>
    <w:rsid w:val="00353AB8"/>
    <w:rsid w:val="00356416"/>
    <w:rsid w:val="00365250"/>
    <w:rsid w:val="00365C44"/>
    <w:rsid w:val="003709A8"/>
    <w:rsid w:val="00373CCD"/>
    <w:rsid w:val="0037417A"/>
    <w:rsid w:val="00375017"/>
    <w:rsid w:val="00380670"/>
    <w:rsid w:val="00386632"/>
    <w:rsid w:val="0038701F"/>
    <w:rsid w:val="0039020A"/>
    <w:rsid w:val="00390603"/>
    <w:rsid w:val="003927A8"/>
    <w:rsid w:val="003931DB"/>
    <w:rsid w:val="00394BBE"/>
    <w:rsid w:val="003A3816"/>
    <w:rsid w:val="003A4C51"/>
    <w:rsid w:val="003A51F1"/>
    <w:rsid w:val="003B2D0A"/>
    <w:rsid w:val="003B400A"/>
    <w:rsid w:val="003B538F"/>
    <w:rsid w:val="003C2820"/>
    <w:rsid w:val="003C4296"/>
    <w:rsid w:val="003C4D71"/>
    <w:rsid w:val="003C7939"/>
    <w:rsid w:val="003D0511"/>
    <w:rsid w:val="003D279F"/>
    <w:rsid w:val="003E18B7"/>
    <w:rsid w:val="003E1BED"/>
    <w:rsid w:val="003E46C3"/>
    <w:rsid w:val="003E5B51"/>
    <w:rsid w:val="003E61B6"/>
    <w:rsid w:val="003E678A"/>
    <w:rsid w:val="003F02D8"/>
    <w:rsid w:val="003F03CD"/>
    <w:rsid w:val="003F22EF"/>
    <w:rsid w:val="003F2ACA"/>
    <w:rsid w:val="003F326B"/>
    <w:rsid w:val="00403848"/>
    <w:rsid w:val="004068A4"/>
    <w:rsid w:val="00406A0E"/>
    <w:rsid w:val="00406C45"/>
    <w:rsid w:val="00407C1B"/>
    <w:rsid w:val="00407C28"/>
    <w:rsid w:val="00410B58"/>
    <w:rsid w:val="0041178C"/>
    <w:rsid w:val="004119E3"/>
    <w:rsid w:val="004170E5"/>
    <w:rsid w:val="00422393"/>
    <w:rsid w:val="00422DCD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0B9A"/>
    <w:rsid w:val="00461C2B"/>
    <w:rsid w:val="00463943"/>
    <w:rsid w:val="00466B51"/>
    <w:rsid w:val="004677E7"/>
    <w:rsid w:val="0047020A"/>
    <w:rsid w:val="00474947"/>
    <w:rsid w:val="0047514D"/>
    <w:rsid w:val="00486BF4"/>
    <w:rsid w:val="00487EC5"/>
    <w:rsid w:val="004A02CF"/>
    <w:rsid w:val="004A49BB"/>
    <w:rsid w:val="004A4A77"/>
    <w:rsid w:val="004A4AD3"/>
    <w:rsid w:val="004A7007"/>
    <w:rsid w:val="004B0CEB"/>
    <w:rsid w:val="004B43E0"/>
    <w:rsid w:val="004B4859"/>
    <w:rsid w:val="004B7BE3"/>
    <w:rsid w:val="004C04AD"/>
    <w:rsid w:val="004C0B8D"/>
    <w:rsid w:val="004C3667"/>
    <w:rsid w:val="004C5CF3"/>
    <w:rsid w:val="004C5E71"/>
    <w:rsid w:val="004D0397"/>
    <w:rsid w:val="004D0643"/>
    <w:rsid w:val="004D07C7"/>
    <w:rsid w:val="004D09B0"/>
    <w:rsid w:val="004D0B0F"/>
    <w:rsid w:val="004D1610"/>
    <w:rsid w:val="004D2A0E"/>
    <w:rsid w:val="004D762A"/>
    <w:rsid w:val="004E00C9"/>
    <w:rsid w:val="004E4781"/>
    <w:rsid w:val="004E6662"/>
    <w:rsid w:val="004E71D6"/>
    <w:rsid w:val="004E79DD"/>
    <w:rsid w:val="004F1563"/>
    <w:rsid w:val="004F1A9E"/>
    <w:rsid w:val="004F27EF"/>
    <w:rsid w:val="004F4209"/>
    <w:rsid w:val="004F4A30"/>
    <w:rsid w:val="004F4EBC"/>
    <w:rsid w:val="004F5642"/>
    <w:rsid w:val="004F6021"/>
    <w:rsid w:val="00504C4A"/>
    <w:rsid w:val="00510CA0"/>
    <w:rsid w:val="00512227"/>
    <w:rsid w:val="0051255E"/>
    <w:rsid w:val="005132CF"/>
    <w:rsid w:val="00513573"/>
    <w:rsid w:val="00520DA3"/>
    <w:rsid w:val="005221CE"/>
    <w:rsid w:val="00526397"/>
    <w:rsid w:val="00526FCB"/>
    <w:rsid w:val="0052785E"/>
    <w:rsid w:val="00534DF8"/>
    <w:rsid w:val="005366C4"/>
    <w:rsid w:val="0053749E"/>
    <w:rsid w:val="0054288F"/>
    <w:rsid w:val="005437E7"/>
    <w:rsid w:val="00543EDC"/>
    <w:rsid w:val="00546947"/>
    <w:rsid w:val="00551D2B"/>
    <w:rsid w:val="00551EC1"/>
    <w:rsid w:val="00551F61"/>
    <w:rsid w:val="005522C6"/>
    <w:rsid w:val="00552E6F"/>
    <w:rsid w:val="00555605"/>
    <w:rsid w:val="005558A4"/>
    <w:rsid w:val="0056012E"/>
    <w:rsid w:val="005604AE"/>
    <w:rsid w:val="0056051B"/>
    <w:rsid w:val="00561C2D"/>
    <w:rsid w:val="005632A3"/>
    <w:rsid w:val="005634DB"/>
    <w:rsid w:val="00563F8E"/>
    <w:rsid w:val="00565FC8"/>
    <w:rsid w:val="005662B1"/>
    <w:rsid w:val="005710AC"/>
    <w:rsid w:val="00575539"/>
    <w:rsid w:val="00577088"/>
    <w:rsid w:val="0058129C"/>
    <w:rsid w:val="0058299B"/>
    <w:rsid w:val="0058425E"/>
    <w:rsid w:val="00585186"/>
    <w:rsid w:val="005862CB"/>
    <w:rsid w:val="0058672E"/>
    <w:rsid w:val="005932CF"/>
    <w:rsid w:val="00593EEF"/>
    <w:rsid w:val="00594121"/>
    <w:rsid w:val="005A3C6D"/>
    <w:rsid w:val="005A4906"/>
    <w:rsid w:val="005A4D9D"/>
    <w:rsid w:val="005B277B"/>
    <w:rsid w:val="005B3760"/>
    <w:rsid w:val="005B3DBE"/>
    <w:rsid w:val="005B4E0E"/>
    <w:rsid w:val="005B62D0"/>
    <w:rsid w:val="005B6F66"/>
    <w:rsid w:val="005C302D"/>
    <w:rsid w:val="005C4240"/>
    <w:rsid w:val="005C632D"/>
    <w:rsid w:val="005D0850"/>
    <w:rsid w:val="005D0BC2"/>
    <w:rsid w:val="005D660A"/>
    <w:rsid w:val="005D6F71"/>
    <w:rsid w:val="005E3E8E"/>
    <w:rsid w:val="005E4020"/>
    <w:rsid w:val="005F035F"/>
    <w:rsid w:val="005F0B6F"/>
    <w:rsid w:val="005F6A4E"/>
    <w:rsid w:val="00601B2C"/>
    <w:rsid w:val="006040D3"/>
    <w:rsid w:val="0060792E"/>
    <w:rsid w:val="00610068"/>
    <w:rsid w:val="00610A74"/>
    <w:rsid w:val="00614D57"/>
    <w:rsid w:val="00616567"/>
    <w:rsid w:val="006202F4"/>
    <w:rsid w:val="00620452"/>
    <w:rsid w:val="0062051A"/>
    <w:rsid w:val="006207B6"/>
    <w:rsid w:val="00621460"/>
    <w:rsid w:val="006226D9"/>
    <w:rsid w:val="00626BD6"/>
    <w:rsid w:val="00626FE1"/>
    <w:rsid w:val="006274D8"/>
    <w:rsid w:val="0063345E"/>
    <w:rsid w:val="00634B8F"/>
    <w:rsid w:val="00640B49"/>
    <w:rsid w:val="006414B0"/>
    <w:rsid w:val="0064357E"/>
    <w:rsid w:val="00643E31"/>
    <w:rsid w:val="006445E4"/>
    <w:rsid w:val="00645FAF"/>
    <w:rsid w:val="00647AEA"/>
    <w:rsid w:val="006505E1"/>
    <w:rsid w:val="00653CC5"/>
    <w:rsid w:val="006557B5"/>
    <w:rsid w:val="00656A26"/>
    <w:rsid w:val="00661855"/>
    <w:rsid w:val="00663318"/>
    <w:rsid w:val="00663892"/>
    <w:rsid w:val="00673D63"/>
    <w:rsid w:val="00674573"/>
    <w:rsid w:val="00681427"/>
    <w:rsid w:val="006816AF"/>
    <w:rsid w:val="00682F1D"/>
    <w:rsid w:val="00683398"/>
    <w:rsid w:val="006931E5"/>
    <w:rsid w:val="00694EF6"/>
    <w:rsid w:val="00695802"/>
    <w:rsid w:val="0069702C"/>
    <w:rsid w:val="006A12E1"/>
    <w:rsid w:val="006A278B"/>
    <w:rsid w:val="006A4D49"/>
    <w:rsid w:val="006A552B"/>
    <w:rsid w:val="006A5DE1"/>
    <w:rsid w:val="006A630B"/>
    <w:rsid w:val="006B1CE5"/>
    <w:rsid w:val="006B67D9"/>
    <w:rsid w:val="006B723D"/>
    <w:rsid w:val="006B75E8"/>
    <w:rsid w:val="006C3032"/>
    <w:rsid w:val="006C538D"/>
    <w:rsid w:val="006C5427"/>
    <w:rsid w:val="006C720A"/>
    <w:rsid w:val="006D0C04"/>
    <w:rsid w:val="006D2813"/>
    <w:rsid w:val="006D34D1"/>
    <w:rsid w:val="006D411C"/>
    <w:rsid w:val="006D50C7"/>
    <w:rsid w:val="006E0E67"/>
    <w:rsid w:val="006E299E"/>
    <w:rsid w:val="006E3414"/>
    <w:rsid w:val="006F04BC"/>
    <w:rsid w:val="006F06A7"/>
    <w:rsid w:val="006F092A"/>
    <w:rsid w:val="006F1217"/>
    <w:rsid w:val="006F47E8"/>
    <w:rsid w:val="006F5BC0"/>
    <w:rsid w:val="006F6608"/>
    <w:rsid w:val="007005E2"/>
    <w:rsid w:val="007019AF"/>
    <w:rsid w:val="007044A5"/>
    <w:rsid w:val="007047BE"/>
    <w:rsid w:val="00704DCE"/>
    <w:rsid w:val="0071089B"/>
    <w:rsid w:val="00714C88"/>
    <w:rsid w:val="00715728"/>
    <w:rsid w:val="0071683A"/>
    <w:rsid w:val="007170DC"/>
    <w:rsid w:val="007270E9"/>
    <w:rsid w:val="0072714B"/>
    <w:rsid w:val="00727655"/>
    <w:rsid w:val="0073051C"/>
    <w:rsid w:val="00730805"/>
    <w:rsid w:val="007311D5"/>
    <w:rsid w:val="007320D0"/>
    <w:rsid w:val="00736889"/>
    <w:rsid w:val="007379A7"/>
    <w:rsid w:val="00744A6B"/>
    <w:rsid w:val="00744DA8"/>
    <w:rsid w:val="007458F2"/>
    <w:rsid w:val="00745C80"/>
    <w:rsid w:val="007468CE"/>
    <w:rsid w:val="007469B2"/>
    <w:rsid w:val="00753006"/>
    <w:rsid w:val="007564B4"/>
    <w:rsid w:val="00757A3B"/>
    <w:rsid w:val="00760360"/>
    <w:rsid w:val="007625E4"/>
    <w:rsid w:val="007701B0"/>
    <w:rsid w:val="007703F2"/>
    <w:rsid w:val="007711BA"/>
    <w:rsid w:val="007729E7"/>
    <w:rsid w:val="007739A7"/>
    <w:rsid w:val="00777036"/>
    <w:rsid w:val="00781219"/>
    <w:rsid w:val="00782309"/>
    <w:rsid w:val="00783FDA"/>
    <w:rsid w:val="007850BA"/>
    <w:rsid w:val="007866F2"/>
    <w:rsid w:val="00787C91"/>
    <w:rsid w:val="00790963"/>
    <w:rsid w:val="007922AA"/>
    <w:rsid w:val="007932E9"/>
    <w:rsid w:val="00797659"/>
    <w:rsid w:val="007A48A8"/>
    <w:rsid w:val="007A4AC1"/>
    <w:rsid w:val="007A4F7D"/>
    <w:rsid w:val="007A57AF"/>
    <w:rsid w:val="007A7DEF"/>
    <w:rsid w:val="007B3AB1"/>
    <w:rsid w:val="007B45DD"/>
    <w:rsid w:val="007B777D"/>
    <w:rsid w:val="007C1FEC"/>
    <w:rsid w:val="007C3DAB"/>
    <w:rsid w:val="007C40A9"/>
    <w:rsid w:val="007C7B8A"/>
    <w:rsid w:val="007D3026"/>
    <w:rsid w:val="007D3C53"/>
    <w:rsid w:val="007D76E4"/>
    <w:rsid w:val="007E5099"/>
    <w:rsid w:val="007E5493"/>
    <w:rsid w:val="007E6FDC"/>
    <w:rsid w:val="007E7F30"/>
    <w:rsid w:val="007F03DC"/>
    <w:rsid w:val="007F063F"/>
    <w:rsid w:val="007F37D5"/>
    <w:rsid w:val="007F3CFE"/>
    <w:rsid w:val="007F4BCB"/>
    <w:rsid w:val="007F4E17"/>
    <w:rsid w:val="00801DE4"/>
    <w:rsid w:val="00802842"/>
    <w:rsid w:val="00803965"/>
    <w:rsid w:val="008041E9"/>
    <w:rsid w:val="00805D9D"/>
    <w:rsid w:val="008064CE"/>
    <w:rsid w:val="008065CF"/>
    <w:rsid w:val="00806E0C"/>
    <w:rsid w:val="008070CF"/>
    <w:rsid w:val="008113FE"/>
    <w:rsid w:val="0081236D"/>
    <w:rsid w:val="0081592A"/>
    <w:rsid w:val="00815D38"/>
    <w:rsid w:val="00816EBF"/>
    <w:rsid w:val="008202B8"/>
    <w:rsid w:val="0082126C"/>
    <w:rsid w:val="0082175F"/>
    <w:rsid w:val="00821FBF"/>
    <w:rsid w:val="00822FBB"/>
    <w:rsid w:val="008236E0"/>
    <w:rsid w:val="008238A2"/>
    <w:rsid w:val="00823DA7"/>
    <w:rsid w:val="00825524"/>
    <w:rsid w:val="00826178"/>
    <w:rsid w:val="0082642E"/>
    <w:rsid w:val="00830B34"/>
    <w:rsid w:val="00832712"/>
    <w:rsid w:val="008329AD"/>
    <w:rsid w:val="008340BE"/>
    <w:rsid w:val="00834CF6"/>
    <w:rsid w:val="00835883"/>
    <w:rsid w:val="00836DE0"/>
    <w:rsid w:val="00836E42"/>
    <w:rsid w:val="00837639"/>
    <w:rsid w:val="00837EF6"/>
    <w:rsid w:val="00840F33"/>
    <w:rsid w:val="0084133E"/>
    <w:rsid w:val="00841694"/>
    <w:rsid w:val="00841D6E"/>
    <w:rsid w:val="00842506"/>
    <w:rsid w:val="00845629"/>
    <w:rsid w:val="008465A7"/>
    <w:rsid w:val="00852B29"/>
    <w:rsid w:val="008539B5"/>
    <w:rsid w:val="00856448"/>
    <w:rsid w:val="00857CCC"/>
    <w:rsid w:val="00862FF7"/>
    <w:rsid w:val="00864FB9"/>
    <w:rsid w:val="00864FBE"/>
    <w:rsid w:val="008655CB"/>
    <w:rsid w:val="00865EEC"/>
    <w:rsid w:val="00867E6C"/>
    <w:rsid w:val="00867E93"/>
    <w:rsid w:val="00870721"/>
    <w:rsid w:val="00872CDB"/>
    <w:rsid w:val="00872F21"/>
    <w:rsid w:val="00875FD3"/>
    <w:rsid w:val="00877899"/>
    <w:rsid w:val="008807B2"/>
    <w:rsid w:val="00881309"/>
    <w:rsid w:val="00882D49"/>
    <w:rsid w:val="00890879"/>
    <w:rsid w:val="00890EF0"/>
    <w:rsid w:val="00891B37"/>
    <w:rsid w:val="008921A7"/>
    <w:rsid w:val="008932F8"/>
    <w:rsid w:val="008971FD"/>
    <w:rsid w:val="00897996"/>
    <w:rsid w:val="00897B06"/>
    <w:rsid w:val="008A4DC0"/>
    <w:rsid w:val="008B430E"/>
    <w:rsid w:val="008B55C9"/>
    <w:rsid w:val="008C1ABD"/>
    <w:rsid w:val="008C3647"/>
    <w:rsid w:val="008C4F6A"/>
    <w:rsid w:val="008C5C55"/>
    <w:rsid w:val="008C7143"/>
    <w:rsid w:val="008D2837"/>
    <w:rsid w:val="008D4E88"/>
    <w:rsid w:val="008D6A5E"/>
    <w:rsid w:val="008D6CED"/>
    <w:rsid w:val="008E24C9"/>
    <w:rsid w:val="008E466D"/>
    <w:rsid w:val="008E5A58"/>
    <w:rsid w:val="008E5A64"/>
    <w:rsid w:val="008E61A2"/>
    <w:rsid w:val="008E7AFF"/>
    <w:rsid w:val="008F2ED0"/>
    <w:rsid w:val="008F3196"/>
    <w:rsid w:val="008F39B4"/>
    <w:rsid w:val="0090144A"/>
    <w:rsid w:val="009071F8"/>
    <w:rsid w:val="009107F7"/>
    <w:rsid w:val="0091095B"/>
    <w:rsid w:val="00912790"/>
    <w:rsid w:val="0091639F"/>
    <w:rsid w:val="00917ABB"/>
    <w:rsid w:val="00920588"/>
    <w:rsid w:val="009214E7"/>
    <w:rsid w:val="00921D73"/>
    <w:rsid w:val="009227A4"/>
    <w:rsid w:val="009241DC"/>
    <w:rsid w:val="00925638"/>
    <w:rsid w:val="00926759"/>
    <w:rsid w:val="00936F36"/>
    <w:rsid w:val="009447CC"/>
    <w:rsid w:val="00945072"/>
    <w:rsid w:val="00946D67"/>
    <w:rsid w:val="00950C5D"/>
    <w:rsid w:val="0095136B"/>
    <w:rsid w:val="00955781"/>
    <w:rsid w:val="009577EB"/>
    <w:rsid w:val="0096261A"/>
    <w:rsid w:val="00966380"/>
    <w:rsid w:val="0096659A"/>
    <w:rsid w:val="009716FB"/>
    <w:rsid w:val="00973530"/>
    <w:rsid w:val="00974F75"/>
    <w:rsid w:val="00977296"/>
    <w:rsid w:val="009836F5"/>
    <w:rsid w:val="00984BAD"/>
    <w:rsid w:val="00984CC0"/>
    <w:rsid w:val="009854BA"/>
    <w:rsid w:val="00986573"/>
    <w:rsid w:val="0098796B"/>
    <w:rsid w:val="00990EFC"/>
    <w:rsid w:val="009915E0"/>
    <w:rsid w:val="00992D55"/>
    <w:rsid w:val="009A0638"/>
    <w:rsid w:val="009A0BFF"/>
    <w:rsid w:val="009A2A8F"/>
    <w:rsid w:val="009A2BFB"/>
    <w:rsid w:val="009A384A"/>
    <w:rsid w:val="009A4102"/>
    <w:rsid w:val="009A6CD9"/>
    <w:rsid w:val="009A7233"/>
    <w:rsid w:val="009B7510"/>
    <w:rsid w:val="009C3E9E"/>
    <w:rsid w:val="009C4AEA"/>
    <w:rsid w:val="009C7618"/>
    <w:rsid w:val="009D0376"/>
    <w:rsid w:val="009D1DC4"/>
    <w:rsid w:val="009D2D6B"/>
    <w:rsid w:val="009D3543"/>
    <w:rsid w:val="009D3729"/>
    <w:rsid w:val="009D6471"/>
    <w:rsid w:val="009D64FD"/>
    <w:rsid w:val="009D77E1"/>
    <w:rsid w:val="009E48B0"/>
    <w:rsid w:val="009F20A9"/>
    <w:rsid w:val="009F3513"/>
    <w:rsid w:val="009F444B"/>
    <w:rsid w:val="00A006F4"/>
    <w:rsid w:val="00A01249"/>
    <w:rsid w:val="00A039A3"/>
    <w:rsid w:val="00A05141"/>
    <w:rsid w:val="00A100D7"/>
    <w:rsid w:val="00A107FE"/>
    <w:rsid w:val="00A13257"/>
    <w:rsid w:val="00A13F35"/>
    <w:rsid w:val="00A1501F"/>
    <w:rsid w:val="00A2222E"/>
    <w:rsid w:val="00A237F3"/>
    <w:rsid w:val="00A23CF5"/>
    <w:rsid w:val="00A241CB"/>
    <w:rsid w:val="00A24603"/>
    <w:rsid w:val="00A30379"/>
    <w:rsid w:val="00A321E5"/>
    <w:rsid w:val="00A332E9"/>
    <w:rsid w:val="00A35198"/>
    <w:rsid w:val="00A3611F"/>
    <w:rsid w:val="00A3614F"/>
    <w:rsid w:val="00A364B7"/>
    <w:rsid w:val="00A40662"/>
    <w:rsid w:val="00A40C7A"/>
    <w:rsid w:val="00A4115A"/>
    <w:rsid w:val="00A424E0"/>
    <w:rsid w:val="00A46EC2"/>
    <w:rsid w:val="00A51316"/>
    <w:rsid w:val="00A5151C"/>
    <w:rsid w:val="00A5198B"/>
    <w:rsid w:val="00A54FAC"/>
    <w:rsid w:val="00A55FC5"/>
    <w:rsid w:val="00A56E1F"/>
    <w:rsid w:val="00A573ED"/>
    <w:rsid w:val="00A57580"/>
    <w:rsid w:val="00A607CB"/>
    <w:rsid w:val="00A646F6"/>
    <w:rsid w:val="00A66785"/>
    <w:rsid w:val="00A734C4"/>
    <w:rsid w:val="00A74F0C"/>
    <w:rsid w:val="00A751A5"/>
    <w:rsid w:val="00A84983"/>
    <w:rsid w:val="00A87F43"/>
    <w:rsid w:val="00A92A42"/>
    <w:rsid w:val="00A96BDD"/>
    <w:rsid w:val="00A96DBF"/>
    <w:rsid w:val="00A96F22"/>
    <w:rsid w:val="00A97FA9"/>
    <w:rsid w:val="00AA3380"/>
    <w:rsid w:val="00AA4303"/>
    <w:rsid w:val="00AA4D32"/>
    <w:rsid w:val="00AA4DC5"/>
    <w:rsid w:val="00AA614A"/>
    <w:rsid w:val="00AA68F7"/>
    <w:rsid w:val="00AB243E"/>
    <w:rsid w:val="00AB2DE5"/>
    <w:rsid w:val="00AB3F82"/>
    <w:rsid w:val="00AB476B"/>
    <w:rsid w:val="00AB6893"/>
    <w:rsid w:val="00AC272C"/>
    <w:rsid w:val="00AC4055"/>
    <w:rsid w:val="00AD05E5"/>
    <w:rsid w:val="00AD253E"/>
    <w:rsid w:val="00AD6C6D"/>
    <w:rsid w:val="00AD7485"/>
    <w:rsid w:val="00AE2114"/>
    <w:rsid w:val="00AE4596"/>
    <w:rsid w:val="00AE5CD6"/>
    <w:rsid w:val="00AE7ED3"/>
    <w:rsid w:val="00AF04A5"/>
    <w:rsid w:val="00AF4765"/>
    <w:rsid w:val="00AF483F"/>
    <w:rsid w:val="00AF5C39"/>
    <w:rsid w:val="00AF7293"/>
    <w:rsid w:val="00B014B8"/>
    <w:rsid w:val="00B03248"/>
    <w:rsid w:val="00B0341E"/>
    <w:rsid w:val="00B04271"/>
    <w:rsid w:val="00B04A66"/>
    <w:rsid w:val="00B07688"/>
    <w:rsid w:val="00B107E7"/>
    <w:rsid w:val="00B139A2"/>
    <w:rsid w:val="00B13E29"/>
    <w:rsid w:val="00B13FB5"/>
    <w:rsid w:val="00B13FD1"/>
    <w:rsid w:val="00B153B2"/>
    <w:rsid w:val="00B16205"/>
    <w:rsid w:val="00B179B6"/>
    <w:rsid w:val="00B2067E"/>
    <w:rsid w:val="00B21FF6"/>
    <w:rsid w:val="00B23ACA"/>
    <w:rsid w:val="00B2423E"/>
    <w:rsid w:val="00B24D89"/>
    <w:rsid w:val="00B335C2"/>
    <w:rsid w:val="00B343D9"/>
    <w:rsid w:val="00B359D1"/>
    <w:rsid w:val="00B37FDF"/>
    <w:rsid w:val="00B417E5"/>
    <w:rsid w:val="00B42CDA"/>
    <w:rsid w:val="00B435F3"/>
    <w:rsid w:val="00B53449"/>
    <w:rsid w:val="00B54472"/>
    <w:rsid w:val="00B5534D"/>
    <w:rsid w:val="00B554FA"/>
    <w:rsid w:val="00B5677D"/>
    <w:rsid w:val="00B61D2A"/>
    <w:rsid w:val="00B62925"/>
    <w:rsid w:val="00B62A2C"/>
    <w:rsid w:val="00B64130"/>
    <w:rsid w:val="00B642FA"/>
    <w:rsid w:val="00B66BE0"/>
    <w:rsid w:val="00B67519"/>
    <w:rsid w:val="00B728B0"/>
    <w:rsid w:val="00B72A52"/>
    <w:rsid w:val="00B74DFA"/>
    <w:rsid w:val="00B7596B"/>
    <w:rsid w:val="00B81392"/>
    <w:rsid w:val="00B825D5"/>
    <w:rsid w:val="00B8299C"/>
    <w:rsid w:val="00B83628"/>
    <w:rsid w:val="00B83AA0"/>
    <w:rsid w:val="00B83EB1"/>
    <w:rsid w:val="00B86B2F"/>
    <w:rsid w:val="00B90EBD"/>
    <w:rsid w:val="00B92933"/>
    <w:rsid w:val="00B93A16"/>
    <w:rsid w:val="00B94813"/>
    <w:rsid w:val="00B96B62"/>
    <w:rsid w:val="00B97EC0"/>
    <w:rsid w:val="00BA6A40"/>
    <w:rsid w:val="00BA6FA4"/>
    <w:rsid w:val="00BB0ECC"/>
    <w:rsid w:val="00BB430B"/>
    <w:rsid w:val="00BB48E3"/>
    <w:rsid w:val="00BB5490"/>
    <w:rsid w:val="00BB7C18"/>
    <w:rsid w:val="00BC6BC6"/>
    <w:rsid w:val="00BD1BDE"/>
    <w:rsid w:val="00BD2725"/>
    <w:rsid w:val="00BD51A4"/>
    <w:rsid w:val="00BD6D38"/>
    <w:rsid w:val="00BE0EB5"/>
    <w:rsid w:val="00BE552A"/>
    <w:rsid w:val="00BE6DD8"/>
    <w:rsid w:val="00BF07B0"/>
    <w:rsid w:val="00BF391C"/>
    <w:rsid w:val="00BF5853"/>
    <w:rsid w:val="00BF6774"/>
    <w:rsid w:val="00BF7B04"/>
    <w:rsid w:val="00C01FA6"/>
    <w:rsid w:val="00C049FE"/>
    <w:rsid w:val="00C05135"/>
    <w:rsid w:val="00C06E5C"/>
    <w:rsid w:val="00C07828"/>
    <w:rsid w:val="00C0794F"/>
    <w:rsid w:val="00C10552"/>
    <w:rsid w:val="00C1109C"/>
    <w:rsid w:val="00C11B4C"/>
    <w:rsid w:val="00C1304B"/>
    <w:rsid w:val="00C20DBB"/>
    <w:rsid w:val="00C22FA7"/>
    <w:rsid w:val="00C2341A"/>
    <w:rsid w:val="00C23915"/>
    <w:rsid w:val="00C2603E"/>
    <w:rsid w:val="00C269E3"/>
    <w:rsid w:val="00C26AF1"/>
    <w:rsid w:val="00C312C7"/>
    <w:rsid w:val="00C31E57"/>
    <w:rsid w:val="00C33468"/>
    <w:rsid w:val="00C33AD4"/>
    <w:rsid w:val="00C350F7"/>
    <w:rsid w:val="00C41748"/>
    <w:rsid w:val="00C438DD"/>
    <w:rsid w:val="00C46602"/>
    <w:rsid w:val="00C46A99"/>
    <w:rsid w:val="00C50ADA"/>
    <w:rsid w:val="00C55C4A"/>
    <w:rsid w:val="00C57F4D"/>
    <w:rsid w:val="00C6141C"/>
    <w:rsid w:val="00C6440D"/>
    <w:rsid w:val="00C665E9"/>
    <w:rsid w:val="00C70F3B"/>
    <w:rsid w:val="00C7104A"/>
    <w:rsid w:val="00C71DCA"/>
    <w:rsid w:val="00C72C3E"/>
    <w:rsid w:val="00C74352"/>
    <w:rsid w:val="00C75837"/>
    <w:rsid w:val="00C82048"/>
    <w:rsid w:val="00C839CF"/>
    <w:rsid w:val="00C90D5C"/>
    <w:rsid w:val="00C90FF6"/>
    <w:rsid w:val="00C948BC"/>
    <w:rsid w:val="00C961F8"/>
    <w:rsid w:val="00C97135"/>
    <w:rsid w:val="00CA4FC4"/>
    <w:rsid w:val="00CB07E7"/>
    <w:rsid w:val="00CB1675"/>
    <w:rsid w:val="00CB220D"/>
    <w:rsid w:val="00CB2EDF"/>
    <w:rsid w:val="00CB2F6D"/>
    <w:rsid w:val="00CB7D2D"/>
    <w:rsid w:val="00CC1E46"/>
    <w:rsid w:val="00CC395F"/>
    <w:rsid w:val="00CC56C3"/>
    <w:rsid w:val="00CC7B3E"/>
    <w:rsid w:val="00CE0F3A"/>
    <w:rsid w:val="00CE1B6F"/>
    <w:rsid w:val="00CE26DD"/>
    <w:rsid w:val="00CE39A2"/>
    <w:rsid w:val="00CE5072"/>
    <w:rsid w:val="00CF085A"/>
    <w:rsid w:val="00CF49A2"/>
    <w:rsid w:val="00CF68C3"/>
    <w:rsid w:val="00CF6BCD"/>
    <w:rsid w:val="00D06D8C"/>
    <w:rsid w:val="00D12146"/>
    <w:rsid w:val="00D1309C"/>
    <w:rsid w:val="00D154F8"/>
    <w:rsid w:val="00D1724D"/>
    <w:rsid w:val="00D20495"/>
    <w:rsid w:val="00D20A55"/>
    <w:rsid w:val="00D24347"/>
    <w:rsid w:val="00D246E7"/>
    <w:rsid w:val="00D249B2"/>
    <w:rsid w:val="00D27E30"/>
    <w:rsid w:val="00D27EF4"/>
    <w:rsid w:val="00D346AD"/>
    <w:rsid w:val="00D35261"/>
    <w:rsid w:val="00D37629"/>
    <w:rsid w:val="00D40DCE"/>
    <w:rsid w:val="00D442E3"/>
    <w:rsid w:val="00D45F7C"/>
    <w:rsid w:val="00D47FDF"/>
    <w:rsid w:val="00D5051B"/>
    <w:rsid w:val="00D50F13"/>
    <w:rsid w:val="00D512BB"/>
    <w:rsid w:val="00D523A5"/>
    <w:rsid w:val="00D53A4C"/>
    <w:rsid w:val="00D53E91"/>
    <w:rsid w:val="00D556FA"/>
    <w:rsid w:val="00D5625E"/>
    <w:rsid w:val="00D57134"/>
    <w:rsid w:val="00D5755E"/>
    <w:rsid w:val="00D616F9"/>
    <w:rsid w:val="00D61D7F"/>
    <w:rsid w:val="00D63B14"/>
    <w:rsid w:val="00D64BD2"/>
    <w:rsid w:val="00D65E30"/>
    <w:rsid w:val="00D664B9"/>
    <w:rsid w:val="00D67775"/>
    <w:rsid w:val="00D67EDD"/>
    <w:rsid w:val="00D70523"/>
    <w:rsid w:val="00D71025"/>
    <w:rsid w:val="00D71315"/>
    <w:rsid w:val="00D72B39"/>
    <w:rsid w:val="00D74145"/>
    <w:rsid w:val="00D77387"/>
    <w:rsid w:val="00D77F8C"/>
    <w:rsid w:val="00D876E6"/>
    <w:rsid w:val="00D90510"/>
    <w:rsid w:val="00D9604E"/>
    <w:rsid w:val="00D961E0"/>
    <w:rsid w:val="00D97CE8"/>
    <w:rsid w:val="00DA0CB1"/>
    <w:rsid w:val="00DA1479"/>
    <w:rsid w:val="00DA2933"/>
    <w:rsid w:val="00DA3A0F"/>
    <w:rsid w:val="00DA5494"/>
    <w:rsid w:val="00DB1F89"/>
    <w:rsid w:val="00DB21AB"/>
    <w:rsid w:val="00DB2D0B"/>
    <w:rsid w:val="00DB3B43"/>
    <w:rsid w:val="00DB5AD1"/>
    <w:rsid w:val="00DB6961"/>
    <w:rsid w:val="00DC007A"/>
    <w:rsid w:val="00DC1416"/>
    <w:rsid w:val="00DC2699"/>
    <w:rsid w:val="00DC30C8"/>
    <w:rsid w:val="00DC7534"/>
    <w:rsid w:val="00DC75C7"/>
    <w:rsid w:val="00DC75F1"/>
    <w:rsid w:val="00DD0199"/>
    <w:rsid w:val="00DD089C"/>
    <w:rsid w:val="00DD0DF7"/>
    <w:rsid w:val="00DD16BA"/>
    <w:rsid w:val="00DD3AA0"/>
    <w:rsid w:val="00DD3F1F"/>
    <w:rsid w:val="00DD5D2A"/>
    <w:rsid w:val="00DE0A55"/>
    <w:rsid w:val="00DE2B84"/>
    <w:rsid w:val="00DF18A7"/>
    <w:rsid w:val="00DF528C"/>
    <w:rsid w:val="00DF5DB0"/>
    <w:rsid w:val="00E010DB"/>
    <w:rsid w:val="00E01B7C"/>
    <w:rsid w:val="00E0265F"/>
    <w:rsid w:val="00E02FB8"/>
    <w:rsid w:val="00E03657"/>
    <w:rsid w:val="00E067B5"/>
    <w:rsid w:val="00E06B24"/>
    <w:rsid w:val="00E07030"/>
    <w:rsid w:val="00E07AE3"/>
    <w:rsid w:val="00E10B97"/>
    <w:rsid w:val="00E13D80"/>
    <w:rsid w:val="00E158FF"/>
    <w:rsid w:val="00E20F69"/>
    <w:rsid w:val="00E22B74"/>
    <w:rsid w:val="00E252CB"/>
    <w:rsid w:val="00E260F3"/>
    <w:rsid w:val="00E26F8A"/>
    <w:rsid w:val="00E4125B"/>
    <w:rsid w:val="00E41954"/>
    <w:rsid w:val="00E43992"/>
    <w:rsid w:val="00E44948"/>
    <w:rsid w:val="00E50D7E"/>
    <w:rsid w:val="00E51F66"/>
    <w:rsid w:val="00E56912"/>
    <w:rsid w:val="00E625BE"/>
    <w:rsid w:val="00E64A81"/>
    <w:rsid w:val="00E66EA1"/>
    <w:rsid w:val="00E675BD"/>
    <w:rsid w:val="00E7007B"/>
    <w:rsid w:val="00E71E43"/>
    <w:rsid w:val="00E73A3A"/>
    <w:rsid w:val="00E75F66"/>
    <w:rsid w:val="00E76C58"/>
    <w:rsid w:val="00E8241B"/>
    <w:rsid w:val="00E83136"/>
    <w:rsid w:val="00E83AA6"/>
    <w:rsid w:val="00E8466A"/>
    <w:rsid w:val="00E84F12"/>
    <w:rsid w:val="00E85AC4"/>
    <w:rsid w:val="00E953BF"/>
    <w:rsid w:val="00E95BF8"/>
    <w:rsid w:val="00EA04BF"/>
    <w:rsid w:val="00EA347A"/>
    <w:rsid w:val="00EB0055"/>
    <w:rsid w:val="00EB1336"/>
    <w:rsid w:val="00EB14D4"/>
    <w:rsid w:val="00EB64D3"/>
    <w:rsid w:val="00EC31FF"/>
    <w:rsid w:val="00EC3D36"/>
    <w:rsid w:val="00EC77AE"/>
    <w:rsid w:val="00ED14F4"/>
    <w:rsid w:val="00ED30A6"/>
    <w:rsid w:val="00ED390B"/>
    <w:rsid w:val="00EE38C6"/>
    <w:rsid w:val="00EE470D"/>
    <w:rsid w:val="00EF06F2"/>
    <w:rsid w:val="00EF40D7"/>
    <w:rsid w:val="00EF42AD"/>
    <w:rsid w:val="00EF42CE"/>
    <w:rsid w:val="00EF4A6F"/>
    <w:rsid w:val="00EF63AB"/>
    <w:rsid w:val="00EF7AF3"/>
    <w:rsid w:val="00F031CB"/>
    <w:rsid w:val="00F0423B"/>
    <w:rsid w:val="00F04CFE"/>
    <w:rsid w:val="00F056DD"/>
    <w:rsid w:val="00F07EB4"/>
    <w:rsid w:val="00F1453F"/>
    <w:rsid w:val="00F145AF"/>
    <w:rsid w:val="00F167D3"/>
    <w:rsid w:val="00F211E4"/>
    <w:rsid w:val="00F243BC"/>
    <w:rsid w:val="00F24949"/>
    <w:rsid w:val="00F259DB"/>
    <w:rsid w:val="00F26040"/>
    <w:rsid w:val="00F2651D"/>
    <w:rsid w:val="00F26BFB"/>
    <w:rsid w:val="00F30B6C"/>
    <w:rsid w:val="00F30FE3"/>
    <w:rsid w:val="00F3477A"/>
    <w:rsid w:val="00F37FF7"/>
    <w:rsid w:val="00F4020F"/>
    <w:rsid w:val="00F446DB"/>
    <w:rsid w:val="00F45A86"/>
    <w:rsid w:val="00F47854"/>
    <w:rsid w:val="00F478FB"/>
    <w:rsid w:val="00F515BD"/>
    <w:rsid w:val="00F545C2"/>
    <w:rsid w:val="00F560FC"/>
    <w:rsid w:val="00F611BD"/>
    <w:rsid w:val="00F612A2"/>
    <w:rsid w:val="00F62989"/>
    <w:rsid w:val="00F65AD7"/>
    <w:rsid w:val="00F679AF"/>
    <w:rsid w:val="00F67B1B"/>
    <w:rsid w:val="00F70C14"/>
    <w:rsid w:val="00F76891"/>
    <w:rsid w:val="00F77FE2"/>
    <w:rsid w:val="00F8177B"/>
    <w:rsid w:val="00F838C6"/>
    <w:rsid w:val="00F83F35"/>
    <w:rsid w:val="00F84C33"/>
    <w:rsid w:val="00F86424"/>
    <w:rsid w:val="00F90E34"/>
    <w:rsid w:val="00F91983"/>
    <w:rsid w:val="00F95FBC"/>
    <w:rsid w:val="00FA1EAA"/>
    <w:rsid w:val="00FA3473"/>
    <w:rsid w:val="00FA41A8"/>
    <w:rsid w:val="00FA76EC"/>
    <w:rsid w:val="00FB2103"/>
    <w:rsid w:val="00FB3CF3"/>
    <w:rsid w:val="00FB3FD0"/>
    <w:rsid w:val="00FB50C1"/>
    <w:rsid w:val="00FB59A2"/>
    <w:rsid w:val="00FB645F"/>
    <w:rsid w:val="00FB751B"/>
    <w:rsid w:val="00FB7BC7"/>
    <w:rsid w:val="00FC1034"/>
    <w:rsid w:val="00FC1929"/>
    <w:rsid w:val="00FC3832"/>
    <w:rsid w:val="00FC49F0"/>
    <w:rsid w:val="00FC4AA3"/>
    <w:rsid w:val="00FC6567"/>
    <w:rsid w:val="00FD3E86"/>
    <w:rsid w:val="00FD4E8D"/>
    <w:rsid w:val="00FD6C0F"/>
    <w:rsid w:val="00FE2D4B"/>
    <w:rsid w:val="00FE5718"/>
    <w:rsid w:val="00FE5C3E"/>
    <w:rsid w:val="00FE722E"/>
    <w:rsid w:val="00FE72D8"/>
    <w:rsid w:val="00FF05C8"/>
    <w:rsid w:val="00FF0E4F"/>
    <w:rsid w:val="00FF1F1A"/>
    <w:rsid w:val="00FF2796"/>
    <w:rsid w:val="00FF5BFB"/>
    <w:rsid w:val="00FF6D69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6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B03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C5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D876E6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04A66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9256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2B034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CC1E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089B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4C5E7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6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B03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C5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D876E6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04A66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9256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2B034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CC1E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089B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4C5E7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%C3%89pitope" TargetMode="External"/><Relationship Id="rId13" Type="http://schemas.openxmlformats.org/officeDocument/2006/relationships/hyperlink" Target="http://www.uniprot.org/uniprot/P69996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fr.wikipedia.org/wiki/Adjuvant" TargetMode="External"/><Relationship Id="rId12" Type="http://schemas.openxmlformats.org/officeDocument/2006/relationships/hyperlink" Target="http://www.rcsb.org/pdb/explore/explore.do?structureId=1e9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echnologist.eu/towards-the-first-helicobacter-pylori-vacc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Vaccination" TargetMode="External"/><Relationship Id="rId11" Type="http://schemas.openxmlformats.org/officeDocument/2006/relationships/hyperlink" Target="http://www.rcsb.org/pdb/explore/explore.do?structureId=1e9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e-sante.fr/helicobacter-pylori-bacterie-tous-dangers/actualite/1534" TargetMode="External"/><Relationship Id="rId14" Type="http://schemas.openxmlformats.org/officeDocument/2006/relationships/hyperlink" Target="http://www.rcsb.org/pdb/protein/P6999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1360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raphaelracineRES</cp:lastModifiedBy>
  <cp:revision>1187</cp:revision>
  <dcterms:created xsi:type="dcterms:W3CDTF">2016-03-21T06:47:00Z</dcterms:created>
  <dcterms:modified xsi:type="dcterms:W3CDTF">2016-04-19T09:19:00Z</dcterms:modified>
</cp:coreProperties>
</file>