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Lawson JEPG replication 6 covid headlines (W22) - MTurk</w:t>
      </w:r>
    </w:p>
  </w:body>
  <w:body>
    <w:p>
      <w:pPr/>
    </w:p>
  </w:body>
  <w:body>
    <w:p>
      <w:pPr>
        <w:pStyle w:val="BlockSeparator"/>
      </w:pPr>
    </w:p>
  </w:body>
  <w:body>
    <w:p>
      <w:pPr>
        <w:pStyle w:val="BlockStartLabel"/>
      </w:pPr>
      <w:r>
        <w:t>Start of Block: check</w:t>
      </w:r>
    </w:p>
  </w:body>
  <w:body>
    <w:tbl>
      <w:tblPr>
        <w:tblStyle w:val="QQuestionIconTable"/>
        <w:tblW w:w="0" w:type="auto"/>
        <w:tblLook w:firstRow="true" w:lastRow="true" w:firstCol="true" w:lastCol="true"/>
      </w:tblPr>
      <w:tblGrid/>
    </w:tbl>
    <w:p/>
  </w:body>
  <w:body>
    <w:p>
      <w:pPr>
        <w:keepNext/>
      </w:pPr>
      <w:r>
        <w:rPr/>
        <w:t xml:space="preserve">printer To let us know that you are not a robot, please type the </w:t>
      </w:r>
      <w:r>
        <w:rPr>
          <w:u w:val="single"/>
        </w:rPr>
        <w:t xml:space="preserve">letters of the word (not the numbers)</w:t>
      </w:r>
      <w:r>
        <w:rPr/>
        <w:t xml:space="preserve"> you see in the following image into the response box below. </w:t>
      </w:r>
      <w:r>
        <w:rPr/>
        <w:br/>
      </w:r>
      <w:r>
        <w:rPr/>
        <w:t xml:space="preserve">
</w:t>
      </w:r>
      <w:r>
        <w:rPr/>
        <w:br/>
      </w:r>
      <w:r>
        <w:rPr/>
        <w:t xml:space="preserve">
</w:t>
      </w:r>
      <w:r>
        <w:rPr/>
        <w:br/>
      </w:r>
      <w:r>
        <w:rPr/>
        <w:t xml:space="preserve">
</w:t>
      </w:r>
      <w:r>
        <w:rPr/>
        <w:br/>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nicks Help us keep track of who is paying attention, please select -  "Somewhat disagree"  in the options below.</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check</w:t>
      </w:r>
    </w:p>
  </w:body>
  <w:body>
    <w:p>
      <w:pPr>
        <w:pStyle w:val="BlockSeparator"/>
      </w:pPr>
    </w:p>
  </w:body>
  <w:body>
    <w:p>
      <w:pPr>
        <w:pStyle w:val="BlockStartLabel"/>
      </w:pPr>
      <w:r>
        <w:t>Start of Block: informed consent</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PARTICIPANT CONSENT FORM</w:t>
      </w:r>
      <w:r>
        <w:rPr/>
        <w:br/>
      </w:r>
      <w:r>
        <w:rPr/>
        <w:t xml:space="preserve">
 </w:t>
      </w:r>
      <w:r>
        <w:rPr/>
        <w:br/>
      </w:r>
      <w:r>
        <w:rPr/>
        <w:t xml:space="preserve">
What follows is a brief overview of the research we are completing with your assistance. The total time for participation is approximately 10 minutes.</w:t>
      </w:r>
      <w:r>
        <w:rPr/>
        <w:br/>
      </w:r>
      <w:r>
        <w:rPr/>
        <w:t xml:space="preserve">
</w:t>
      </w:r>
      <w:r>
        <w:rPr/>
        <w:br/>
      </w:r>
      <w:r>
        <w:rPr/>
        <w:t xml:space="preserve">
PROJECT TITLE:  News headline opinion survey</w:t>
      </w:r>
      <w:r>
        <w:rPr/>
        <w:br/>
      </w:r>
      <w:r>
        <w:rPr/>
        <w:t xml:space="preserve">
 </w:t>
      </w:r>
      <w:r>
        <w:rPr/>
        <w:br/>
      </w:r>
      <w:r>
        <w:rPr/>
        <w:t xml:space="preserve">
PRIMARY RESEARCHERS:</w:t>
      </w:r>
      <w:r>
        <w:rPr/>
        <w:br/>
      </w:r>
      <w:r>
        <w:rPr/>
        <w:t xml:space="preserve">
 </w:t>
      </w:r>
      <w:r>
        <w:rPr/>
        <w:br/>
      </w:r>
      <w:r>
        <w:rPr/>
        <w:t xml:space="preserve">
Gordon Pennycook, Faculty of Business Administration, University of Regina; gordon.pennycook@uregina.ca; 306-585-4717
David Rand, Management Science, Sloan School MIT</w:t>
      </w:r>
      <w:r>
        <w:rPr/>
        <w:br/>
      </w:r>
      <w:r>
        <w:rPr/>
        <w:t xml:space="preserve">
 </w:t>
      </w:r>
      <w:r>
        <w:rPr/>
        <w:br/>
      </w:r>
      <w:r>
        <w:rPr/>
        <w:t xml:space="preserve">
INVITATION TO PARTICIPATE: You are invited to participate in this study via Lucid. To be eligible to participate, you must be 18 years of age or older.</w:t>
      </w:r>
      <w:r>
        <w:rPr/>
        <w:br/>
      </w:r>
      <w:r>
        <w:rPr/>
        <w:t xml:space="preserve">
 </w:t>
      </w:r>
      <w:r>
        <w:rPr/>
        <w:br/>
      </w:r>
      <w:r>
        <w:rPr/>
        <w:t xml:space="preserve">
PURPOSE OF THE STUDY: We are interested in your opinions about various news headlines. Specifically, we are most interested in whether you think they are accurate and unbiased. You will also be asked to answer various questions about your political ideology and beliefs, thinking style, and various demographics. We are interested in people’s opinion about news media and why they have such opinions. </w:t>
      </w:r>
      <w:r>
        <w:rPr/>
        <w:br/>
      </w:r>
      <w:r>
        <w:rPr/>
        <w:t xml:space="preserve">
 </w:t>
      </w:r>
      <w:r>
        <w:rPr/>
        <w:br/>
      </w:r>
      <w:r>
        <w:rPr/>
        <w:t xml:space="preserve">
PROCEDURES: Should you agree to participate, you will be invited to answer questions about a set of news headlines along with a decision-making task and various demographics questions. The expected maximum time to complete the study is 10 minutes. After completing the study, you will be provided with a compensation as a thank-you for your time.</w:t>
      </w:r>
      <w:r>
        <w:rPr/>
        <w:br/>
      </w:r>
      <w:r>
        <w:rPr/>
        <w:t xml:space="preserve">
 </w:t>
      </w:r>
      <w:r>
        <w:rPr/>
        <w:br/>
      </w:r>
      <w:r>
        <w:rPr/>
        <w:t xml:space="preserve">
POTENTIAL RISKS: There are no anticipated risks associated with participation in this study. </w:t>
      </w:r>
      <w:r>
        <w:rPr/>
        <w:br/>
      </w:r>
      <w:r>
        <w:rPr/>
        <w:t xml:space="preserve">
</w:t>
      </w:r>
      <w:r>
        <w:rPr/>
        <w:br/>
      </w:r>
      <w:r>
        <w:rPr/>
        <w:t xml:space="preserve">
POTENTIAL BENEFITS: Although there are no direct benefits associated with participation, participants will receive compensation for completing the study. Participants may also benefit indirectly from knowing that they have advanced our understanding of psychological decision-making processes.</w:t>
      </w:r>
      <w:r>
        <w:rPr/>
        <w:br/>
      </w:r>
      <w:r>
        <w:rPr/>
        <w:t xml:space="preserve">
 </w:t>
      </w:r>
      <w:r>
        <w:rPr/>
        <w:br/>
      </w:r>
      <w:r>
        <w:rPr/>
        <w:t xml:space="preserve">
CONFIDENTIALITY: In addition, the Qualtrics survey software automatically records your IP address. However, this information will only be accessible to the primary researchers and will be removed from the data file when shared.</w:t>
      </w:r>
      <w:r>
        <w:rPr/>
        <w:br/>
      </w:r>
      <w:r>
        <w:rPr/>
        <w:t xml:space="preserve">
 </w:t>
      </w:r>
      <w:r>
        <w:rPr/>
        <w:br/>
      </w:r>
      <w:r>
        <w:rPr/>
        <w:t xml:space="preserve">
STORAGE OF DATA: Original electronic data will be stored securely with password protection. Only the primary researchers will have access to the original electronic data. IP addresses will then be removed from the data file and (upon submission of manuscripts associated with this research) it will be posted online for the sake of the broader scientific community. The data collected will be analyzed in aggregate and will be used to inform future research studies, submitted for publication in an academic journal and may be presented at conferences.</w:t>
      </w:r>
      <w:r>
        <w:rPr/>
        <w:br/>
      </w:r>
      <w:r>
        <w:rPr/>
        <w:t xml:space="preserve">
 </w:t>
      </w:r>
      <w:r>
        <w:rPr/>
        <w:br/>
      </w:r>
      <w:r>
        <w:rPr/>
        <w:t xml:space="preserve">
RIGHT TO WITHDRAW:  Participation is entirely voluntary. If you decide to participate you are free to discontinue participation at any time without question or penalty. Information collected from you cannot be discarded; however, because your responses are anonymous, they will be not tied to you in any way. Given the large and anonymous nature of data collection, participants cannot withdraw after they have submitted their responses.</w:t>
      </w:r>
      <w:r>
        <w:rPr/>
        <w:br/>
      </w:r>
      <w:r>
        <w:rPr/>
        <w:t xml:space="preserve">
 </w:t>
      </w:r>
      <w:r>
        <w:rPr/>
        <w:br/>
      </w:r>
      <w:r>
        <w:rPr/>
        <w:t xml:space="preserve">
QUESTIONS OR CONCERNS: If you have any questions, please feel free to ask a member of the research team. Any specific questions regarding the study can be answered by contacting the researchers using the contact information at the top of this form. The current research project was approved by the University of Regina Research Ethics Board (File 2018-116) on Aug 1, 2018. The final results will be made available online following completion of data collection and analysis. Participants can access this information on Dr. Pennycook’s personal website: https://gordonpennycook.net/</w:t>
      </w:r>
      <w:r>
        <w:rPr/>
        <w:br/>
      </w:r>
      <w:r>
        <w:rPr/>
        <w:t xml:space="preserve">
 </w:t>
      </w:r>
      <w:r>
        <w:rPr/>
        <w:br/>
      </w:r>
      <w:r>
        <w:rPr/>
        <w:t xml:space="preserve">
INVESTIGATORS: Gordon Pennycook, Ph.D.; David Rand, Ph.D.</w:t>
      </w:r>
      <w:r>
        <w:rPr/>
        <w:br/>
      </w:r>
      <w:r>
        <w:rPr/>
        <w:t xml:space="preserve">
 </w:t>
      </w:r>
      <w:r>
        <w:rPr/>
        <w:br/>
      </w:r>
      <w:r>
        <w:rPr/>
        <w:t xml:space="preserve">
UNDERSTANDING: The Research Ethics Board at the University of Regina has approved this project. If a participant has any questions or concerns about their rights or treatment as a research participant, they may contact the Chair of the Ethics Board at 1-306-585-4775 (out of town participants may call collect) or by e-mail: research.ethics@uregina.ca.  Participants also understand that in the event they require assistance related in any way to their participation in this investigation, they can contact any member of the research team and thereafter be provided, or guided to a provider of, the assistance they require.
</w:t>
      </w:r>
      <w:r>
        <w:rPr/>
        <w:br/>
      </w:r>
      <w:r>
        <w:rPr/>
        <w:t xml:space="preserve">Continuing with the survey implies informed consent.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metadata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informed consent</w:t>
      </w:r>
    </w:p>
  </w:body>
  <w:body>
    <w:p>
      <w:pPr>
        <w:pStyle w:val="BlockSeparator"/>
      </w:pPr>
    </w:p>
  </w:body>
  <w:body>
    <w:p>
      <w:pPr>
        <w:pStyle w:val="BlockStartLabel"/>
      </w:pPr>
      <w:r>
        <w:t>Start of Block: acheck1</w:t>
      </w:r>
    </w:p>
  </w:body>
  <w:body>
    <w:tbl>
      <w:tblPr>
        <w:tblStyle w:val="QQuestionIconTable"/>
        <w:tblW w:w="0" w:type="auto"/>
        <w:tblLook w:firstRow="true" w:lastRow="true" w:firstCol="true" w:lastCol="true"/>
      </w:tblPr>
      <w:tblGrid/>
    </w:tbl>
    <w:p/>
  </w:body>
  <w:body>
    <w:p>
      <w:pPr>
        <w:keepNext/>
      </w:pPr>
      <w:r>
        <w:rPr/>
        <w:t xml:space="preserve">ac1 People are very busy these days and many do not have time to follow what goes on in the government. We are testing whether people read questions. To show that you've read this much, answer both "extremely interested" and "very interested":</w:t>
      </w:r>
    </w:p>
  </w:body>
  <w:body>
    <w:p>
      <w:pPr>
        <w:keepNext/>
        <w:pStyle w:val="ListParagraph"/>
        <w:numPr>
          <w:ilvl w:val="0"/>
          <w:numId w:val="2"/>
        </w:numPr>
      </w:pPr>
      <w:r>
        <w:rPr/>
        <w:t xml:space="preserve">Not at all interested  (1) </w:t>
      </w:r>
    </w:p>
  </w:body>
  <w:body>
    <w:p>
      <w:pPr>
        <w:keepNext/>
        <w:pStyle w:val="ListParagraph"/>
        <w:numPr>
          <w:ilvl w:val="0"/>
          <w:numId w:val="2"/>
        </w:numPr>
      </w:pPr>
      <w:r>
        <w:rPr/>
        <w:t xml:space="preserve">Slightly interested  (2) </w:t>
      </w:r>
    </w:p>
  </w:body>
  <w:body>
    <w:p>
      <w:pPr>
        <w:keepNext/>
        <w:pStyle w:val="ListParagraph"/>
        <w:numPr>
          <w:ilvl w:val="0"/>
          <w:numId w:val="2"/>
        </w:numPr>
      </w:pPr>
      <w:r>
        <w:rPr/>
        <w:t xml:space="preserve">Moderately interested  (3) </w:t>
      </w:r>
    </w:p>
  </w:body>
  <w:body>
    <w:p>
      <w:pPr>
        <w:keepNext/>
        <w:pStyle w:val="ListParagraph"/>
        <w:numPr>
          <w:ilvl w:val="0"/>
          <w:numId w:val="2"/>
        </w:numPr>
      </w:pPr>
      <w:r>
        <w:rPr/>
        <w:t xml:space="preserve">Very interested  (4) </w:t>
      </w:r>
    </w:p>
  </w:body>
  <w:body>
    <w:p>
      <w:pPr>
        <w:keepNext/>
        <w:pStyle w:val="ListParagraph"/>
        <w:numPr>
          <w:ilvl w:val="0"/>
          <w:numId w:val="2"/>
        </w:numPr>
      </w:pPr>
      <w:r>
        <w:rPr/>
        <w:t xml:space="preserve">Extremely interested  (5) </w:t>
      </w:r>
    </w:p>
  </w:body>
  <w:body>
    <w:p>
      <w:pPr/>
    </w:p>
  </w:body>
  <w:body>
    <w:p>
      <w:pPr>
        <w:pStyle w:val="BlockEndLabel"/>
      </w:pPr>
      <w:r>
        <w:t>End of Block: acheck1</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Q19 You will be presented with a series of news headlines. There will be 24 stories in total. We are interested in whether you would be willing to share the story on social media (such as Facebook or Twitter) with your friends and followers.</w:t>
      </w:r>
    </w:p>
  </w:body>
  <w:body>
    <w:p>
      <w:pPr/>
    </w:p>
  </w:body>
  <w:body>
    <w:p>
      <w:pPr>
        <w:pStyle w:val="BlockEndLabel"/>
      </w:pPr>
      <w:r>
        <w:t>End of Block: instructions</w:t>
      </w:r>
    </w:p>
  </w:body>
  <w:body>
    <w:p>
      <w:pPr>
        <w:pStyle w:val="BlockSeparator"/>
      </w:pPr>
    </w:p>
  </w:body>
  <w:body>
    <w:p>
      <w:pPr>
        <w:pStyle w:val="BlockStartLabel"/>
      </w:pPr>
      <w:r>
        <w:t>Start of Block: fc3</w:t>
      </w:r>
    </w:p>
  </w:body>
  <w:body>
    <w:tbl>
      <w:tblPr>
        <w:tblStyle w:val="QQuestionIconTable"/>
        <w:tblW w:w="0" w:type="auto"/>
        <w:tblLook w:firstRow="true" w:lastRow="true" w:firstCol="true" w:lastCol="true"/>
      </w:tblPr>
      <w:tblGrid/>
    </w:tbl>
    <w:p/>
  </w:body>
  <w:body>
    <w:p>
      <w:pPr>
        <w:keepNext/>
      </w:pPr>
      <w:r>
        <w:t>Q21</w:t>
      </w:r>
    </w:p>
  </w:body>
  <w:body>
    <w:p>
      <w:pPr>
        <w:keepNext/>
      </w:pPr>
      <w:r>
        <w:rPr>
          <w:noProof/>
        </w:rPr>
        <w:drawing>
          <wp:inline distT="0" distB="0" distL="0" distR="0">
            <wp:extent cx="0" cy="0"/>
            <wp:effectExtent l="0" t="0" r="0" b="0"/>
            <wp:docPr id="1" name="Graphic.php?IM=IM_b3qlIjoFM6A7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3qlIjoFM6A7LU2"/>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fc3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fc3</w:t>
      </w:r>
    </w:p>
  </w:body>
  <w:body>
    <w:p>
      <w:pPr>
        <w:pStyle w:val="BlockSeparator"/>
      </w:pPr>
    </w:p>
  </w:body>
  <w:body>
    <w:p>
      <w:pPr>
        <w:pStyle w:val="BlockStartLabel"/>
      </w:pPr>
      <w:r>
        <w:t>Start of Block: fc5</w:t>
      </w:r>
    </w:p>
  </w:body>
  <w:body>
    <w:tbl>
      <w:tblPr>
        <w:tblStyle w:val="QQuestionIconTable"/>
        <w:tblW w:w="0" w:type="auto"/>
        <w:tblLook w:firstRow="true" w:lastRow="true" w:firstCol="true" w:lastCol="true"/>
      </w:tblPr>
      <w:tblGrid/>
    </w:tbl>
    <w:p/>
  </w:body>
  <w:body>
    <w:p>
      <w:pPr>
        <w:keepNext/>
      </w:pPr>
      <w:r>
        <w:t>Q41</w:t>
      </w:r>
    </w:p>
  </w:body>
  <w:body>
    <w:p>
      <w:pPr>
        <w:keepNext/>
      </w:pPr>
      <w:r>
        <w:rPr>
          <w:noProof/>
        </w:rPr>
        <w:drawing>
          <wp:inline distT="0" distB="0" distL="0" distR="0">
            <wp:extent cx="0" cy="0"/>
            <wp:effectExtent l="0" t="0" r="0" b="0"/>
            <wp:docPr id="3" name="Graphic.php?IM=IM_42wgbW0GUj8z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42wgbW0GUj8zofc"/>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fc5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fc5</w:t>
      </w:r>
    </w:p>
  </w:body>
  <w:body>
    <w:p>
      <w:pPr>
        <w:pStyle w:val="BlockSeparator"/>
      </w:pPr>
    </w:p>
  </w:body>
  <w:body>
    <w:p>
      <w:pPr>
        <w:pStyle w:val="BlockStartLabel"/>
      </w:pPr>
      <w:r>
        <w:t>Start of Block: fc9</w:t>
      </w:r>
    </w:p>
  </w:body>
  <w:body>
    <w:tbl>
      <w:tblPr>
        <w:tblStyle w:val="QQuestionIconTable"/>
        <w:tblW w:w="0" w:type="auto"/>
        <w:tblLook w:firstRow="true" w:lastRow="true" w:firstCol="true" w:lastCol="true"/>
      </w:tblPr>
      <w:tblGrid/>
    </w:tbl>
    <w:p/>
  </w:body>
  <w:body>
    <w:p>
      <w:pPr>
        <w:keepNext/>
      </w:pPr>
      <w:r>
        <w:t>Q44</w:t>
      </w:r>
    </w:p>
  </w:body>
  <w:body>
    <w:p>
      <w:pPr>
        <w:keepNext/>
      </w:pPr>
      <w:r>
        <w:rPr>
          <w:noProof/>
        </w:rPr>
        <w:drawing>
          <wp:inline distT="0" distB="0" distL="0" distR="0">
            <wp:extent cx="0" cy="0"/>
            <wp:effectExtent l="0" t="0" r="0" b="0"/>
            <wp:docPr id="5" name="Graphic.php?IM=IM_39vueEqCkTS50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39vueEqCkTS50fs"/>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fc9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fc9</w:t>
      </w:r>
    </w:p>
  </w:body>
  <w:body>
    <w:p>
      <w:pPr>
        <w:pStyle w:val="BlockSeparator"/>
      </w:pPr>
    </w:p>
  </w:body>
  <w:body>
    <w:p>
      <w:pPr>
        <w:pStyle w:val="BlockStartLabel"/>
      </w:pPr>
      <w:r>
        <w:t>Start of Block: fc11</w:t>
      </w:r>
    </w:p>
  </w:body>
  <w:body>
    <w:tbl>
      <w:tblPr>
        <w:tblStyle w:val="QQuestionIconTable"/>
        <w:tblW w:w="0" w:type="auto"/>
        <w:tblLook w:firstRow="true" w:lastRow="true" w:firstCol="true" w:lastCol="true"/>
      </w:tblPr>
      <w:tblGrid/>
    </w:tbl>
    <w:p/>
  </w:body>
  <w:body>
    <w:p>
      <w:pPr>
        <w:keepNext/>
      </w:pPr>
      <w:r>
        <w:t>Q47</w:t>
      </w:r>
    </w:p>
  </w:body>
  <w:body>
    <w:p>
      <w:pPr>
        <w:keepNext/>
      </w:pPr>
      <w:r>
        <w:rPr>
          <w:noProof/>
        </w:rPr>
        <w:drawing>
          <wp:inline distT="0" distB="0" distL="0" distR="0">
            <wp:extent cx="0" cy="0"/>
            <wp:effectExtent l="0" t="0" r="0" b="0"/>
            <wp:docPr id="7" name="Graphic.php?IM=IM_0HxYIMcIjwwEp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HxYIMcIjwwEpxQ"/>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fc11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fc11</w:t>
      </w:r>
    </w:p>
  </w:body>
  <w:body>
    <w:p>
      <w:pPr>
        <w:pStyle w:val="BlockSeparator"/>
      </w:pPr>
    </w:p>
  </w:body>
  <w:body>
    <w:p>
      <w:pPr>
        <w:pStyle w:val="BlockStartLabel"/>
      </w:pPr>
      <w:r>
        <w:t>Start of Block: fc24</w:t>
      </w:r>
    </w:p>
  </w:body>
  <w:body>
    <w:tbl>
      <w:tblPr>
        <w:tblStyle w:val="QQuestionIconTable"/>
        <w:tblW w:w="0" w:type="auto"/>
        <w:tblLook w:firstRow="true" w:lastRow="true" w:firstCol="true" w:lastCol="true"/>
      </w:tblPr>
      <w:tblGrid/>
    </w:tbl>
    <w:p/>
  </w:body>
  <w:body>
    <w:p>
      <w:pPr>
        <w:keepNext/>
      </w:pPr>
      <w:r>
        <w:t>Q50</w:t>
      </w:r>
    </w:p>
  </w:body>
  <w:body>
    <w:p>
      <w:pPr>
        <w:keepNext/>
      </w:pPr>
      <w:r>
        <w:rPr>
          <w:noProof/>
        </w:rPr>
        <w:drawing>
          <wp:inline distT="0" distB="0" distL="0" distR="0">
            <wp:extent cx="0" cy="0"/>
            <wp:effectExtent l="0" t="0" r="0" b="0"/>
            <wp:docPr id="9" name="Graphic.php?IM=IM_3OVeOTfsjgEg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3OVeOTfsjgEgrEW"/>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fc24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fc24</w:t>
      </w:r>
    </w:p>
  </w:body>
  <w:body>
    <w:p>
      <w:pPr>
        <w:pStyle w:val="BlockSeparator"/>
      </w:pPr>
    </w:p>
  </w:body>
  <w:body>
    <w:p>
      <w:pPr>
        <w:pStyle w:val="BlockStartLabel"/>
      </w:pPr>
      <w:r>
        <w:t>Start of Block: fc25</w:t>
      </w:r>
    </w:p>
  </w:body>
  <w:body>
    <w:tbl>
      <w:tblPr>
        <w:tblStyle w:val="QQuestionIconTable"/>
        <w:tblW w:w="0" w:type="auto"/>
        <w:tblLook w:firstRow="true" w:lastRow="true" w:firstCol="true" w:lastCol="true"/>
      </w:tblPr>
      <w:tblGrid/>
    </w:tbl>
    <w:p/>
  </w:body>
  <w:body>
    <w:p>
      <w:pPr>
        <w:keepNext/>
      </w:pPr>
      <w:r>
        <w:t>Q53</w:t>
      </w:r>
    </w:p>
  </w:body>
  <w:body>
    <w:p>
      <w:pPr>
        <w:keepNext/>
      </w:pPr>
      <w:r>
        <w:rPr>
          <w:noProof/>
        </w:rPr>
        <w:drawing>
          <wp:inline distT="0" distB="0" distL="0" distR="0">
            <wp:extent cx="0" cy="0"/>
            <wp:effectExtent l="0" t="0" r="0" b="0"/>
            <wp:docPr id="11" name="Graphic.php?IM=IM_23lqoy50l3H1M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23lqoy50l3H1MZ8"/>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fc25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fc25</w:t>
      </w:r>
    </w:p>
  </w:body>
  <w:body>
    <w:p>
      <w:pPr>
        <w:pStyle w:val="BlockSeparator"/>
      </w:pPr>
    </w:p>
  </w:body>
  <w:body>
    <w:p>
      <w:pPr>
        <w:pStyle w:val="BlockStartLabel"/>
      </w:pPr>
      <w:r>
        <w:t>Start of Block: fl7</w:t>
      </w:r>
    </w:p>
  </w:body>
  <w:body>
    <w:tbl>
      <w:tblPr>
        <w:tblStyle w:val="QQuestionIconTable"/>
        <w:tblW w:w="0" w:type="auto"/>
        <w:tblLook w:firstRow="true" w:lastRow="true" w:firstCol="true" w:lastCol="true"/>
      </w:tblPr>
      <w:tblGrid/>
    </w:tbl>
    <w:p/>
  </w:body>
  <w:body>
    <w:p>
      <w:pPr>
        <w:keepNext/>
      </w:pPr>
      <w:r>
        <w:t>Q56</w:t>
      </w:r>
    </w:p>
  </w:body>
  <w:body>
    <w:p>
      <w:pPr>
        <w:keepNext/>
      </w:pPr>
      <w:r>
        <w:rPr>
          <w:noProof/>
        </w:rPr>
        <w:drawing>
          <wp:inline distT="0" distB="0" distL="0" distR="0">
            <wp:extent cx="0" cy="0"/>
            <wp:effectExtent l="0" t="0" r="0" b="0"/>
            <wp:docPr id="13" name="Graphic.php?IM=IM_eJOMH8Zmp6gNu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eJOMH8Zmp6gNuYu"/>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fl7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fl7</w:t>
      </w:r>
    </w:p>
  </w:body>
  <w:body>
    <w:p>
      <w:pPr>
        <w:pStyle w:val="BlockSeparator"/>
      </w:pPr>
    </w:p>
  </w:body>
  <w:body>
    <w:p>
      <w:pPr>
        <w:pStyle w:val="BlockStartLabel"/>
      </w:pPr>
      <w:r>
        <w:t>Start of Block: fl12</w:t>
      </w:r>
    </w:p>
  </w:body>
  <w:body>
    <w:tbl>
      <w:tblPr>
        <w:tblStyle w:val="QQuestionIconTable"/>
        <w:tblW w:w="0" w:type="auto"/>
        <w:tblLook w:firstRow="true" w:lastRow="true" w:firstCol="true" w:lastCol="true"/>
      </w:tblPr>
      <w:tblGrid/>
    </w:tbl>
    <w:p/>
  </w:body>
  <w:body>
    <w:p>
      <w:pPr>
        <w:keepNext/>
      </w:pPr>
      <w:r>
        <w:t>Q59</w:t>
      </w:r>
    </w:p>
  </w:body>
  <w:body>
    <w:p>
      <w:pPr>
        <w:keepNext/>
      </w:pPr>
      <w:r>
        <w:rPr>
          <w:noProof/>
        </w:rPr>
        <w:drawing>
          <wp:inline distT="0" distB="0" distL="0" distR="0">
            <wp:extent cx="0" cy="0"/>
            <wp:effectExtent l="0" t="0" r="0" b="0"/>
            <wp:docPr id="15" name="Graphic.php?IM=IM_bIo5dvtn1Rqh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bIo5dvtn1RqheM6"/>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fl12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fl12</w:t>
      </w:r>
    </w:p>
  </w:body>
  <w:body>
    <w:p>
      <w:pPr>
        <w:pStyle w:val="BlockSeparator"/>
      </w:pPr>
    </w:p>
  </w:body>
  <w:body>
    <w:p>
      <w:pPr>
        <w:pStyle w:val="BlockStartLabel"/>
      </w:pPr>
      <w:r>
        <w:t>Start of Block: fl14</w:t>
      </w:r>
    </w:p>
  </w:body>
  <w:body>
    <w:tbl>
      <w:tblPr>
        <w:tblStyle w:val="QQuestionIconTable"/>
        <w:tblW w:w="0" w:type="auto"/>
        <w:tblLook w:firstRow="true" w:lastRow="true" w:firstCol="true" w:lastCol="true"/>
      </w:tblPr>
      <w:tblGrid/>
    </w:tbl>
    <w:p/>
  </w:body>
  <w:body>
    <w:p>
      <w:pPr>
        <w:keepNext/>
      </w:pPr>
      <w:r>
        <w:t>Q62</w:t>
      </w:r>
    </w:p>
  </w:body>
  <w:body>
    <w:p>
      <w:pPr>
        <w:keepNext/>
      </w:pPr>
      <w:r>
        <w:rPr>
          <w:noProof/>
        </w:rPr>
        <w:drawing>
          <wp:inline distT="0" distB="0" distL="0" distR="0">
            <wp:extent cx="0" cy="0"/>
            <wp:effectExtent l="0" t="0" r="0" b="0"/>
            <wp:docPr id="17" name="Graphic.php?IM=IM_0JnySrmPWkIT7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0JnySrmPWkIT7mu"/>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fl14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fl14</w:t>
      </w:r>
    </w:p>
  </w:body>
  <w:body>
    <w:p>
      <w:pPr>
        <w:pStyle w:val="BlockSeparator"/>
      </w:pPr>
    </w:p>
  </w:body>
  <w:body>
    <w:p>
      <w:pPr>
        <w:pStyle w:val="BlockStartLabel"/>
      </w:pPr>
      <w:r>
        <w:t>Start of Block: fl16</w:t>
      </w:r>
    </w:p>
  </w:body>
  <w:body>
    <w:tbl>
      <w:tblPr>
        <w:tblStyle w:val="QQuestionIconTable"/>
        <w:tblW w:w="0" w:type="auto"/>
        <w:tblLook w:firstRow="true" w:lastRow="true" w:firstCol="true" w:lastCol="true"/>
      </w:tblPr>
      <w:tblGrid/>
    </w:tbl>
    <w:p/>
  </w:body>
  <w:body>
    <w:p>
      <w:pPr>
        <w:keepNext/>
      </w:pPr>
      <w:r>
        <w:t>Q65</w:t>
      </w:r>
    </w:p>
  </w:body>
  <w:body>
    <w:p>
      <w:pPr>
        <w:keepNext/>
      </w:pPr>
      <w:r>
        <w:rPr>
          <w:noProof/>
        </w:rPr>
        <w:drawing>
          <wp:inline distT="0" distB="0" distL="0" distR="0">
            <wp:extent cx="0" cy="0"/>
            <wp:effectExtent l="0" t="0" r="0" b="0"/>
            <wp:docPr id="19" name="Graphic.php?IM=IM_8CSapDpGev6X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8CSapDpGev6XYkC"/>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fl16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fl16</w:t>
      </w:r>
    </w:p>
  </w:body>
  <w:body>
    <w:p>
      <w:pPr>
        <w:pStyle w:val="BlockSeparator"/>
      </w:pPr>
    </w:p>
  </w:body>
  <w:body>
    <w:p>
      <w:pPr>
        <w:pStyle w:val="BlockStartLabel"/>
      </w:pPr>
      <w:r>
        <w:t>Start of Block: fl17</w:t>
      </w:r>
    </w:p>
  </w:body>
  <w:body>
    <w:tbl>
      <w:tblPr>
        <w:tblStyle w:val="QQuestionIconTable"/>
        <w:tblW w:w="0" w:type="auto"/>
        <w:tblLook w:firstRow="true" w:lastRow="true" w:firstCol="true" w:lastCol="true"/>
      </w:tblPr>
      <w:tblGrid/>
    </w:tbl>
    <w:p/>
  </w:body>
  <w:body>
    <w:p>
      <w:pPr>
        <w:keepNext/>
      </w:pPr>
      <w:r>
        <w:t>Q68</w:t>
      </w:r>
    </w:p>
  </w:body>
  <w:body>
    <w:p>
      <w:pPr>
        <w:keepNext/>
      </w:pPr>
      <w:r>
        <w:rPr>
          <w:noProof/>
        </w:rPr>
        <w:drawing>
          <wp:inline distT="0" distB="0" distL="0" distR="0">
            <wp:extent cx="0" cy="0"/>
            <wp:effectExtent l="0" t="0" r="0" b="0"/>
            <wp:docPr id="21" name="Graphic.php?IM=IM_6mwqGxWeq4oh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6mwqGxWeq4ohLGS"/>
                    <pic:cNvPicPr/>
                  </pic:nvPicPr>
                  <pic:blipFill>
                    <a:blip r:embed="rId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fl17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fl17</w:t>
      </w:r>
    </w:p>
  </w:body>
  <w:body>
    <w:p>
      <w:pPr>
        <w:pStyle w:val="BlockSeparator"/>
      </w:pPr>
    </w:p>
  </w:body>
  <w:body>
    <w:p>
      <w:pPr>
        <w:pStyle w:val="BlockStartLabel"/>
      </w:pPr>
      <w:r>
        <w:t>Start of Block: fl19</w:t>
      </w:r>
    </w:p>
  </w:body>
  <w:body>
    <w:tbl>
      <w:tblPr>
        <w:tblStyle w:val="QQuestionIconTable"/>
        <w:tblW w:w="0" w:type="auto"/>
        <w:tblLook w:firstRow="true" w:lastRow="true" w:firstCol="true" w:lastCol="true"/>
      </w:tblPr>
      <w:tblGrid/>
    </w:tbl>
    <w:p/>
  </w:body>
  <w:body>
    <w:p>
      <w:pPr>
        <w:keepNext/>
      </w:pPr>
      <w:r>
        <w:t>Q71</w:t>
      </w:r>
    </w:p>
  </w:body>
  <w:body>
    <w:p>
      <w:pPr>
        <w:keepNext/>
      </w:pPr>
      <w:r>
        <w:rPr>
          <w:noProof/>
        </w:rPr>
        <w:drawing>
          <wp:inline distT="0" distB="0" distL="0" distR="0">
            <wp:extent cx="0" cy="0"/>
            <wp:effectExtent l="0" t="0" r="0" b="0"/>
            <wp:docPr id="23" name="Graphic.php?IM=IM_cATWz0K5gVqg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php?IM=IM_cATWz0K5gVqgnOu"/>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fl19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fl19</w:t>
      </w:r>
    </w:p>
  </w:body>
  <w:body>
    <w:p>
      <w:pPr>
        <w:pStyle w:val="BlockSeparator"/>
      </w:pPr>
    </w:p>
  </w:body>
  <w:body>
    <w:p>
      <w:pPr>
        <w:pStyle w:val="BlockStartLabel"/>
      </w:pPr>
      <w:r>
        <w:t>Start of Block: rc3</w:t>
      </w:r>
    </w:p>
  </w:body>
  <w:body>
    <w:tbl>
      <w:tblPr>
        <w:tblStyle w:val="QQuestionIconTable"/>
        <w:tblW w:w="0" w:type="auto"/>
        <w:tblLook w:firstRow="true" w:lastRow="true" w:firstCol="true" w:lastCol="true"/>
      </w:tblPr>
      <w:tblGrid/>
    </w:tbl>
    <w:p/>
  </w:body>
  <w:body>
    <w:p>
      <w:pPr>
        <w:keepNext/>
      </w:pPr>
      <w:r>
        <w:t>Q138</w:t>
      </w:r>
    </w:p>
  </w:body>
  <w:body>
    <w:p>
      <w:pPr>
        <w:keepNext/>
      </w:pPr>
      <w:r>
        <w:rPr>
          <w:noProof/>
        </w:rPr>
        <w:drawing>
          <wp:inline distT="0" distB="0" distL="0" distR="0">
            <wp:extent cx="0" cy="0"/>
            <wp:effectExtent l="0" t="0" r="0" b="0"/>
            <wp:docPr id="25" name="Graphic.php?IM=IM_5tghjwOvD6Vye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5tghjwOvD6Vyek6"/>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rc3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rc3</w:t>
      </w:r>
    </w:p>
  </w:body>
  <w:body>
    <w:p>
      <w:pPr>
        <w:pStyle w:val="BlockSeparator"/>
      </w:pPr>
    </w:p>
  </w:body>
  <w:body>
    <w:p>
      <w:pPr>
        <w:pStyle w:val="BlockStartLabel"/>
      </w:pPr>
      <w:r>
        <w:t>Start of Block: rc5</w:t>
      </w:r>
    </w:p>
  </w:body>
  <w:body>
    <w:tbl>
      <w:tblPr>
        <w:tblStyle w:val="QQuestionIconTable"/>
        <w:tblW w:w="0" w:type="auto"/>
        <w:tblLook w:firstRow="true" w:lastRow="true" w:firstCol="true" w:lastCol="true"/>
      </w:tblPr>
      <w:tblGrid/>
    </w:tbl>
    <w:p/>
  </w:body>
  <w:body>
    <w:p>
      <w:pPr>
        <w:keepNext/>
      </w:pPr>
      <w:r>
        <w:t>Q140</w:t>
      </w:r>
    </w:p>
  </w:body>
  <w:body>
    <w:p>
      <w:pPr>
        <w:keepNext/>
      </w:pPr>
      <w:r>
        <w:rPr>
          <w:noProof/>
        </w:rPr>
        <w:drawing>
          <wp:inline distT="0" distB="0" distL="0" distR="0">
            <wp:extent cx="0" cy="0"/>
            <wp:effectExtent l="0" t="0" r="0" b="0"/>
            <wp:docPr id="27" name="Graphic.php?IM=IM_1z6Tg64dpZfEu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php?IM=IM_1z6Tg64dpZfEu3k"/>
                    <pic:cNvPicPr/>
                  </pic:nvPicPr>
                  <pic:blipFill>
                    <a:blip r:embed="rId3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rc5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rc5</w:t>
      </w:r>
    </w:p>
  </w:body>
  <w:body>
    <w:p>
      <w:pPr>
        <w:pStyle w:val="BlockSeparator"/>
      </w:pPr>
    </w:p>
  </w:body>
  <w:body>
    <w:p>
      <w:pPr>
        <w:pStyle w:val="BlockStartLabel"/>
      </w:pPr>
      <w:r>
        <w:t>Start of Block: rc7</w:t>
      </w:r>
    </w:p>
  </w:body>
  <w:body>
    <w:tbl>
      <w:tblPr>
        <w:tblStyle w:val="QQuestionIconTable"/>
        <w:tblW w:w="0" w:type="auto"/>
        <w:tblLook w:firstRow="true" w:lastRow="true" w:firstCol="true" w:lastCol="true"/>
      </w:tblPr>
      <w:tblGrid/>
    </w:tbl>
    <w:p/>
  </w:body>
  <w:body>
    <w:p>
      <w:pPr>
        <w:keepNext/>
      </w:pPr>
      <w:r>
        <w:t>Q142</w:t>
      </w:r>
    </w:p>
  </w:body>
  <w:body>
    <w:p>
      <w:pPr>
        <w:keepNext/>
      </w:pPr>
      <w:r>
        <w:rPr>
          <w:noProof/>
        </w:rPr>
        <w:drawing>
          <wp:inline distT="0" distB="0" distL="0" distR="0">
            <wp:extent cx="0" cy="0"/>
            <wp:effectExtent l="0" t="0" r="0" b="0"/>
            <wp:docPr id="29" name="Graphic.php?IM=IM_02HwxuAYCg8I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php?IM=IM_02HwxuAYCg8Ivky"/>
                    <pic:cNvPicPr/>
                  </pic:nvPicPr>
                  <pic:blipFill>
                    <a:blip r:embed="rId3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rc7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rc7</w:t>
      </w:r>
    </w:p>
  </w:body>
  <w:body>
    <w:p>
      <w:pPr>
        <w:pStyle w:val="BlockSeparator"/>
      </w:pPr>
    </w:p>
  </w:body>
  <w:body>
    <w:p>
      <w:pPr>
        <w:pStyle w:val="BlockStartLabel"/>
      </w:pPr>
      <w:r>
        <w:t>Start of Block: rc14</w:t>
      </w:r>
    </w:p>
  </w:body>
  <w:body>
    <w:tbl>
      <w:tblPr>
        <w:tblStyle w:val="QQuestionIconTable"/>
        <w:tblW w:w="0" w:type="auto"/>
        <w:tblLook w:firstRow="true" w:lastRow="true" w:firstCol="true" w:lastCol="true"/>
      </w:tblPr>
      <w:tblGrid/>
    </w:tbl>
    <w:p/>
  </w:body>
  <w:body>
    <w:p>
      <w:pPr>
        <w:keepNext/>
      </w:pPr>
      <w:r>
        <w:t>Q144</w:t>
      </w:r>
    </w:p>
  </w:body>
  <w:body>
    <w:p>
      <w:pPr>
        <w:keepNext/>
      </w:pPr>
      <w:r>
        <w:rPr>
          <w:noProof/>
        </w:rPr>
        <w:drawing>
          <wp:inline distT="0" distB="0" distL="0" distR="0">
            <wp:extent cx="0" cy="0"/>
            <wp:effectExtent l="0" t="0" r="0" b="0"/>
            <wp:docPr id="31" name="Graphic.php?IM=IM_3Q0t5XeLr7ygE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php?IM=IM_3Q0t5XeLr7ygEqG"/>
                    <pic:cNvPicPr/>
                  </pic:nvPicPr>
                  <pic:blipFill>
                    <a:blip r:embed="rId4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rc14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rc14</w:t>
      </w:r>
    </w:p>
  </w:body>
  <w:body>
    <w:p>
      <w:pPr>
        <w:pStyle w:val="BlockSeparator"/>
      </w:pPr>
    </w:p>
  </w:body>
  <w:body>
    <w:p>
      <w:pPr>
        <w:pStyle w:val="BlockStartLabel"/>
      </w:pPr>
      <w:r>
        <w:t>Start of Block: rc16</w:t>
      </w:r>
    </w:p>
  </w:body>
  <w:body>
    <w:tbl>
      <w:tblPr>
        <w:tblStyle w:val="QQuestionIconTable"/>
        <w:tblW w:w="0" w:type="auto"/>
        <w:tblLook w:firstRow="true" w:lastRow="true" w:firstCol="true" w:lastCol="true"/>
      </w:tblPr>
      <w:tblGrid/>
    </w:tbl>
    <w:p/>
  </w:body>
  <w:body>
    <w:p>
      <w:pPr>
        <w:keepNext/>
      </w:pPr>
      <w:r>
        <w:t>Q146</w:t>
      </w:r>
    </w:p>
  </w:body>
  <w:body>
    <w:p>
      <w:pPr>
        <w:keepNext/>
      </w:pPr>
      <w:r>
        <w:rPr>
          <w:noProof/>
        </w:rPr>
        <w:drawing>
          <wp:inline distT="0" distB="0" distL="0" distR="0">
            <wp:extent cx="0" cy="0"/>
            <wp:effectExtent l="0" t="0" r="0" b="0"/>
            <wp:docPr id="33" name="Graphic.php?IM=IM_dbDj1QeeI4J9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php?IM=IM_dbDj1QeeI4J9e7A"/>
                    <pic:cNvPicPr/>
                  </pic:nvPicPr>
                  <pic:blipFill>
                    <a:blip r:embed="rId4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rc16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rc16</w:t>
      </w:r>
    </w:p>
  </w:body>
  <w:body>
    <w:p>
      <w:pPr>
        <w:pStyle w:val="BlockSeparator"/>
      </w:pPr>
    </w:p>
  </w:body>
  <w:body>
    <w:p>
      <w:pPr>
        <w:pStyle w:val="BlockStartLabel"/>
      </w:pPr>
      <w:r>
        <w:t>Start of Block: rc22</w:t>
      </w:r>
    </w:p>
  </w:body>
  <w:body>
    <w:tbl>
      <w:tblPr>
        <w:tblStyle w:val="QQuestionIconTable"/>
        <w:tblW w:w="0" w:type="auto"/>
        <w:tblLook w:firstRow="true" w:lastRow="true" w:firstCol="true" w:lastCol="true"/>
      </w:tblPr>
      <w:tblGrid/>
    </w:tbl>
    <w:p/>
  </w:body>
  <w:body>
    <w:p>
      <w:pPr>
        <w:keepNext/>
      </w:pPr>
      <w:r>
        <w:t>Q148</w:t>
      </w:r>
    </w:p>
  </w:body>
  <w:body>
    <w:p>
      <w:pPr>
        <w:keepNext/>
      </w:pPr>
      <w:r>
        <w:rPr>
          <w:noProof/>
        </w:rPr>
        <w:drawing>
          <wp:inline distT="0" distB="0" distL="0" distR="0">
            <wp:extent cx="0" cy="0"/>
            <wp:effectExtent l="0" t="0" r="0" b="0"/>
            <wp:docPr id="35" name="Graphic.php?IM=IM_5td7sg9Todyv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php?IM=IM_5td7sg9TodyvpMa"/>
                    <pic:cNvPicPr/>
                  </pic:nvPicPr>
                  <pic:blipFill>
                    <a:blip r:embed="rId4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rc22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rc22</w:t>
      </w:r>
    </w:p>
  </w:body>
  <w:body>
    <w:p>
      <w:pPr>
        <w:pStyle w:val="BlockSeparator"/>
      </w:pPr>
    </w:p>
  </w:body>
  <w:body>
    <w:p>
      <w:pPr>
        <w:pStyle w:val="BlockStartLabel"/>
      </w:pPr>
      <w:r>
        <w:t>Start of Block: rl1</w:t>
      </w:r>
    </w:p>
  </w:body>
  <w:body>
    <w:tbl>
      <w:tblPr>
        <w:tblStyle w:val="QQuestionIconTable"/>
        <w:tblW w:w="0" w:type="auto"/>
        <w:tblLook w:firstRow="true" w:lastRow="true" w:firstCol="true" w:lastCol="true"/>
      </w:tblPr>
      <w:tblGrid/>
    </w:tbl>
    <w:p/>
  </w:body>
  <w:body>
    <w:p>
      <w:pPr>
        <w:keepNext/>
      </w:pPr>
      <w:r>
        <w:t>Q150</w:t>
      </w:r>
    </w:p>
  </w:body>
  <w:body>
    <w:p>
      <w:pPr>
        <w:keepNext/>
      </w:pPr>
      <w:r>
        <w:rPr>
          <w:noProof/>
        </w:rPr>
        <w:drawing>
          <wp:inline distT="0" distB="0" distL="0" distR="0">
            <wp:extent cx="0" cy="0"/>
            <wp:effectExtent l="0" t="0" r="0" b="0"/>
            <wp:docPr id="37" name="Graphic.php?IM=IM_abfd3DzShKN2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php?IM=IM_abfd3DzShKN2uto"/>
                    <pic:cNvPicPr/>
                  </pic:nvPicPr>
                  <pic:blipFill>
                    <a:blip r:embed="rId4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rl1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rl1</w:t>
      </w:r>
    </w:p>
  </w:body>
  <w:body>
    <w:p>
      <w:pPr>
        <w:pStyle w:val="BlockSeparator"/>
      </w:pPr>
    </w:p>
  </w:body>
  <w:body>
    <w:p>
      <w:pPr>
        <w:pStyle w:val="BlockStartLabel"/>
      </w:pPr>
      <w:r>
        <w:t>Start of Block: rl2</w:t>
      </w:r>
    </w:p>
  </w:body>
  <w:body>
    <w:tbl>
      <w:tblPr>
        <w:tblStyle w:val="QQuestionIconTable"/>
        <w:tblW w:w="0" w:type="auto"/>
        <w:tblLook w:firstRow="true" w:lastRow="true" w:firstCol="true" w:lastCol="true"/>
      </w:tblPr>
      <w:tblGrid/>
    </w:tbl>
    <w:p/>
  </w:body>
  <w:body>
    <w:p>
      <w:pPr>
        <w:keepNext/>
      </w:pPr>
      <w:r>
        <w:t>Q152</w:t>
      </w:r>
    </w:p>
  </w:body>
  <w:body>
    <w:p>
      <w:pPr>
        <w:keepNext/>
      </w:pPr>
      <w:r>
        <w:rPr>
          <w:noProof/>
        </w:rPr>
        <w:drawing>
          <wp:inline distT="0" distB="0" distL="0" distR="0">
            <wp:extent cx="0" cy="0"/>
            <wp:effectExtent l="0" t="0" r="0" b="0"/>
            <wp:docPr id="39" name="Graphic.php?IM=IM_9pLZg6xZXTFx3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php?IM=IM_9pLZg6xZXTFx3cW"/>
                    <pic:cNvPicPr/>
                  </pic:nvPicPr>
                  <pic:blipFill>
                    <a:blip r:embed="rId4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rl2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rl2</w:t>
      </w:r>
    </w:p>
  </w:body>
  <w:body>
    <w:p>
      <w:pPr>
        <w:pStyle w:val="BlockSeparator"/>
      </w:pPr>
    </w:p>
  </w:body>
  <w:body>
    <w:p>
      <w:pPr>
        <w:pStyle w:val="BlockStartLabel"/>
      </w:pPr>
      <w:r>
        <w:t>Start of Block: rl6</w:t>
      </w:r>
    </w:p>
  </w:body>
  <w:body>
    <w:tbl>
      <w:tblPr>
        <w:tblStyle w:val="QQuestionIconTable"/>
        <w:tblW w:w="0" w:type="auto"/>
        <w:tblLook w:firstRow="true" w:lastRow="true" w:firstCol="true" w:lastCol="true"/>
      </w:tblPr>
      <w:tblGrid/>
    </w:tbl>
    <w:p/>
  </w:body>
  <w:body>
    <w:p>
      <w:pPr>
        <w:keepNext/>
      </w:pPr>
      <w:r>
        <w:t>Q207</w:t>
      </w:r>
    </w:p>
  </w:body>
  <w:body>
    <w:p>
      <w:pPr>
        <w:keepNext/>
      </w:pPr>
      <w:r>
        <w:rPr>
          <w:noProof/>
        </w:rPr>
        <w:drawing>
          <wp:inline distT="0" distB="0" distL="0" distR="0">
            <wp:extent cx="0" cy="0"/>
            <wp:effectExtent l="0" t="0" r="0" b="0"/>
            <wp:docPr id="41" name="Graphic.php?IM=IM_eyaSqyfYsPhHj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php?IM=IM_eyaSqyfYsPhHjuK"/>
                    <pic:cNvPicPr/>
                  </pic:nvPicPr>
                  <pic:blipFill>
                    <a:blip r:embed="rId5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rl6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rl6</w:t>
      </w:r>
    </w:p>
  </w:body>
  <w:body>
    <w:p>
      <w:pPr>
        <w:pStyle w:val="BlockSeparator"/>
      </w:pPr>
    </w:p>
  </w:body>
  <w:body>
    <w:p>
      <w:pPr>
        <w:pStyle w:val="BlockStartLabel"/>
      </w:pPr>
      <w:r>
        <w:t>Start of Block: rl8</w:t>
      </w:r>
    </w:p>
  </w:body>
  <w:body>
    <w:tbl>
      <w:tblPr>
        <w:tblStyle w:val="QQuestionIconTable"/>
        <w:tblW w:w="0" w:type="auto"/>
        <w:tblLook w:firstRow="true" w:lastRow="true" w:firstCol="true" w:lastCol="true"/>
      </w:tblPr>
      <w:tblGrid/>
    </w:tbl>
    <w:p/>
  </w:body>
  <w:body>
    <w:p>
      <w:pPr>
        <w:keepNext/>
      </w:pPr>
      <w:r>
        <w:t>Q209</w:t>
      </w:r>
    </w:p>
  </w:body>
  <w:body>
    <w:p>
      <w:pPr>
        <w:keepNext/>
      </w:pPr>
      <w:r>
        <w:rPr>
          <w:noProof/>
        </w:rPr>
        <w:drawing>
          <wp:inline distT="0" distB="0" distL="0" distR="0">
            <wp:extent cx="0" cy="0"/>
            <wp:effectExtent l="0" t="0" r="0" b="0"/>
            <wp:docPr id="43" name="Graphic.php?IM=IM_74elOYuuyszs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php?IM=IM_74elOYuuyszs3A2"/>
                    <pic:cNvPicPr/>
                  </pic:nvPicPr>
                  <pic:blipFill>
                    <a:blip r:embed="rId5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rl8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rl8</w:t>
      </w:r>
    </w:p>
  </w:body>
  <w:body>
    <w:p>
      <w:pPr>
        <w:pStyle w:val="BlockSeparator"/>
      </w:pPr>
    </w:p>
  </w:body>
  <w:body>
    <w:p>
      <w:pPr>
        <w:pStyle w:val="BlockStartLabel"/>
      </w:pPr>
      <w:r>
        <w:t>Start of Block: rl9</w:t>
      </w:r>
    </w:p>
  </w:body>
  <w:body>
    <w:tbl>
      <w:tblPr>
        <w:tblStyle w:val="QQuestionIconTable"/>
        <w:tblW w:w="0" w:type="auto"/>
        <w:tblLook w:firstRow="true" w:lastRow="true" w:firstCol="true" w:lastCol="true"/>
      </w:tblPr>
      <w:tblGrid/>
    </w:tbl>
    <w:p/>
  </w:body>
  <w:body>
    <w:p>
      <w:pPr>
        <w:keepNext/>
      </w:pPr>
      <w:r>
        <w:t>Q211</w:t>
      </w:r>
    </w:p>
  </w:body>
  <w:body>
    <w:p>
      <w:pPr>
        <w:keepNext/>
      </w:pPr>
      <w:r>
        <w:rPr>
          <w:noProof/>
        </w:rPr>
        <w:drawing>
          <wp:inline distT="0" distB="0" distL="0" distR="0">
            <wp:extent cx="0" cy="0"/>
            <wp:effectExtent l="0" t="0" r="0" b="0"/>
            <wp:docPr id="45" name="Graphic.php?IM=IM_0lcEhQcddqID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0lcEhQcddqIDcIS"/>
                    <pic:cNvPicPr/>
                  </pic:nvPicPr>
                  <pic:blipFill>
                    <a:blip r:embed="rId5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rl9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rl9</w:t>
      </w:r>
    </w:p>
  </w:body>
  <w:body>
    <w:p>
      <w:pPr>
        <w:pStyle w:val="BlockSeparator"/>
      </w:pPr>
    </w:p>
  </w:body>
  <w:body>
    <w:p>
      <w:pPr>
        <w:pStyle w:val="BlockStartLabel"/>
      </w:pPr>
      <w:r>
        <w:t>Start of Block: rl18</w:t>
      </w:r>
    </w:p>
  </w:body>
  <w:body>
    <w:tbl>
      <w:tblPr>
        <w:tblStyle w:val="QQuestionIconTable"/>
        <w:tblW w:w="0" w:type="auto"/>
        <w:tblLook w:firstRow="true" w:lastRow="true" w:firstCol="true" w:lastCol="true"/>
      </w:tblPr>
      <w:tblGrid/>
    </w:tbl>
    <w:p/>
  </w:body>
  <w:body>
    <w:p>
      <w:pPr>
        <w:keepNext/>
      </w:pPr>
      <w:r>
        <w:t>Q213</w:t>
      </w:r>
    </w:p>
  </w:body>
  <w:body>
    <w:p>
      <w:pPr>
        <w:keepNext/>
      </w:pPr>
      <w:r>
        <w:rPr>
          <w:noProof/>
        </w:rPr>
        <w:drawing>
          <wp:inline distT="0" distB="0" distL="0" distR="0">
            <wp:extent cx="0" cy="0"/>
            <wp:effectExtent l="0" t="0" r="0" b="0"/>
            <wp:docPr id="47" name="Graphic.php?IM=IM_0x1YUSeZL7qYW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php?IM=IM_0x1YUSeZL7qYWFw"/>
                    <pic:cNvPicPr/>
                  </pic:nvPicPr>
                  <pic:blipFill>
                    <a:blip r:embed="rId5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rl18 Would you consider sharing this story online (for example, through Facebook or Twitter)?</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Yes  (3) </w:t>
      </w:r>
    </w:p>
  </w:body>
  <w:body>
    <w:p>
      <w:pPr/>
    </w:p>
  </w:body>
  <w:body>
    <w:p>
      <w:pPr>
        <w:pStyle w:val="BlockEndLabel"/>
      </w:pPr>
      <w:r>
        <w:t>End of Block: rl18</w:t>
      </w:r>
    </w:p>
  </w:body>
  <w:body>
    <w:p>
      <w:pPr>
        <w:pStyle w:val="BlockSeparator"/>
      </w:pPr>
    </w:p>
  </w:body>
  <w:body>
    <w:p>
      <w:pPr>
        <w:pStyle w:val="BlockStartLabel"/>
      </w:pPr>
      <w:r>
        <w:t>Start of Block: BFI</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bfi1 Here are a number of characteristics that may or may not apply to you. For example, do you agree that you are someone who likes to spend time with others? Indicate the extent to which you agree or disagree with that statement. </w:t>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outgoing, sociable.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compassionate, has a soft heart.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disorganized.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relaxed, handles stress well.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few artistic interests.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an assertive personality.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respectful, treats others with respect.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lazy.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Stays optimistic after experiencing a setback.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bfi2 </w:t>
      </w:r>
      <w:r>
        <w:rPr/>
        <w:br/>
      </w:r>
      <w:r>
        <w:rPr/>
        <w:t xml:space="preserve">Here are a number of characteristics that may or may not apply to you. For example, do you agree that you are someone who likes to spend time with others? Indicate the extent to which you agree or disagree with that statement. </w:t>
      </w:r>
      <w:r>
        <w:rPr/>
        <w:br/>
      </w:r>
      <w:r>
        <w:rPr/>
        <w:t xml:space="preserve"/>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curious about many different things.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Rarely feels excited or eager.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find fault with others.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dependable, steady.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moody, has up and down mood swings.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inventive, finds clever ways to do things.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quiet.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Feels little sympathy for others.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bfi3 </w:t>
      </w:r>
      <w:r>
        <w:rPr/>
        <w:br/>
      </w:r>
      <w:r>
        <w:rPr/>
        <w:t xml:space="preserve">Here are a number of characteristics that may or may not apply to you. For example, do you agree that you are someone who likes to spend time with others? Indicate the extent to which you agree or disagree with that statement. </w:t>
      </w:r>
      <w:r>
        <w:rPr/>
        <w:br/>
      </w:r>
      <w:r>
        <w:rPr/>
        <w:t xml:space="preserve"/>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systematic, likes to keep things in order.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tense.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fascinated by art, music, or literature.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dominant, acts as a leader.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Starts arguments with others.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difficulty getting started on tasks.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Feels secure, comfortable with self.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Avoids intellectual, philosophical discussions.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bfi4 </w:t>
      </w:r>
      <w:r>
        <w:rPr/>
        <w:br/>
      </w:r>
      <w:r>
        <w:rPr/>
        <w:t xml:space="preserve">Here are a number of characteristics that may or may not apply to you. For example, do you agree that you are someone who likes to spend time with others? Indicate the extent to which you agree or disagree with that statement. </w:t>
      </w:r>
      <w:r>
        <w:rPr/>
        <w:br/>
      </w:r>
      <w:r>
        <w:rPr/>
        <w:t xml:space="preserve"/>
      </w:r>
      <w:r>
        <w:rPr/>
        <w:br/>
      </w:r>
      <w:r>
        <w:rPr/>
        <w:br/>
      </w:r>
      <w:r>
        <w:rPr/>
        <w:t xml:space="preserve"/>
      </w:r>
      <w:r>
        <w:rPr/>
        <w:br/>
      </w:r>
      <w:r>
        <w:rPr/>
        <w:t xml:space="preserve">
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less active than other people.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 forgiving nature.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somewhat careless.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emotionally stable, not easily upset.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little creativity.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sometimes shy, introverted.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helpful and unselfish with others.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Keeps things neat and tidy. (33)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Worries a lot. (34)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bfi5 </w:t>
      </w:r>
      <w:r>
        <w:rPr/>
        <w:br/>
      </w:r>
      <w:r>
        <w:rPr/>
        <w:t xml:space="preserve">Here are a number of characteristics that may or may not apply to you. For example, do you agree that you are someone who likes to spend time with others? Indicate the extent to which you agree or disagree with that statement.</w:t>
      </w:r>
      <w:r>
        <w:rPr/>
        <w:t xml:space="preserve"/>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Values art and beauty. (35)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Finds it hard to influence people. (36)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sometimes rude to others. (37)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efficient, gets things done. (38)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Often feels sad.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complex, a deep thinker.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full of energy.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suspicious of others’ intentions.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bfi6 </w:t>
      </w:r>
      <w:r>
        <w:rPr/>
        <w:br/>
      </w:r>
      <w:r>
        <w:rPr/>
        <w:t xml:space="preserve">Here are a number of characteristics that may or may not apply to you. For example, do you agree that you are someone who likes to spend time with others? Indicate the extent to which you agree or disagree with that statement.</w:t>
      </w:r>
      <w:r>
        <w:rPr/>
        <w:t xml:space="preserve"/>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reliable, can always be counted on.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Keeps their emotions under control.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difficulty imagining things.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talkative.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cold and uncaring.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Leaves a mess, doesn’t clean up.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Rarely feels anxious or afraid.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Thinks poetry and plays are boring.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Prefers to have others take charge. (51)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bfi7 </w:t>
      </w:r>
      <w:r>
        <w:rPr/>
        <w:br/>
      </w:r>
      <w:r>
        <w:rPr/>
        <w:t xml:space="preserve">Here are a number of characteristics that may or may not apply to you. For example, do you agree that you are someone who likes to spend time with others? Indicate the extent to which you agree or disagree with that statement.</w:t>
      </w:r>
      <w:r>
        <w:rPr/>
        <w:t xml:space="preserve"/>
      </w:r>
      <w:r>
        <w:rPr/>
        <w:br/>
      </w:r>
      <w:r>
        <w:rPr/>
        <w:br/>
      </w:r>
      <w:r>
        <w:rPr/>
        <w:t xml:space="preserve"/>
      </w:r>
      <w:r>
        <w:rPr/>
        <w:br/>
      </w:r>
      <w:r>
        <w:rPr/>
        <w:t xml:space="preserve">I am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Neutral; no opinion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polite, courteous to others.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persistent, works until the task is finished. (53)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feel depressed, blue. (54)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little interest in abstract ideas. (55)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Shows a lot of enthusiasm. (56)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Assumes the best about people. (57)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Sometimes behaves irresponsibly. (58)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temperamental, gets emotional easily. (59)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original, comes up with new ideas. (60)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BFI</w:t>
      </w:r>
    </w:p>
  </w:body>
  <w:body>
    <w:p>
      <w:pPr>
        <w:pStyle w:val="BlockSeparator"/>
      </w:pPr>
    </w:p>
  </w:body>
  <w:body>
    <w:p>
      <w:pPr>
        <w:pStyle w:val="BlockStartLabel"/>
      </w:pPr>
      <w:r>
        <w:t>Start of Block: CTSQ</w:t>
      </w:r>
    </w:p>
  </w:body>
  <w:body>
    <w:tbl>
      <w:tblPr>
        <w:tblStyle w:val="QQuestionIconTable"/>
        <w:tblW w:w="0" w:type="auto"/>
        <w:tblLook w:firstRow="true" w:lastRow="true" w:firstCol="true" w:lastCol="true"/>
      </w:tblPr>
      <w:tblGrid/>
    </w:tbl>
    <w:p/>
  </w:body>
  <w:body>
    <w:p>
      <w:pPr>
        <w:keepNext/>
      </w:pPr>
      <w:r>
        <w:rPr/>
        <w:t xml:space="preserve">CTSQ Please indicate the extent to which you agree or disagree with the following statements.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AOT_1 It is
  important to be loyal to your beliefs even when evidence is brought to bear
  against them.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AOT_2 Whether
  something feels true is more important than evidence.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AOT_3 Just because
  evidence conflicts with my current beliefs does not mean my beliefs are
  wrong.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AOT_4 There may be
  evidence that goes against what you believe but that does not mean you have
  to change your beliefs.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AOT_5 Even if there is
  concrete evidence against what you believe to be true, it is OK to maintain
  cherished belief.</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AOT_6 Regardless of the
  topic, what you believe to be true is more important than evidence against
  your beliefs.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CMT_1 I think there are
  many wrong ways, but only one right way, to almost anything.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CMT_2 In my experience,
  the truth is often black and white.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CMT_3 Truth is never
  relative.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CMT_4 The truth does not change.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CMT_5 Either something is
  true or it is false; there is nothing in-between.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CMT_6 There is no middle
  ground between what is true and what is false.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PIT_1 
I like to rely on my intuitive impressions.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PIT_2 
I believe in trusting my hunches.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PIT_3 
When I make decisions, I tend to rely on my intuition.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PIT_4 
Using my "gut-feelings" usually works well for me in figuring out problems in my life.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PIT_5 Intuition is the best guide in making decisions.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PIT_6 
I often go by my instincts when deciding on a course of action.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PET_1 
I’m not that good at figuring out complicated problems.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PET_2 
Thinking is not my idea of an enjoyable activity.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PET_3 
I try to avoid situations that require thinking in depth about something.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PET_4 
I am not a very analytical thinker.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PET_5 
Reasoning things out carefully is not one of my strong points.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PET_6 
Thinking hard and for a long time about something gives me little satisfaction.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BlockEndLabel"/>
      </w:pPr>
      <w:r>
        <w:t>End of Block: CTSQ</w:t>
      </w:r>
    </w:p>
  </w:body>
  <w:body>
    <w:p>
      <w:pPr>
        <w:pStyle w:val="BlockSeparator"/>
      </w:pPr>
    </w:p>
  </w:body>
  <w:body>
    <w:p>
      <w:pPr>
        <w:pStyle w:val="BlockStartLabel"/>
      </w:pPr>
      <w:r>
        <w:t>Start of Block: acheck2</w:t>
      </w:r>
    </w:p>
  </w:body>
  <w:body>
    <w:tbl>
      <w:tblPr>
        <w:tblStyle w:val="QQuestionIconTable"/>
        <w:tblW w:w="0" w:type="auto"/>
        <w:tblLook w:firstRow="true" w:lastRow="true" w:firstCol="true" w:lastCol="true"/>
      </w:tblPr>
      <w:tblGrid/>
    </w:tbl>
    <w:p/>
  </w:body>
  <w:body>
    <w:p>
      <w:pPr>
        <w:keepNext/>
      </w:pPr>
      <w:r>
        <w:rPr/>
        <w:t xml:space="preserve">ac2 We would like to get a sense of your general preferences.
Most modern theories of decision making recognize that decisions do not take place in a vacuum. Individual preferences and knowledge, along with situational variables can greatly impact the decision process. To demonstrate that you've read this much, just go ahead and select both red and green among the alternatives below, no matter what your favorite color is. Yes, ignore the question below and select both of those options. 
What is your favorite color?</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(2) </w:t>
      </w:r>
    </w:p>
  </w:body>
  <w:body>
    <w:p>
      <w:pPr>
        <w:keepNext/>
        <w:pStyle w:val="ListParagraph"/>
        <w:numPr>
          <w:ilvl w:val="0"/>
          <w:numId w:val="2"/>
        </w:numPr>
      </w:pPr>
      <w:r>
        <w:rPr/>
        <w:t xml:space="preserve">Red  (3) </w:t>
      </w:r>
    </w:p>
  </w:body>
  <w:body>
    <w:p>
      <w:pPr>
        <w:keepNext/>
        <w:pStyle w:val="ListParagraph"/>
        <w:numPr>
          <w:ilvl w:val="0"/>
          <w:numId w:val="2"/>
        </w:numPr>
      </w:pPr>
      <w:r>
        <w:rPr/>
        <w:t xml:space="preserve">Pink  (4) </w:t>
      </w:r>
    </w:p>
  </w:body>
  <w:body>
    <w:p>
      <w:pPr>
        <w:keepNext/>
        <w:pStyle w:val="ListParagraph"/>
        <w:numPr>
          <w:ilvl w:val="0"/>
          <w:numId w:val="2"/>
        </w:numPr>
      </w:pPr>
      <w:r>
        <w:rPr/>
        <w:t xml:space="preserve">Green  (5) </w:t>
      </w:r>
    </w:p>
  </w:body>
  <w:body>
    <w:p>
      <w:pPr>
        <w:keepNext/>
        <w:pStyle w:val="ListParagraph"/>
        <w:numPr>
          <w:ilvl w:val="0"/>
          <w:numId w:val="2"/>
        </w:numPr>
      </w:pPr>
      <w:r>
        <w:rPr/>
        <w:t xml:space="preserve">Blue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ac3 In the grid below, you will see a series of statements. Please tell us whether you agree or disagree with each statement.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Agree strongly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Disagree strongly (5)</w:t>
            </w:r>
          </w:p>
        </w:tc>
      </w:tr>
      <w:tr>
        <w:tc>
          <w:tcPr>
            <w:tcW w:w="1596" w:type="dxa"/>
          </w:tcPr>
          <w:p>
            <w:pPr>
              <w:keepNext/>
              <w:pStyle w:val="Normal"/>
            </w:pPr>
            <w:r>
              <w:rPr/>
              <w:t xml:space="preserve">People convicted of murder should be given the death penalty.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click the "neither agree nor disagree" response.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Gays and lesbians should have the right to legally marry.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World War I came after World War II.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order to reduce the budget deficit, the federal government should raise taxes on people that make more than $250,000 per year.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Affordable Care Act passed by Congress in 2010 should be repealed.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government should require all electricity power plants to significantly reduce their greenhouse gas emissions even if it might increase electricity bills a few dollars a month.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acheck2</w:t>
      </w:r>
    </w:p>
  </w:body>
  <w:body>
    <w:p>
      <w:pPr>
        <w:pStyle w:val="BlockSeparator"/>
      </w:pPr>
    </w:p>
  </w:body>
  <w:body>
    <w:p>
      <w:pPr>
        <w:pStyle w:val="BlockStartLabel"/>
      </w:pPr>
      <w:r>
        <w:t>Start of Block: HCL Standard demos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Not listed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Trans Do you identify as transgender?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Please choose whichever ethnicity that you identify with </w:t>
      </w:r>
      <w:r>
        <w:rPr>
          <w:i w:val="on"/>
        </w:rPr>
        <w:t xml:space="preserve">(you may choose more than one option)</w:t>
      </w:r>
    </w:p>
  </w:body>
  <w:body>
    <w:p>
      <w:pPr>
        <w:keepNext/>
        <w:pStyle w:val="ListParagraph"/>
        <w:numPr>
          <w:ilvl w:val="0"/>
          <w:numId w:val="2"/>
        </w:numPr>
      </w:pPr>
      <w:r>
        <w:rPr/>
        <w:t xml:space="preserve">White/Caucasian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Hispanic/Latino  (5) </w:t>
      </w:r>
    </w:p>
  </w:body>
  <w:body>
    <w:p>
      <w:pPr>
        <w:keepNext/>
        <w:pStyle w:val="ListParagraph"/>
        <w:numPr>
          <w:ilvl w:val="0"/>
          <w:numId w:val="2"/>
        </w:numPr>
      </w:pPr>
      <w:r>
        <w:rPr/>
        <w:t xml:space="preserve">Indian  (6) </w:t>
      </w:r>
    </w:p>
  </w:body>
  <w:body>
    <w:p>
      <w:pPr>
        <w:keepNext/>
        <w:pStyle w:val="ListParagraph"/>
        <w:numPr>
          <w:ilvl w:val="0"/>
          <w:numId w:val="2"/>
        </w:numPr>
      </w:pPr>
      <w:r>
        <w:rPr/>
        <w:t xml:space="preserve">Middle Eastern  (7) </w:t>
      </w:r>
    </w:p>
  </w:body>
  <w:body>
    <w:p>
      <w:pPr>
        <w:keepNext/>
        <w:pStyle w:val="ListParagraph"/>
        <w:numPr>
          <w:ilvl w:val="0"/>
          <w:numId w:val="2"/>
        </w:numPr>
      </w:pPr>
      <w:r>
        <w:rPr/>
        <w:t xml:space="preserve">Chinese  (8) </w:t>
      </w:r>
    </w:p>
  </w:body>
  <w:body>
    <w:p>
      <w:pPr>
        <w:keepNext/>
        <w:pStyle w:val="ListParagraph"/>
        <w:numPr>
          <w:ilvl w:val="0"/>
          <w:numId w:val="2"/>
        </w:numPr>
      </w:pPr>
      <w:r>
        <w:rPr/>
        <w:t xml:space="preserve">Other, please describe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 Highest level of education completed:</w:t>
      </w:r>
    </w:p>
  </w:body>
  <w:body>
    <w:p>
      <w:pPr>
        <w:keepNext/>
        <w:pStyle w:val="ListParagraph"/>
        <w:numPr>
          <w:ilvl w:val="0"/>
          <w:numId w:val="4"/>
        </w:numPr>
      </w:pPr>
      <w:r>
        <w:rPr/>
        <w:t xml:space="preserve">Less than a high school degree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Vocational Training  (3) </w:t>
      </w:r>
    </w:p>
  </w:body>
  <w:body>
    <w:p>
      <w:pPr>
        <w:keepNext/>
        <w:pStyle w:val="ListParagraph"/>
        <w:numPr>
          <w:ilvl w:val="0"/>
          <w:numId w:val="4"/>
        </w:numPr>
      </w:pPr>
      <w:r>
        <w:rPr/>
        <w:t xml:space="preserve">Attended College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Degree  (6) </w:t>
      </w:r>
    </w:p>
  </w:body>
  <w:body>
    <w:p>
      <w:pPr>
        <w:keepNext/>
        <w:pStyle w:val="ListParagraph"/>
        <w:numPr>
          <w:ilvl w:val="0"/>
          <w:numId w:val="4"/>
        </w:numPr>
      </w:pPr>
      <w:r>
        <w:rPr/>
        <w:t xml:space="preserve">Unknown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Information about income is very important to understand.  Would you please give your best guess?
Please indicate the answer that includes your entire household income in (previous year)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$19,999  (2) </w:t>
      </w:r>
    </w:p>
  </w:body>
  <w:body>
    <w:p>
      <w:pPr>
        <w:keepNext/>
        <w:pStyle w:val="ListParagraph"/>
        <w:numPr>
          <w:ilvl w:val="0"/>
          <w:numId w:val="4"/>
        </w:numPr>
      </w:pPr>
      <w:r>
        <w:rPr/>
        <w:t xml:space="preserve">$20,000 to $29,999  (3) </w:t>
      </w:r>
    </w:p>
  </w:body>
  <w:body>
    <w:p>
      <w:pPr>
        <w:keepNext/>
        <w:pStyle w:val="ListParagraph"/>
        <w:numPr>
          <w:ilvl w:val="0"/>
          <w:numId w:val="4"/>
        </w:numPr>
      </w:pPr>
      <w:r>
        <w:rPr/>
        <w:t xml:space="preserve">$30,000 to $39,999  (4) </w:t>
      </w:r>
    </w:p>
  </w:body>
  <w:body>
    <w:p>
      <w:pPr>
        <w:keepNext/>
        <w:pStyle w:val="ListParagraph"/>
        <w:numPr>
          <w:ilvl w:val="0"/>
          <w:numId w:val="4"/>
        </w:numPr>
      </w:pPr>
      <w:r>
        <w:rPr/>
        <w:t xml:space="preserve">$40,000 to $49,999  (5) </w:t>
      </w:r>
    </w:p>
  </w:body>
  <w:body>
    <w:p>
      <w:pPr>
        <w:keepNext/>
        <w:pStyle w:val="ListParagraph"/>
        <w:numPr>
          <w:ilvl w:val="0"/>
          <w:numId w:val="4"/>
        </w:numPr>
      </w:pPr>
      <w:r>
        <w:rPr/>
        <w:t xml:space="preserve">$50,000 to $59,999  (6) </w:t>
      </w:r>
    </w:p>
  </w:body>
  <w:body>
    <w:p>
      <w:pPr>
        <w:keepNext/>
        <w:pStyle w:val="ListParagraph"/>
        <w:numPr>
          <w:ilvl w:val="0"/>
          <w:numId w:val="4"/>
        </w:numPr>
      </w:pPr>
      <w:r>
        <w:rPr/>
        <w:t xml:space="preserve">$60,000 to $69,999  (7) </w:t>
      </w:r>
    </w:p>
  </w:body>
  <w:body>
    <w:p>
      <w:pPr>
        <w:keepNext/>
        <w:pStyle w:val="ListParagraph"/>
        <w:numPr>
          <w:ilvl w:val="0"/>
          <w:numId w:val="4"/>
        </w:numPr>
      </w:pPr>
      <w:r>
        <w:rPr/>
        <w:t xml:space="preserve">$70,000 to $79,999  (8) </w:t>
      </w:r>
    </w:p>
  </w:body>
  <w:body>
    <w:p>
      <w:pPr>
        <w:keepNext/>
        <w:pStyle w:val="ListParagraph"/>
        <w:numPr>
          <w:ilvl w:val="0"/>
          <w:numId w:val="4"/>
        </w:numPr>
      </w:pPr>
      <w:r>
        <w:rPr/>
        <w:t xml:space="preserve">$80,000 to $89,999  (9) </w:t>
      </w:r>
    </w:p>
  </w:body>
  <w:body>
    <w:p>
      <w:pPr>
        <w:keepNext/>
        <w:pStyle w:val="ListParagraph"/>
        <w:numPr>
          <w:ilvl w:val="0"/>
          <w:numId w:val="4"/>
        </w:numPr>
      </w:pPr>
      <w:r>
        <w:rPr/>
        <w:t xml:space="preserve">$90,000 to $99,999  (10) </w:t>
      </w:r>
    </w:p>
  </w:body>
  <w:body>
    <w:p>
      <w:pPr>
        <w:keepNext/>
        <w:pStyle w:val="ListParagraph"/>
        <w:numPr>
          <w:ilvl w:val="0"/>
          <w:numId w:val="4"/>
        </w:numPr>
      </w:pPr>
      <w:r>
        <w:rPr/>
        <w:t xml:space="preserve">$100,000 to $149,999  (11) </w:t>
      </w:r>
    </w:p>
  </w:body>
  <w:body>
    <w:p>
      <w:pPr>
        <w:keepNext/>
        <w:pStyle w:val="ListParagraph"/>
        <w:numPr>
          <w:ilvl w:val="0"/>
          <w:numId w:val="4"/>
        </w:numPr>
      </w:pPr>
      <w:r>
        <w:rPr/>
        <w:t xml:space="preserve">$150,000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orient Please select the option that best describes your political orientation.</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keepNext/>
        <w:pStyle w:val="ListParagraph"/>
        <w:numPr>
          <w:ilvl w:val="0"/>
          <w:numId w:val="4"/>
        </w:numPr>
      </w:pPr>
      <w:r>
        <w:rPr/>
        <w:t xml:space="preserve">A bit liberal  (3) </w:t>
      </w:r>
    </w:p>
  </w:body>
  <w:body>
    <w:p>
      <w:pPr>
        <w:keepNext/>
        <w:pStyle w:val="ListParagraph"/>
        <w:numPr>
          <w:ilvl w:val="0"/>
          <w:numId w:val="4"/>
        </w:numPr>
      </w:pPr>
      <w:r>
        <w:rPr/>
        <w:t xml:space="preserve">Neither liberal nor conservative  (4) </w:t>
      </w:r>
    </w:p>
  </w:body>
  <w:body>
    <w:p>
      <w:pPr>
        <w:keepNext/>
        <w:pStyle w:val="ListParagraph"/>
        <w:numPr>
          <w:ilvl w:val="0"/>
          <w:numId w:val="4"/>
        </w:numPr>
      </w:pPr>
      <w:r>
        <w:rPr/>
        <w:t xml:space="preserve">A bit conservative  (5) </w:t>
      </w:r>
    </w:p>
  </w:body>
  <w:body>
    <w:p>
      <w:pPr>
        <w:keepNext/>
        <w:pStyle w:val="ListParagraph"/>
        <w:numPr>
          <w:ilvl w:val="0"/>
          <w:numId w:val="4"/>
        </w:numPr>
      </w:pPr>
      <w:r>
        <w:rPr/>
        <w:t xml:space="preserve">Somewhat conservative  (6) </w:t>
      </w:r>
    </w:p>
  </w:body>
  <w:body>
    <w:p>
      <w:pPr>
        <w:keepNext/>
        <w:pStyle w:val="ListParagraph"/>
        <w:numPr>
          <w:ilvl w:val="0"/>
          <w:numId w:val="4"/>
        </w:numPr>
      </w:pPr>
      <w:r>
        <w:rPr/>
        <w:t xml:space="preserve">Very conservative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Which of the following best describes your political preference?</w:t>
      </w:r>
    </w:p>
  </w:body>
  <w:body>
    <w:p>
      <w:pPr>
        <w:keepNext/>
        <w:pStyle w:val="ListParagraph"/>
        <w:numPr>
          <w:ilvl w:val="0"/>
          <w:numId w:val="4"/>
        </w:numPr>
      </w:pPr>
      <w:r>
        <w:rPr/>
        <w:t xml:space="preserve">Strongly Democratic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Lean Democratic  (3) </w:t>
      </w:r>
    </w:p>
  </w:body>
  <w:body>
    <w:p>
      <w:pPr>
        <w:keepNext/>
        <w:pStyle w:val="ListParagraph"/>
        <w:numPr>
          <w:ilvl w:val="0"/>
          <w:numId w:val="4"/>
        </w:numPr>
      </w:pPr>
      <w:r>
        <w:rPr/>
        <w:t xml:space="preserve">Lean Republican  (4) </w:t>
      </w:r>
    </w:p>
  </w:body>
  <w:body>
    <w:p>
      <w:pPr>
        <w:keepNext/>
        <w:pStyle w:val="ListParagraph"/>
        <w:numPr>
          <w:ilvl w:val="0"/>
          <w:numId w:val="4"/>
        </w:numPr>
      </w:pPr>
      <w:r>
        <w:rPr/>
        <w:t xml:space="preserve">Republican  (5) </w:t>
      </w:r>
    </w:p>
  </w:body>
  <w:body>
    <w:p>
      <w:pPr>
        <w:keepNext/>
        <w:pStyle w:val="ListParagraph"/>
        <w:numPr>
          <w:ilvl w:val="0"/>
          <w:numId w:val="4"/>
        </w:numPr>
      </w:pPr>
      <w:r>
        <w:rPr/>
        <w:t xml:space="preserve">Strongly Republican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god How much would you say you believe in God or Gods?</w:t>
      </w:r>
    </w:p>
  </w:body>
  <w:body>
    <w:p>
      <w:pPr>
        <w:keepNext/>
        <w:pStyle w:val="ListParagraph"/>
        <w:numPr>
          <w:ilvl w:val="0"/>
          <w:numId w:val="4"/>
        </w:numPr>
      </w:pPr>
      <w:r>
        <w:rPr/>
        <w:t xml:space="preserve">Not at all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Very much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Social_Conserv On social issues I am:</w:t>
      </w:r>
    </w:p>
  </w:body>
  <w:body>
    <w:p>
      <w:pPr>
        <w:keepNext/>
        <w:pStyle w:val="ListParagraph"/>
        <w:numPr>
          <w:ilvl w:val="0"/>
          <w:numId w:val="4"/>
        </w:numPr>
      </w:pPr>
      <w:r>
        <w:rPr/>
        <w:t xml:space="preserve">Strongly Liberal  (1) </w:t>
      </w:r>
    </w:p>
  </w:body>
  <w:body>
    <w:p>
      <w:pPr>
        <w:keepNext/>
        <w:pStyle w:val="ListParagraph"/>
        <w:numPr>
          <w:ilvl w:val="0"/>
          <w:numId w:val="4"/>
        </w:numPr>
      </w:pPr>
      <w:r>
        <w:rPr/>
        <w:t xml:space="preserve">Somewhat 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Somewhat Conservative  (4) </w:t>
      </w:r>
    </w:p>
  </w:body>
  <w:body>
    <w:p>
      <w:pPr>
        <w:keepNext/>
        <w:pStyle w:val="ListParagraph"/>
        <w:numPr>
          <w:ilvl w:val="0"/>
          <w:numId w:val="4"/>
        </w:numPr>
      </w:pPr>
      <w:r>
        <w:rPr/>
        <w:t xml:space="preserve">Strongly Conservative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Economic_Conserv On economic issues I am:</w:t>
      </w:r>
    </w:p>
  </w:body>
  <w:body>
    <w:p>
      <w:pPr>
        <w:keepNext/>
        <w:pStyle w:val="ListParagraph"/>
        <w:numPr>
          <w:ilvl w:val="0"/>
          <w:numId w:val="4"/>
        </w:numPr>
      </w:pPr>
      <w:r>
        <w:rPr/>
        <w:t xml:space="preserve">Strongly Liberal  (1) </w:t>
      </w:r>
    </w:p>
  </w:body>
  <w:body>
    <w:p>
      <w:pPr>
        <w:keepNext/>
        <w:pStyle w:val="ListParagraph"/>
        <w:numPr>
          <w:ilvl w:val="0"/>
          <w:numId w:val="4"/>
        </w:numPr>
      </w:pPr>
      <w:r>
        <w:rPr/>
        <w:t xml:space="preserve">Somewhat 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Somewhat Conservative  (4) </w:t>
      </w:r>
    </w:p>
  </w:body>
  <w:body>
    <w:p>
      <w:pPr>
        <w:keepNext/>
        <w:pStyle w:val="ListParagraph"/>
        <w:numPr>
          <w:ilvl w:val="0"/>
          <w:numId w:val="4"/>
        </w:numPr>
      </w:pPr>
      <w:r>
        <w:rPr/>
        <w:t xml:space="preserve">Strongly Conservative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 How do you see yourself: are you generally a person who is fully prepared to take risks or do you try to avoid taking risks?</w:t>
      </w:r>
    </w:p>
  </w:body>
  <w:body>
    <w:p>
      <w:pPr>
        <w:keepNext/>
        <w:pStyle w:val="ListParagraph"/>
        <w:numPr>
          <w:ilvl w:val="0"/>
          <w:numId w:val="4"/>
        </w:numPr>
      </w:pPr>
      <w:r>
        <w:rPr/>
        <w:t xml:space="preserve">0 - Not at all willing to take risks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 Very willing to take risks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To what extent do you feel you can trust other people that you interact with in your daily life?</w:t>
      </w:r>
    </w:p>
  </w:body>
  <w:body>
    <w:p>
      <w:pPr>
        <w:keepNext/>
        <w:pStyle w:val="ListParagraph"/>
        <w:numPr>
          <w:ilvl w:val="0"/>
          <w:numId w:val="4"/>
        </w:numPr>
      </w:pPr>
      <w:r>
        <w:rPr/>
        <w:t xml:space="preserve">1 - Very little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 Very much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zipcode Please enter the ZIP code for your primary residence.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 We’d like you to rate how you feel towards both Democratic and Republican voters on a scale of 0 to 100, which we call a “feeling thermometer.”
On this feeling thermometer scale, ratings between 0 and 49 degrees mean that you feel unfavorable and cold (with 0 being the most unfavorable/coldest). Ratings between 51 and 100 degrees mean that you feel favorable and warm (with 100 being the most favorable/warmest). A rating of 50 means you have no feelings one way or the other.
How would you rate your feeling toward each group?
Remember we are asking you to rate ordinary people (e.g., voters) and not elected officials or candidates.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cold</w:t>
            </w:r>
          </w:p>
        </w:tc>
        <w:tc>
          <w:tcPr>
            <w:tcW w:w="2394" w:type="dxa"/>
          </w:tcPr>
          <w:p>
            <w:pPr>
              <w:pStyle w:val="Normal"/>
            </w:pPr>
            <w:r>
              <w:rPr/>
              <w:t xml:space="preserve">Very 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would you rate Republican Party voters?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would you rate Democratic Party voters?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party Which of the following best describes your political position?</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POTUS2016 Who did you vote for in the 2016 Presidential Election?</w:t>
      </w:r>
      <w:r>
        <w:rPr/>
        <w:br/>
      </w:r>
      <w:r>
        <w:rPr/>
        <w:br/>
      </w:r>
      <w:r>
        <w:rPr/>
        <w:t xml:space="preserve"/>
      </w:r>
      <w:r>
        <w:rPr/>
        <w:br/>
      </w:r>
      <w:r>
        <w:rPr/>
        <w:t xml:space="preserve">Reminder: This survey is anonymous.</w:t>
      </w:r>
      <w:r>
        <w:rPr/>
        <w:t xml:space="preserve"/>
      </w:r>
    </w:p>
  </w:body>
  <w:body>
    <w:p>
      <w:pPr>
        <w:keepNext/>
        <w:pStyle w:val="ListParagraph"/>
        <w:numPr>
          <w:ilvl w:val="0"/>
          <w:numId w:val="4"/>
        </w:numPr>
      </w:pPr>
      <w:r>
        <w:rPr/>
        <w:t xml:space="preserve">Hillary Clinton  (1) </w:t>
      </w:r>
    </w:p>
  </w:body>
  <w:body>
    <w:p>
      <w:pPr>
        <w:keepNext/>
        <w:pStyle w:val="ListParagraph"/>
        <w:numPr>
          <w:ilvl w:val="0"/>
          <w:numId w:val="4"/>
        </w:numPr>
      </w:pPr>
      <w:r>
        <w:rPr/>
        <w:t xml:space="preserve">Donald Trump  (2) </w:t>
      </w:r>
    </w:p>
  </w:body>
  <w:body>
    <w:p>
      <w:pPr>
        <w:keepNext/>
        <w:pStyle w:val="ListParagraph"/>
        <w:numPr>
          <w:ilvl w:val="0"/>
          <w:numId w:val="4"/>
        </w:numPr>
      </w:pPr>
      <w:r>
        <w:rPr/>
        <w:t xml:space="preserve">Other candidate  (3) </w:t>
      </w:r>
    </w:p>
  </w:body>
  <w:body>
    <w:p>
      <w:pPr>
        <w:keepNext/>
        <w:pStyle w:val="ListParagraph"/>
        <w:numPr>
          <w:ilvl w:val="0"/>
          <w:numId w:val="4"/>
        </w:numPr>
      </w:pPr>
      <w:r>
        <w:rPr/>
        <w:t xml:space="preserve">I did not vote for reasons outside of my control  (4) </w:t>
      </w:r>
    </w:p>
  </w:body>
  <w:body>
    <w:p>
      <w:pPr>
        <w:keepNext/>
        <w:pStyle w:val="ListParagraph"/>
        <w:numPr>
          <w:ilvl w:val="0"/>
          <w:numId w:val="4"/>
        </w:numPr>
      </w:pPr>
      <w:r>
        <w:rPr/>
        <w:t xml:space="preserve">I did not vote, but I could have  (5) </w:t>
      </w:r>
    </w:p>
  </w:body>
  <w:body>
    <w:p>
      <w:pPr>
        <w:keepNext/>
        <w:pStyle w:val="ListParagraph"/>
        <w:numPr>
          <w:ilvl w:val="0"/>
          <w:numId w:val="4"/>
        </w:numPr>
      </w:pPr>
      <w:r>
        <w:rPr/>
        <w:t xml:space="preserve">I did not vote out of protest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POTUS2020 Who did you vote for in the 2020 Presidential Election?</w:t>
      </w:r>
      <w:r>
        <w:rPr/>
        <w:br/>
      </w:r>
      <w:r>
        <w:rPr/>
        <w:br/>
      </w:r>
      <w:r>
        <w:rPr/>
        <w:t xml:space="preserve"/>
      </w:r>
      <w:r>
        <w:rPr/>
        <w:br/>
      </w:r>
      <w:r>
        <w:rPr/>
        <w:t xml:space="preserve">Reminder: This survey is anonymous.</w:t>
      </w:r>
      <w:r>
        <w:rPr/>
        <w:t xml:space="preserve"/>
      </w:r>
    </w:p>
  </w:body>
  <w:body>
    <w:p>
      <w:pPr>
        <w:keepNext/>
        <w:pStyle w:val="ListParagraph"/>
        <w:numPr>
          <w:ilvl w:val="0"/>
          <w:numId w:val="4"/>
        </w:numPr>
      </w:pPr>
      <w:r>
        <w:rPr/>
        <w:t xml:space="preserve">Joe Biden  (1) </w:t>
      </w:r>
    </w:p>
  </w:body>
  <w:body>
    <w:p>
      <w:pPr>
        <w:keepNext/>
        <w:pStyle w:val="ListParagraph"/>
        <w:numPr>
          <w:ilvl w:val="0"/>
          <w:numId w:val="4"/>
        </w:numPr>
      </w:pPr>
      <w:r>
        <w:rPr/>
        <w:t xml:space="preserve">Donald Trump  (2) </w:t>
      </w:r>
    </w:p>
  </w:body>
  <w:body>
    <w:p>
      <w:pPr>
        <w:keepNext/>
        <w:pStyle w:val="ListParagraph"/>
        <w:numPr>
          <w:ilvl w:val="0"/>
          <w:numId w:val="4"/>
        </w:numPr>
      </w:pPr>
      <w:r>
        <w:rPr/>
        <w:t xml:space="preserve">Other candidate  (3) </w:t>
      </w:r>
    </w:p>
  </w:body>
  <w:body>
    <w:p>
      <w:pPr>
        <w:keepNext/>
        <w:pStyle w:val="ListParagraph"/>
        <w:numPr>
          <w:ilvl w:val="0"/>
          <w:numId w:val="4"/>
        </w:numPr>
      </w:pPr>
      <w:r>
        <w:rPr/>
        <w:t xml:space="preserve">I did not vote for reasons outside of my control  (4) </w:t>
      </w:r>
    </w:p>
  </w:body>
  <w:body>
    <w:p>
      <w:pPr>
        <w:keepNext/>
        <w:pStyle w:val="ListParagraph"/>
        <w:numPr>
          <w:ilvl w:val="0"/>
          <w:numId w:val="4"/>
        </w:numPr>
      </w:pPr>
      <w:r>
        <w:rPr/>
        <w:t xml:space="preserve">I did not vote, but I could have  (5) </w:t>
      </w:r>
    </w:p>
  </w:body>
  <w:body>
    <w:p>
      <w:pPr>
        <w:keepNext/>
        <w:pStyle w:val="ListParagraph"/>
        <w:numPr>
          <w:ilvl w:val="0"/>
          <w:numId w:val="4"/>
        </w:numPr>
      </w:pPr>
      <w:r>
        <w:rPr/>
        <w:t xml:space="preserve">I did not vote out of protest  (6) </w:t>
      </w:r>
    </w:p>
  </w:body>
  <w:body>
    <w:p>
      <w:pPr/>
    </w:p>
  </w:body>
  <w:body>
    <w:p>
      <w:pPr>
        <w:pStyle w:val="BlockEndLabel"/>
      </w:pPr>
      <w:r>
        <w:t>End of Block: HCL Standard demos</w:t>
      </w:r>
    </w:p>
  </w:body>
  <w:body>
    <w:p>
      <w:pPr>
        <w:pStyle w:val="BlockSeparator"/>
      </w:pPr>
    </w:p>
  </w:body>
  <w:body>
    <w:p>
      <w:pPr>
        <w:pStyle w:val="BlockStartLabel"/>
      </w:pPr>
      <w:r>
        <w:t>Start of Block: acheck3</w:t>
      </w:r>
    </w:p>
  </w:body>
  <w:body>
    <w:tbl>
      <w:tblPr>
        <w:tblStyle w:val="QQuestionIconTable"/>
        <w:tblW w:w="0" w:type="auto"/>
        <w:tblLook w:firstRow="true" w:lastRow="true" w:firstCol="true" w:lastCol="true"/>
      </w:tblPr>
      <w:tblGrid/>
    </w:tbl>
    <w:p/>
  </w:body>
  <w:body>
    <w:p>
      <w:pPr>
        <w:keepNext/>
      </w:pPr>
      <w:r>
        <w:rPr/>
        <w:t xml:space="preserve">ac4 When a big news story breaks, people often go online to get up-to-the-minute details on what is going on. We want to know which websites people trust to get this information. We also want to know if people are paying attention to the question. Please ignore the question and select FoxNews.com and NBC.com as your two answers. </w:t>
      </w:r>
      <w:r>
        <w:rPr/>
        <w:br/>
      </w:r>
      <w:r>
        <w:rPr/>
        <w:br/>
      </w:r>
      <w:r>
        <w:rPr/>
        <w:t xml:space="preserve"/>
      </w:r>
      <w:r>
        <w:rPr/>
        <w:br/>
      </w:r>
      <w:r>
        <w:rPr/>
        <w:t xml:space="preserve">When there is a big news story, which is the one news website you would visit first? (Please choose only one):</w:t>
      </w:r>
      <w:r>
        <w:rPr/>
        <w:t xml:space="preserve"/>
      </w:r>
    </w:p>
  </w:body>
  <w:body>
    <w:p>
      <w:pPr>
        <w:keepNext/>
        <w:pStyle w:val="ListParagraph"/>
        <w:numPr>
          <w:ilvl w:val="0"/>
          <w:numId w:val="2"/>
        </w:numPr>
      </w:pPr>
      <w:r>
        <w:rPr/>
        <w:t xml:space="preserve">New York Times website  (1) </w:t>
      </w:r>
    </w:p>
  </w:body>
  <w:body>
    <w:p>
      <w:pPr>
        <w:keepNext/>
        <w:pStyle w:val="ListParagraph"/>
        <w:numPr>
          <w:ilvl w:val="0"/>
          <w:numId w:val="2"/>
        </w:numPr>
      </w:pPr>
      <w:r>
        <w:rPr/>
        <w:t xml:space="preserve">Huffington Post  (2) </w:t>
      </w:r>
    </w:p>
  </w:body>
  <w:body>
    <w:p>
      <w:pPr>
        <w:keepNext/>
        <w:pStyle w:val="ListParagraph"/>
        <w:numPr>
          <w:ilvl w:val="0"/>
          <w:numId w:val="2"/>
        </w:numPr>
      </w:pPr>
      <w:r>
        <w:rPr/>
        <w:t xml:space="preserve">CNN.com  (3) </w:t>
      </w:r>
    </w:p>
  </w:body>
  <w:body>
    <w:p>
      <w:pPr>
        <w:keepNext/>
        <w:pStyle w:val="ListParagraph"/>
        <w:numPr>
          <w:ilvl w:val="0"/>
          <w:numId w:val="2"/>
        </w:numPr>
      </w:pPr>
      <w:r>
        <w:rPr/>
        <w:t xml:space="preserve">FoxNews.com  (4) </w:t>
      </w:r>
    </w:p>
  </w:body>
  <w:body>
    <w:p>
      <w:pPr>
        <w:keepNext/>
        <w:pStyle w:val="ListParagraph"/>
        <w:numPr>
          <w:ilvl w:val="0"/>
          <w:numId w:val="2"/>
        </w:numPr>
      </w:pPr>
      <w:r>
        <w:rPr/>
        <w:t xml:space="preserve">Google News  (5) </w:t>
      </w:r>
    </w:p>
  </w:body>
  <w:body>
    <w:p>
      <w:pPr>
        <w:keepNext/>
        <w:pStyle w:val="ListParagraph"/>
        <w:numPr>
          <w:ilvl w:val="0"/>
          <w:numId w:val="2"/>
        </w:numPr>
      </w:pPr>
      <w:r>
        <w:rPr/>
        <w:t xml:space="preserve">Yahoo! News  (6) </w:t>
      </w:r>
    </w:p>
  </w:body>
  <w:body>
    <w:p>
      <w:pPr>
        <w:keepNext/>
        <w:pStyle w:val="ListParagraph"/>
        <w:numPr>
          <w:ilvl w:val="0"/>
          <w:numId w:val="2"/>
        </w:numPr>
      </w:pPr>
      <w:r>
        <w:rPr/>
        <w:t xml:space="preserve">NBC.com  (7) </w:t>
      </w:r>
    </w:p>
  </w:body>
  <w:body>
    <w:p>
      <w:pPr>
        <w:keepNext/>
        <w:pStyle w:val="ListParagraph"/>
        <w:numPr>
          <w:ilvl w:val="0"/>
          <w:numId w:val="2"/>
        </w:numPr>
      </w:pPr>
      <w:r>
        <w:rPr/>
        <w:t xml:space="preserve">USA Today website  (8) </w:t>
      </w:r>
    </w:p>
  </w:body>
  <w:body>
    <w:p>
      <w:pPr>
        <w:keepNext/>
        <w:pStyle w:val="ListParagraph"/>
        <w:numPr>
          <w:ilvl w:val="0"/>
          <w:numId w:val="2"/>
        </w:numPr>
      </w:pPr>
      <w:r>
        <w:rPr/>
        <w:t xml:space="preserve">Other  (9) ________________________________________________</w:t>
      </w:r>
    </w:p>
  </w:body>
  <w:body>
    <w:p>
      <w:pPr/>
    </w:p>
  </w:body>
  <w:body>
    <w:p>
      <w:pPr>
        <w:pStyle w:val="BlockEndLabel"/>
      </w:pPr>
      <w:r>
        <w:t>End of Block: acheck3</w:t>
      </w:r>
    </w:p>
  </w:body>
  <w:body>
    <w:p>
      <w:pPr>
        <w:pStyle w:val="BlockSeparator"/>
      </w:pPr>
    </w:p>
  </w:body>
  <w:body>
    <w:p>
      <w:pPr>
        <w:pStyle w:val="BlockStartLabel"/>
      </w:pPr>
      <w:r>
        <w:t>Start of Block: MTurk completion code</w:t>
      </w:r>
    </w:p>
  </w:body>
  <w:body>
    <w:tbl>
      <w:tblPr>
        <w:tblStyle w:val="QQuestionIconTable"/>
        <w:tblW w:w="0" w:type="auto"/>
        <w:tblLook w:firstRow="true" w:lastRow="true" w:firstCol="true" w:lastCol="true"/>
      </w:tblPr>
      <w:tblGrid/>
    </w:tbl>
    <w:p/>
  </w:body>
  <w:body>
    <w:p>
      <w:pPr>
        <w:keepNext/>
      </w:pPr>
      <w:r>
        <w:rPr/>
        <w:t xml:space="preserve">complete Your completion code:</w:t>
      </w:r>
      <w:r>
        <w:rPr/>
        <w:br/>
      </w:r>
      <w:r>
        <w:rPr/>
        <w:t xml:space="preserve">
</w:t>
      </w:r>
      <w:r>
        <w:rPr/>
        <w:br/>
      </w:r>
      <w:r>
        <w:rPr>
          <w:b w:val="on"/>
        </w:rPr>
        <w:t xml:space="preserve">AJFHBG897</w:t>
      </w:r>
      <w:r>
        <w:rPr/>
        <w:t xml:space="preserve"/>
      </w:r>
      <w:r>
        <w:rPr/>
        <w:t xml:space="preserve">
</w:t>
      </w:r>
      <w:r>
        <w:rPr/>
        <w:br/>
      </w:r>
      <w:r>
        <w:rPr/>
        <w:t xml:space="preserve">
 </w:t>
      </w:r>
    </w:p>
  </w:body>
  <w:body>
    <w:p>
      <w:pPr/>
    </w:p>
  </w:body>
  <w:body>
    <w:p>
      <w:pPr>
        <w:pStyle w:val="BlockEndLabel"/>
      </w:pPr>
      <w:r>
        <w:t>End of Block: MTurk completion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png"/><Relationship Id="rId12" Type="http://schemas.openxmlformats.org/officeDocument/2006/relationships/image" Target="media/image3."/><Relationship Id="rId13" Type="http://schemas.openxmlformats.org/officeDocument/2006/relationships/image" Target="media/image4.png"/><Relationship Id="rId14" Type="http://schemas.openxmlformats.org/officeDocument/2006/relationships/image" Target="media/image5."/><Relationship Id="rId15" Type="http://schemas.openxmlformats.org/officeDocument/2006/relationships/image" Target="media/image6.png"/><Relationship Id="rId16" Type="http://schemas.openxmlformats.org/officeDocument/2006/relationships/image" Target="media/image7."/><Relationship Id="rId17" Type="http://schemas.openxmlformats.org/officeDocument/2006/relationships/image" Target="media/image8.png"/><Relationship Id="rId18" Type="http://schemas.openxmlformats.org/officeDocument/2006/relationships/image" Target="media/image9."/><Relationship Id="rId19" Type="http://schemas.openxmlformats.org/officeDocument/2006/relationships/image" Target="media/image10.png"/><Relationship Id="rId20" Type="http://schemas.openxmlformats.org/officeDocument/2006/relationships/image" Target="media/image11."/><Relationship Id="rId21" Type="http://schemas.openxmlformats.org/officeDocument/2006/relationships/image" Target="media/image12.png"/><Relationship Id="rId22" Type="http://schemas.openxmlformats.org/officeDocument/2006/relationships/image" Target="media/image13."/><Relationship Id="rId23" Type="http://schemas.openxmlformats.org/officeDocument/2006/relationships/image" Target="media/image14.png"/><Relationship Id="rId24" Type="http://schemas.openxmlformats.org/officeDocument/2006/relationships/image" Target="media/image15."/><Relationship Id="rId25" Type="http://schemas.openxmlformats.org/officeDocument/2006/relationships/image" Target="media/image16.png"/><Relationship Id="rId26" Type="http://schemas.openxmlformats.org/officeDocument/2006/relationships/image" Target="media/image17."/><Relationship Id="rId27" Type="http://schemas.openxmlformats.org/officeDocument/2006/relationships/image" Target="media/image18.png"/><Relationship Id="rId28" Type="http://schemas.openxmlformats.org/officeDocument/2006/relationships/image" Target="media/image19."/><Relationship Id="rId29" Type="http://schemas.openxmlformats.org/officeDocument/2006/relationships/image" Target="media/image20.png"/><Relationship Id="rId30" Type="http://schemas.openxmlformats.org/officeDocument/2006/relationships/image" Target="media/image21."/><Relationship Id="rId31" Type="http://schemas.openxmlformats.org/officeDocument/2006/relationships/image" Target="media/image22.png"/><Relationship Id="rId32" Type="http://schemas.openxmlformats.org/officeDocument/2006/relationships/image" Target="media/image23."/><Relationship Id="rId33" Type="http://schemas.openxmlformats.org/officeDocument/2006/relationships/image" Target="media/image24.png"/><Relationship Id="rId34" Type="http://schemas.openxmlformats.org/officeDocument/2006/relationships/image" Target="media/image25."/><Relationship Id="rId35" Type="http://schemas.openxmlformats.org/officeDocument/2006/relationships/image" Target="media/image26.png"/><Relationship Id="rId36" Type="http://schemas.openxmlformats.org/officeDocument/2006/relationships/image" Target="media/image27."/><Relationship Id="rId37" Type="http://schemas.openxmlformats.org/officeDocument/2006/relationships/image" Target="media/image28.png"/><Relationship Id="rId38" Type="http://schemas.openxmlformats.org/officeDocument/2006/relationships/image" Target="media/image29."/><Relationship Id="rId39" Type="http://schemas.openxmlformats.org/officeDocument/2006/relationships/image" Target="media/image30.png"/><Relationship Id="rId40" Type="http://schemas.openxmlformats.org/officeDocument/2006/relationships/image" Target="media/image31."/><Relationship Id="rId41" Type="http://schemas.openxmlformats.org/officeDocument/2006/relationships/image" Target="media/image32.png"/><Relationship Id="rId42" Type="http://schemas.openxmlformats.org/officeDocument/2006/relationships/image" Target="media/image33."/><Relationship Id="rId43" Type="http://schemas.openxmlformats.org/officeDocument/2006/relationships/image" Target="media/image34.png"/><Relationship Id="rId44" Type="http://schemas.openxmlformats.org/officeDocument/2006/relationships/image" Target="media/image35."/><Relationship Id="rId45" Type="http://schemas.openxmlformats.org/officeDocument/2006/relationships/image" Target="media/image36.png"/><Relationship Id="rId46" Type="http://schemas.openxmlformats.org/officeDocument/2006/relationships/image" Target="media/image37."/><Relationship Id="rId47" Type="http://schemas.openxmlformats.org/officeDocument/2006/relationships/image" Target="media/image38.png"/><Relationship Id="rId48" Type="http://schemas.openxmlformats.org/officeDocument/2006/relationships/image" Target="media/image39."/><Relationship Id="rId49" Type="http://schemas.openxmlformats.org/officeDocument/2006/relationships/image" Target="media/image40.png"/><Relationship Id="rId50" Type="http://schemas.openxmlformats.org/officeDocument/2006/relationships/image" Target="media/image41."/><Relationship Id="rId51" Type="http://schemas.openxmlformats.org/officeDocument/2006/relationships/image" Target="media/image42.png"/><Relationship Id="rId52" Type="http://schemas.openxmlformats.org/officeDocument/2006/relationships/image" Target="media/image43."/><Relationship Id="rId53" Type="http://schemas.openxmlformats.org/officeDocument/2006/relationships/image" Target="media/image44.png"/><Relationship Id="rId54" Type="http://schemas.openxmlformats.org/officeDocument/2006/relationships/image" Target="media/image45."/><Relationship Id="rId55" Type="http://schemas.openxmlformats.org/officeDocument/2006/relationships/image" Target="media/image46.png"/><Relationship Id="rId56" Type="http://schemas.openxmlformats.org/officeDocument/2006/relationships/image" Target="media/image47."/><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 JEPG replication 6 covid headlines (W22) - MTurk</dc:title>
  <dc:subject/>
  <dc:creator>Qualtrics</dc:creator>
  <cp:keywords/>
  <dc:description/>
  <cp:lastModifiedBy>Qualtrics</cp:lastModifiedBy>
  <cp:revision>1</cp:revision>
  <dcterms:created xsi:type="dcterms:W3CDTF">2022-02-01T16:01:36Z</dcterms:created>
  <dcterms:modified xsi:type="dcterms:W3CDTF">2022-02-01T16:01:36Z</dcterms:modified>
</cp:coreProperties>
</file>