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582564" w:rsidRPr="00B65A10" w:rsidRDefault="00E90199" w:rsidP="007C274D">
      <w:pPr>
        <w:pStyle w:val="ListParagraph"/>
        <w:numPr>
          <w:ilvl w:val="0"/>
          <w:numId w:val="9"/>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7C274D">
      <w:pPr>
        <w:pStyle w:val="ListParagraph"/>
        <w:numPr>
          <w:ilvl w:val="0"/>
          <w:numId w:val="9"/>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Manage test resource and assign test tasks.</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Plan.</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D7536A" w:rsidP="00D7536A">
            <w:pPr>
              <w:pStyle w:val="ListParagraph"/>
              <w:numPr>
                <w:ilvl w:val="0"/>
                <w:numId w:val="5"/>
              </w:numPr>
              <w:rPr>
                <w:rFonts w:cs="Times New Roman"/>
                <w:sz w:val="24"/>
                <w:szCs w:val="24"/>
              </w:rPr>
            </w:pPr>
            <w:r w:rsidRPr="007B32D7">
              <w:rPr>
                <w:rFonts w:cs="Times New Roman"/>
                <w:sz w:val="24"/>
                <w:szCs w:val="24"/>
              </w:rPr>
              <w:t>Create Test Report.</w:t>
            </w:r>
          </w:p>
          <w:p w:rsidR="00EF6795" w:rsidRPr="007B32D7" w:rsidRDefault="007B32D7" w:rsidP="007C274D">
            <w:pPr>
              <w:pStyle w:val="ListParagraph"/>
              <w:numPr>
                <w:ilvl w:val="0"/>
                <w:numId w:val="5"/>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7C274D">
            <w:pPr>
              <w:pStyle w:val="ListParagraph"/>
              <w:numPr>
                <w:ilvl w:val="0"/>
                <w:numId w:val="5"/>
              </w:numPr>
              <w:rPr>
                <w:rFonts w:cs="Times New Roman"/>
                <w:sz w:val="24"/>
                <w:szCs w:val="24"/>
              </w:rPr>
            </w:pPr>
            <w:r w:rsidRPr="003D5E8C">
              <w:rPr>
                <w:rFonts w:cs="Times New Roman"/>
                <w:sz w:val="24"/>
                <w:szCs w:val="24"/>
              </w:rPr>
              <w:t>Create unit test and integration test scripts.</w:t>
            </w:r>
          </w:p>
          <w:p w:rsidR="00EF6795" w:rsidRPr="003D5E8C" w:rsidRDefault="003D5E8C" w:rsidP="007C274D">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lastRenderedPageBreak/>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2B4D47" w:rsidP="009026CD">
      <w:pPr>
        <w:jc w:val="center"/>
        <w:rPr>
          <w:rFonts w:cs="Times New Roman"/>
          <w:sz w:val="24"/>
          <w:szCs w:val="24"/>
        </w:rPr>
      </w:pPr>
      <w:r>
        <w:rPr>
          <w:rFonts w:cs="Times New Roman"/>
          <w:noProof/>
          <w:sz w:val="24"/>
          <w:szCs w:val="24"/>
        </w:rPr>
        <w:drawing>
          <wp:inline distT="0" distB="0" distL="0" distR="0">
            <wp:extent cx="5943600" cy="426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4025"/>
                    </a:xfrm>
                    <a:prstGeom prst="rect">
                      <a:avLst/>
                    </a:prstGeom>
                  </pic:spPr>
                </pic:pic>
              </a:graphicData>
            </a:graphic>
          </wp:inline>
        </w:drawing>
      </w:r>
      <w:bookmarkStart w:id="0" w:name="_GoBack"/>
      <w:bookmarkEnd w:id="0"/>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lastRenderedPageBreak/>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AD774E" w:rsidRDefault="00AD774E" w:rsidP="00AD774E">
      <w:pPr>
        <w:ind w:firstLine="720"/>
        <w:rPr>
          <w:rFonts w:cs="Times New Roman"/>
          <w:b/>
          <w:sz w:val="24"/>
          <w:szCs w:val="24"/>
          <w:lang w:val="vi-VN"/>
        </w:rPr>
      </w:pPr>
      <w:r w:rsidRPr="00AD774E">
        <w:rPr>
          <w:rFonts w:cs="Times New Roman"/>
          <w:sz w:val="24"/>
          <w:szCs w:val="24"/>
        </w:rPr>
        <w:t xml:space="preserve">User Interface testing verifies a user’s interaction with the software. </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3E3D09" w:rsidRDefault="00EE0597" w:rsidP="00EE0597">
      <w:pPr>
        <w:pStyle w:val="ListParagraph"/>
        <w:numPr>
          <w:ilvl w:val="0"/>
          <w:numId w:val="30"/>
        </w:numPr>
        <w:rPr>
          <w:rFonts w:cs="Times New Roman"/>
          <w:sz w:val="24"/>
          <w:szCs w:val="24"/>
        </w:rPr>
      </w:pPr>
      <w:r w:rsidRPr="00EE0597">
        <w:rPr>
          <w:rFonts w:cs="Times New Roman"/>
          <w:sz w:val="24"/>
          <w:szCs w:val="24"/>
        </w:rPr>
        <w:t>Verification of the overall look and feel of the TripSharing system including initial position, font, text size, color, focus, initial button, tab order, label, screen sizes and sentences width.</w:t>
      </w:r>
    </w:p>
    <w:p w:rsidR="00EE0597" w:rsidRPr="00EE0597" w:rsidRDefault="00E90E7F" w:rsidP="00E90E7F">
      <w:pPr>
        <w:pStyle w:val="ListParagraph"/>
        <w:numPr>
          <w:ilvl w:val="0"/>
          <w:numId w:val="30"/>
        </w:numPr>
        <w:rPr>
          <w:rFonts w:cs="Times New Roman"/>
          <w:sz w:val="24"/>
          <w:szCs w:val="24"/>
        </w:rPr>
      </w:pPr>
      <w:r w:rsidRPr="00E90E7F">
        <w:rPr>
          <w:rFonts w:cs="Times New Roman"/>
          <w:sz w:val="24"/>
          <w:szCs w:val="24"/>
        </w:rPr>
        <w:t>All GUI elements for size, position, width, length and acceptance of characters or numbers.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7C5D69" w:rsidRDefault="0085674A" w:rsidP="007C274D">
      <w:pPr>
        <w:pStyle w:val="ListParagraph"/>
        <w:numPr>
          <w:ilvl w:val="0"/>
          <w:numId w:val="28"/>
        </w:numPr>
        <w:rPr>
          <w:rFonts w:cs="Times New Roman"/>
          <w:sz w:val="24"/>
          <w:szCs w:val="24"/>
          <w:lang w:val="vi-VN"/>
        </w:rPr>
      </w:pPr>
      <w:r w:rsidRPr="007C5D69">
        <w:rPr>
          <w:rFonts w:cs="Times New Roman"/>
          <w:sz w:val="24"/>
          <w:szCs w:val="24"/>
        </w:rPr>
        <w:t>Each window successfully verified to remain consistent with benchmark version or within acceptable standard</w:t>
      </w:r>
      <w:r w:rsidRPr="007C5D69">
        <w:rPr>
          <w:rFonts w:cs="Times New Roman"/>
          <w:sz w:val="24"/>
          <w:szCs w:val="24"/>
          <w:lang w:val="vi-VN"/>
        </w:rPr>
        <w:t xml:space="preserve">, example: </w:t>
      </w:r>
    </w:p>
    <w:p w:rsidR="0085674A" w:rsidRPr="007A43C5" w:rsidRDefault="0085674A" w:rsidP="007C274D">
      <w:pPr>
        <w:pStyle w:val="ListParagraph"/>
        <w:numPr>
          <w:ilvl w:val="2"/>
          <w:numId w:val="29"/>
        </w:numPr>
        <w:spacing w:after="0" w:line="240" w:lineRule="auto"/>
        <w:rPr>
          <w:rFonts w:cs="Times New Roman"/>
          <w:sz w:val="24"/>
          <w:szCs w:val="24"/>
        </w:rPr>
      </w:pPr>
      <w:r w:rsidRPr="007A43C5">
        <w:rPr>
          <w:rFonts w:cs="Times New Roman"/>
          <w:sz w:val="24"/>
          <w:szCs w:val="24"/>
        </w:rPr>
        <w:t xml:space="preserve">Verifying that the application responds correctly to events such as clicking on the button. </w:t>
      </w:r>
    </w:p>
    <w:p w:rsidR="008B1CB1" w:rsidRPr="007C5D69" w:rsidRDefault="0085674A" w:rsidP="007C274D">
      <w:pPr>
        <w:pStyle w:val="ListParagraph"/>
        <w:numPr>
          <w:ilvl w:val="2"/>
          <w:numId w:val="29"/>
        </w:numPr>
        <w:rPr>
          <w:rFonts w:cs="Times New Roman"/>
          <w:sz w:val="24"/>
          <w:szCs w:val="24"/>
        </w:rPr>
      </w:pPr>
      <w:r w:rsidRPr="007C5D69">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lastRenderedPageBreak/>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5.3.1 Unit testing and API testing</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and API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 It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Pr="00516DC1">
              <w:rPr>
                <w:rFonts w:cs="Times New Roman"/>
                <w:color w:val="000000" w:themeColor="text1"/>
                <w:sz w:val="24"/>
                <w:szCs w:val="24"/>
              </w:rPr>
              <w:t>.net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.net to 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lastRenderedPageBreak/>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497DB6" w:rsidTr="00373636">
        <w:tc>
          <w:tcPr>
            <w:tcW w:w="1579" w:type="dxa"/>
            <w:vMerge w:val="restart"/>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E935D2" w:rsidP="001A5929">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E668A5" w:rsidRDefault="00E668A5" w:rsidP="001A5929">
            <w:pPr>
              <w:jc w:val="center"/>
              <w:rPr>
                <w:rFonts w:cs="Times New Roman"/>
                <w:sz w:val="24"/>
                <w:szCs w:val="24"/>
                <w:lang w:val="vi-VN"/>
              </w:rPr>
            </w:pPr>
            <w:r>
              <w:rPr>
                <w:rFonts w:cs="Times New Roman"/>
                <w:sz w:val="24"/>
                <w:szCs w:val="24"/>
                <w:lang w:val="vi-VN"/>
              </w:rPr>
              <w:t>52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E668A5" w:rsidRDefault="00E668A5" w:rsidP="001A5929">
            <w:pPr>
              <w:jc w:val="center"/>
              <w:rPr>
                <w:rFonts w:cs="Times New Roman"/>
                <w:sz w:val="24"/>
                <w:szCs w:val="24"/>
                <w:lang w:val="vi-VN"/>
              </w:rPr>
            </w:pPr>
            <w:r>
              <w:rPr>
                <w:rFonts w:cs="Times New Roman"/>
                <w:sz w:val="24"/>
                <w:szCs w:val="24"/>
                <w:lang w:val="vi-VN"/>
              </w:rPr>
              <w:t>66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66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1A5929">
            <w:pPr>
              <w:jc w:val="center"/>
              <w:rPr>
                <w:rFonts w:cs="Times New Roman"/>
                <w:b/>
                <w:sz w:val="24"/>
                <w:szCs w:val="24"/>
                <w:lang w:val="vi-VN"/>
              </w:rPr>
            </w:pPr>
            <w:r w:rsidRPr="006D6914">
              <w:rPr>
                <w:rFonts w:cs="Times New Roman"/>
                <w:b/>
                <w:sz w:val="24"/>
                <w:szCs w:val="24"/>
                <w:lang w:val="vi-VN"/>
              </w:rPr>
              <w:t>225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1A5929">
            <w:pPr>
              <w:jc w:val="center"/>
              <w:rPr>
                <w:rFonts w:cs="Times New Roman"/>
                <w:b/>
                <w:sz w:val="24"/>
                <w:szCs w:val="24"/>
                <w:lang w:val="vi-VN"/>
              </w:rPr>
            </w:pPr>
            <w:r w:rsidRPr="006D6914">
              <w:rPr>
                <w:rFonts w:cs="Times New Roman"/>
                <w:b/>
                <w:sz w:val="24"/>
                <w:szCs w:val="24"/>
                <w:lang w:val="vi-VN"/>
              </w:rPr>
              <w:t>259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FD16B4" w:rsidP="001A5929">
            <w:pPr>
              <w:jc w:val="center"/>
              <w:rPr>
                <w:rFonts w:cs="Times New Roman"/>
                <w:b/>
                <w:sz w:val="24"/>
                <w:szCs w:val="24"/>
                <w:lang w:val="vi-VN"/>
              </w:rPr>
            </w:pPr>
            <w:r w:rsidRPr="006D6914">
              <w:rPr>
                <w:rFonts w:cs="Times New Roman"/>
                <w:b/>
                <w:sz w:val="24"/>
                <w:szCs w:val="24"/>
                <w:lang w:val="vi-VN"/>
              </w:rPr>
              <w:t>259</w:t>
            </w:r>
          </w:p>
        </w:tc>
      </w:tr>
    </w:tbl>
    <w:p w:rsidR="00B01A29" w:rsidRDefault="00B01A29" w:rsidP="00B01A29">
      <w:pPr>
        <w:pStyle w:val="Caption"/>
        <w:jc w:val="center"/>
      </w:pPr>
    </w:p>
    <w:p w:rsidR="00B01A29" w:rsidRPr="00CD0A9D" w:rsidRDefault="00B01A29" w:rsidP="00B01A29">
      <w:pPr>
        <w:pStyle w:val="Caption"/>
        <w:jc w:val="center"/>
      </w:pPr>
      <w:r w:rsidRPr="00CD0A9D">
        <w:t>Table 5-</w:t>
      </w:r>
      <w:r>
        <w:rPr>
          <w:lang w:val="vi-VN"/>
        </w:rPr>
        <w:t>3</w:t>
      </w:r>
      <w:r>
        <w:t>: Unit test</w:t>
      </w:r>
      <w:r w:rsidRPr="00CD0A9D">
        <w:t xml:space="preserve"> report</w:t>
      </w:r>
    </w:p>
    <w:p w:rsidR="00B01A29" w:rsidRPr="00B01A29" w:rsidRDefault="00B01A29" w:rsidP="00B01A29"/>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F15A4D" w:rsidP="00B81EE2">
            <w:pPr>
              <w:jc w:val="center"/>
              <w:rPr>
                <w:rFonts w:cs="Times New Roman"/>
                <w:sz w:val="24"/>
                <w:szCs w:val="24"/>
              </w:rPr>
            </w:pPr>
            <w:r>
              <w:rPr>
                <w:rFonts w:cs="Times New Roman"/>
                <w:sz w:val="24"/>
                <w:szCs w:val="24"/>
                <w:lang w:val="vi-VN"/>
              </w:rPr>
              <w:t>96</w:t>
            </w:r>
            <w:r w:rsidR="00B81EE2">
              <w:rPr>
                <w:rFonts w:cs="Times New Roman"/>
                <w:sz w:val="24"/>
                <w:szCs w:val="24"/>
              </w:rPr>
              <w:t>%</w:t>
            </w:r>
          </w:p>
        </w:tc>
        <w:tc>
          <w:tcPr>
            <w:tcW w:w="3029" w:type="dxa"/>
          </w:tcPr>
          <w:p w:rsidR="00B81EE2" w:rsidRDefault="00B81EE2" w:rsidP="00F15A4D">
            <w:pPr>
              <w:jc w:val="center"/>
              <w:rPr>
                <w:rFonts w:cs="Times New Roman"/>
                <w:sz w:val="24"/>
                <w:szCs w:val="24"/>
              </w:rPr>
            </w:pPr>
            <w:r>
              <w:rPr>
                <w:rFonts w:cs="Times New Roman"/>
                <w:sz w:val="24"/>
                <w:szCs w:val="24"/>
                <w:lang w:val="vi-VN"/>
              </w:rPr>
              <w:t>9</w:t>
            </w:r>
            <w:r w:rsidR="00F15A4D">
              <w:rPr>
                <w:rFonts w:cs="Times New Roman"/>
                <w:sz w:val="24"/>
                <w:szCs w:val="24"/>
                <w:lang w:val="vi-VN"/>
              </w:rPr>
              <w:t>6</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A90C12">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c>
          <w:tcPr>
            <w:tcW w:w="3029" w:type="dxa"/>
          </w:tcPr>
          <w:p w:rsidR="00B81EE2" w:rsidRDefault="00B81EE2" w:rsidP="00BB6E26">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c>
          <w:tcPr>
            <w:tcW w:w="3029"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B54D7" w:rsidP="00B81EE2">
            <w:pPr>
              <w:jc w:val="center"/>
              <w:rPr>
                <w:rFonts w:cs="Times New Roman"/>
                <w:sz w:val="24"/>
                <w:szCs w:val="24"/>
              </w:rPr>
            </w:pPr>
            <w:r>
              <w:rPr>
                <w:rFonts w:cs="Times New Roman"/>
                <w:sz w:val="24"/>
                <w:szCs w:val="24"/>
                <w:lang w:val="vi-VN"/>
              </w:rPr>
              <w:t>91</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F804F3"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bl>
    <w:p w:rsidR="009E642F" w:rsidRDefault="009E642F" w:rsidP="00417C5D">
      <w:pPr>
        <w:pStyle w:val="Caption"/>
        <w:jc w:val="center"/>
      </w:pPr>
    </w:p>
    <w:p w:rsidR="00FD3149" w:rsidRDefault="00203E77" w:rsidP="00417C5D">
      <w:pPr>
        <w:pStyle w:val="Caption"/>
        <w:jc w:val="center"/>
      </w:pPr>
      <w:r w:rsidRPr="00CD0A9D">
        <w:t>Table 5-</w:t>
      </w:r>
      <w:r w:rsidR="007F4364">
        <w:rPr>
          <w:lang w:val="vi-VN"/>
        </w:rPr>
        <w:t>4</w:t>
      </w:r>
      <w:r w:rsidRPr="00CD0A9D">
        <w:t>: Unit test coverage report</w:t>
      </w:r>
    </w:p>
    <w:tbl>
      <w:tblPr>
        <w:tblStyle w:val="TableGrid"/>
        <w:tblW w:w="0" w:type="auto"/>
        <w:tblLook w:val="04A0" w:firstRow="1" w:lastRow="0" w:firstColumn="1" w:lastColumn="0" w:noHBand="0" w:noVBand="1"/>
      </w:tblPr>
      <w:tblGrid>
        <w:gridCol w:w="3438"/>
        <w:gridCol w:w="6138"/>
      </w:tblGrid>
      <w:tr w:rsidR="00AB62C5" w:rsidTr="00F36EAA">
        <w:tc>
          <w:tcPr>
            <w:tcW w:w="3438" w:type="dxa"/>
          </w:tcPr>
          <w:p w:rsidR="00AB62C5" w:rsidRPr="00AD296D" w:rsidRDefault="00AB62C5" w:rsidP="00801771">
            <w:pPr>
              <w:jc w:val="center"/>
              <w:rPr>
                <w:rFonts w:cs="Times New Roman"/>
                <w:b/>
                <w:sz w:val="24"/>
                <w:szCs w:val="24"/>
              </w:rPr>
            </w:pPr>
            <w:r>
              <w:rPr>
                <w:rFonts w:cs="Times New Roman"/>
                <w:b/>
                <w:sz w:val="24"/>
                <w:szCs w:val="24"/>
              </w:rPr>
              <w:t>Service Name</w:t>
            </w:r>
          </w:p>
        </w:tc>
        <w:tc>
          <w:tcPr>
            <w:tcW w:w="6138" w:type="dxa"/>
          </w:tcPr>
          <w:p w:rsidR="00AB62C5" w:rsidRPr="00AD296D" w:rsidRDefault="00AB62C5" w:rsidP="00801771">
            <w:pPr>
              <w:jc w:val="center"/>
              <w:rPr>
                <w:rFonts w:cs="Times New Roman"/>
                <w:b/>
                <w:sz w:val="24"/>
                <w:szCs w:val="24"/>
              </w:rPr>
            </w:pPr>
            <w:r>
              <w:rPr>
                <w:rFonts w:cs="Times New Roman"/>
                <w:b/>
                <w:sz w:val="24"/>
                <w:szCs w:val="24"/>
                <w:lang w:val="vi-VN"/>
              </w:rPr>
              <w:t xml:space="preserve">Overall </w:t>
            </w:r>
            <w:r w:rsidRPr="00AD296D">
              <w:rPr>
                <w:rFonts w:cs="Times New Roman"/>
                <w:b/>
                <w:sz w:val="24"/>
                <w:szCs w:val="24"/>
              </w:rPr>
              <w:t>Coverage</w:t>
            </w: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Chat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Identity Provider</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Notify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Post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User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Pr="00B02DED" w:rsidRDefault="00AB62C5" w:rsidP="00801771">
            <w:pPr>
              <w:jc w:val="center"/>
              <w:rPr>
                <w:rFonts w:cs="Times New Roman"/>
                <w:sz w:val="24"/>
                <w:szCs w:val="24"/>
                <w:lang w:val="vi-VN"/>
              </w:rPr>
            </w:pPr>
            <w:r>
              <w:rPr>
                <w:rFonts w:cs="Times New Roman"/>
                <w:sz w:val="24"/>
                <w:szCs w:val="24"/>
                <w:lang w:val="vi-VN"/>
              </w:rPr>
              <w:t>Email Service</w:t>
            </w:r>
          </w:p>
        </w:tc>
        <w:tc>
          <w:tcPr>
            <w:tcW w:w="6138" w:type="dxa"/>
          </w:tcPr>
          <w:p w:rsidR="00AB62C5" w:rsidRDefault="00AB62C5" w:rsidP="00801771">
            <w:pPr>
              <w:jc w:val="center"/>
              <w:rPr>
                <w:rFonts w:cs="Times New Roman"/>
                <w:sz w:val="24"/>
                <w:szCs w:val="24"/>
                <w:lang w:val="vi-VN"/>
              </w:rPr>
            </w:pPr>
          </w:p>
        </w:tc>
      </w:tr>
    </w:tbl>
    <w:p w:rsidR="00AB62C5" w:rsidRDefault="00AB62C5" w:rsidP="00AB62C5">
      <w:pPr>
        <w:pStyle w:val="Caption"/>
        <w:jc w:val="center"/>
      </w:pPr>
    </w:p>
    <w:p w:rsidR="00AB62C5" w:rsidRDefault="00AB62C5" w:rsidP="00AB62C5">
      <w:pPr>
        <w:pStyle w:val="Caption"/>
        <w:jc w:val="center"/>
      </w:pPr>
      <w:r w:rsidRPr="00CD0A9D">
        <w:t>Table 5-</w:t>
      </w:r>
      <w:r w:rsidR="003B0F4C">
        <w:rPr>
          <w:lang w:val="vi-VN"/>
        </w:rPr>
        <w:t>5</w:t>
      </w:r>
      <w:r w:rsidRPr="00CD0A9D">
        <w:t xml:space="preserve">: Unit test </w:t>
      </w:r>
      <w:r>
        <w:t>overall coverage</w:t>
      </w:r>
      <w:r w:rsidRPr="00CD0A9D">
        <w:t xml:space="preserve"> report</w:t>
      </w:r>
    </w:p>
    <w:p w:rsidR="00AB62C5" w:rsidRPr="00AB62C5" w:rsidRDefault="00AB62C5" w:rsidP="00AB62C5"/>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808"/>
        <w:gridCol w:w="1980"/>
        <w:gridCol w:w="2394"/>
        <w:gridCol w:w="2394"/>
      </w:tblGrid>
      <w:tr w:rsidR="001E5F0A" w:rsidTr="00D670B3">
        <w:tc>
          <w:tcPr>
            <w:tcW w:w="2808"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Module code</w:t>
            </w:r>
          </w:p>
        </w:tc>
        <w:tc>
          <w:tcPr>
            <w:tcW w:w="1980"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Pass</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Fail</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Number of test case</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In</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Forgot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Out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Change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Update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Choose Interested 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lastRenderedPageBreak/>
              <w:t>Create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Comment to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 post detail</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Bookmark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all bookmarks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Remove a bookmark</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Follow Unfollow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 xml:space="preserve">ViewPost </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follower following</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created posts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TravelTopic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Search</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Block Unblock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Join Leave to a companion group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Share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Send receive messages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all users' account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Statistic</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Unban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044779" w:rsidRPr="000361EF" w:rsidTr="009378C0">
        <w:tc>
          <w:tcPr>
            <w:tcW w:w="2808" w:type="dxa"/>
            <w:vAlign w:val="bottom"/>
          </w:tcPr>
          <w:p w:rsidR="00044779" w:rsidRPr="000361EF" w:rsidRDefault="00A14BED" w:rsidP="00044779">
            <w:pPr>
              <w:rPr>
                <w:rFonts w:eastAsia="MS PGothic" w:cs="Times New Roman"/>
                <w:sz w:val="24"/>
                <w:szCs w:val="24"/>
              </w:rPr>
            </w:pPr>
            <w:r w:rsidRPr="000361EF">
              <w:rPr>
                <w:rFonts w:cs="Times New Roman"/>
                <w:b/>
                <w:sz w:val="24"/>
                <w:szCs w:val="24"/>
              </w:rPr>
              <w:t>Total of Test Case</w:t>
            </w:r>
          </w:p>
        </w:tc>
        <w:tc>
          <w:tcPr>
            <w:tcW w:w="1980"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c>
          <w:tcPr>
            <w:tcW w:w="2394" w:type="dxa"/>
          </w:tcPr>
          <w:p w:rsidR="00044779" w:rsidRPr="000361EF" w:rsidRDefault="00A14BED" w:rsidP="00A14BED">
            <w:pPr>
              <w:jc w:val="center"/>
              <w:rPr>
                <w:rFonts w:cs="Times New Roman"/>
                <w:b/>
                <w:sz w:val="24"/>
                <w:szCs w:val="24"/>
              </w:rPr>
            </w:pPr>
            <w:r w:rsidRPr="000361EF">
              <w:rPr>
                <w:rFonts w:cs="Times New Roman"/>
                <w:b/>
                <w:sz w:val="24"/>
                <w:szCs w:val="24"/>
              </w:rPr>
              <w:t>0</w:t>
            </w:r>
          </w:p>
        </w:tc>
        <w:tc>
          <w:tcPr>
            <w:tcW w:w="2394"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r>
    </w:tbl>
    <w:p w:rsidR="00297A9F" w:rsidRDefault="00297A9F" w:rsidP="00297A9F">
      <w:pPr>
        <w:pStyle w:val="Caption"/>
        <w:jc w:val="center"/>
      </w:pPr>
    </w:p>
    <w:p w:rsidR="001E5F0A" w:rsidRPr="008A4423" w:rsidRDefault="008A4423" w:rsidP="00297A9F">
      <w:pPr>
        <w:pStyle w:val="Caption"/>
        <w:jc w:val="center"/>
      </w:pPr>
      <w:r w:rsidRPr="00CD0A9D">
        <w:t>Table 5-</w:t>
      </w:r>
      <w:r>
        <w:rPr>
          <w:lang w:val="vi-VN"/>
        </w:rPr>
        <w:t>4</w:t>
      </w:r>
      <w:r w:rsidRPr="00CD0A9D">
        <w:t xml:space="preserve">: </w:t>
      </w:r>
      <w:r>
        <w:rPr>
          <w:lang w:val="vi-VN"/>
        </w:rPr>
        <w:t>Integrati</w:t>
      </w:r>
      <w:r w:rsidR="007904FD">
        <w:rPr>
          <w:lang w:val="vi-VN"/>
        </w:rPr>
        <w:t>o</w:t>
      </w:r>
      <w:r>
        <w:rPr>
          <w:lang w:val="vi-VN"/>
        </w:rPr>
        <w:t>n test</w:t>
      </w:r>
      <w:r w:rsidR="000B7FA3">
        <w:rPr>
          <w:lang w:val="vi-VN"/>
        </w:rPr>
        <w:t xml:space="preserve"> case</w:t>
      </w:r>
      <w:r w:rsidRPr="00CD0A9D">
        <w:t xml:space="preserve"> 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1B8" w:rsidRDefault="00D621B8" w:rsidP="00480E09">
      <w:pPr>
        <w:spacing w:after="0" w:line="240" w:lineRule="auto"/>
      </w:pPr>
      <w:r>
        <w:separator/>
      </w:r>
    </w:p>
  </w:endnote>
  <w:endnote w:type="continuationSeparator" w:id="0">
    <w:p w:rsidR="00D621B8" w:rsidRDefault="00D621B8"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1B8" w:rsidRDefault="00D621B8" w:rsidP="00480E09">
      <w:pPr>
        <w:spacing w:after="0" w:line="240" w:lineRule="auto"/>
      </w:pPr>
      <w:r>
        <w:separator/>
      </w:r>
    </w:p>
  </w:footnote>
  <w:footnote w:type="continuationSeparator" w:id="0">
    <w:p w:rsidR="00D621B8" w:rsidRDefault="00D621B8"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26"/>
  </w:num>
  <w:num w:numId="4">
    <w:abstractNumId w:val="5"/>
  </w:num>
  <w:num w:numId="5">
    <w:abstractNumId w:val="29"/>
  </w:num>
  <w:num w:numId="6">
    <w:abstractNumId w:val="9"/>
  </w:num>
  <w:num w:numId="7">
    <w:abstractNumId w:val="23"/>
  </w:num>
  <w:num w:numId="8">
    <w:abstractNumId w:val="13"/>
  </w:num>
  <w:num w:numId="9">
    <w:abstractNumId w:val="24"/>
  </w:num>
  <w:num w:numId="10">
    <w:abstractNumId w:val="11"/>
  </w:num>
  <w:num w:numId="11">
    <w:abstractNumId w:val="14"/>
  </w:num>
  <w:num w:numId="12">
    <w:abstractNumId w:val="21"/>
  </w:num>
  <w:num w:numId="13">
    <w:abstractNumId w:val="12"/>
  </w:num>
  <w:num w:numId="14">
    <w:abstractNumId w:val="25"/>
  </w:num>
  <w:num w:numId="15">
    <w:abstractNumId w:val="3"/>
  </w:num>
  <w:num w:numId="16">
    <w:abstractNumId w:val="17"/>
  </w:num>
  <w:num w:numId="17">
    <w:abstractNumId w:val="19"/>
  </w:num>
  <w:num w:numId="18">
    <w:abstractNumId w:val="28"/>
  </w:num>
  <w:num w:numId="19">
    <w:abstractNumId w:val="1"/>
  </w:num>
  <w:num w:numId="20">
    <w:abstractNumId w:val="2"/>
  </w:num>
  <w:num w:numId="21">
    <w:abstractNumId w:val="22"/>
  </w:num>
  <w:num w:numId="22">
    <w:abstractNumId w:val="10"/>
  </w:num>
  <w:num w:numId="23">
    <w:abstractNumId w:val="18"/>
  </w:num>
  <w:num w:numId="24">
    <w:abstractNumId w:val="0"/>
  </w:num>
  <w:num w:numId="25">
    <w:abstractNumId w:val="16"/>
  </w:num>
  <w:num w:numId="26">
    <w:abstractNumId w:val="20"/>
  </w:num>
  <w:num w:numId="27">
    <w:abstractNumId w:val="7"/>
  </w:num>
  <w:num w:numId="28">
    <w:abstractNumId w:val="8"/>
  </w:num>
  <w:num w:numId="29">
    <w:abstractNumId w:val="6"/>
  </w:num>
  <w:num w:numId="30">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2414"/>
    <w:rsid w:val="000037A1"/>
    <w:rsid w:val="00004816"/>
    <w:rsid w:val="00004E16"/>
    <w:rsid w:val="0001002E"/>
    <w:rsid w:val="0001032D"/>
    <w:rsid w:val="00012CA1"/>
    <w:rsid w:val="00020827"/>
    <w:rsid w:val="00020F07"/>
    <w:rsid w:val="00022E50"/>
    <w:rsid w:val="00022FF8"/>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4264"/>
    <w:rsid w:val="000C4910"/>
    <w:rsid w:val="000C4DB9"/>
    <w:rsid w:val="000C5671"/>
    <w:rsid w:val="000C6221"/>
    <w:rsid w:val="000C6AED"/>
    <w:rsid w:val="000C7094"/>
    <w:rsid w:val="000D3121"/>
    <w:rsid w:val="000D39C6"/>
    <w:rsid w:val="000D5061"/>
    <w:rsid w:val="000E311E"/>
    <w:rsid w:val="000E6B10"/>
    <w:rsid w:val="000F035A"/>
    <w:rsid w:val="000F22A5"/>
    <w:rsid w:val="000F282E"/>
    <w:rsid w:val="000F451F"/>
    <w:rsid w:val="000F4BA8"/>
    <w:rsid w:val="0010477D"/>
    <w:rsid w:val="00104848"/>
    <w:rsid w:val="0010554D"/>
    <w:rsid w:val="0010618D"/>
    <w:rsid w:val="00106E0C"/>
    <w:rsid w:val="00107935"/>
    <w:rsid w:val="00114E40"/>
    <w:rsid w:val="00115620"/>
    <w:rsid w:val="00116EE7"/>
    <w:rsid w:val="00120F55"/>
    <w:rsid w:val="0012238A"/>
    <w:rsid w:val="00125ED1"/>
    <w:rsid w:val="001341EB"/>
    <w:rsid w:val="00135A73"/>
    <w:rsid w:val="00135FB7"/>
    <w:rsid w:val="0013616E"/>
    <w:rsid w:val="00137767"/>
    <w:rsid w:val="00137EEA"/>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5403"/>
    <w:rsid w:val="00235D41"/>
    <w:rsid w:val="00235EEC"/>
    <w:rsid w:val="00236033"/>
    <w:rsid w:val="00241C48"/>
    <w:rsid w:val="00242A05"/>
    <w:rsid w:val="00243225"/>
    <w:rsid w:val="00243CDC"/>
    <w:rsid w:val="00251185"/>
    <w:rsid w:val="00251B23"/>
    <w:rsid w:val="00251B91"/>
    <w:rsid w:val="00252289"/>
    <w:rsid w:val="00252E60"/>
    <w:rsid w:val="00253EF1"/>
    <w:rsid w:val="002547C8"/>
    <w:rsid w:val="00254B1B"/>
    <w:rsid w:val="0025542D"/>
    <w:rsid w:val="00257C93"/>
    <w:rsid w:val="00260738"/>
    <w:rsid w:val="0026170E"/>
    <w:rsid w:val="002619E4"/>
    <w:rsid w:val="00262591"/>
    <w:rsid w:val="00265C27"/>
    <w:rsid w:val="00270367"/>
    <w:rsid w:val="00272429"/>
    <w:rsid w:val="00272540"/>
    <w:rsid w:val="002756B7"/>
    <w:rsid w:val="00275B36"/>
    <w:rsid w:val="0027698C"/>
    <w:rsid w:val="0027789A"/>
    <w:rsid w:val="00277F37"/>
    <w:rsid w:val="002817C9"/>
    <w:rsid w:val="00281E21"/>
    <w:rsid w:val="00282614"/>
    <w:rsid w:val="002846AC"/>
    <w:rsid w:val="00284F5D"/>
    <w:rsid w:val="0028535F"/>
    <w:rsid w:val="00286550"/>
    <w:rsid w:val="00291714"/>
    <w:rsid w:val="00292C7D"/>
    <w:rsid w:val="002935BF"/>
    <w:rsid w:val="00293692"/>
    <w:rsid w:val="00296430"/>
    <w:rsid w:val="00297A9F"/>
    <w:rsid w:val="00297F1F"/>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2028"/>
    <w:rsid w:val="002E2751"/>
    <w:rsid w:val="002E5CC0"/>
    <w:rsid w:val="002E6199"/>
    <w:rsid w:val="002F0071"/>
    <w:rsid w:val="002F029A"/>
    <w:rsid w:val="002F28E2"/>
    <w:rsid w:val="002F49C5"/>
    <w:rsid w:val="00301243"/>
    <w:rsid w:val="00301365"/>
    <w:rsid w:val="003020E3"/>
    <w:rsid w:val="003024EF"/>
    <w:rsid w:val="003029AD"/>
    <w:rsid w:val="00302E7E"/>
    <w:rsid w:val="00306CC9"/>
    <w:rsid w:val="00307559"/>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705AF"/>
    <w:rsid w:val="003715C2"/>
    <w:rsid w:val="00371C7F"/>
    <w:rsid w:val="0037201B"/>
    <w:rsid w:val="00373636"/>
    <w:rsid w:val="003753A3"/>
    <w:rsid w:val="00381819"/>
    <w:rsid w:val="00381C50"/>
    <w:rsid w:val="003866D8"/>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3E12"/>
    <w:rsid w:val="003C4C97"/>
    <w:rsid w:val="003C525B"/>
    <w:rsid w:val="003C5B06"/>
    <w:rsid w:val="003C6013"/>
    <w:rsid w:val="003C6DF7"/>
    <w:rsid w:val="003C7AEB"/>
    <w:rsid w:val="003D2621"/>
    <w:rsid w:val="003D5E8C"/>
    <w:rsid w:val="003D6F4E"/>
    <w:rsid w:val="003E13B6"/>
    <w:rsid w:val="003E2B1A"/>
    <w:rsid w:val="003E3156"/>
    <w:rsid w:val="003E3D09"/>
    <w:rsid w:val="003E4E2C"/>
    <w:rsid w:val="003E5787"/>
    <w:rsid w:val="003E6858"/>
    <w:rsid w:val="003E703C"/>
    <w:rsid w:val="003E7FCA"/>
    <w:rsid w:val="003F0557"/>
    <w:rsid w:val="003F358E"/>
    <w:rsid w:val="003F7277"/>
    <w:rsid w:val="003F749D"/>
    <w:rsid w:val="004041A0"/>
    <w:rsid w:val="00413099"/>
    <w:rsid w:val="0041424E"/>
    <w:rsid w:val="0041499C"/>
    <w:rsid w:val="00415833"/>
    <w:rsid w:val="00416269"/>
    <w:rsid w:val="00417A52"/>
    <w:rsid w:val="00417C5D"/>
    <w:rsid w:val="00420962"/>
    <w:rsid w:val="00422E76"/>
    <w:rsid w:val="004302A3"/>
    <w:rsid w:val="00432216"/>
    <w:rsid w:val="00432B71"/>
    <w:rsid w:val="00436A7D"/>
    <w:rsid w:val="00441094"/>
    <w:rsid w:val="004454B4"/>
    <w:rsid w:val="00445860"/>
    <w:rsid w:val="00445C97"/>
    <w:rsid w:val="00445FB0"/>
    <w:rsid w:val="0045052B"/>
    <w:rsid w:val="00450CC6"/>
    <w:rsid w:val="0045178A"/>
    <w:rsid w:val="00451C23"/>
    <w:rsid w:val="00451E66"/>
    <w:rsid w:val="00453258"/>
    <w:rsid w:val="0045352E"/>
    <w:rsid w:val="0045378B"/>
    <w:rsid w:val="00454822"/>
    <w:rsid w:val="00456BB9"/>
    <w:rsid w:val="00456C6F"/>
    <w:rsid w:val="0045793A"/>
    <w:rsid w:val="00461F88"/>
    <w:rsid w:val="004622CD"/>
    <w:rsid w:val="0046467E"/>
    <w:rsid w:val="0046537A"/>
    <w:rsid w:val="00466C63"/>
    <w:rsid w:val="00466C65"/>
    <w:rsid w:val="00470E57"/>
    <w:rsid w:val="004760F8"/>
    <w:rsid w:val="00476D97"/>
    <w:rsid w:val="00480E09"/>
    <w:rsid w:val="0048408B"/>
    <w:rsid w:val="0048553E"/>
    <w:rsid w:val="004865FF"/>
    <w:rsid w:val="00486DD9"/>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711F"/>
    <w:rsid w:val="004D7DF8"/>
    <w:rsid w:val="004E00F5"/>
    <w:rsid w:val="004E19EA"/>
    <w:rsid w:val="004E3B63"/>
    <w:rsid w:val="004E42D0"/>
    <w:rsid w:val="004E61D9"/>
    <w:rsid w:val="004F504A"/>
    <w:rsid w:val="004F6023"/>
    <w:rsid w:val="00504A08"/>
    <w:rsid w:val="00511867"/>
    <w:rsid w:val="005119AD"/>
    <w:rsid w:val="00512122"/>
    <w:rsid w:val="005122B1"/>
    <w:rsid w:val="005128F0"/>
    <w:rsid w:val="005137EC"/>
    <w:rsid w:val="00516DC1"/>
    <w:rsid w:val="005201AA"/>
    <w:rsid w:val="005211AB"/>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722F"/>
    <w:rsid w:val="00557434"/>
    <w:rsid w:val="00567FC0"/>
    <w:rsid w:val="005700FF"/>
    <w:rsid w:val="005706FE"/>
    <w:rsid w:val="00571BB9"/>
    <w:rsid w:val="00576E57"/>
    <w:rsid w:val="00580C09"/>
    <w:rsid w:val="00582564"/>
    <w:rsid w:val="00583040"/>
    <w:rsid w:val="00585519"/>
    <w:rsid w:val="00585B1F"/>
    <w:rsid w:val="00585D56"/>
    <w:rsid w:val="00595783"/>
    <w:rsid w:val="005957C6"/>
    <w:rsid w:val="005A3BB3"/>
    <w:rsid w:val="005A5101"/>
    <w:rsid w:val="005A715C"/>
    <w:rsid w:val="005B1924"/>
    <w:rsid w:val="005B7DA1"/>
    <w:rsid w:val="005B7DA4"/>
    <w:rsid w:val="005C08D9"/>
    <w:rsid w:val="005C1BA3"/>
    <w:rsid w:val="005C2BD4"/>
    <w:rsid w:val="005C42E6"/>
    <w:rsid w:val="005C4ED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641F"/>
    <w:rsid w:val="005F3E0A"/>
    <w:rsid w:val="005F434A"/>
    <w:rsid w:val="005F51C4"/>
    <w:rsid w:val="005F6225"/>
    <w:rsid w:val="005F6745"/>
    <w:rsid w:val="005F7238"/>
    <w:rsid w:val="00600B91"/>
    <w:rsid w:val="00603FF2"/>
    <w:rsid w:val="00604CF5"/>
    <w:rsid w:val="00604DA6"/>
    <w:rsid w:val="00606624"/>
    <w:rsid w:val="00611AF6"/>
    <w:rsid w:val="00611FA4"/>
    <w:rsid w:val="006122A8"/>
    <w:rsid w:val="00612F26"/>
    <w:rsid w:val="00615D89"/>
    <w:rsid w:val="006221BA"/>
    <w:rsid w:val="00623C16"/>
    <w:rsid w:val="00624B57"/>
    <w:rsid w:val="00625DCD"/>
    <w:rsid w:val="00630B46"/>
    <w:rsid w:val="0063724A"/>
    <w:rsid w:val="00640550"/>
    <w:rsid w:val="00640F13"/>
    <w:rsid w:val="00642CFB"/>
    <w:rsid w:val="00645AAD"/>
    <w:rsid w:val="00654A05"/>
    <w:rsid w:val="006569AF"/>
    <w:rsid w:val="00656DC2"/>
    <w:rsid w:val="00657206"/>
    <w:rsid w:val="00660B99"/>
    <w:rsid w:val="00664C48"/>
    <w:rsid w:val="00665C85"/>
    <w:rsid w:val="00665DBC"/>
    <w:rsid w:val="00671724"/>
    <w:rsid w:val="00671C09"/>
    <w:rsid w:val="006751C9"/>
    <w:rsid w:val="006753B3"/>
    <w:rsid w:val="00677C9F"/>
    <w:rsid w:val="0068003C"/>
    <w:rsid w:val="0068291A"/>
    <w:rsid w:val="006836FF"/>
    <w:rsid w:val="00683F28"/>
    <w:rsid w:val="00684324"/>
    <w:rsid w:val="006848C8"/>
    <w:rsid w:val="006867CF"/>
    <w:rsid w:val="006908D7"/>
    <w:rsid w:val="0069183F"/>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A8E"/>
    <w:rsid w:val="00735454"/>
    <w:rsid w:val="007354E4"/>
    <w:rsid w:val="00736313"/>
    <w:rsid w:val="00736D24"/>
    <w:rsid w:val="007371B4"/>
    <w:rsid w:val="00740B9D"/>
    <w:rsid w:val="00740EF1"/>
    <w:rsid w:val="00742F9F"/>
    <w:rsid w:val="0074479A"/>
    <w:rsid w:val="00745847"/>
    <w:rsid w:val="00745C2D"/>
    <w:rsid w:val="007472B6"/>
    <w:rsid w:val="00750E3C"/>
    <w:rsid w:val="0075189E"/>
    <w:rsid w:val="00756D4D"/>
    <w:rsid w:val="00760DB6"/>
    <w:rsid w:val="007615A9"/>
    <w:rsid w:val="00761947"/>
    <w:rsid w:val="00762D0E"/>
    <w:rsid w:val="00763376"/>
    <w:rsid w:val="00764840"/>
    <w:rsid w:val="00767383"/>
    <w:rsid w:val="007677E0"/>
    <w:rsid w:val="00770E25"/>
    <w:rsid w:val="0077343F"/>
    <w:rsid w:val="00775F20"/>
    <w:rsid w:val="0078010E"/>
    <w:rsid w:val="007822D4"/>
    <w:rsid w:val="0078261C"/>
    <w:rsid w:val="00782D74"/>
    <w:rsid w:val="00784528"/>
    <w:rsid w:val="0078467E"/>
    <w:rsid w:val="00787FC4"/>
    <w:rsid w:val="007904FD"/>
    <w:rsid w:val="0079426C"/>
    <w:rsid w:val="0079463E"/>
    <w:rsid w:val="00794E18"/>
    <w:rsid w:val="0079610D"/>
    <w:rsid w:val="007978B1"/>
    <w:rsid w:val="007A0886"/>
    <w:rsid w:val="007A1F4A"/>
    <w:rsid w:val="007A33C2"/>
    <w:rsid w:val="007A38F0"/>
    <w:rsid w:val="007A3B9F"/>
    <w:rsid w:val="007A43C5"/>
    <w:rsid w:val="007A66CB"/>
    <w:rsid w:val="007A67EC"/>
    <w:rsid w:val="007A703E"/>
    <w:rsid w:val="007A70C2"/>
    <w:rsid w:val="007B00F3"/>
    <w:rsid w:val="007B2D45"/>
    <w:rsid w:val="007B2E30"/>
    <w:rsid w:val="007B32D7"/>
    <w:rsid w:val="007B3C48"/>
    <w:rsid w:val="007B518E"/>
    <w:rsid w:val="007B5353"/>
    <w:rsid w:val="007B6A8D"/>
    <w:rsid w:val="007B724B"/>
    <w:rsid w:val="007C274D"/>
    <w:rsid w:val="007C4E63"/>
    <w:rsid w:val="007C4F8A"/>
    <w:rsid w:val="007C5D69"/>
    <w:rsid w:val="007C7CE1"/>
    <w:rsid w:val="007D0BC3"/>
    <w:rsid w:val="007D0D02"/>
    <w:rsid w:val="007D1183"/>
    <w:rsid w:val="007D1D58"/>
    <w:rsid w:val="007D58F0"/>
    <w:rsid w:val="007D726D"/>
    <w:rsid w:val="007E1E40"/>
    <w:rsid w:val="007E5B8D"/>
    <w:rsid w:val="007E6B38"/>
    <w:rsid w:val="007E6FDE"/>
    <w:rsid w:val="007F0871"/>
    <w:rsid w:val="007F0ED2"/>
    <w:rsid w:val="007F4364"/>
    <w:rsid w:val="007F54E6"/>
    <w:rsid w:val="007F5AFF"/>
    <w:rsid w:val="007F6966"/>
    <w:rsid w:val="007F73CB"/>
    <w:rsid w:val="007F7F27"/>
    <w:rsid w:val="00801834"/>
    <w:rsid w:val="00801C10"/>
    <w:rsid w:val="00803B02"/>
    <w:rsid w:val="00804153"/>
    <w:rsid w:val="0080639B"/>
    <w:rsid w:val="00806672"/>
    <w:rsid w:val="00810C47"/>
    <w:rsid w:val="0081476B"/>
    <w:rsid w:val="00815564"/>
    <w:rsid w:val="00822D90"/>
    <w:rsid w:val="00826882"/>
    <w:rsid w:val="00826BB1"/>
    <w:rsid w:val="00831123"/>
    <w:rsid w:val="00831281"/>
    <w:rsid w:val="0083134C"/>
    <w:rsid w:val="00831BAE"/>
    <w:rsid w:val="008355BB"/>
    <w:rsid w:val="008362E7"/>
    <w:rsid w:val="00842F8C"/>
    <w:rsid w:val="00843517"/>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FC6"/>
    <w:rsid w:val="0087539E"/>
    <w:rsid w:val="00876189"/>
    <w:rsid w:val="00877E0A"/>
    <w:rsid w:val="008817B8"/>
    <w:rsid w:val="00884393"/>
    <w:rsid w:val="008858A3"/>
    <w:rsid w:val="00886D75"/>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E0730"/>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7416"/>
    <w:rsid w:val="009378C0"/>
    <w:rsid w:val="00940095"/>
    <w:rsid w:val="0094095C"/>
    <w:rsid w:val="009412CF"/>
    <w:rsid w:val="00942A0A"/>
    <w:rsid w:val="00944DEA"/>
    <w:rsid w:val="009454B7"/>
    <w:rsid w:val="00946CAC"/>
    <w:rsid w:val="0095257E"/>
    <w:rsid w:val="00955533"/>
    <w:rsid w:val="0095630C"/>
    <w:rsid w:val="00961FF3"/>
    <w:rsid w:val="00963EC9"/>
    <w:rsid w:val="009640DE"/>
    <w:rsid w:val="009652DD"/>
    <w:rsid w:val="00967FA4"/>
    <w:rsid w:val="009725C7"/>
    <w:rsid w:val="0097402C"/>
    <w:rsid w:val="00976417"/>
    <w:rsid w:val="00982402"/>
    <w:rsid w:val="00983BA9"/>
    <w:rsid w:val="00983E58"/>
    <w:rsid w:val="00987125"/>
    <w:rsid w:val="0099094E"/>
    <w:rsid w:val="00991344"/>
    <w:rsid w:val="00992190"/>
    <w:rsid w:val="00993C45"/>
    <w:rsid w:val="0099671C"/>
    <w:rsid w:val="00996D89"/>
    <w:rsid w:val="009A07C7"/>
    <w:rsid w:val="009A17F8"/>
    <w:rsid w:val="009A30E8"/>
    <w:rsid w:val="009A4515"/>
    <w:rsid w:val="009A4FEE"/>
    <w:rsid w:val="009A5E57"/>
    <w:rsid w:val="009A5FED"/>
    <w:rsid w:val="009B16D3"/>
    <w:rsid w:val="009B1BE2"/>
    <w:rsid w:val="009B234D"/>
    <w:rsid w:val="009B371E"/>
    <w:rsid w:val="009B4418"/>
    <w:rsid w:val="009B528B"/>
    <w:rsid w:val="009B6F91"/>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611E"/>
    <w:rsid w:val="009E642F"/>
    <w:rsid w:val="009F1493"/>
    <w:rsid w:val="009F33C5"/>
    <w:rsid w:val="009F4D6B"/>
    <w:rsid w:val="009F5BDD"/>
    <w:rsid w:val="009F5F35"/>
    <w:rsid w:val="00A01066"/>
    <w:rsid w:val="00A03A67"/>
    <w:rsid w:val="00A05046"/>
    <w:rsid w:val="00A06745"/>
    <w:rsid w:val="00A07ECD"/>
    <w:rsid w:val="00A10334"/>
    <w:rsid w:val="00A124F5"/>
    <w:rsid w:val="00A14BED"/>
    <w:rsid w:val="00A21B1E"/>
    <w:rsid w:val="00A262BE"/>
    <w:rsid w:val="00A30734"/>
    <w:rsid w:val="00A30B1C"/>
    <w:rsid w:val="00A31342"/>
    <w:rsid w:val="00A31C62"/>
    <w:rsid w:val="00A34DB1"/>
    <w:rsid w:val="00A34FBF"/>
    <w:rsid w:val="00A36C94"/>
    <w:rsid w:val="00A37825"/>
    <w:rsid w:val="00A379D9"/>
    <w:rsid w:val="00A41DE1"/>
    <w:rsid w:val="00A44C6A"/>
    <w:rsid w:val="00A44F5F"/>
    <w:rsid w:val="00A45705"/>
    <w:rsid w:val="00A45EE7"/>
    <w:rsid w:val="00A4641E"/>
    <w:rsid w:val="00A46BBA"/>
    <w:rsid w:val="00A46C04"/>
    <w:rsid w:val="00A511D6"/>
    <w:rsid w:val="00A5120C"/>
    <w:rsid w:val="00A5145C"/>
    <w:rsid w:val="00A526E4"/>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31E4"/>
    <w:rsid w:val="00A96379"/>
    <w:rsid w:val="00A97933"/>
    <w:rsid w:val="00AA1234"/>
    <w:rsid w:val="00AA2001"/>
    <w:rsid w:val="00AA2033"/>
    <w:rsid w:val="00AA2578"/>
    <w:rsid w:val="00AA7330"/>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608F"/>
    <w:rsid w:val="00AD774E"/>
    <w:rsid w:val="00AD79FC"/>
    <w:rsid w:val="00AE2945"/>
    <w:rsid w:val="00AE2B8F"/>
    <w:rsid w:val="00AE4ACC"/>
    <w:rsid w:val="00AF13B4"/>
    <w:rsid w:val="00AF2068"/>
    <w:rsid w:val="00AF5FC2"/>
    <w:rsid w:val="00AF6220"/>
    <w:rsid w:val="00B00437"/>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2F96"/>
    <w:rsid w:val="00B46823"/>
    <w:rsid w:val="00B468AE"/>
    <w:rsid w:val="00B46A7E"/>
    <w:rsid w:val="00B559E8"/>
    <w:rsid w:val="00B5631E"/>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33F7"/>
    <w:rsid w:val="00B93964"/>
    <w:rsid w:val="00B9498C"/>
    <w:rsid w:val="00B94B5F"/>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BE7"/>
    <w:rsid w:val="00BC4E7A"/>
    <w:rsid w:val="00BC5A7D"/>
    <w:rsid w:val="00BC666F"/>
    <w:rsid w:val="00BC6AE5"/>
    <w:rsid w:val="00BD15C6"/>
    <w:rsid w:val="00BD1F79"/>
    <w:rsid w:val="00BD295C"/>
    <w:rsid w:val="00BD3E83"/>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5D56"/>
    <w:rsid w:val="00C11E2B"/>
    <w:rsid w:val="00C12F9B"/>
    <w:rsid w:val="00C14E0E"/>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F68"/>
    <w:rsid w:val="00C63C24"/>
    <w:rsid w:val="00C6547E"/>
    <w:rsid w:val="00C65B4A"/>
    <w:rsid w:val="00C67439"/>
    <w:rsid w:val="00C708BD"/>
    <w:rsid w:val="00C73E2D"/>
    <w:rsid w:val="00C747D3"/>
    <w:rsid w:val="00C750C4"/>
    <w:rsid w:val="00C817BD"/>
    <w:rsid w:val="00C8197D"/>
    <w:rsid w:val="00C82F7D"/>
    <w:rsid w:val="00C82FA7"/>
    <w:rsid w:val="00C86474"/>
    <w:rsid w:val="00C87000"/>
    <w:rsid w:val="00C87C5E"/>
    <w:rsid w:val="00C87D10"/>
    <w:rsid w:val="00C95494"/>
    <w:rsid w:val="00C9650F"/>
    <w:rsid w:val="00CA0A2D"/>
    <w:rsid w:val="00CA54E1"/>
    <w:rsid w:val="00CB1563"/>
    <w:rsid w:val="00CB223F"/>
    <w:rsid w:val="00CB269A"/>
    <w:rsid w:val="00CB3D3C"/>
    <w:rsid w:val="00CC4CC7"/>
    <w:rsid w:val="00CD0A9D"/>
    <w:rsid w:val="00CD45ED"/>
    <w:rsid w:val="00CD4D07"/>
    <w:rsid w:val="00CD5DE7"/>
    <w:rsid w:val="00CD709F"/>
    <w:rsid w:val="00CE14EC"/>
    <w:rsid w:val="00CE530C"/>
    <w:rsid w:val="00CE5538"/>
    <w:rsid w:val="00CE6F25"/>
    <w:rsid w:val="00CE75A4"/>
    <w:rsid w:val="00CF159B"/>
    <w:rsid w:val="00CF1E4F"/>
    <w:rsid w:val="00D00D99"/>
    <w:rsid w:val="00D0119E"/>
    <w:rsid w:val="00D0559B"/>
    <w:rsid w:val="00D06084"/>
    <w:rsid w:val="00D06DBA"/>
    <w:rsid w:val="00D123D5"/>
    <w:rsid w:val="00D134C8"/>
    <w:rsid w:val="00D157D3"/>
    <w:rsid w:val="00D17EB5"/>
    <w:rsid w:val="00D221FA"/>
    <w:rsid w:val="00D22866"/>
    <w:rsid w:val="00D23868"/>
    <w:rsid w:val="00D24618"/>
    <w:rsid w:val="00D25411"/>
    <w:rsid w:val="00D25B0A"/>
    <w:rsid w:val="00D32EFE"/>
    <w:rsid w:val="00D33849"/>
    <w:rsid w:val="00D34204"/>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515E"/>
    <w:rsid w:val="00D85D9D"/>
    <w:rsid w:val="00D87A50"/>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6BBC"/>
    <w:rsid w:val="00DC7ADC"/>
    <w:rsid w:val="00DD0AB3"/>
    <w:rsid w:val="00DD3A92"/>
    <w:rsid w:val="00DE4E7B"/>
    <w:rsid w:val="00DE75D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B53"/>
    <w:rsid w:val="00E40134"/>
    <w:rsid w:val="00E402F9"/>
    <w:rsid w:val="00E43061"/>
    <w:rsid w:val="00E46C82"/>
    <w:rsid w:val="00E47054"/>
    <w:rsid w:val="00E4743F"/>
    <w:rsid w:val="00E51E18"/>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47C"/>
    <w:rsid w:val="00E751BC"/>
    <w:rsid w:val="00E800B8"/>
    <w:rsid w:val="00E81E79"/>
    <w:rsid w:val="00E82BBC"/>
    <w:rsid w:val="00E82EDC"/>
    <w:rsid w:val="00E8308D"/>
    <w:rsid w:val="00E85236"/>
    <w:rsid w:val="00E8681E"/>
    <w:rsid w:val="00E879D4"/>
    <w:rsid w:val="00E90199"/>
    <w:rsid w:val="00E90E7F"/>
    <w:rsid w:val="00E928CD"/>
    <w:rsid w:val="00E92FDD"/>
    <w:rsid w:val="00E93128"/>
    <w:rsid w:val="00E935D2"/>
    <w:rsid w:val="00EA0284"/>
    <w:rsid w:val="00EA3D47"/>
    <w:rsid w:val="00EA5721"/>
    <w:rsid w:val="00EB0B4C"/>
    <w:rsid w:val="00EB110B"/>
    <w:rsid w:val="00EB1EB4"/>
    <w:rsid w:val="00EB3CEE"/>
    <w:rsid w:val="00EB463F"/>
    <w:rsid w:val="00EB46F3"/>
    <w:rsid w:val="00EC05F6"/>
    <w:rsid w:val="00EC16C1"/>
    <w:rsid w:val="00EC2561"/>
    <w:rsid w:val="00EC3410"/>
    <w:rsid w:val="00EC67B0"/>
    <w:rsid w:val="00ED32D3"/>
    <w:rsid w:val="00ED515B"/>
    <w:rsid w:val="00ED5E03"/>
    <w:rsid w:val="00ED6DC0"/>
    <w:rsid w:val="00EE01E4"/>
    <w:rsid w:val="00EE0597"/>
    <w:rsid w:val="00EE0BBB"/>
    <w:rsid w:val="00EE1398"/>
    <w:rsid w:val="00EE1B95"/>
    <w:rsid w:val="00EF2A0D"/>
    <w:rsid w:val="00EF2C68"/>
    <w:rsid w:val="00EF4CC8"/>
    <w:rsid w:val="00EF6795"/>
    <w:rsid w:val="00F02A89"/>
    <w:rsid w:val="00F053CA"/>
    <w:rsid w:val="00F12001"/>
    <w:rsid w:val="00F12377"/>
    <w:rsid w:val="00F12F34"/>
    <w:rsid w:val="00F148CA"/>
    <w:rsid w:val="00F15A4D"/>
    <w:rsid w:val="00F17301"/>
    <w:rsid w:val="00F2189F"/>
    <w:rsid w:val="00F224B7"/>
    <w:rsid w:val="00F22BF2"/>
    <w:rsid w:val="00F23321"/>
    <w:rsid w:val="00F24A7D"/>
    <w:rsid w:val="00F26DBA"/>
    <w:rsid w:val="00F276BF"/>
    <w:rsid w:val="00F314F6"/>
    <w:rsid w:val="00F3361A"/>
    <w:rsid w:val="00F34314"/>
    <w:rsid w:val="00F34F68"/>
    <w:rsid w:val="00F35235"/>
    <w:rsid w:val="00F36EAA"/>
    <w:rsid w:val="00F404A4"/>
    <w:rsid w:val="00F41CCC"/>
    <w:rsid w:val="00F44117"/>
    <w:rsid w:val="00F44558"/>
    <w:rsid w:val="00F45365"/>
    <w:rsid w:val="00F51D68"/>
    <w:rsid w:val="00F555E5"/>
    <w:rsid w:val="00F6115B"/>
    <w:rsid w:val="00F629B6"/>
    <w:rsid w:val="00F634EE"/>
    <w:rsid w:val="00F65754"/>
    <w:rsid w:val="00F65ADA"/>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C00AF"/>
    <w:rsid w:val="00FC02A8"/>
    <w:rsid w:val="00FC0A82"/>
    <w:rsid w:val="00FC244B"/>
    <w:rsid w:val="00FC52A9"/>
    <w:rsid w:val="00FC6861"/>
    <w:rsid w:val="00FD1225"/>
    <w:rsid w:val="00FD1257"/>
    <w:rsid w:val="00FD16B4"/>
    <w:rsid w:val="00FD3149"/>
    <w:rsid w:val="00FD35A4"/>
    <w:rsid w:val="00FD5347"/>
    <w:rsid w:val="00FD5CD5"/>
    <w:rsid w:val="00FD72B2"/>
    <w:rsid w:val="00FD7ADA"/>
    <w:rsid w:val="00FD7F00"/>
    <w:rsid w:val="00FE0A14"/>
    <w:rsid w:val="00FE2CD2"/>
    <w:rsid w:val="00FE41CB"/>
    <w:rsid w:val="00FE4408"/>
    <w:rsid w:val="00FE4AA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DCAFE-1954-4AD5-8D29-B8B9CE2A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16</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1571</cp:revision>
  <dcterms:created xsi:type="dcterms:W3CDTF">2019-08-09T15:00:00Z</dcterms:created>
  <dcterms:modified xsi:type="dcterms:W3CDTF">2019-08-27T15:42:00Z</dcterms:modified>
</cp:coreProperties>
</file>