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120"/>
        <w:jc w:val="center"/>
      </w:pPr>
      <w:r>
        <w:rPr>
          <w:rFonts w:ascii="Arial" w:cs="Arial" w:eastAsia="Arial" w:hAnsi="Arial"/>
          <w:b/>
          <w:bCs/>
          <w:color w:val="1B3A5C"/>
          <w:sz w:val="52"/>
          <w:szCs w:val="52"/>
        </w:rPr>
        <w:t xml:space="preserve">TOP 20 AIOS NICHES</w:t>
      </w:r>
    </w:p>
    <w:p>
      <w:pPr>
        <w:spacing w:after="80"/>
        <w:jc w:val="center"/>
      </w:pPr>
      <w:r>
        <w:rPr>
          <w:rFonts w:ascii="Arial" w:cs="Arial" w:eastAsia="Arial" w:hAnsi="Arial"/>
          <w:color w:val="2E8B8B"/>
          <w:sz w:val="26"/>
          <w:szCs w:val="26"/>
        </w:rPr>
        <w:t xml:space="preserve">Comprehensive Niche Profiles with 5 Revenue-Tied Problems Each</w:t>
      </w:r>
    </w:p>
    <w:p>
      <w:pPr>
        <w:spacing w:after="80"/>
        <w:jc w:val="center"/>
      </w:pPr>
      <w:r>
        <w:rPr>
          <w:rFonts w:ascii="Arial" w:cs="Arial" w:eastAsia="Arial" w:hAnsi="Arial"/>
          <w:color w:val="666666"/>
          <w:sz w:val="22"/>
          <w:szCs w:val="22"/>
        </w:rPr>
        <w:t xml:space="preserve">Base Camp by Kirsten Havenga</w:t>
      </w:r>
    </w:p>
    <w:p>
      <w:pPr>
        <w:spacing w:after="400"/>
        <w:jc w:val="center"/>
      </w:pPr>
      <w:r>
        <w:rPr>
          <w:rFonts w:ascii="Arial" w:cs="Arial" w:eastAsia="Arial" w:hAnsi="Arial"/>
          <w:i/>
          <w:iCs/>
          <w:color w:val="666666"/>
          <w:sz w:val="19"/>
          <w:szCs w:val="19"/>
        </w:rPr>
        <w:t xml:space="preserve">Every niche scored against: digital-first, high ticket, B2B, low regulation, sustainability 10+ years, operational depth, AI replacement resistance, and all 27 business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00"/>
              <w:left w:type="dxa" w:w="180"/>
              <w:bottom w:type="dxa" w:w="100"/>
              <w:right w:type="dxa" w:w="180"/>
            </w:tcMar>
          </w:tcPr>
          <w:p>
            <w:pPr>
              <w:spacing w:after="60"/>
            </w:pPr>
            <w:r>
              <w:rPr>
                <w:rFonts w:ascii="Arial" w:cs="Arial" w:eastAsia="Arial" w:hAnsi="Arial"/>
                <w:b/>
                <w:bCs/>
                <w:color w:val="1B3A5C"/>
                <w:sz w:val="19"/>
                <w:szCs w:val="19"/>
              </w:rPr>
              <w:t xml:space="preserve">SCORING CRITERIA</w:t>
            </w:r>
          </w:p>
          <w:p>
            <w:pPr>
              <w:spacing w:after="0" w:line="264"/>
            </w:pPr>
            <w:r>
              <w:rPr>
                <w:rFonts w:ascii="Arial" w:cs="Arial" w:eastAsia="Arial" w:hAnsi="Arial"/>
                <w:color w:val="444444"/>
                <w:sz w:val="19"/>
                <w:szCs w:val="19"/>
              </w:rPr>
              <w:t xml:space="preserve">Score out of 10 reflects: problem depth and operational complexity (2pts), deal value and margins (2pts), underserved by existing AI providers (2pts), sustainability and AI replacement resistance (2pts), outbound fit as entry system (1pt), regulation risk inverse (1pt). Tier 1 = 8.5-10. Tier 2 = 7.5-8.4. Tier 3 = 7-7.4.</w:t>
            </w:r>
          </w:p>
        </w:tc>
      </w:tr>
    </w:tbl>
    <w:p>
      <w:r>
        <w:br w:type="page"/>
      </w:r>
    </w:p>
    <w:p>
      <w:pPr>
        <w:pStyle w:val="Heading1"/>
        <w:spacing w:after="200" w:before="400"/>
      </w:pPr>
      <w:r>
        <w:rPr>
          <w:rFonts w:ascii="Arial" w:cs="Arial" w:eastAsia="Arial" w:hAnsi="Arial"/>
          <w:b/>
          <w:bCs/>
          <w:color w:val="1B3A5C"/>
          <w:sz w:val="32"/>
          <w:szCs w:val="32"/>
        </w:rPr>
        <w:t xml:space="preserve">NICHE SELECTION CONSTRAINTS</w:t>
      </w:r>
    </w:p>
    <w:p>
      <w:pPr>
        <w:spacing w:after="100" w:line="264"/>
      </w:pPr>
      <w:r>
        <w:rPr>
          <w:rFonts w:ascii="Arial" w:cs="Arial" w:eastAsia="Arial" w:hAnsi="Arial"/>
          <w:color w:val="333333"/>
          <w:sz w:val="20"/>
          <w:szCs w:val="20"/>
        </w:rPr>
        <w:t xml:space="preserve">Every niche in this document was filtered against the following constraints. A niche must pass ALL hard filters to be included. Soft filters improve the score but are not mandatory.</w:t>
      </w:r>
    </w:p>
    <w:p>
      <w:pPr>
        <w:spacing w:after="80"/>
      </w:pPr>
    </w:p>
    <w:p>
      <w:pPr>
        <w:pStyle w:val="Heading2"/>
        <w:spacing w:after="120" w:before="280"/>
      </w:pPr>
      <w:r>
        <w:rPr>
          <w:rFonts w:ascii="Arial" w:cs="Arial" w:eastAsia="Arial" w:hAnsi="Arial"/>
          <w:b/>
          <w:bCs/>
          <w:color w:val="2E8B8B"/>
          <w:sz w:val="24"/>
          <w:szCs w:val="24"/>
        </w:rPr>
        <w:t xml:space="preserve">Hard Filters (must pass all)</w:t>
      </w:r>
    </w:p>
    <w:p>
      <w:pPr>
        <w:spacing w:after="80"/>
      </w:pPr>
    </w:p>
    <w:p>
      <w:pPr>
        <w:spacing w:after="80" w:before="200"/>
      </w:pPr>
      <w:r>
        <w:rPr>
          <w:rFonts w:ascii="Arial" w:cs="Arial" w:eastAsia="Arial" w:hAnsi="Arial"/>
          <w:b/>
          <w:bCs/>
          <w:color w:val="1B3A5C"/>
          <w:sz w:val="21"/>
          <w:szCs w:val="21"/>
        </w:rPr>
        <w:t xml:space="preserve">1. Digital-First Business</w:t>
      </w:r>
    </w:p>
    <w:p>
      <w:pPr>
        <w:spacing w:after="100" w:line="264"/>
      </w:pPr>
      <w:r>
        <w:rPr>
          <w:rFonts w:ascii="Arial" w:cs="Arial" w:eastAsia="Arial" w:hAnsi="Arial"/>
          <w:color w:val="333333"/>
          <w:sz w:val="20"/>
          <w:szCs w:val="20"/>
        </w:rPr>
        <w:t xml:space="preserve">Operates primarily online. No brick and mortar dependency. No physical inventory constraints. Digital businesses allocate disproportionate budget to growth and measure ROI rationally.</w:t>
      </w:r>
    </w:p>
    <w:p>
      <w:pPr>
        <w:spacing w:after="80"/>
      </w:pPr>
    </w:p>
    <w:p>
      <w:pPr>
        <w:spacing w:after="80" w:before="200"/>
      </w:pPr>
      <w:r>
        <w:rPr>
          <w:rFonts w:ascii="Arial" w:cs="Arial" w:eastAsia="Arial" w:hAnsi="Arial"/>
          <w:b/>
          <w:bCs/>
          <w:color w:val="1B3A5C"/>
          <w:sz w:val="21"/>
          <w:szCs w:val="21"/>
        </w:rPr>
        <w:t xml:space="preserve">2. B2B (Business-to-Business)</w:t>
      </w:r>
    </w:p>
    <w:p>
      <w:pPr>
        <w:spacing w:after="100" w:line="264"/>
      </w:pPr>
      <w:r>
        <w:rPr>
          <w:rFonts w:ascii="Arial" w:cs="Arial" w:eastAsia="Arial" w:hAnsi="Arial"/>
          <w:color w:val="333333"/>
          <w:sz w:val="20"/>
          <w:szCs w:val="20"/>
        </w:rPr>
        <w:t xml:space="preserve">Sells services to other businesses, not individual consumers. B2B clients have budgets, make rational buying decisions, and understand investment in growth. B2B outbound is legal, scalable, and effective.</w:t>
      </w:r>
    </w:p>
    <w:p>
      <w:pPr>
        <w:spacing w:after="80"/>
      </w:pPr>
    </w:p>
    <w:p>
      <w:pPr>
        <w:spacing w:after="80" w:before="200"/>
      </w:pPr>
      <w:r>
        <w:rPr>
          <w:rFonts w:ascii="Arial" w:cs="Arial" w:eastAsia="Arial" w:hAnsi="Arial"/>
          <w:b/>
          <w:bCs/>
          <w:color w:val="1B3A5C"/>
          <w:sz w:val="21"/>
          <w:szCs w:val="21"/>
        </w:rPr>
        <w:t xml:space="preserve">3. High Ticket ($5,000+ Deal Values)</w:t>
      </w:r>
    </w:p>
    <w:p>
      <w:pPr>
        <w:spacing w:after="100" w:line="264"/>
      </w:pPr>
      <w:r>
        <w:rPr>
          <w:rFonts w:ascii="Arial" w:cs="Arial" w:eastAsia="Arial" w:hAnsi="Arial"/>
          <w:color w:val="333333"/>
          <w:sz w:val="20"/>
          <w:szCs w:val="20"/>
        </w:rPr>
        <w:t xml:space="preserve">Their clients pay them at least $5,000 per engagement, ideally $10,000+. This ensures one closed deal from your system comfortably covers months of your retainer. Low-ticket businesses cannot afford AIOS services.</w:t>
      </w:r>
    </w:p>
    <w:p>
      <w:pPr>
        <w:spacing w:after="80"/>
      </w:pPr>
    </w:p>
    <w:p>
      <w:pPr>
        <w:spacing w:after="80" w:before="200"/>
      </w:pPr>
      <w:r>
        <w:rPr>
          <w:rFonts w:ascii="Arial" w:cs="Arial" w:eastAsia="Arial" w:hAnsi="Arial"/>
          <w:b/>
          <w:bCs/>
          <w:color w:val="1B3A5C"/>
          <w:sz w:val="21"/>
          <w:szCs w:val="21"/>
        </w:rPr>
        <w:t xml:space="preserve">4. Healthy Margins (50%+)</w:t>
      </w:r>
    </w:p>
    <w:p>
      <w:pPr>
        <w:spacing w:after="100" w:line="264"/>
      </w:pPr>
      <w:r>
        <w:rPr>
          <w:rFonts w:ascii="Arial" w:cs="Arial" w:eastAsia="Arial" w:hAnsi="Arial"/>
          <w:color w:val="333333"/>
          <w:sz w:val="20"/>
          <w:szCs w:val="20"/>
        </w:rPr>
        <w:t xml:space="preserve">Service businesses typically operate at 60-80% gross margins. When you generate revenue for them, a large portion drops to their bottom line and they feel the impact immediately.</w:t>
      </w:r>
    </w:p>
    <w:p>
      <w:pPr>
        <w:spacing w:after="80"/>
      </w:pPr>
    </w:p>
    <w:p>
      <w:pPr>
        <w:spacing w:after="80" w:before="200"/>
      </w:pPr>
      <w:r>
        <w:rPr>
          <w:rFonts w:ascii="Arial" w:cs="Arial" w:eastAsia="Arial" w:hAnsi="Arial"/>
          <w:b/>
          <w:bCs/>
          <w:color w:val="1B3A5C"/>
          <w:sz w:val="21"/>
          <w:szCs w:val="21"/>
        </w:rPr>
        <w:t xml:space="preserve">5. Revenue Range: $40,000-$150,000/month</w:t>
      </w:r>
    </w:p>
    <w:p>
      <w:pPr>
        <w:spacing w:after="100" w:line="264"/>
      </w:pPr>
      <w:r>
        <w:rPr>
          <w:rFonts w:ascii="Arial" w:cs="Arial" w:eastAsia="Arial" w:hAnsi="Arial"/>
          <w:color w:val="333333"/>
          <w:sz w:val="20"/>
          <w:szCs w:val="20"/>
        </w:rPr>
        <w:t xml:space="preserve">Below $40k/month, your fee is too large a percentage of their revenue. Above $150k/month, they likely have internal teams. The sweet spot is founder-led businesses where the decision maker personally feels the operational pain.</w:t>
      </w:r>
    </w:p>
    <w:p>
      <w:pPr>
        <w:spacing w:after="80"/>
      </w:pPr>
    </w:p>
    <w:p>
      <w:pPr>
        <w:spacing w:after="80" w:before="200"/>
      </w:pPr>
      <w:r>
        <w:rPr>
          <w:rFonts w:ascii="Arial" w:cs="Arial" w:eastAsia="Arial" w:hAnsi="Arial"/>
          <w:b/>
          <w:bCs/>
          <w:color w:val="1B3A5C"/>
          <w:sz w:val="21"/>
          <w:szCs w:val="21"/>
        </w:rPr>
        <w:t xml:space="preserve">6. Founder-Led, Founder Is the Bottleneck</w:t>
      </w:r>
    </w:p>
    <w:p>
      <w:pPr>
        <w:spacing w:after="100" w:line="264"/>
      </w:pPr>
      <w:r>
        <w:rPr>
          <w:rFonts w:ascii="Arial" w:cs="Arial" w:eastAsia="Arial" w:hAnsi="Arial"/>
          <w:color w:val="333333"/>
          <w:sz w:val="20"/>
          <w:szCs w:val="20"/>
        </w:rPr>
        <w:t xml:space="preserve">The founder or small leadership team makes buying decisions quickly. No procurement process. No committee approvals. The founder is still personally involved in sales, operations, or both.</w:t>
      </w:r>
    </w:p>
    <w:p>
      <w:pPr>
        <w:spacing w:after="80"/>
      </w:pPr>
    </w:p>
    <w:p>
      <w:pPr>
        <w:spacing w:after="80" w:before="200"/>
      </w:pPr>
      <w:r>
        <w:rPr>
          <w:rFonts w:ascii="Arial" w:cs="Arial" w:eastAsia="Arial" w:hAnsi="Arial"/>
          <w:b/>
          <w:bCs/>
          <w:color w:val="1B3A5C"/>
          <w:sz w:val="21"/>
          <w:szCs w:val="21"/>
        </w:rPr>
        <w:t xml:space="preserve">7. Low Regulation</w:t>
      </w:r>
    </w:p>
    <w:p>
      <w:pPr>
        <w:spacing w:after="100" w:line="264"/>
      </w:pPr>
      <w:r>
        <w:rPr>
          <w:rFonts w:ascii="Arial" w:cs="Arial" w:eastAsia="Arial" w:hAnsi="Arial"/>
          <w:color w:val="333333"/>
          <w:sz w:val="20"/>
          <w:szCs w:val="20"/>
        </w:rPr>
        <w:t xml:space="preserve">Avoid industries with heavy compliance burdens: healthcare (HIPAA), financial services (SEC/FINRA), insurance, legal (bar association rules). Moderate regulation is acceptable if the systems you build do not touch regulated activities.</w:t>
      </w:r>
    </w:p>
    <w:p>
      <w:pPr>
        <w:spacing w:after="80"/>
      </w:pPr>
    </w:p>
    <w:p>
      <w:pPr>
        <w:spacing w:after="80" w:before="200"/>
      </w:pPr>
      <w:r>
        <w:rPr>
          <w:rFonts w:ascii="Arial" w:cs="Arial" w:eastAsia="Arial" w:hAnsi="Arial"/>
          <w:b/>
          <w:bCs/>
          <w:color w:val="1B3A5C"/>
          <w:sz w:val="21"/>
          <w:szCs w:val="21"/>
        </w:rPr>
        <w:t xml:space="preserve">8. Can Afford $5,000+/month</w:t>
      </w:r>
    </w:p>
    <w:p>
      <w:pPr>
        <w:spacing w:after="100" w:line="264"/>
      </w:pPr>
      <w:r>
        <w:rPr>
          <w:rFonts w:ascii="Arial" w:cs="Arial" w:eastAsia="Arial" w:hAnsi="Arial"/>
          <w:color w:val="333333"/>
          <w:sz w:val="20"/>
          <w:szCs w:val="20"/>
        </w:rPr>
        <w:t xml:space="preserve">A proxy for business maturity. If they balk at $5k/month, they are too small, too cash-constrained, or do not understand value-based investment.</w:t>
      </w:r>
    </w:p>
    <w:p>
      <w:pPr>
        <w:spacing w:after="80"/>
      </w:pPr>
    </w:p>
    <w:p>
      <w:pPr>
        <w:spacing w:after="80" w:before="200"/>
      </w:pPr>
      <w:r>
        <w:rPr>
          <w:rFonts w:ascii="Arial" w:cs="Arial" w:eastAsia="Arial" w:hAnsi="Arial"/>
          <w:b/>
          <w:bCs/>
          <w:color w:val="1B3A5C"/>
          <w:sz w:val="21"/>
          <w:szCs w:val="21"/>
        </w:rPr>
        <w:t xml:space="preserve">9. Not Oversaturated with AI Competitors</w:t>
      </w:r>
    </w:p>
    <w:p>
      <w:pPr>
        <w:spacing w:after="100" w:line="264"/>
      </w:pPr>
      <w:r>
        <w:rPr>
          <w:rFonts w:ascii="Arial" w:cs="Arial" w:eastAsia="Arial" w:hAnsi="Arial"/>
          <w:color w:val="333333"/>
          <w:sz w:val="20"/>
          <w:szCs w:val="20"/>
        </w:rPr>
        <w:t xml:space="preserve">Avoid niches where every AI agency is already pitching. Look for niches where nobody is offering niche-specific AIOS. First-mover advantage in a specific vertical is your strongest differentiator.</w:t>
      </w:r>
    </w:p>
    <w:p>
      <w:pPr>
        <w:spacing w:after="80"/>
      </w:pPr>
    </w:p>
    <w:p>
      <w:pPr>
        <w:spacing w:after="80" w:before="200"/>
      </w:pPr>
      <w:r>
        <w:rPr>
          <w:rFonts w:ascii="Arial" w:cs="Arial" w:eastAsia="Arial" w:hAnsi="Arial"/>
          <w:b/>
          <w:bCs/>
          <w:color w:val="1B3A5C"/>
          <w:sz w:val="21"/>
          <w:szCs w:val="21"/>
        </w:rPr>
        <w:t xml:space="preserve">10. Sustainable for 10+ Years</w:t>
      </w:r>
    </w:p>
    <w:p>
      <w:pPr>
        <w:spacing w:after="100" w:line="264"/>
      </w:pPr>
      <w:r>
        <w:rPr>
          <w:rFonts w:ascii="Arial" w:cs="Arial" w:eastAsia="Arial" w:hAnsi="Arial"/>
          <w:color w:val="333333"/>
          <w:sz w:val="20"/>
          <w:szCs w:val="20"/>
        </w:rPr>
        <w:t xml:space="preserve">The underlying need must be permanent, not trend-dependent. The tools will change. The delivery method will evolve. But the business type and its core problems must persist for at least a decade.</w:t>
      </w:r>
    </w:p>
    <w:p>
      <w:pPr>
        <w:spacing w:after="80"/>
      </w:pPr>
    </w:p>
    <w:p>
      <w:pPr>
        <w:spacing w:after="80" w:before="200"/>
      </w:pPr>
      <w:r>
        <w:rPr>
          <w:rFonts w:ascii="Arial" w:cs="Arial" w:eastAsia="Arial" w:hAnsi="Arial"/>
          <w:b/>
          <w:bCs/>
          <w:color w:val="1B3A5C"/>
          <w:sz w:val="21"/>
          <w:szCs w:val="21"/>
        </w:rPr>
        <w:t xml:space="preserve">11. Operationally Complex Enough for Multiple Systems</w:t>
      </w:r>
    </w:p>
    <w:p>
      <w:pPr>
        <w:spacing w:after="100" w:line="264"/>
      </w:pPr>
      <w:r>
        <w:rPr>
          <w:rFonts w:ascii="Arial" w:cs="Arial" w:eastAsia="Arial" w:hAnsi="Arial"/>
          <w:color w:val="333333"/>
          <w:sz w:val="20"/>
          <w:szCs w:val="20"/>
        </w:rPr>
        <w:t xml:space="preserve">The niche must have enough operational depth to justify 5+ systems built on top of the AIOS. If the business only has one or two automatable processes, the retainer growth path is capped. You want niches where each new system adds to the monthly retainer.</w:t>
      </w:r>
    </w:p>
    <w:p>
      <w:pPr>
        <w:spacing w:after="80"/>
      </w:pPr>
    </w:p>
    <w:p>
      <w:pPr>
        <w:spacing w:after="80" w:before="200"/>
      </w:pPr>
      <w:r>
        <w:rPr>
          <w:rFonts w:ascii="Arial" w:cs="Arial" w:eastAsia="Arial" w:hAnsi="Arial"/>
          <w:b/>
          <w:bCs/>
          <w:color w:val="1B3A5C"/>
          <w:sz w:val="21"/>
          <w:szCs w:val="21"/>
        </w:rPr>
        <w:t xml:space="preserve">12. Problems Directly Tied to Revenue</w:t>
      </w:r>
    </w:p>
    <w:p>
      <w:pPr>
        <w:spacing w:after="100" w:line="264"/>
      </w:pPr>
      <w:r>
        <w:rPr>
          <w:rFonts w:ascii="Arial" w:cs="Arial" w:eastAsia="Arial" w:hAnsi="Arial"/>
          <w:color w:val="333333"/>
          <w:sz w:val="20"/>
          <w:szCs w:val="20"/>
        </w:rPr>
        <w:t xml:space="preserve">Every problem the AIOS solves must have a measurable revenue impact. Not "saves time" as the primary value. Revenue generated, revenue recovered, revenue protected. The ROI calculation must be undeniable.</w:t>
      </w:r>
    </w:p>
    <w:p>
      <w:pPr>
        <w:spacing w:after="80"/>
      </w:pPr>
    </w:p>
    <w:p>
      <w:pPr>
        <w:spacing w:after="80" w:before="200"/>
      </w:pPr>
      <w:r>
        <w:rPr>
          <w:rFonts w:ascii="Arial" w:cs="Arial" w:eastAsia="Arial" w:hAnsi="Arial"/>
          <w:b/>
          <w:bCs/>
          <w:color w:val="1B3A5C"/>
          <w:sz w:val="21"/>
          <w:szCs w:val="21"/>
        </w:rPr>
        <w:t xml:space="preserve">13. Contains an Irreplaceably Human Element</w:t>
      </w:r>
    </w:p>
    <w:p>
      <w:pPr>
        <w:spacing w:after="100" w:line="264"/>
      </w:pPr>
      <w:r>
        <w:rPr>
          <w:rFonts w:ascii="Arial" w:cs="Arial" w:eastAsia="Arial" w:hAnsi="Arial"/>
          <w:color w:val="333333"/>
          <w:sz w:val="20"/>
          <w:szCs w:val="20"/>
        </w:rPr>
        <w:t xml:space="preserve">The core value the business delivers must require human judgment, trust, relationships, taste, or creativity. AI amplifies the human, never replaces them. This protects both the niche's sustainability and your positioning within it.</w:t>
      </w:r>
    </w:p>
    <w:p>
      <w:pPr>
        <w:spacing w:after="80"/>
      </w:pPr>
    </w:p>
    <w:p>
      <w:pPr>
        <w:spacing w:after="80" w:before="200"/>
      </w:pPr>
      <w:r>
        <w:rPr>
          <w:rFonts w:ascii="Arial" w:cs="Arial" w:eastAsia="Arial" w:hAnsi="Arial"/>
          <w:b/>
          <w:bCs/>
          <w:color w:val="1B3A5C"/>
          <w:sz w:val="21"/>
          <w:szCs w:val="21"/>
        </w:rPr>
        <w:t xml:space="preserve">14. Fully Ethical and Legal</w:t>
      </w:r>
    </w:p>
    <w:p>
      <w:pPr>
        <w:spacing w:after="100" w:line="264"/>
      </w:pPr>
      <w:r>
        <w:rPr>
          <w:rFonts w:ascii="Arial" w:cs="Arial" w:eastAsia="Arial" w:hAnsi="Arial"/>
          <w:color w:val="333333"/>
          <w:sz w:val="20"/>
          <w:szCs w:val="20"/>
        </w:rPr>
        <w:t xml:space="preserve">The business, its clients, and the outreach methods must be fully ethical and legal. No grey areas. No industries that require deceptive practices.</w:t>
      </w:r>
    </w:p>
    <w:p>
      <w:r>
        <w:br w:type="page"/>
      </w:r>
    </w:p>
    <w:p>
      <w:pPr>
        <w:pStyle w:val="Heading2"/>
        <w:spacing w:after="120" w:before="280"/>
      </w:pPr>
      <w:r>
        <w:rPr>
          <w:rFonts w:ascii="Arial" w:cs="Arial" w:eastAsia="Arial" w:hAnsi="Arial"/>
          <w:b/>
          <w:bCs/>
          <w:color w:val="2E8B8B"/>
          <w:sz w:val="24"/>
          <w:szCs w:val="24"/>
        </w:rPr>
        <w:t xml:space="preserve">Soft Filters (prefer but not mandatory)</w:t>
      </w:r>
    </w:p>
    <w:p>
      <w:pPr>
        <w:spacing w:after="80"/>
      </w:pPr>
    </w:p>
    <w:p>
      <w:pPr>
        <w:pStyle w:val="ListParagraph"/>
        <w:numPr>
          <w:ilvl w:val="0"/>
          <w:numId w:val="2"/>
        </w:numPr>
        <w:spacing w:after="60" w:line="264"/>
      </w:pPr>
      <w:r>
        <w:rPr>
          <w:rFonts w:ascii="Arial" w:cs="Arial" w:eastAsia="Arial" w:hAnsi="Arial"/>
          <w:color w:val="333333"/>
          <w:sz w:val="20"/>
          <w:szCs w:val="20"/>
        </w:rPr>
        <w:t xml:space="preserve">Accessible through cold outreach: decision makers findable on LinkedIn, directories, or industry platforms.</w:t>
      </w:r>
    </w:p>
    <w:p>
      <w:pPr>
        <w:pStyle w:val="ListParagraph"/>
        <w:numPr>
          <w:ilvl w:val="0"/>
          <w:numId w:val="3"/>
        </w:numPr>
        <w:spacing w:after="60" w:line="264"/>
      </w:pPr>
      <w:r>
        <w:rPr>
          <w:rFonts w:ascii="Arial" w:cs="Arial" w:eastAsia="Arial" w:hAnsi="Arial"/>
          <w:color w:val="333333"/>
          <w:sz w:val="20"/>
          <w:szCs w:val="20"/>
        </w:rPr>
        <w:t xml:space="preserve">Currently reliant on referrals and word of mouth for client acquisition. No systematic pipeline.</w:t>
      </w:r>
    </w:p>
    <w:p>
      <w:pPr>
        <w:pStyle w:val="ListParagraph"/>
        <w:numPr>
          <w:ilvl w:val="0"/>
          <w:numId w:val="4"/>
        </w:numPr>
        <w:spacing w:after="60" w:line="264"/>
      </w:pPr>
      <w:r>
        <w:rPr>
          <w:rFonts w:ascii="Arial" w:cs="Arial" w:eastAsia="Arial" w:hAnsi="Arial"/>
          <w:color w:val="333333"/>
          <w:sz w:val="20"/>
          <w:szCs w:val="20"/>
        </w:rPr>
        <w:t xml:space="preserve">Starving crowd: passionate about their work, frustrated by operational friction, actively looking for solutions.</w:t>
      </w:r>
    </w:p>
    <w:p>
      <w:pPr>
        <w:pStyle w:val="ListParagraph"/>
        <w:numPr>
          <w:ilvl w:val="0"/>
          <w:numId w:val="5"/>
        </w:numPr>
        <w:spacing w:after="60" w:line="264"/>
      </w:pPr>
      <w:r>
        <w:rPr>
          <w:rFonts w:ascii="Arial" w:cs="Arial" w:eastAsia="Arial" w:hAnsi="Arial"/>
          <w:color w:val="333333"/>
          <w:sz w:val="20"/>
          <w:szCs w:val="20"/>
        </w:rPr>
        <w:t xml:space="preserve">Recurring revenue model in their own business (retainers, subscriptions, memberships). This makes them stable retainer clients for you.</w:t>
      </w:r>
    </w:p>
    <w:p>
      <w:pPr>
        <w:pStyle w:val="ListParagraph"/>
        <w:numPr>
          <w:ilvl w:val="0"/>
          <w:numId w:val="6"/>
        </w:numPr>
        <w:spacing w:after="60" w:line="264"/>
      </w:pPr>
      <w:r>
        <w:rPr>
          <w:rFonts w:ascii="Arial" w:cs="Arial" w:eastAsia="Arial" w:hAnsi="Arial"/>
          <w:color w:val="333333"/>
          <w:sz w:val="20"/>
          <w:szCs w:val="20"/>
        </w:rPr>
        <w:t xml:space="preserve">Small team (2-20 people) so buying decisions are fast and implementation is straightforward.</w:t>
      </w:r>
    </w:p>
    <w:p>
      <w:pPr>
        <w:pStyle w:val="ListParagraph"/>
        <w:numPr>
          <w:ilvl w:val="0"/>
          <w:numId w:val="7"/>
        </w:numPr>
        <w:spacing w:after="60" w:line="264"/>
      </w:pPr>
      <w:r>
        <w:rPr>
          <w:rFonts w:ascii="Arial" w:cs="Arial" w:eastAsia="Arial" w:hAnsi="Arial"/>
          <w:color w:val="333333"/>
          <w:sz w:val="20"/>
          <w:szCs w:val="20"/>
        </w:rPr>
        <w:t xml:space="preserve">Strong community potential: niche professionals who benefit from networking with peers.</w:t>
      </w:r>
    </w:p>
    <w:p>
      <w:pPr>
        <w:pStyle w:val="ListParagraph"/>
        <w:numPr>
          <w:ilvl w:val="0"/>
          <w:numId w:val="8"/>
        </w:numPr>
        <w:spacing w:after="60" w:line="264"/>
      </w:pPr>
      <w:r>
        <w:rPr>
          <w:rFonts w:ascii="Arial" w:cs="Arial" w:eastAsia="Arial" w:hAnsi="Arial"/>
          <w:color w:val="333333"/>
          <w:sz w:val="20"/>
          <w:szCs w:val="20"/>
        </w:rPr>
        <w:t xml:space="preserve">Clear path to productised ecosystem: diagnostic quiz, templates, training, community, events, licensing.</w:t>
      </w:r>
    </w:p>
    <w:p>
      <w:pPr>
        <w:pStyle w:val="ListParagraph"/>
        <w:numPr>
          <w:ilvl w:val="0"/>
          <w:numId w:val="9"/>
        </w:numPr>
        <w:spacing w:after="60" w:line="264"/>
      </w:pPr>
      <w:r>
        <w:rPr>
          <w:rFonts w:ascii="Arial" w:cs="Arial" w:eastAsia="Arial" w:hAnsi="Arial"/>
          <w:color w:val="333333"/>
          <w:sz w:val="20"/>
          <w:szCs w:val="20"/>
        </w:rPr>
        <w:t xml:space="preserve">Not geographically constrained: can serve clients regardless of location.</w:t>
      </w:r>
    </w:p>
    <w:p>
      <w:pPr>
        <w:pStyle w:val="ListParagraph"/>
        <w:numPr>
          <w:ilvl w:val="0"/>
          <w:numId w:val="10"/>
        </w:numPr>
        <w:spacing w:after="60" w:line="264"/>
      </w:pPr>
      <w:r>
        <w:rPr>
          <w:rFonts w:ascii="Arial" w:cs="Arial" w:eastAsia="Arial" w:hAnsi="Arial"/>
          <w:color w:val="333333"/>
          <w:sz w:val="20"/>
          <w:szCs w:val="20"/>
        </w:rPr>
        <w:t xml:space="preserve">Simple, repeatable operations: same delivery architecture across clients in the same niche.</w:t>
      </w:r>
    </w:p>
    <w:p>
      <w:pPr>
        <w:pStyle w:val="ListParagraph"/>
        <w:numPr>
          <w:ilvl w:val="0"/>
          <w:numId w:val="11"/>
        </w:numPr>
        <w:spacing w:after="60" w:line="264"/>
      </w:pPr>
      <w:r>
        <w:rPr>
          <w:rFonts w:ascii="Arial" w:cs="Arial" w:eastAsia="Arial" w:hAnsi="Arial"/>
          <w:color w:val="333333"/>
          <w:sz w:val="20"/>
          <w:szCs w:val="20"/>
        </w:rPr>
        <w:t xml:space="preserve">Strong brand potential: niche-specific named products (DealOS, FractionalOS, RecruitOS) create category ownership.</w:t>
      </w:r>
    </w:p>
    <w:p>
      <w:pPr>
        <w:pStyle w:val="ListParagraph"/>
        <w:numPr>
          <w:ilvl w:val="0"/>
          <w:numId w:val="12"/>
        </w:numPr>
        <w:spacing w:after="60" w:line="264"/>
      </w:pPr>
      <w:r>
        <w:rPr>
          <w:rFonts w:ascii="Arial" w:cs="Arial" w:eastAsia="Arial" w:hAnsi="Arial"/>
          <w:color w:val="333333"/>
          <w:sz w:val="20"/>
          <w:szCs w:val="20"/>
        </w:rPr>
        <w:t xml:space="preserve">Asymmetric risk-reward: limited downside (tool costs, your time) with significant upside ($30k+/month within 12 months).</w:t>
      </w:r>
    </w:p>
    <w:p>
      <w:pPr>
        <w:pStyle w:val="ListParagraph"/>
        <w:numPr>
          <w:ilvl w:val="0"/>
          <w:numId w:val="13"/>
        </w:numPr>
        <w:spacing w:after="60" w:line="264"/>
      </w:pPr>
      <w:r>
        <w:rPr>
          <w:rFonts w:ascii="Arial" w:cs="Arial" w:eastAsia="Arial" w:hAnsi="Arial"/>
          <w:color w:val="333333"/>
          <w:sz w:val="20"/>
          <w:szCs w:val="20"/>
        </w:rPr>
        <w:t xml:space="preserve">Low capital, fast to start, fast to prove demand: first outreach within 14 days, first results within 60 days.</w:t>
      </w:r>
    </w:p>
    <w:p>
      <w:pPr>
        <w:pStyle w:val="ListParagraph"/>
        <w:numPr>
          <w:ilvl w:val="0"/>
          <w:numId w:val="14"/>
        </w:numPr>
        <w:spacing w:after="60" w:line="264"/>
      </w:pPr>
      <w:r>
        <w:rPr>
          <w:rFonts w:ascii="Arial" w:cs="Arial" w:eastAsia="Arial" w:hAnsi="Arial"/>
          <w:color w:val="333333"/>
          <w:sz w:val="20"/>
          <w:szCs w:val="20"/>
        </w:rPr>
        <w:t xml:space="preserve">Clone and iterate: based on proven frameworks (outbound, automation, AIOS) adapted to specific niches, not invented from scratch.</w:t>
      </w:r>
    </w:p>
    <w:p>
      <w:pPr>
        <w:pStyle w:val="ListParagraph"/>
        <w:numPr>
          <w:ilvl w:val="0"/>
          <w:numId w:val="15"/>
        </w:numPr>
        <w:spacing w:after="60" w:line="264"/>
      </w:pPr>
      <w:r>
        <w:rPr>
          <w:rFonts w:ascii="Arial" w:cs="Arial" w:eastAsia="Arial" w:hAnsi="Arial"/>
          <w:color w:val="333333"/>
          <w:sz w:val="20"/>
          <w:szCs w:val="20"/>
        </w:rPr>
        <w:t xml:space="preserve">Fun, freedom, fulfilment: aligned with your interests, supports location independence, creates meaningful impact.</w:t>
      </w:r>
    </w:p>
    <w:p>
      <w:pPr>
        <w:spacing w:after="80"/>
      </w:pPr>
    </w:p>
    <w:p>
      <w:pPr>
        <w:pStyle w:val="Heading2"/>
        <w:spacing w:after="120" w:before="280"/>
      </w:pPr>
      <w:r>
        <w:rPr>
          <w:rFonts w:ascii="Arial" w:cs="Arial" w:eastAsia="Arial" w:hAnsi="Arial"/>
          <w:b/>
          <w:bCs/>
          <w:color w:val="2E8B8B"/>
          <w:sz w:val="24"/>
          <w:szCs w:val="24"/>
        </w:rPr>
        <w:t xml:space="preserve">Additional Strategic Constraints</w:t>
      </w:r>
    </w:p>
    <w:p>
      <w:pPr>
        <w:spacing w:after="80"/>
      </w:pPr>
    </w:p>
    <w:p>
      <w:pPr>
        <w:spacing w:after="80" w:before="200"/>
      </w:pPr>
      <w:r>
        <w:rPr>
          <w:rFonts w:ascii="Arial" w:cs="Arial" w:eastAsia="Arial" w:hAnsi="Arial"/>
          <w:b/>
          <w:bCs/>
          <w:color w:val="1B3A5C"/>
          <w:sz w:val="21"/>
          <w:szCs w:val="21"/>
        </w:rPr>
        <w:t xml:space="preserve">Sell to the Rich (Cody Sanchez Pyramid)</w:t>
      </w:r>
    </w:p>
    <w:p>
      <w:pPr>
        <w:spacing w:after="100" w:line="264"/>
      </w:pPr>
      <w:r>
        <w:rPr>
          <w:rFonts w:ascii="Arial" w:cs="Arial" w:eastAsia="Arial" w:hAnsi="Arial"/>
          <w:color w:val="333333"/>
          <w:sz w:val="20"/>
          <w:szCs w:val="20"/>
        </w:rPr>
        <w:t xml:space="preserve">The offer must hit at least 2 of 5 levels: Status (make me look important), Convenience (make my life easier), Exclusivity (let me in, keep others out), Privacy (give me space), Scarcity (make it hard to get). Premium positioning, not commodity pricing.</w:t>
      </w:r>
    </w:p>
    <w:p>
      <w:pPr>
        <w:spacing w:after="80"/>
      </w:pPr>
    </w:p>
    <w:p>
      <w:pPr>
        <w:spacing w:after="80" w:before="200"/>
      </w:pPr>
      <w:r>
        <w:rPr>
          <w:rFonts w:ascii="Arial" w:cs="Arial" w:eastAsia="Arial" w:hAnsi="Arial"/>
          <w:b/>
          <w:bCs/>
          <w:color w:val="1B3A5C"/>
          <w:sz w:val="21"/>
          <w:szCs w:val="21"/>
        </w:rPr>
        <w:t xml:space="preserve">Dhandho Framework (Mohnish Pabrai)</w:t>
      </w:r>
    </w:p>
    <w:p>
      <w:pPr>
        <w:spacing w:after="100" w:line="264"/>
      </w:pPr>
      <w:r>
        <w:rPr>
          <w:rFonts w:ascii="Arial" w:cs="Arial" w:eastAsia="Arial" w:hAnsi="Arial"/>
          <w:color w:val="333333"/>
          <w:sz w:val="20"/>
          <w:szCs w:val="20"/>
        </w:rPr>
        <w:t xml:space="preserve">Heads I win, tails I do not lose much. Limited downside (R5-10k/month tools, your time). Significant upside ($30k+/month within 12 months, $1M+ within 24-36 months). Every experiment accumulates assets (data, templates, niche expertise) regardless of outcome.</w:t>
      </w:r>
    </w:p>
    <w:p>
      <w:pPr>
        <w:spacing w:after="80"/>
      </w:pPr>
    </w:p>
    <w:p>
      <w:pPr>
        <w:spacing w:after="80" w:before="200"/>
      </w:pPr>
      <w:r>
        <w:rPr>
          <w:rFonts w:ascii="Arial" w:cs="Arial" w:eastAsia="Arial" w:hAnsi="Arial"/>
          <w:b/>
          <w:bCs/>
          <w:color w:val="1B3A5C"/>
          <w:sz w:val="21"/>
          <w:szCs w:val="21"/>
        </w:rPr>
        <w:t xml:space="preserve">Productised Service, Not Custom Consulting</w:t>
      </w:r>
    </w:p>
    <w:p>
      <w:pPr>
        <w:spacing w:after="100" w:line="264"/>
      </w:pPr>
      <w:r>
        <w:rPr>
          <w:rFonts w:ascii="Arial" w:cs="Arial" w:eastAsia="Arial" w:hAnsi="Arial"/>
          <w:color w:val="333333"/>
          <w:sz w:val="20"/>
          <w:szCs w:val="20"/>
        </w:rPr>
        <w:t xml:space="preserve">One promise, one service, systematised. Fixed scope. Fixed pricing. Same architecture every time. The customisation is in the inputs (their niche, their voice, their ICP), not the system itself. Price for outcome, not hours.</w:t>
      </w:r>
    </w:p>
    <w:p>
      <w:pPr>
        <w:spacing w:after="80"/>
      </w:pPr>
    </w:p>
    <w:p>
      <w:pPr>
        <w:spacing w:after="80" w:before="200"/>
      </w:pPr>
      <w:r>
        <w:rPr>
          <w:rFonts w:ascii="Arial" w:cs="Arial" w:eastAsia="Arial" w:hAnsi="Arial"/>
          <w:b/>
          <w:bCs/>
          <w:color w:val="1B3A5C"/>
          <w:sz w:val="21"/>
          <w:szCs w:val="21"/>
        </w:rPr>
        <w:t xml:space="preserve">Recession Resilient</w:t>
      </w:r>
    </w:p>
    <w:p>
      <w:pPr>
        <w:spacing w:after="100" w:line="264"/>
      </w:pPr>
      <w:r>
        <w:rPr>
          <w:rFonts w:ascii="Arial" w:cs="Arial" w:eastAsia="Arial" w:hAnsi="Arial"/>
          <w:color w:val="333333"/>
          <w:sz w:val="20"/>
          <w:szCs w:val="20"/>
        </w:rPr>
        <w:t xml:space="preserve">Client acquisition and operational efficiency are the last budgets cut in a recession. Businesses need revenue even in downturns. Your AIOS is directly tied to revenue generation and cost reduction.</w:t>
      </w:r>
    </w:p>
    <w:p>
      <w:pPr>
        <w:spacing w:after="80"/>
      </w:pPr>
    </w:p>
    <w:p>
      <w:pPr>
        <w:spacing w:after="80" w:before="200"/>
      </w:pPr>
      <w:r>
        <w:rPr>
          <w:rFonts w:ascii="Arial" w:cs="Arial" w:eastAsia="Arial" w:hAnsi="Arial"/>
          <w:b/>
          <w:bCs/>
          <w:color w:val="1B3A5C"/>
          <w:sz w:val="21"/>
          <w:szCs w:val="21"/>
        </w:rPr>
        <w:t xml:space="preserve">AI Replacement Protection</w:t>
      </w:r>
    </w:p>
    <w:p>
      <w:pPr>
        <w:spacing w:after="100" w:line="264"/>
      </w:pPr>
      <w:r>
        <w:rPr>
          <w:rFonts w:ascii="Arial" w:cs="Arial" w:eastAsia="Arial" w:hAnsi="Arial"/>
          <w:color w:val="333333"/>
          <w:sz w:val="20"/>
          <w:szCs w:val="20"/>
        </w:rPr>
        <w:t xml:space="preserve">The AIOS provider must be positioned upstream of tools: as the architect and strategist, not the tool operator. Moat built through niche expertise, proprietary data, community, and strategic advisory. Tools change; your value does not.</w:t>
      </w:r>
    </w:p>
    <w:p>
      <w:pPr>
        <w:spacing w:after="80"/>
      </w:pPr>
    </w:p>
    <w:p>
      <w:pPr>
        <w:spacing w:after="80" w:before="200"/>
      </w:pPr>
      <w:r>
        <w:rPr>
          <w:rFonts w:ascii="Arial" w:cs="Arial" w:eastAsia="Arial" w:hAnsi="Arial"/>
          <w:b/>
          <w:bCs/>
          <w:color w:val="1B3A5C"/>
          <w:sz w:val="21"/>
          <w:szCs w:val="21"/>
        </w:rPr>
        <w:t xml:space="preserve">Predictable, Recurring Revenue</w:t>
      </w:r>
    </w:p>
    <w:p>
      <w:pPr>
        <w:spacing w:after="100" w:line="264"/>
      </w:pPr>
      <w:r>
        <w:rPr>
          <w:rFonts w:ascii="Arial" w:cs="Arial" w:eastAsia="Arial" w:hAnsi="Arial"/>
          <w:color w:val="333333"/>
          <w:sz w:val="20"/>
          <w:szCs w:val="20"/>
        </w:rPr>
        <w:t xml:space="preserve">Monthly retainers create MRR. No dependency on one-off sales or launches. Client lifetime value of 12-24+ months. Retainer grows over time as more systems are added ($5k becomes $7k becomes $10k becomes $15k).</w:t>
      </w:r>
    </w:p>
    <w:p>
      <w:pPr>
        <w:spacing w:after="80"/>
      </w:pPr>
    </w:p>
    <w:p>
      <w:pPr>
        <w:spacing w:after="80" w:before="200"/>
      </w:pPr>
      <w:r>
        <w:rPr>
          <w:rFonts w:ascii="Arial" w:cs="Arial" w:eastAsia="Arial" w:hAnsi="Arial"/>
          <w:b/>
          <w:bCs/>
          <w:color w:val="1B3A5C"/>
          <w:sz w:val="21"/>
          <w:szCs w:val="21"/>
        </w:rPr>
        <w:t xml:space="preserve">Seven-Figure Vision</w:t>
      </w:r>
    </w:p>
    <w:p>
      <w:pPr>
        <w:spacing w:after="100" w:line="264"/>
      </w:pPr>
      <w:r>
        <w:rPr>
          <w:rFonts w:ascii="Arial" w:cs="Arial" w:eastAsia="Arial" w:hAnsi="Arial"/>
          <w:color w:val="333333"/>
          <w:sz w:val="20"/>
          <w:szCs w:val="20"/>
        </w:rPr>
        <w:t xml:space="preserve">The model must realistically scale to $1M+ annual revenue through: 10-15 high-ticket AIOS clients ($10-15k/month each) plus ecosystem products (diagnostic tools, training, community, licensing, events, media). Diversified revenue, not dependent on any single client or product.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8" w:val="clear"/>
            <w:tcMar>
              <w:top w:type="dxa" w:w="100"/>
              <w:left w:type="dxa" w:w="180"/>
              <w:bottom w:type="dxa" w:w="100"/>
              <w:right w:type="dxa" w:w="180"/>
            </w:tcMar>
          </w:tcPr>
          <w:p>
            <w:pPr>
              <w:spacing w:after="60"/>
            </w:pPr>
            <w:r>
              <w:rPr>
                <w:rFonts w:ascii="Arial" w:cs="Arial" w:eastAsia="Arial" w:hAnsi="Arial"/>
                <w:b/>
                <w:bCs/>
                <w:color w:val="1B3A5C"/>
                <w:sz w:val="19"/>
                <w:szCs w:val="19"/>
              </w:rPr>
              <w:t xml:space="preserve">THE GOLDEN QUESTION</w:t>
            </w:r>
          </w:p>
          <w:p>
            <w:pPr>
              <w:spacing w:after="0" w:line="264"/>
            </w:pPr>
            <w:r>
              <w:rPr>
                <w:rFonts w:ascii="Arial" w:cs="Arial" w:eastAsia="Arial" w:hAnsi="Arial"/>
                <w:color w:val="444444"/>
                <w:sz w:val="19"/>
                <w:szCs w:val="19"/>
              </w:rPr>
              <w:t xml:space="preserve">Does this niche have enough operational pain across enough functions that a founder would pay $5-15k/month for an AI operating system that runs their business operations, and will that need still exist in 10 years? If yes, it belongs on this list.</w:t>
            </w:r>
          </w:p>
        </w:tc>
      </w:tr>
    </w:tbl>
    <w:p>
      <w:r>
        <w:br w:type="page"/>
      </w:r>
    </w:p>
    <w:p>
      <w:pPr>
        <w:pStyle w:val="Heading1"/>
        <w:spacing w:after="200" w:before="400"/>
      </w:pPr>
      <w:r>
        <w:rPr>
          <w:rFonts w:ascii="Arial" w:cs="Arial" w:eastAsia="Arial" w:hAnsi="Arial"/>
          <w:b/>
          <w:bCs/>
          <w:color w:val="1B3A5C"/>
          <w:sz w:val="32"/>
          <w:szCs w:val="32"/>
        </w:rPr>
        <w:t xml:space="preserve">1. M&amp;A Advisory and Business Brokers</w:t>
      </w:r>
    </w:p>
    <w:p>
      <w:pPr>
        <w:spacing w:after="100" w:line="264"/>
      </w:pPr>
      <w:r>
        <w:rPr>
          <w:rFonts w:ascii="Arial" w:cs="Arial" w:eastAsia="Arial" w:hAnsi="Arial"/>
          <w:b/>
          <w:bCs/>
          <w:color w:val="333333"/>
          <w:sz w:val="20"/>
          <w:szCs w:val="20"/>
        </w:rPr>
        <w:t xml:space="preserve">AIOS Fit Score: </w:t>
      </w:r>
      <w:r>
        <w:rPr>
          <w:rFonts w:ascii="Arial" w:cs="Arial" w:eastAsia="Arial" w:hAnsi="Arial"/>
          <w:color w:val="333333"/>
          <w:sz w:val="20"/>
          <w:szCs w:val="20"/>
        </w:rPr>
        <w:t xml:space="preserve">9.5/10  |  Tier: 1</w:t>
      </w:r>
    </w:p>
    <w:p>
      <w:pPr>
        <w:spacing w:after="80"/>
      </w:pPr>
    </w:p>
    <w:p>
      <w:pPr>
        <w:pStyle w:val="Heading2"/>
        <w:spacing w:after="120" w:before="280"/>
      </w:pPr>
      <w:r>
        <w:rPr>
          <w:rFonts w:ascii="Arial" w:cs="Arial" w:eastAsia="Arial" w:hAnsi="Arial"/>
          <w:b/>
          <w:bCs/>
          <w:color w:val="2E8B8B"/>
          <w:sz w:val="24"/>
          <w:szCs w:val="24"/>
        </w:rPr>
        <w:t xml:space="preserve">Niche Profile</w:t>
      </w:r>
    </w:p>
    <w:p>
      <w:pPr>
        <w:spacing w:after="100" w:line="264"/>
      </w:pPr>
      <w:r>
        <w:rPr>
          <w:rFonts w:ascii="Arial" w:cs="Arial" w:eastAsia="Arial" w:hAnsi="Arial"/>
          <w:color w:val="333333"/>
          <w:sz w:val="20"/>
          <w:szCs w:val="20"/>
        </w:rPr>
        <w:t xml:space="preserve">Mid-market M&amp;A advisory firms handling transactions from $1M to $100M+. Typically 1-10 people. Advisory fees of 5-15% of deal value ($50-500k per completed transaction) plus retainer fees during engagement. Lightly regulated for private transactions. Digital operations. Founder/senior advisor is the bottleneck on everything: deal sourcing, buyer outreach, CIM preparation, due diligence coordination, and relationship management. Almost completely underserved by AI providers. Most use Excel, email, and a basic CRM.</w:t>
      </w:r>
    </w:p>
    <w:p>
      <w:pPr>
        <w:spacing w:after="80"/>
      </w:pPr>
    </w:p>
    <w:p>
      <w:pPr>
        <w:pStyle w:val="Heading2"/>
        <w:spacing w:after="120" w:before="280"/>
      </w:pPr>
      <w:r>
        <w:rPr>
          <w:rFonts w:ascii="Arial" w:cs="Arial" w:eastAsia="Arial" w:hAnsi="Arial"/>
          <w:b/>
          <w:bCs/>
          <w:color w:val="2E8B8B"/>
          <w:sz w:val="24"/>
          <w:szCs w:val="24"/>
        </w:rPr>
        <w:t xml:space="preserve">Why This Niche Is a Great AIOS Candidate</w:t>
      </w:r>
    </w:p>
    <w:p>
      <w:pPr>
        <w:pStyle w:val="ListParagraph"/>
        <w:numPr>
          <w:ilvl w:val="0"/>
          <w:numId w:val="16"/>
        </w:numPr>
        <w:spacing w:after="60" w:line="264"/>
      </w:pPr>
      <w:r>
        <w:rPr>
          <w:rFonts w:ascii="Arial" w:cs="Arial" w:eastAsia="Arial" w:hAnsi="Arial"/>
          <w:color w:val="333333"/>
          <w:sz w:val="20"/>
          <w:szCs w:val="20"/>
        </w:rPr>
        <w:t xml:space="preserve">Highest deal value of any niche. One additional transaction per year from your system generates $100-500k in fees, paying for your retainer 10-50x over.</w:t>
      </w:r>
    </w:p>
    <w:p>
      <w:pPr>
        <w:pStyle w:val="ListParagraph"/>
        <w:numPr>
          <w:ilvl w:val="0"/>
          <w:numId w:val="17"/>
        </w:numPr>
        <w:spacing w:after="60" w:line="264"/>
      </w:pPr>
      <w:r>
        <w:rPr>
          <w:rFonts w:ascii="Arial" w:cs="Arial" w:eastAsia="Arial" w:hAnsi="Arial"/>
          <w:color w:val="333333"/>
          <w:sz w:val="20"/>
          <w:szCs w:val="20"/>
        </w:rPr>
        <w:t xml:space="preserve">Deeply operationally complex: 6+ systems can be built on the AIOS, creating a retainer growth path from $5k to $15k/month.</w:t>
      </w:r>
    </w:p>
    <w:p>
      <w:pPr>
        <w:pStyle w:val="ListParagraph"/>
        <w:numPr>
          <w:ilvl w:val="0"/>
          <w:numId w:val="18"/>
        </w:numPr>
        <w:spacing w:after="60" w:line="264"/>
      </w:pPr>
      <w:r>
        <w:rPr>
          <w:rFonts w:ascii="Arial" w:cs="Arial" w:eastAsia="Arial" w:hAnsi="Arial"/>
          <w:color w:val="333333"/>
          <w:sz w:val="20"/>
          <w:szCs w:val="20"/>
        </w:rPr>
        <w:t xml:space="preserve">Almost zero competition from AI providers in this niche. Nobody is building niche-specific AIOS for M&amp;A advisors.</w:t>
      </w:r>
    </w:p>
    <w:p>
      <w:pPr>
        <w:pStyle w:val="ListParagraph"/>
        <w:numPr>
          <w:ilvl w:val="0"/>
          <w:numId w:val="19"/>
        </w:numPr>
        <w:spacing w:after="60" w:line="264"/>
      </w:pPr>
      <w:r>
        <w:rPr>
          <w:rFonts w:ascii="Arial" w:cs="Arial" w:eastAsia="Arial" w:hAnsi="Arial"/>
          <w:color w:val="333333"/>
          <w:sz w:val="20"/>
          <w:szCs w:val="20"/>
        </w:rPr>
        <w:t xml:space="preserve">Businesses will always be bought and sold. 10+ year sustainability is certain.</w:t>
      </w:r>
    </w:p>
    <w:p>
      <w:pPr>
        <w:pStyle w:val="ListParagraph"/>
        <w:numPr>
          <w:ilvl w:val="0"/>
          <w:numId w:val="20"/>
        </w:numPr>
        <w:spacing w:after="60" w:line="264"/>
      </w:pPr>
      <w:r>
        <w:rPr>
          <w:rFonts w:ascii="Arial" w:cs="Arial" w:eastAsia="Arial" w:hAnsi="Arial"/>
          <w:color w:val="333333"/>
          <w:sz w:val="20"/>
          <w:szCs w:val="20"/>
        </w:rPr>
        <w:t xml:space="preserve">Irreplaceably human at the core: trust, negotiation, and judgment cannot be automated. AI amplifies the advisor, never replaces them.</w:t>
      </w:r>
    </w:p>
    <w:p>
      <w:pPr>
        <w:pStyle w:val="ListParagraph"/>
        <w:numPr>
          <w:ilvl w:val="0"/>
          <w:numId w:val="21"/>
        </w:numPr>
        <w:spacing w:after="60" w:line="264"/>
      </w:pPr>
      <w:r>
        <w:rPr>
          <w:rFonts w:ascii="Arial" w:cs="Arial" w:eastAsia="Arial" w:hAnsi="Arial"/>
          <w:color w:val="333333"/>
          <w:sz w:val="20"/>
          <w:szCs w:val="20"/>
        </w:rPr>
        <w:t xml:space="preserve">Low regulation for mid-market private transactions. No SEC/FINRA burden for most deals.</w:t>
      </w:r>
    </w:p>
    <w:p>
      <w:pPr>
        <w:pStyle w:val="ListParagraph"/>
        <w:numPr>
          <w:ilvl w:val="0"/>
          <w:numId w:val="22"/>
        </w:numPr>
        <w:spacing w:after="60" w:line="264"/>
      </w:pPr>
      <w:r>
        <w:rPr>
          <w:rFonts w:ascii="Arial" w:cs="Arial" w:eastAsia="Arial" w:hAnsi="Arial"/>
          <w:color w:val="333333"/>
          <w:sz w:val="20"/>
          <w:szCs w:val="20"/>
        </w:rPr>
        <w:t xml:space="preserve">Long client lifetime value. Once the AIOS is running, why would they leave? Each month it produces more deals, more CIMs, more buyer connections.</w:t>
      </w:r>
    </w:p>
    <w:p>
      <w:pPr>
        <w:spacing w:after="80"/>
      </w:pPr>
    </w:p>
    <w:p>
      <w:pPr>
        <w:pStyle w:val="Heading2"/>
        <w:spacing w:after="120" w:before="280"/>
      </w:pPr>
      <w:r>
        <w:rPr>
          <w:rFonts w:ascii="Arial" w:cs="Arial" w:eastAsia="Arial" w:hAnsi="Arial"/>
          <w:b/>
          <w:bCs/>
          <w:color w:val="2E8B8B"/>
          <w:sz w:val="24"/>
          <w:szCs w:val="24"/>
        </w:rPr>
        <w:t xml:space="preserve">5 Revenue-Tied Problems to Solve with AIOS Systems</w:t>
      </w:r>
    </w:p>
    <w:p>
      <w:pPr>
        <w:spacing w:after="80"/>
      </w:pPr>
    </w:p>
    <w:p>
      <w:pPr>
        <w:spacing w:after="80" w:before="200"/>
      </w:pPr>
      <w:r>
        <w:rPr>
          <w:rFonts w:ascii="Arial" w:cs="Arial" w:eastAsia="Arial" w:hAnsi="Arial"/>
          <w:b/>
          <w:bCs/>
          <w:color w:val="1B3A5C"/>
          <w:sz w:val="21"/>
          <w:szCs w:val="21"/>
        </w:rPr>
        <w:t xml:space="preserve">Problem 1: Inconsistent Deal Flow</w:t>
      </w:r>
    </w:p>
    <w:p>
      <w:pPr>
        <w:spacing w:after="100" w:line="264"/>
      </w:pPr>
      <w:r>
        <w:rPr>
          <w:rFonts w:ascii="Arial" w:cs="Arial" w:eastAsia="Arial" w:hAnsi="Arial"/>
          <w:color w:val="333333"/>
          <w:sz w:val="20"/>
          <w:szCs w:val="20"/>
        </w:rPr>
        <w:t xml:space="preserve">Pipeline depends on 3-5 CPA relationships and manual networking. When active deals consume the advisor, business development stops. 3-6 month rebuilding cycles after each deal closes.</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One fewer deal per year: $100-300k lost. Most could handle 30-50% more volume: $200-400k unrealised annually.</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deal sourcing that monitors exit-readiness signals (owner age, business age, leadership changes, industry consolidation), builds scored prospect lists, and runs educational outreach nurturing 500-2,000+ owner relationships simultaneously.</w:t>
      </w:r>
    </w:p>
    <w:p>
      <w:pPr>
        <w:spacing w:after="80"/>
      </w:pPr>
    </w:p>
    <w:p>
      <w:pPr>
        <w:spacing w:after="80" w:before="200"/>
      </w:pPr>
      <w:r>
        <w:rPr>
          <w:rFonts w:ascii="Arial" w:cs="Arial" w:eastAsia="Arial" w:hAnsi="Arial"/>
          <w:b/>
          <w:bCs/>
          <w:color w:val="1B3A5C"/>
          <w:sz w:val="21"/>
          <w:szCs w:val="21"/>
        </w:rPr>
        <w:t xml:space="preserve">Problem 2: CIM Preparation Bottleneck</w:t>
      </w:r>
    </w:p>
    <w:p>
      <w:pPr>
        <w:spacing w:after="100" w:line="264"/>
      </w:pPr>
      <w:r>
        <w:rPr>
          <w:rFonts w:ascii="Arial" w:cs="Arial" w:eastAsia="Arial" w:hAnsi="Arial"/>
          <w:color w:val="333333"/>
          <w:sz w:val="20"/>
          <w:szCs w:val="20"/>
        </w:rPr>
        <w:t xml:space="preserve">Confidential Information Memoranda take 40-80+ hours each. Repetitive structure across deals yet built from scratch every time. Financial analysis, narrative writing, and market positioning consume the advisor's highest-value time.</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40-80 hours at $300-500/hr: $12-40k per deal. Across 4-6 deals: $48-240k/year in advisor time on documents instead of relationships.</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CIM drafting that ingests seller data, generates structured first drafts, automates financial analysis and visualisation. Advisor reviews and refines instead of building from scratch. 60 hours becomes 15.</w:t>
      </w:r>
    </w:p>
    <w:p>
      <w:pPr>
        <w:spacing w:after="80"/>
      </w:pPr>
    </w:p>
    <w:p>
      <w:pPr>
        <w:spacing w:after="80" w:before="200"/>
      </w:pPr>
      <w:r>
        <w:rPr>
          <w:rFonts w:ascii="Arial" w:cs="Arial" w:eastAsia="Arial" w:hAnsi="Arial"/>
          <w:b/>
          <w:bCs/>
          <w:color w:val="1B3A5C"/>
          <w:sz w:val="21"/>
          <w:szCs w:val="21"/>
        </w:rPr>
        <w:t xml:space="preserve">Problem 3: Buyer Outreach Is Manual and Limited</w:t>
      </w:r>
    </w:p>
    <w:p>
      <w:pPr>
        <w:spacing w:after="100" w:line="264"/>
      </w:pPr>
      <w:r>
        <w:rPr>
          <w:rFonts w:ascii="Arial" w:cs="Arial" w:eastAsia="Arial" w:hAnsi="Arial"/>
          <w:color w:val="333333"/>
          <w:sz w:val="20"/>
          <w:szCs w:val="20"/>
        </w:rPr>
        <w:t xml:space="preserve">Each listing requires identifying and contacting 50-200 potential acquirers. Outreach must be personalised to each buyer's acquisition criteria, portfolio, and investment thesis. Done manually, most advisors reach 30-50 buyers. The best opportunities go to the advisor who creates the most competitive tension.</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Reaching 3-5x more qualified buyers per listing increases competitive tension, driving up deal valuations by 5-15%. On a $10M deal: $500k-$1.5M additional enterprise value, $25-150k additional fees.</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buyer identification and outreach that searches databases, directories, and LinkedIn for acquirers matching deal criteria, then generates personalised messages explaining why each opportunity fits their thesis.</w:t>
      </w:r>
    </w:p>
    <w:p>
      <w:pPr>
        <w:spacing w:after="80"/>
      </w:pPr>
    </w:p>
    <w:p>
      <w:pPr>
        <w:spacing w:after="80" w:before="200"/>
      </w:pPr>
      <w:r>
        <w:rPr>
          <w:rFonts w:ascii="Arial" w:cs="Arial" w:eastAsia="Arial" w:hAnsi="Arial"/>
          <w:b/>
          <w:bCs/>
          <w:color w:val="1B3A5C"/>
          <w:sz w:val="21"/>
          <w:szCs w:val="21"/>
        </w:rPr>
        <w:t xml:space="preserve">Problem 4: Referral Network Decay</w:t>
      </w:r>
    </w:p>
    <w:p>
      <w:pPr>
        <w:spacing w:after="100" w:line="264"/>
      </w:pPr>
      <w:r>
        <w:rPr>
          <w:rFonts w:ascii="Arial" w:cs="Arial" w:eastAsia="Arial" w:hAnsi="Arial"/>
          <w:color w:val="333333"/>
          <w:sz w:val="20"/>
          <w:szCs w:val="20"/>
        </w:rPr>
        <w:t xml:space="preserve">Revenue depends heavily on CPA, attorney, and wealth manager referrals. These relationships require consistent nurturing. Most advisors intend to stay in touch but fail at consistency. When a CPA's client says 'I might sell,' the most recently top-of-mind advisor gets the call.</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Neglected network: 3-5 intros/year. Active network: 10-15. Gap of 5-10 fewer deals at $100-200k each: $200-800k annually.</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relationship management maintaining 50-200+ referral source relationships with personalised market updates, check-ins, referral acknowledgements, and content sharing at optimal frequency.</w:t>
      </w:r>
    </w:p>
    <w:p>
      <w:pPr>
        <w:spacing w:after="80"/>
      </w:pPr>
    </w:p>
    <w:p>
      <w:pPr>
        <w:spacing w:after="80" w:before="200"/>
      </w:pPr>
      <w:r>
        <w:rPr>
          <w:rFonts w:ascii="Arial" w:cs="Arial" w:eastAsia="Arial" w:hAnsi="Arial"/>
          <w:b/>
          <w:bCs/>
          <w:color w:val="1B3A5C"/>
          <w:sz w:val="21"/>
          <w:szCs w:val="21"/>
        </w:rPr>
        <w:t xml:space="preserve">Problem 5: Due Diligence Coordination Chaos</w:t>
      </w:r>
    </w:p>
    <w:p>
      <w:pPr>
        <w:spacing w:after="100" w:line="264"/>
      </w:pPr>
      <w:r>
        <w:rPr>
          <w:rFonts w:ascii="Arial" w:cs="Arial" w:eastAsia="Arial" w:hAnsi="Arial"/>
          <w:color w:val="333333"/>
          <w:sz w:val="20"/>
          <w:szCs w:val="20"/>
        </w:rPr>
        <w:t xml:space="preserve">Every transaction involves tracking hundreds of documents across multiple parties (buyer, seller, lawyers, accountants, lenders). Requests, deadlines, and status updates are managed through email and spreadsheets. Items fall through cracks, causing delays and deal risk.</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DD delays extend deal timelines by 2-8 weeks. Each week of delay increases the probability of deal collapse by 3-5%. One collapsed deal per year from DD mismanagement: $100-300k in lost fees.</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due diligence coordination with automated checklists, document request tracking, status dashboards, deadline reminders, and stakeholder communication. Every party sees real-time progress without the advisor manually updating everyone.</w:t>
      </w:r>
    </w:p>
    <w:p>
      <w:pPr>
        <w:spacing w:after="80"/>
      </w:pPr>
    </w:p>
    <w:p>
      <w:pPr>
        <w:pStyle w:val="Heading2"/>
        <w:spacing w:after="120" w:before="280"/>
      </w:pPr>
      <w:r>
        <w:rPr>
          <w:rFonts w:ascii="Arial" w:cs="Arial" w:eastAsia="Arial" w:hAnsi="Arial"/>
          <w:b/>
          <w:bCs/>
          <w:color w:val="2E8B8B"/>
          <w:sz w:val="24"/>
          <w:szCs w:val="24"/>
        </w:rPr>
        <w:t xml:space="preserve">Retainer Growth Path</w:t>
      </w:r>
    </w:p>
    <w:p>
      <w:pPr>
        <w:spacing w:after="100" w:line="264"/>
      </w:pPr>
      <w:r>
        <w:rPr>
          <w:rFonts w:ascii="Arial" w:cs="Arial" w:eastAsia="Arial" w:hAnsi="Arial"/>
          <w:color w:val="333333"/>
          <w:sz w:val="20"/>
          <w:szCs w:val="20"/>
        </w:rPr>
        <w:t xml:space="preserve">Month 1-3: Deal sourcing at $5-7k/month. Month 3-6: Add CIM drafting and buyer outreach, grow to $8-12k. Month 6-9: Add referral management and DD coordination, grow to $12-15k. Full AIOS: $12-15k/month per client.</w:t>
      </w:r>
    </w:p>
    <w:p>
      <w:pPr>
        <w:spacing w:after="80"/>
      </w:pPr>
    </w:p>
    <w:p>
      <w:pPr>
        <w:pStyle w:val="Heading2"/>
        <w:spacing w:after="120" w:before="280"/>
      </w:pPr>
      <w:r>
        <w:rPr>
          <w:rFonts w:ascii="Arial" w:cs="Arial" w:eastAsia="Arial" w:hAnsi="Arial"/>
          <w:b/>
          <w:bCs/>
          <w:color w:val="2E8B8B"/>
          <w:sz w:val="24"/>
          <w:szCs w:val="24"/>
        </w:rPr>
        <w:t xml:space="preserve">Key Insights for Serving This Niche</w:t>
      </w:r>
    </w:p>
    <w:p>
      <w:pPr>
        <w:pStyle w:val="ListParagraph"/>
        <w:numPr>
          <w:ilvl w:val="0"/>
          <w:numId w:val="23"/>
        </w:numPr>
        <w:spacing w:after="60" w:line="264"/>
      </w:pPr>
      <w:r>
        <w:rPr>
          <w:rFonts w:ascii="Arial" w:cs="Arial" w:eastAsia="Arial" w:hAnsi="Arial"/>
          <w:color w:val="333333"/>
          <w:sz w:val="20"/>
          <w:szCs w:val="20"/>
        </w:rPr>
        <w:t xml:space="preserve">M&amp;A advisors are sophisticated buyers. Do not oversimplify your pitch. Speak their language: mandates, deal flow, CIMs, buyer universe, competitive tension.</w:t>
      </w:r>
    </w:p>
    <w:p>
      <w:pPr>
        <w:pStyle w:val="ListParagraph"/>
        <w:numPr>
          <w:ilvl w:val="0"/>
          <w:numId w:val="24"/>
        </w:numPr>
        <w:spacing w:after="60" w:line="264"/>
      </w:pPr>
      <w:r>
        <w:rPr>
          <w:rFonts w:ascii="Arial" w:cs="Arial" w:eastAsia="Arial" w:hAnsi="Arial"/>
          <w:color w:val="333333"/>
          <w:sz w:val="20"/>
          <w:szCs w:val="20"/>
        </w:rPr>
        <w:t xml:space="preserve">Confidentiality is sacred. Your AIOS must handle data with extreme care. Make this explicit in your positioning.</w:t>
      </w:r>
    </w:p>
    <w:p>
      <w:pPr>
        <w:pStyle w:val="ListParagraph"/>
        <w:numPr>
          <w:ilvl w:val="0"/>
          <w:numId w:val="25"/>
        </w:numPr>
        <w:spacing w:after="60" w:line="264"/>
      </w:pPr>
      <w:r>
        <w:rPr>
          <w:rFonts w:ascii="Arial" w:cs="Arial" w:eastAsia="Arial" w:hAnsi="Arial"/>
          <w:color w:val="333333"/>
          <w:sz w:val="20"/>
          <w:szCs w:val="20"/>
        </w:rPr>
        <w:t xml:space="preserve">The sales cycle for YOUR service is 2-4 weeks. They evaluate carefully but decide with conviction once they see the value.</w:t>
      </w:r>
    </w:p>
    <w:p>
      <w:pPr>
        <w:pStyle w:val="ListParagraph"/>
        <w:numPr>
          <w:ilvl w:val="0"/>
          <w:numId w:val="26"/>
        </w:numPr>
        <w:spacing w:after="60" w:line="264"/>
      </w:pPr>
      <w:r>
        <w:rPr>
          <w:rFonts w:ascii="Arial" w:cs="Arial" w:eastAsia="Arial" w:hAnsi="Arial"/>
          <w:color w:val="333333"/>
          <w:sz w:val="20"/>
          <w:szCs w:val="20"/>
        </w:rPr>
        <w:t xml:space="preserve">Start with sell-side advisory firms (they source deals actively). Buy-side firms (PE, family offices) are a secondary market.</w:t>
      </w:r>
    </w:p>
    <w:p>
      <w:pPr>
        <w:pStyle w:val="ListParagraph"/>
        <w:numPr>
          <w:ilvl w:val="0"/>
          <w:numId w:val="27"/>
        </w:numPr>
        <w:spacing w:after="60" w:line="264"/>
      </w:pPr>
      <w:r>
        <w:rPr>
          <w:rFonts w:ascii="Arial" w:cs="Arial" w:eastAsia="Arial" w:hAnsi="Arial"/>
          <w:color w:val="333333"/>
          <w:sz w:val="20"/>
          <w:szCs w:val="20"/>
        </w:rPr>
        <w:t xml:space="preserve">Your outbound to M&amp;A advisors should reference industry consolidation trends and valuation data. They respect market intelligence.</w:t>
      </w:r>
    </w:p>
    <w:p>
      <w:pPr>
        <w:pStyle w:val="ListParagraph"/>
        <w:numPr>
          <w:ilvl w:val="0"/>
          <w:numId w:val="28"/>
        </w:numPr>
        <w:spacing w:after="60" w:line="264"/>
      </w:pPr>
      <w:r>
        <w:rPr>
          <w:rFonts w:ascii="Arial" w:cs="Arial" w:eastAsia="Arial" w:hAnsi="Arial"/>
          <w:color w:val="333333"/>
          <w:sz w:val="20"/>
          <w:szCs w:val="20"/>
        </w:rPr>
        <w:t xml:space="preserve">Ideal entry point: offer a free deal sourcing audit showing them 50 businesses matching their criteria that they did not know about. This demonstrates your system's capability instantly.</w:t>
      </w:r>
    </w:p>
    <w:p>
      <w:r>
        <w:br w:type="page"/>
      </w:r>
    </w:p>
    <w:p>
      <w:pPr>
        <w:pStyle w:val="Heading1"/>
        <w:spacing w:after="200" w:before="400"/>
      </w:pPr>
      <w:r>
        <w:rPr>
          <w:rFonts w:ascii="Arial" w:cs="Arial" w:eastAsia="Arial" w:hAnsi="Arial"/>
          <w:b/>
          <w:bCs/>
          <w:color w:val="1B3A5C"/>
          <w:sz w:val="32"/>
          <w:szCs w:val="32"/>
        </w:rPr>
        <w:t xml:space="preserve">2. Property Management Companies (50+ units)</w:t>
      </w:r>
    </w:p>
    <w:p>
      <w:pPr>
        <w:spacing w:after="100" w:line="264"/>
      </w:pPr>
      <w:r>
        <w:rPr>
          <w:rFonts w:ascii="Arial" w:cs="Arial" w:eastAsia="Arial" w:hAnsi="Arial"/>
          <w:b/>
          <w:bCs/>
          <w:color w:val="333333"/>
          <w:sz w:val="20"/>
          <w:szCs w:val="20"/>
        </w:rPr>
        <w:t xml:space="preserve">AIOS Fit Score: </w:t>
      </w:r>
      <w:r>
        <w:rPr>
          <w:rFonts w:ascii="Arial" w:cs="Arial" w:eastAsia="Arial" w:hAnsi="Arial"/>
          <w:color w:val="333333"/>
          <w:sz w:val="20"/>
          <w:szCs w:val="20"/>
        </w:rPr>
        <w:t xml:space="preserve">9/10  |  Tier: 1</w:t>
      </w:r>
    </w:p>
    <w:p>
      <w:pPr>
        <w:spacing w:after="80"/>
      </w:pPr>
    </w:p>
    <w:p>
      <w:pPr>
        <w:pStyle w:val="Heading2"/>
        <w:spacing w:after="120" w:before="280"/>
      </w:pPr>
      <w:r>
        <w:rPr>
          <w:rFonts w:ascii="Arial" w:cs="Arial" w:eastAsia="Arial" w:hAnsi="Arial"/>
          <w:b/>
          <w:bCs/>
          <w:color w:val="2E8B8B"/>
          <w:sz w:val="24"/>
          <w:szCs w:val="24"/>
        </w:rPr>
        <w:t xml:space="preserve">Niche Profile</w:t>
      </w:r>
    </w:p>
    <w:p>
      <w:pPr>
        <w:spacing w:after="100" w:line="264"/>
      </w:pPr>
      <w:r>
        <w:rPr>
          <w:rFonts w:ascii="Arial" w:cs="Arial" w:eastAsia="Arial" w:hAnsi="Arial"/>
          <w:color w:val="333333"/>
          <w:sz w:val="20"/>
          <w:szCs w:val="20"/>
        </w:rPr>
        <w:t xml:space="preserve">Companies managing 50-500+ residential or commercial units. Revenue of $50-500k/month from management fees (8-12% of rent collected) plus additional service fees. 3-20 employees. Digital operations with physical delivery. Every single day generates high-volume repetitive tasks: tenant communication, maintenance coordination, lease management, owner reporting, vacancy marketing, rent collection, and vendor management. Founder/owner is drowning in operations and wants to grow the portfolio but cannot because admin consumes them.</w:t>
      </w:r>
    </w:p>
    <w:p>
      <w:pPr>
        <w:spacing w:after="80"/>
      </w:pPr>
    </w:p>
    <w:p>
      <w:pPr>
        <w:pStyle w:val="Heading2"/>
        <w:spacing w:after="120" w:before="280"/>
      </w:pPr>
      <w:r>
        <w:rPr>
          <w:rFonts w:ascii="Arial" w:cs="Arial" w:eastAsia="Arial" w:hAnsi="Arial"/>
          <w:b/>
          <w:bCs/>
          <w:color w:val="2E8B8B"/>
          <w:sz w:val="24"/>
          <w:szCs w:val="24"/>
        </w:rPr>
        <w:t xml:space="preserve">Why This Niche Is a Great AIOS Candidate</w:t>
      </w:r>
    </w:p>
    <w:p>
      <w:pPr>
        <w:pStyle w:val="ListParagraph"/>
        <w:numPr>
          <w:ilvl w:val="0"/>
          <w:numId w:val="29"/>
        </w:numPr>
        <w:spacing w:after="60" w:line="264"/>
      </w:pPr>
      <w:r>
        <w:rPr>
          <w:rFonts w:ascii="Arial" w:cs="Arial" w:eastAsia="Arial" w:hAnsi="Arial"/>
          <w:color w:val="333333"/>
          <w:sz w:val="20"/>
          <w:szCs w:val="20"/>
        </w:rPr>
        <w:t xml:space="preserve">Highest volume of daily repetitive tasks of any niche. Every system you build saves hours every single day, not occasionally.</w:t>
      </w:r>
    </w:p>
    <w:p>
      <w:pPr>
        <w:pStyle w:val="ListParagraph"/>
        <w:numPr>
          <w:ilvl w:val="0"/>
          <w:numId w:val="30"/>
        </w:numPr>
        <w:spacing w:after="60" w:line="264"/>
      </w:pPr>
      <w:r>
        <w:rPr>
          <w:rFonts w:ascii="Arial" w:cs="Arial" w:eastAsia="Arial" w:hAnsi="Arial"/>
          <w:color w:val="333333"/>
          <w:sz w:val="20"/>
          <w:szCs w:val="20"/>
        </w:rPr>
        <w:t xml:space="preserve">Revenue scales directly with units under management. More units = more operational burden = more AIOS value. Your system is the enabler of their growth.</w:t>
      </w:r>
    </w:p>
    <w:p>
      <w:pPr>
        <w:pStyle w:val="ListParagraph"/>
        <w:numPr>
          <w:ilvl w:val="0"/>
          <w:numId w:val="31"/>
        </w:numPr>
        <w:spacing w:after="60" w:line="264"/>
      </w:pPr>
      <w:r>
        <w:rPr>
          <w:rFonts w:ascii="Arial" w:cs="Arial" w:eastAsia="Arial" w:hAnsi="Arial"/>
          <w:color w:val="333333"/>
          <w:sz w:val="20"/>
          <w:szCs w:val="20"/>
        </w:rPr>
        <w:t xml:space="preserve">Extremely underserved by AI. Proptech focuses on tenant apps and listing platforms, not back-office operations for the management company.</w:t>
      </w:r>
    </w:p>
    <w:p>
      <w:pPr>
        <w:pStyle w:val="ListParagraph"/>
        <w:numPr>
          <w:ilvl w:val="0"/>
          <w:numId w:val="32"/>
        </w:numPr>
        <w:spacing w:after="60" w:line="264"/>
      </w:pPr>
      <w:r>
        <w:rPr>
          <w:rFonts w:ascii="Arial" w:cs="Arial" w:eastAsia="Arial" w:hAnsi="Arial"/>
          <w:color w:val="333333"/>
          <w:sz w:val="20"/>
          <w:szCs w:val="20"/>
        </w:rPr>
        <w:t xml:space="preserve">Property management is permanent. Buildings always need managing. 10+ year sustainability is guaranteed.</w:t>
      </w:r>
    </w:p>
    <w:p>
      <w:pPr>
        <w:pStyle w:val="ListParagraph"/>
        <w:numPr>
          <w:ilvl w:val="0"/>
          <w:numId w:val="33"/>
        </w:numPr>
        <w:spacing w:after="60" w:line="264"/>
      </w:pPr>
      <w:r>
        <w:rPr>
          <w:rFonts w:ascii="Arial" w:cs="Arial" w:eastAsia="Arial" w:hAnsi="Arial"/>
          <w:color w:val="333333"/>
          <w:sz w:val="20"/>
          <w:szCs w:val="20"/>
        </w:rPr>
        <w:t xml:space="preserve">Irreplaceably human: tenant disputes, owner relationships, property inspections, complex maintenance decisions all require human judgment.</w:t>
      </w:r>
    </w:p>
    <w:p>
      <w:pPr>
        <w:pStyle w:val="ListParagraph"/>
        <w:numPr>
          <w:ilvl w:val="0"/>
          <w:numId w:val="34"/>
        </w:numPr>
        <w:spacing w:after="60" w:line="264"/>
      </w:pPr>
      <w:r>
        <w:rPr>
          <w:rFonts w:ascii="Arial" w:cs="Arial" w:eastAsia="Arial" w:hAnsi="Arial"/>
          <w:color w:val="333333"/>
          <w:sz w:val="20"/>
          <w:szCs w:val="20"/>
        </w:rPr>
        <w:t xml:space="preserve">Strong retainer growth path: each system adds to monthly value. Retainer grows as their portfolio grows.</w:t>
      </w:r>
    </w:p>
    <w:p>
      <w:pPr>
        <w:pStyle w:val="ListParagraph"/>
        <w:numPr>
          <w:ilvl w:val="0"/>
          <w:numId w:val="35"/>
        </w:numPr>
        <w:spacing w:after="60" w:line="264"/>
      </w:pPr>
      <w:r>
        <w:rPr>
          <w:rFonts w:ascii="Arial" w:cs="Arial" w:eastAsia="Arial" w:hAnsi="Arial"/>
          <w:color w:val="333333"/>
          <w:sz w:val="20"/>
          <w:szCs w:val="20"/>
        </w:rPr>
        <w:t xml:space="preserve">Low regulation for the operational layer you automate. You are not handling trust accounts or practicing law.</w:t>
      </w:r>
    </w:p>
    <w:p>
      <w:pPr>
        <w:spacing w:after="80"/>
      </w:pPr>
    </w:p>
    <w:p>
      <w:pPr>
        <w:pStyle w:val="Heading2"/>
        <w:spacing w:after="120" w:before="280"/>
      </w:pPr>
      <w:r>
        <w:rPr>
          <w:rFonts w:ascii="Arial" w:cs="Arial" w:eastAsia="Arial" w:hAnsi="Arial"/>
          <w:b/>
          <w:bCs/>
          <w:color w:val="2E8B8B"/>
          <w:sz w:val="24"/>
          <w:szCs w:val="24"/>
        </w:rPr>
        <w:t xml:space="preserve">5 Revenue-Tied Problems to Solve with AIOS Systems</w:t>
      </w:r>
    </w:p>
    <w:p>
      <w:pPr>
        <w:spacing w:after="80"/>
      </w:pPr>
    </w:p>
    <w:p>
      <w:pPr>
        <w:spacing w:after="80" w:before="200"/>
      </w:pPr>
      <w:r>
        <w:rPr>
          <w:rFonts w:ascii="Arial" w:cs="Arial" w:eastAsia="Arial" w:hAnsi="Arial"/>
          <w:b/>
          <w:bCs/>
          <w:color w:val="1B3A5C"/>
          <w:sz w:val="21"/>
          <w:szCs w:val="21"/>
        </w:rPr>
        <w:t xml:space="preserve">Problem 1: Slow Maintenance Response</w:t>
      </w:r>
    </w:p>
    <w:p>
      <w:pPr>
        <w:spacing w:after="100" w:line="264"/>
      </w:pPr>
      <w:r>
        <w:rPr>
          <w:rFonts w:ascii="Arial" w:cs="Arial" w:eastAsia="Arial" w:hAnsi="Arial"/>
          <w:color w:val="333333"/>
          <w:sz w:val="20"/>
          <w:szCs w:val="20"/>
        </w:rPr>
        <w:t xml:space="preserve">Maintenance requests come through phone, email, text, and portals. Response times average 24-48 hours. Tenants are frustrated. Urgent issues get lost in the queue. Vendor coordination (who to assign, scheduling, cost approval) is manual for every request.</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Slow maintenance response is the #1 driver of tenant turnover. Replacing a tenant costs $3-5k (vacancy, marketing, make-ready). A 200-unit property losing 5 extra tenants per year from poor maintenance response: $15-25k in direct costs plus months of vacancy revenue.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maintenance triage that receives requests through any channel, categorises urgency, assigns to the right vendor, schedules the visit, sends tenant updates, tracks completion, and logs costs. Emergency escalation to humans. Routine handled autonomously.</w:t>
      </w:r>
    </w:p>
    <w:p>
      <w:pPr>
        <w:spacing w:after="80"/>
      </w:pPr>
    </w:p>
    <w:p>
      <w:pPr>
        <w:spacing w:after="80" w:before="200"/>
      </w:pPr>
      <w:r>
        <w:rPr>
          <w:rFonts w:ascii="Arial" w:cs="Arial" w:eastAsia="Arial" w:hAnsi="Arial"/>
          <w:b/>
          <w:bCs/>
          <w:color w:val="1B3A5C"/>
          <w:sz w:val="21"/>
          <w:szCs w:val="21"/>
        </w:rPr>
        <w:t xml:space="preserve">Problem 2: Vacancy Revenue Loss</w:t>
      </w:r>
    </w:p>
    <w:p>
      <w:pPr>
        <w:spacing w:after="100" w:line="264"/>
      </w:pPr>
      <w:r>
        <w:rPr>
          <w:rFonts w:ascii="Arial" w:cs="Arial" w:eastAsia="Arial" w:hAnsi="Arial"/>
          <w:color w:val="333333"/>
          <w:sz w:val="20"/>
          <w:szCs w:val="20"/>
        </w:rPr>
        <w:t xml:space="preserve">When a unit is vacant, the property earns nothing but still incurs costs. Marketing vacant units, responding to enquiries, scheduling showings, processing applications, and screening tenants is manual and slow. Every day vacant is revenue lost.</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Average vacancy costs $50-150/day per unit depending on rent. A 200-unit portfolio with 5% vacancy averaging 30 days to fill: $75-225k/year in vacancy loss. Reducing average vacancy by 10 days across the portfolio: $25-75k/year recovered.</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vacancy marketing and leasing that automatically lists units across platforms, responds to enquiries within minutes, qualifies prospects, schedules showings, sends applications, runs screening, and generates lease documents. Time to fill drops from 30 days to 15-20.</w:t>
      </w:r>
    </w:p>
    <w:p>
      <w:pPr>
        <w:spacing w:after="80"/>
      </w:pPr>
    </w:p>
    <w:p>
      <w:pPr>
        <w:spacing w:after="80" w:before="200"/>
      </w:pPr>
      <w:r>
        <w:rPr>
          <w:rFonts w:ascii="Arial" w:cs="Arial" w:eastAsia="Arial" w:hAnsi="Arial"/>
          <w:b/>
          <w:bCs/>
          <w:color w:val="1B3A5C"/>
          <w:sz w:val="21"/>
          <w:szCs w:val="21"/>
        </w:rPr>
        <w:t xml:space="preserve">Problem 3: Owner Reporting Is Manual and Late</w:t>
      </w:r>
    </w:p>
    <w:p>
      <w:pPr>
        <w:spacing w:after="100" w:line="264"/>
      </w:pPr>
      <w:r>
        <w:rPr>
          <w:rFonts w:ascii="Arial" w:cs="Arial" w:eastAsia="Arial" w:hAnsi="Arial"/>
          <w:color w:val="333333"/>
          <w:sz w:val="20"/>
          <w:szCs w:val="20"/>
        </w:rPr>
        <w:t xml:space="preserve">Property owners expect monthly financial and operational reports. Each report takes 30-60 minutes to compile per property. With 20+ owners, that is 10-20+ hours per month on reporting alone. Reports are often late, which erodes owner confidence and risks losing management contracts.</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Losing a management contract for a 20-unit property at $2k/month management fee: $24k/year in recurring revenue lost. Most PM companies lose 1-2 owners per year partly due to poor communication: $24-48k annually.</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automated owner reports pulled from property management software. Monthly financial summaries, occupancy rates, maintenance activity, and market comparisons generated and delivered automatically by the 5th of each month.</w:t>
      </w:r>
    </w:p>
    <w:p>
      <w:pPr>
        <w:spacing w:after="80"/>
      </w:pPr>
    </w:p>
    <w:p>
      <w:pPr>
        <w:spacing w:after="80" w:before="200"/>
      </w:pPr>
      <w:r>
        <w:rPr>
          <w:rFonts w:ascii="Arial" w:cs="Arial" w:eastAsia="Arial" w:hAnsi="Arial"/>
          <w:b/>
          <w:bCs/>
          <w:color w:val="1B3A5C"/>
          <w:sz w:val="21"/>
          <w:szCs w:val="21"/>
        </w:rPr>
        <w:t xml:space="preserve">Problem 4: Lease Renewal Mismanagement</w:t>
      </w:r>
    </w:p>
    <w:p>
      <w:pPr>
        <w:spacing w:after="100" w:line="264"/>
      </w:pPr>
      <w:r>
        <w:rPr>
          <w:rFonts w:ascii="Arial" w:cs="Arial" w:eastAsia="Arial" w:hAnsi="Arial"/>
          <w:color w:val="333333"/>
          <w:sz w:val="20"/>
          <w:szCs w:val="20"/>
        </w:rPr>
        <w:t xml:space="preserve">Leases expire and nobody follows up until the tenant gives notice. No systematic approach to renewal conversations, rent increases, or lease modifications. Tenants leave because they feel ignored or find better deals elsewhere.</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Each non-renewal that could have been saved costs $3-5k in turnover costs plus vacancy. A 200-unit portfolio losing 10 preventable non-renewals per year: $30-50k in direct costs plus vacancy revenue loss.</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lease lifecycle management that tracks every lease expiration 90 days out, initiates renewal conversations, proposes rent adjustments based on market data, generates renewal documents, and follows up until signed or escalated.</w:t>
      </w:r>
    </w:p>
    <w:p>
      <w:pPr>
        <w:spacing w:after="80"/>
      </w:pPr>
    </w:p>
    <w:p>
      <w:pPr>
        <w:spacing w:after="80" w:before="200"/>
      </w:pPr>
      <w:r>
        <w:rPr>
          <w:rFonts w:ascii="Arial" w:cs="Arial" w:eastAsia="Arial" w:hAnsi="Arial"/>
          <w:b/>
          <w:bCs/>
          <w:color w:val="1B3A5C"/>
          <w:sz w:val="21"/>
          <w:szCs w:val="21"/>
        </w:rPr>
        <w:t xml:space="preserve">Problem 5: Rent Collection and Delinquency</w:t>
      </w:r>
    </w:p>
    <w:p>
      <w:pPr>
        <w:spacing w:after="100" w:line="264"/>
      </w:pPr>
      <w:r>
        <w:rPr>
          <w:rFonts w:ascii="Arial" w:cs="Arial" w:eastAsia="Arial" w:hAnsi="Arial"/>
          <w:color w:val="333333"/>
          <w:sz w:val="20"/>
          <w:szCs w:val="20"/>
        </w:rPr>
        <w:t xml:space="preserve">Late rent requires graduated follow-up: reminder, late notice, phone call, demand letter, eviction filing. Each step is manual and time-sensitive. Delinquent accounts that slip through consume disproportionate staff time and legal costs.</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Average delinquency rate of 3-5% on a portfolio collecting $200k/month in rent: $6-10k/month in delayed or lost income. Reducing delinquency by 1%: $24k/year recovered.</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rent collection automation with pre-due reminders, same-day late notices, graduated follow-up sequences, payment plan offers, and escalation triggers for legal action. Human involvement only at the escalation stage.</w:t>
      </w:r>
    </w:p>
    <w:p>
      <w:pPr>
        <w:spacing w:after="80"/>
      </w:pPr>
    </w:p>
    <w:p>
      <w:pPr>
        <w:pStyle w:val="Heading2"/>
        <w:spacing w:after="120" w:before="280"/>
      </w:pPr>
      <w:r>
        <w:rPr>
          <w:rFonts w:ascii="Arial" w:cs="Arial" w:eastAsia="Arial" w:hAnsi="Arial"/>
          <w:b/>
          <w:bCs/>
          <w:color w:val="2E8B8B"/>
          <w:sz w:val="24"/>
          <w:szCs w:val="24"/>
        </w:rPr>
        <w:t xml:space="preserve">Retainer Growth Path</w:t>
      </w:r>
    </w:p>
    <w:p>
      <w:pPr>
        <w:spacing w:after="100" w:line="264"/>
      </w:pPr>
      <w:r>
        <w:rPr>
          <w:rFonts w:ascii="Arial" w:cs="Arial" w:eastAsia="Arial" w:hAnsi="Arial"/>
          <w:color w:val="333333"/>
          <w:sz w:val="20"/>
          <w:szCs w:val="20"/>
        </w:rPr>
        <w:t xml:space="preserve">Month 1-2: Maintenance and vacancy systems at $5-7k/month. Month 3-4: Add reporting and lease management, grow to $8-12k. Month 5+: Add rent collection and portfolio analytics, grow to $12-15k. Retainer grows further as their portfolio grows.</w:t>
      </w:r>
    </w:p>
    <w:p>
      <w:pPr>
        <w:spacing w:after="80"/>
      </w:pPr>
    </w:p>
    <w:p>
      <w:pPr>
        <w:pStyle w:val="Heading2"/>
        <w:spacing w:after="120" w:before="280"/>
      </w:pPr>
      <w:r>
        <w:rPr>
          <w:rFonts w:ascii="Arial" w:cs="Arial" w:eastAsia="Arial" w:hAnsi="Arial"/>
          <w:b/>
          <w:bCs/>
          <w:color w:val="2E8B8B"/>
          <w:sz w:val="24"/>
          <w:szCs w:val="24"/>
        </w:rPr>
        <w:t xml:space="preserve">Key Insights for Serving This Niche</w:t>
      </w:r>
    </w:p>
    <w:p>
      <w:pPr>
        <w:pStyle w:val="ListParagraph"/>
        <w:numPr>
          <w:ilvl w:val="0"/>
          <w:numId w:val="36"/>
        </w:numPr>
        <w:spacing w:after="60" w:line="264"/>
      </w:pPr>
      <w:r>
        <w:rPr>
          <w:rFonts w:ascii="Arial" w:cs="Arial" w:eastAsia="Arial" w:hAnsi="Arial"/>
          <w:color w:val="333333"/>
          <w:sz w:val="20"/>
          <w:szCs w:val="20"/>
        </w:rPr>
        <w:t xml:space="preserve">Property managers think in units, not theory. Speak in concrete terms: 'reduce your vacancy from 30 days to 15 days' not 'optimise your leasing funnel.'</w:t>
      </w:r>
    </w:p>
    <w:p>
      <w:pPr>
        <w:pStyle w:val="ListParagraph"/>
        <w:numPr>
          <w:ilvl w:val="0"/>
          <w:numId w:val="37"/>
        </w:numPr>
        <w:spacing w:after="60" w:line="264"/>
      </w:pPr>
      <w:r>
        <w:rPr>
          <w:rFonts w:ascii="Arial" w:cs="Arial" w:eastAsia="Arial" w:hAnsi="Arial"/>
          <w:color w:val="333333"/>
          <w:sz w:val="20"/>
          <w:szCs w:val="20"/>
        </w:rPr>
        <w:t xml:space="preserve">They are hands-on operators. Your AIOS needs to feel practical and immediate, not strategic and abstract.</w:t>
      </w:r>
    </w:p>
    <w:p>
      <w:pPr>
        <w:pStyle w:val="ListParagraph"/>
        <w:numPr>
          <w:ilvl w:val="0"/>
          <w:numId w:val="38"/>
        </w:numPr>
        <w:spacing w:after="60" w:line="264"/>
      </w:pPr>
      <w:r>
        <w:rPr>
          <w:rFonts w:ascii="Arial" w:cs="Arial" w:eastAsia="Arial" w:hAnsi="Arial"/>
          <w:color w:val="333333"/>
          <w:sz w:val="20"/>
          <w:szCs w:val="20"/>
        </w:rPr>
        <w:t xml:space="preserve">Start with residential property managers (higher volume of tenants and maintenance). Commercial is a secondary market with different dynamics.</w:t>
      </w:r>
    </w:p>
    <w:p>
      <w:pPr>
        <w:pStyle w:val="ListParagraph"/>
        <w:numPr>
          <w:ilvl w:val="0"/>
          <w:numId w:val="39"/>
        </w:numPr>
        <w:spacing w:after="60" w:line="264"/>
      </w:pPr>
      <w:r>
        <w:rPr>
          <w:rFonts w:ascii="Arial" w:cs="Arial" w:eastAsia="Arial" w:hAnsi="Arial"/>
          <w:color w:val="333333"/>
          <w:sz w:val="20"/>
          <w:szCs w:val="20"/>
        </w:rPr>
        <w:t xml:space="preserve">The best leads are property managers actively growing their portfolio. Growth signals: recently added properties, hiring property managers or maintenance coordinators, advertising management services.</w:t>
      </w:r>
    </w:p>
    <w:p>
      <w:pPr>
        <w:pStyle w:val="ListParagraph"/>
        <w:numPr>
          <w:ilvl w:val="0"/>
          <w:numId w:val="40"/>
        </w:numPr>
        <w:spacing w:after="60" w:line="264"/>
      </w:pPr>
      <w:r>
        <w:rPr>
          <w:rFonts w:ascii="Arial" w:cs="Arial" w:eastAsia="Arial" w:hAnsi="Arial"/>
          <w:color w:val="333333"/>
          <w:sz w:val="20"/>
          <w:szCs w:val="20"/>
        </w:rPr>
        <w:t xml:space="preserve">Many use property management software (AppFolio, Buildium, Rent Manager). Your AIOS must integrate with these, not replace them.</w:t>
      </w:r>
    </w:p>
    <w:p>
      <w:pPr>
        <w:pStyle w:val="ListParagraph"/>
        <w:numPr>
          <w:ilvl w:val="0"/>
          <w:numId w:val="41"/>
        </w:numPr>
        <w:spacing w:after="60" w:line="264"/>
      </w:pPr>
      <w:r>
        <w:rPr>
          <w:rFonts w:ascii="Arial" w:cs="Arial" w:eastAsia="Arial" w:hAnsi="Arial"/>
          <w:color w:val="333333"/>
          <w:sz w:val="20"/>
          <w:szCs w:val="20"/>
        </w:rPr>
        <w:t xml:space="preserve">Their biggest fear with AI: tenants receiving impersonal or incorrect communication. Address this explicitly. Show that AI handles routine while humans handle sensitive situations.</w:t>
      </w:r>
    </w:p>
    <w:p>
      <w:r>
        <w:br w:type="page"/>
      </w:r>
    </w:p>
    <w:p>
      <w:pPr>
        <w:pStyle w:val="Heading1"/>
        <w:spacing w:after="200" w:before="400"/>
      </w:pPr>
      <w:r>
        <w:rPr>
          <w:rFonts w:ascii="Arial" w:cs="Arial" w:eastAsia="Arial" w:hAnsi="Arial"/>
          <w:b/>
          <w:bCs/>
          <w:color w:val="1B3A5C"/>
          <w:sz w:val="32"/>
          <w:szCs w:val="32"/>
        </w:rPr>
        <w:t xml:space="preserve">3. Fractional Executive Firms</w:t>
      </w:r>
    </w:p>
    <w:p>
      <w:pPr>
        <w:spacing w:after="100" w:line="264"/>
      </w:pPr>
      <w:r>
        <w:rPr>
          <w:rFonts w:ascii="Arial" w:cs="Arial" w:eastAsia="Arial" w:hAnsi="Arial"/>
          <w:b/>
          <w:bCs/>
          <w:color w:val="333333"/>
          <w:sz w:val="20"/>
          <w:szCs w:val="20"/>
        </w:rPr>
        <w:t xml:space="preserve">AIOS Fit Score: </w:t>
      </w:r>
      <w:r>
        <w:rPr>
          <w:rFonts w:ascii="Arial" w:cs="Arial" w:eastAsia="Arial" w:hAnsi="Arial"/>
          <w:color w:val="333333"/>
          <w:sz w:val="20"/>
          <w:szCs w:val="20"/>
        </w:rPr>
        <w:t xml:space="preserve">9/10  |  Tier: 1</w:t>
      </w:r>
    </w:p>
    <w:p>
      <w:pPr>
        <w:spacing w:after="80"/>
      </w:pPr>
    </w:p>
    <w:p>
      <w:pPr>
        <w:pStyle w:val="Heading2"/>
        <w:spacing w:after="120" w:before="280"/>
      </w:pPr>
      <w:r>
        <w:rPr>
          <w:rFonts w:ascii="Arial" w:cs="Arial" w:eastAsia="Arial" w:hAnsi="Arial"/>
          <w:b/>
          <w:bCs/>
          <w:color w:val="2E8B8B"/>
          <w:sz w:val="24"/>
          <w:szCs w:val="24"/>
        </w:rPr>
        <w:t xml:space="preserve">Niche Profile</w:t>
      </w:r>
    </w:p>
    <w:p>
      <w:pPr>
        <w:spacing w:after="100" w:line="264"/>
      </w:pPr>
      <w:r>
        <w:rPr>
          <w:rFonts w:ascii="Arial" w:cs="Arial" w:eastAsia="Arial" w:hAnsi="Arial"/>
          <w:color w:val="333333"/>
          <w:sz w:val="20"/>
          <w:szCs w:val="20"/>
        </w:rPr>
        <w:t xml:space="preserve">Fractional CFOs, CMOs, COOs, CTOs. One-person or small-team operations charging $5-15k/month per client. Serve 3-6 clients simultaneously. Zero regulation. Digital-first. Fastest growing professional service category. They are the bottleneck on everything: finding clients, onboarding, delivering, reporting, invoicing, and thought leadership. Easy to find on LinkedIn with clear job titles.</w:t>
      </w:r>
    </w:p>
    <w:p>
      <w:pPr>
        <w:spacing w:after="80"/>
      </w:pPr>
    </w:p>
    <w:p>
      <w:pPr>
        <w:pStyle w:val="Heading2"/>
        <w:spacing w:after="120" w:before="280"/>
      </w:pPr>
      <w:r>
        <w:rPr>
          <w:rFonts w:ascii="Arial" w:cs="Arial" w:eastAsia="Arial" w:hAnsi="Arial"/>
          <w:b/>
          <w:bCs/>
          <w:color w:val="2E8B8B"/>
          <w:sz w:val="24"/>
          <w:szCs w:val="24"/>
        </w:rPr>
        <w:t xml:space="preserve">Why This Niche Is a Great AIOS Candidate</w:t>
      </w:r>
    </w:p>
    <w:p>
      <w:pPr>
        <w:pStyle w:val="ListParagraph"/>
        <w:numPr>
          <w:ilvl w:val="0"/>
          <w:numId w:val="42"/>
        </w:numPr>
        <w:spacing w:after="60" w:line="264"/>
      </w:pPr>
      <w:r>
        <w:rPr>
          <w:rFonts w:ascii="Arial" w:cs="Arial" w:eastAsia="Arial" w:hAnsi="Arial"/>
          <w:color w:val="333333"/>
          <w:sz w:val="20"/>
          <w:szCs w:val="20"/>
        </w:rPr>
        <w:t xml:space="preserve">Zero regulation. Fastest to sell to (1-2 week sales cycle) and easiest to reach (active on LinkedIn).</w:t>
      </w:r>
    </w:p>
    <w:p>
      <w:pPr>
        <w:pStyle w:val="ListParagraph"/>
        <w:numPr>
          <w:ilvl w:val="0"/>
          <w:numId w:val="43"/>
        </w:numPr>
        <w:spacing w:after="60" w:line="264"/>
      </w:pPr>
      <w:r>
        <w:rPr>
          <w:rFonts w:ascii="Arial" w:cs="Arial" w:eastAsia="Arial" w:hAnsi="Arial"/>
          <w:color w:val="333333"/>
          <w:sz w:val="20"/>
          <w:szCs w:val="20"/>
        </w:rPr>
        <w:t xml:space="preserve">Pipeline is their most painful problem and outbound solves it directly. Every meeting you book is $5-15k/month in potential recurring revenue for them.</w:t>
      </w:r>
    </w:p>
    <w:p>
      <w:pPr>
        <w:pStyle w:val="ListParagraph"/>
        <w:numPr>
          <w:ilvl w:val="0"/>
          <w:numId w:val="44"/>
        </w:numPr>
        <w:spacing w:after="60" w:line="264"/>
      </w:pPr>
      <w:r>
        <w:rPr>
          <w:rFonts w:ascii="Arial" w:cs="Arial" w:eastAsia="Arial" w:hAnsi="Arial"/>
          <w:color w:val="333333"/>
          <w:sz w:val="20"/>
          <w:szCs w:val="20"/>
        </w:rPr>
        <w:t xml:space="preserve">Deeply operationally complex despite being small. Managing 4-6 different clients simultaneously creates enormous operational overhead that AI dramatically reduces.</w:t>
      </w:r>
    </w:p>
    <w:p>
      <w:pPr>
        <w:pStyle w:val="ListParagraph"/>
        <w:numPr>
          <w:ilvl w:val="0"/>
          <w:numId w:val="45"/>
        </w:numPr>
        <w:spacing w:after="60" w:line="264"/>
      </w:pPr>
      <w:r>
        <w:rPr>
          <w:rFonts w:ascii="Arial" w:cs="Arial" w:eastAsia="Arial" w:hAnsi="Arial"/>
          <w:color w:val="333333"/>
          <w:sz w:val="20"/>
          <w:szCs w:val="20"/>
        </w:rPr>
        <w:t xml:space="preserve">Extremely underserved. New category with no established AIOS providers targeting them.</w:t>
      </w:r>
    </w:p>
    <w:p>
      <w:pPr>
        <w:pStyle w:val="ListParagraph"/>
        <w:numPr>
          <w:ilvl w:val="0"/>
          <w:numId w:val="46"/>
        </w:numPr>
        <w:spacing w:after="60" w:line="264"/>
      </w:pPr>
      <w:r>
        <w:rPr>
          <w:rFonts w:ascii="Arial" w:cs="Arial" w:eastAsia="Arial" w:hAnsi="Arial"/>
          <w:color w:val="333333"/>
          <w:sz w:val="20"/>
          <w:szCs w:val="20"/>
        </w:rPr>
        <w:t xml:space="preserve">Growing market. Companies increasingly prefer fractional executives over full-time hires for flexibility and cost.</w:t>
      </w:r>
    </w:p>
    <w:p>
      <w:pPr>
        <w:pStyle w:val="ListParagraph"/>
        <w:numPr>
          <w:ilvl w:val="0"/>
          <w:numId w:val="47"/>
        </w:numPr>
        <w:spacing w:after="60" w:line="264"/>
      </w:pPr>
      <w:r>
        <w:rPr>
          <w:rFonts w:ascii="Arial" w:cs="Arial" w:eastAsia="Arial" w:hAnsi="Arial"/>
          <w:color w:val="333333"/>
          <w:sz w:val="20"/>
          <w:szCs w:val="20"/>
        </w:rPr>
        <w:t xml:space="preserve">They understand value-based pricing intuitively (they charge $5-15k/month themselves). Your $5k/month retainer is a familiar investment model.</w:t>
      </w:r>
    </w:p>
    <w:p>
      <w:pPr>
        <w:spacing w:after="80"/>
      </w:pPr>
    </w:p>
    <w:p>
      <w:pPr>
        <w:pStyle w:val="Heading2"/>
        <w:spacing w:after="120" w:before="280"/>
      </w:pPr>
      <w:r>
        <w:rPr>
          <w:rFonts w:ascii="Arial" w:cs="Arial" w:eastAsia="Arial" w:hAnsi="Arial"/>
          <w:b/>
          <w:bCs/>
          <w:color w:val="2E8B8B"/>
          <w:sz w:val="24"/>
          <w:szCs w:val="24"/>
        </w:rPr>
        <w:t xml:space="preserve">5 Revenue-Tied Problems to Solve with AIOS Systems</w:t>
      </w:r>
    </w:p>
    <w:p>
      <w:pPr>
        <w:spacing w:after="80"/>
      </w:pPr>
    </w:p>
    <w:p>
      <w:pPr>
        <w:spacing w:after="80" w:before="200"/>
      </w:pPr>
      <w:r>
        <w:rPr>
          <w:rFonts w:ascii="Arial" w:cs="Arial" w:eastAsia="Arial" w:hAnsi="Arial"/>
          <w:b/>
          <w:bCs/>
          <w:color w:val="1B3A5C"/>
          <w:sz w:val="21"/>
          <w:szCs w:val="21"/>
        </w:rPr>
        <w:t xml:space="preserve">Problem 1: Feast-or-Famine Pipeline</w:t>
      </w:r>
    </w:p>
    <w:p>
      <w:pPr>
        <w:spacing w:after="100" w:line="264"/>
      </w:pPr>
      <w:r>
        <w:rPr>
          <w:rFonts w:ascii="Arial" w:cs="Arial" w:eastAsia="Arial" w:hAnsi="Arial"/>
          <w:color w:val="333333"/>
          <w:sz w:val="20"/>
          <w:szCs w:val="20"/>
        </w:rPr>
        <w:t xml:space="preserve">Finding clients is a full-time job they hate. Pipeline depends on referrals and LinkedIn posting. When busy delivering, business development stops. When a client ends, they scramble. Revenue gaps of 1-3 months per year.</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Gap months at $10k/month rate: $10-30k/year lost. Suboptimal engagements accepted from desperation lower effective rate by 20-30%: additional $20-50k/year.</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outbound identifying companies matching their ICP (industry, revenue, growth stage, leadership gaps), personalised outreach in their voice, automated follow-up, and calendar booking with pre-call questionnaire.</w:t>
      </w:r>
    </w:p>
    <w:p>
      <w:pPr>
        <w:spacing w:after="80"/>
      </w:pPr>
    </w:p>
    <w:p>
      <w:pPr>
        <w:spacing w:after="80" w:before="200"/>
      </w:pPr>
      <w:r>
        <w:rPr>
          <w:rFonts w:ascii="Arial" w:cs="Arial" w:eastAsia="Arial" w:hAnsi="Arial"/>
          <w:b/>
          <w:bCs/>
          <w:color w:val="1B3A5C"/>
          <w:sz w:val="21"/>
          <w:szCs w:val="21"/>
        </w:rPr>
        <w:t xml:space="preserve">Problem 2: Multi-Client Context Switching</w:t>
      </w:r>
    </w:p>
    <w:p>
      <w:pPr>
        <w:spacing w:after="100" w:line="264"/>
      </w:pPr>
      <w:r>
        <w:rPr>
          <w:rFonts w:ascii="Arial" w:cs="Arial" w:eastAsia="Arial" w:hAnsi="Arial"/>
          <w:color w:val="333333"/>
          <w:sz w:val="20"/>
          <w:szCs w:val="20"/>
        </w:rPr>
        <w:t xml:space="preserve">Serving 4-6 clients means constantly switching between different businesses, tools, KPIs, and priorities. Preparing for calls, compiling reports, and tracking action items across clients consumes 5-10 hours per week.</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5-10 hours/week at $150-300/hr effective rate: $3-12k/month in lost billable capacity. Could serve one additional client with recovered time: $5-15k/month.</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Centralised multi-client dashboard with AI-generated meeting prep briefs, action item tracking from meeting notes, client health scoring, and context-switching summaries that provide a 30-second refresh per client.</w:t>
      </w:r>
    </w:p>
    <w:p>
      <w:pPr>
        <w:spacing w:after="80"/>
      </w:pPr>
    </w:p>
    <w:p>
      <w:pPr>
        <w:spacing w:after="80" w:before="200"/>
      </w:pPr>
      <w:r>
        <w:rPr>
          <w:rFonts w:ascii="Arial" w:cs="Arial" w:eastAsia="Arial" w:hAnsi="Arial"/>
          <w:b/>
          <w:bCs/>
          <w:color w:val="1B3A5C"/>
          <w:sz w:val="21"/>
          <w:szCs w:val="21"/>
        </w:rPr>
        <w:t xml:space="preserve">Problem 3: Manual Reporting for Each Client</w:t>
      </w:r>
    </w:p>
    <w:p>
      <w:pPr>
        <w:spacing w:after="100" w:line="264"/>
      </w:pPr>
      <w:r>
        <w:rPr>
          <w:rFonts w:ascii="Arial" w:cs="Arial" w:eastAsia="Arial" w:hAnsi="Arial"/>
          <w:color w:val="333333"/>
          <w:sz w:val="20"/>
          <w:szCs w:val="20"/>
        </w:rPr>
        <w:t xml:space="preserve">Monthly reports for each client are compiled manually from their tools (QuickBooks, HubSpot, GA, Stripe). Each report takes 2-4 hours. With 5 clients, that is 10-20 hours per month on reporting.</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10-20 hours/month at $200/hr: $2-4k/month in time on reports instead of advisory. Reports are often late, eroding client confidence and risking non-renewal.</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automated reports pulling from each client's connected tools. Financial summaries, marketing metrics, operational KPIs generated and formatted automatically. Fractional exec reviews and adds strategic commentary in 15 minutes instead of 3 hours.</w:t>
      </w:r>
    </w:p>
    <w:p>
      <w:pPr>
        <w:spacing w:after="80"/>
      </w:pPr>
    </w:p>
    <w:p>
      <w:pPr>
        <w:spacing w:after="80" w:before="200"/>
      </w:pPr>
      <w:r>
        <w:rPr>
          <w:rFonts w:ascii="Arial" w:cs="Arial" w:eastAsia="Arial" w:hAnsi="Arial"/>
          <w:b/>
          <w:bCs/>
          <w:color w:val="1B3A5C"/>
          <w:sz w:val="21"/>
          <w:szCs w:val="21"/>
        </w:rPr>
        <w:t xml:space="preserve">Problem 4: Invisible Expertise</w:t>
      </w:r>
    </w:p>
    <w:p>
      <w:pPr>
        <w:spacing w:after="100" w:line="264"/>
      </w:pPr>
      <w:r>
        <w:rPr>
          <w:rFonts w:ascii="Arial" w:cs="Arial" w:eastAsia="Arial" w:hAnsi="Arial"/>
          <w:color w:val="333333"/>
          <w:sz w:val="20"/>
          <w:szCs w:val="20"/>
        </w:rPr>
        <w:t xml:space="preserve">They have 10+ years of strategic insights locked in their head and client work. None converted into content that attracts clients. Those who post get engagement from peers, not buyers.</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Fractional execs with strong content generate 30-50% more annual revenue through warmer, faster-converting inbound leads: $90-150k/year difference on a $300k practice.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content engine that transforms client insights and meeting notes into LinkedIn posts, newsletters, and case studies in their voice. 3-5 posts per week, reviewed in under 20 minutes total.</w:t>
      </w:r>
    </w:p>
    <w:p>
      <w:pPr>
        <w:spacing w:after="80"/>
      </w:pPr>
    </w:p>
    <w:p>
      <w:pPr>
        <w:spacing w:after="80" w:before="200"/>
      </w:pPr>
      <w:r>
        <w:rPr>
          <w:rFonts w:ascii="Arial" w:cs="Arial" w:eastAsia="Arial" w:hAnsi="Arial"/>
          <w:b/>
          <w:bCs/>
          <w:color w:val="1B3A5C"/>
          <w:sz w:val="21"/>
          <w:szCs w:val="21"/>
        </w:rPr>
        <w:t xml:space="preserve">Problem 5: Onboarding Takes Too Long</w:t>
      </w:r>
    </w:p>
    <w:p>
      <w:pPr>
        <w:spacing w:after="100" w:line="264"/>
      </w:pPr>
      <w:r>
        <w:rPr>
          <w:rFonts w:ascii="Arial" w:cs="Arial" w:eastAsia="Arial" w:hAnsi="Arial"/>
          <w:color w:val="333333"/>
          <w:sz w:val="20"/>
          <w:szCs w:val="20"/>
        </w:rPr>
        <w:t xml:space="preserve">Each new client requires 2-4 weeks of setup: data collection, tool access, stakeholder introductions, baseline analysis. This delays time-to-value and consumes the fractional exec's first month with admin instead of strategic impact.</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Slow onboarding delays the first impact by 2-4 weeks, reducing client perception of value. Clients who do not see impact in month 1 are 3x more likely to churn by month 3.</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onboarding automation: standardised intake forms, automated data collection from client tools, AI-generated baseline analysis, stakeholder communication templates, and 30-60-90 day plan generation. Onboarding compressed from 3 weeks to 3 days.</w:t>
      </w:r>
    </w:p>
    <w:p>
      <w:pPr>
        <w:spacing w:after="80"/>
      </w:pPr>
    </w:p>
    <w:p>
      <w:pPr>
        <w:pStyle w:val="Heading2"/>
        <w:spacing w:after="120" w:before="280"/>
      </w:pPr>
      <w:r>
        <w:rPr>
          <w:rFonts w:ascii="Arial" w:cs="Arial" w:eastAsia="Arial" w:hAnsi="Arial"/>
          <w:b/>
          <w:bCs/>
          <w:color w:val="2E8B8B"/>
          <w:sz w:val="24"/>
          <w:szCs w:val="24"/>
        </w:rPr>
        <w:t xml:space="preserve">Retainer Growth Path</w:t>
      </w:r>
    </w:p>
    <w:p>
      <w:pPr>
        <w:spacing w:after="100" w:line="264"/>
      </w:pPr>
      <w:r>
        <w:rPr>
          <w:rFonts w:ascii="Arial" w:cs="Arial" w:eastAsia="Arial" w:hAnsi="Arial"/>
          <w:color w:val="333333"/>
          <w:sz w:val="20"/>
          <w:szCs w:val="20"/>
        </w:rPr>
        <w:t xml:space="preserve">Month 1-2: Outbound at $3-5k/month. Month 3-4: Add multi-client dashboard and reporting, grow to $6-8k. Month 5-6: Add content engine and onboarding automation, grow to $8-12k.</w:t>
      </w:r>
    </w:p>
    <w:p>
      <w:pPr>
        <w:spacing w:after="80"/>
      </w:pPr>
    </w:p>
    <w:p>
      <w:pPr>
        <w:pStyle w:val="Heading2"/>
        <w:spacing w:after="120" w:before="280"/>
      </w:pPr>
      <w:r>
        <w:rPr>
          <w:rFonts w:ascii="Arial" w:cs="Arial" w:eastAsia="Arial" w:hAnsi="Arial"/>
          <w:b/>
          <w:bCs/>
          <w:color w:val="2E8B8B"/>
          <w:sz w:val="24"/>
          <w:szCs w:val="24"/>
        </w:rPr>
        <w:t xml:space="preserve">Key Insights for Serving This Niche</w:t>
      </w:r>
    </w:p>
    <w:p>
      <w:pPr>
        <w:pStyle w:val="ListParagraph"/>
        <w:numPr>
          <w:ilvl w:val="0"/>
          <w:numId w:val="48"/>
        </w:numPr>
        <w:spacing w:after="60" w:line="264"/>
      </w:pPr>
      <w:r>
        <w:rPr>
          <w:rFonts w:ascii="Arial" w:cs="Arial" w:eastAsia="Arial" w:hAnsi="Arial"/>
          <w:color w:val="333333"/>
          <w:sz w:val="20"/>
          <w:szCs w:val="20"/>
        </w:rPr>
        <w:t xml:space="preserve">They are active on LinkedIn. Your outbound to them should include LinkedIn DMs alongside email.</w:t>
      </w:r>
    </w:p>
    <w:p>
      <w:pPr>
        <w:pStyle w:val="ListParagraph"/>
        <w:numPr>
          <w:ilvl w:val="0"/>
          <w:numId w:val="49"/>
        </w:numPr>
        <w:spacing w:after="60" w:line="264"/>
      </w:pPr>
      <w:r>
        <w:rPr>
          <w:rFonts w:ascii="Arial" w:cs="Arial" w:eastAsia="Arial" w:hAnsi="Arial"/>
          <w:color w:val="333333"/>
          <w:sz w:val="20"/>
          <w:szCs w:val="20"/>
        </w:rPr>
        <w:t xml:space="preserve">Many are former Big Four or corporate executives. They respect sophistication. Do not oversimplify.</w:t>
      </w:r>
    </w:p>
    <w:p>
      <w:pPr>
        <w:pStyle w:val="ListParagraph"/>
        <w:numPr>
          <w:ilvl w:val="0"/>
          <w:numId w:val="50"/>
        </w:numPr>
        <w:spacing w:after="60" w:line="264"/>
      </w:pPr>
      <w:r>
        <w:rPr>
          <w:rFonts w:ascii="Arial" w:cs="Arial" w:eastAsia="Arial" w:hAnsi="Arial"/>
          <w:color w:val="333333"/>
          <w:sz w:val="20"/>
          <w:szCs w:val="20"/>
        </w:rPr>
        <w:t xml:space="preserve">The fractional CFO segment is largest and most established. Start there, then expand to CMO, COO, CTO.</w:t>
      </w:r>
    </w:p>
    <w:p>
      <w:pPr>
        <w:pStyle w:val="ListParagraph"/>
        <w:numPr>
          <w:ilvl w:val="0"/>
          <w:numId w:val="51"/>
        </w:numPr>
        <w:spacing w:after="60" w:line="264"/>
      </w:pPr>
      <w:r>
        <w:rPr>
          <w:rFonts w:ascii="Arial" w:cs="Arial" w:eastAsia="Arial" w:hAnsi="Arial"/>
          <w:color w:val="333333"/>
          <w:sz w:val="20"/>
          <w:szCs w:val="20"/>
        </w:rPr>
        <w:t xml:space="preserve">They often know each other. One happy client in a fractional executive community can refer 3-5 others. Community and peer effects are strong.</w:t>
      </w:r>
    </w:p>
    <w:p>
      <w:pPr>
        <w:pStyle w:val="ListParagraph"/>
        <w:numPr>
          <w:ilvl w:val="0"/>
          <w:numId w:val="52"/>
        </w:numPr>
        <w:spacing w:after="60" w:line="264"/>
      </w:pPr>
      <w:r>
        <w:rPr>
          <w:rFonts w:ascii="Arial" w:cs="Arial" w:eastAsia="Arial" w:hAnsi="Arial"/>
          <w:color w:val="333333"/>
          <w:sz w:val="20"/>
          <w:szCs w:val="20"/>
        </w:rPr>
        <w:t xml:space="preserve">Position your AIOS as 'the operating system that lets you serve 6 clients instead of 4 without working more hours.' That is the value proposition they dream about.</w:t>
      </w:r>
    </w:p>
    <w:p>
      <w:pPr>
        <w:pStyle w:val="ListParagraph"/>
        <w:numPr>
          <w:ilvl w:val="0"/>
          <w:numId w:val="53"/>
        </w:numPr>
        <w:spacing w:after="60" w:line="264"/>
      </w:pPr>
      <w:r>
        <w:rPr>
          <w:rFonts w:ascii="Arial" w:cs="Arial" w:eastAsia="Arial" w:hAnsi="Arial"/>
          <w:color w:val="333333"/>
          <w:sz w:val="20"/>
          <w:szCs w:val="20"/>
        </w:rPr>
        <w:t xml:space="preserve">Their clients are usually $3-30M revenue companies. Understanding the dynamics of these businesses helps you speak intelligently on strategy calls.</w:t>
      </w:r>
    </w:p>
    <w:p>
      <w:r>
        <w:br w:type="page"/>
      </w:r>
    </w:p>
    <w:p>
      <w:pPr>
        <w:pStyle w:val="Heading1"/>
        <w:spacing w:after="200" w:before="400"/>
      </w:pPr>
      <w:r>
        <w:rPr>
          <w:rFonts w:ascii="Arial" w:cs="Arial" w:eastAsia="Arial" w:hAnsi="Arial"/>
          <w:b/>
          <w:bCs/>
          <w:color w:val="1B3A5C"/>
          <w:sz w:val="32"/>
          <w:szCs w:val="32"/>
        </w:rPr>
        <w:t xml:space="preserve">4. Specialty Staffing and Executive Recruitment</w:t>
      </w:r>
    </w:p>
    <w:p>
      <w:pPr>
        <w:spacing w:after="100" w:line="264"/>
      </w:pPr>
      <w:r>
        <w:rPr>
          <w:rFonts w:ascii="Arial" w:cs="Arial" w:eastAsia="Arial" w:hAnsi="Arial"/>
          <w:b/>
          <w:bCs/>
          <w:color w:val="333333"/>
          <w:sz w:val="20"/>
          <w:szCs w:val="20"/>
        </w:rPr>
        <w:t xml:space="preserve">AIOS Fit Score: </w:t>
      </w:r>
      <w:r>
        <w:rPr>
          <w:rFonts w:ascii="Arial" w:cs="Arial" w:eastAsia="Arial" w:hAnsi="Arial"/>
          <w:color w:val="333333"/>
          <w:sz w:val="20"/>
          <w:szCs w:val="20"/>
        </w:rPr>
        <w:t xml:space="preserve">8.5/10  |  Tier: 1</w:t>
      </w:r>
    </w:p>
    <w:p>
      <w:pPr>
        <w:spacing w:after="80"/>
      </w:pPr>
    </w:p>
    <w:p>
      <w:pPr>
        <w:pStyle w:val="Heading2"/>
        <w:spacing w:after="120" w:before="280"/>
      </w:pPr>
      <w:r>
        <w:rPr>
          <w:rFonts w:ascii="Arial" w:cs="Arial" w:eastAsia="Arial" w:hAnsi="Arial"/>
          <w:b/>
          <w:bCs/>
          <w:color w:val="2E8B8B"/>
          <w:sz w:val="24"/>
          <w:szCs w:val="24"/>
        </w:rPr>
        <w:t xml:space="preserve">Niche Profile</w:t>
      </w:r>
    </w:p>
    <w:p>
      <w:pPr>
        <w:spacing w:after="100" w:line="264"/>
      </w:pPr>
      <w:r>
        <w:rPr>
          <w:rFonts w:ascii="Arial" w:cs="Arial" w:eastAsia="Arial" w:hAnsi="Arial"/>
          <w:color w:val="333333"/>
          <w:sz w:val="20"/>
          <w:szCs w:val="20"/>
        </w:rPr>
        <w:t xml:space="preserve">Specialty firms placing executives, niche technical roles, or industry-specific talent. 2-20 people. Placement fees of 20-30% of first-year salary ($20-75k per placement). Retained search engagements of $30-100k+. Digital-first. Low regulation for operational systems. Two simultaneous pipelines: finding companies that need to hire (business development) and finding candidates to place (sourcing). Relationship-driven but increasingly data-enabled.</w:t>
      </w:r>
    </w:p>
    <w:p>
      <w:pPr>
        <w:spacing w:after="80"/>
      </w:pPr>
    </w:p>
    <w:p>
      <w:pPr>
        <w:pStyle w:val="Heading2"/>
        <w:spacing w:after="120" w:before="280"/>
      </w:pPr>
      <w:r>
        <w:rPr>
          <w:rFonts w:ascii="Arial" w:cs="Arial" w:eastAsia="Arial" w:hAnsi="Arial"/>
          <w:b/>
          <w:bCs/>
          <w:color w:val="2E8B8B"/>
          <w:sz w:val="24"/>
          <w:szCs w:val="24"/>
        </w:rPr>
        <w:t xml:space="preserve">Why This Niche Is a Great AIOS Candidate</w:t>
      </w:r>
    </w:p>
    <w:p>
      <w:pPr>
        <w:pStyle w:val="ListParagraph"/>
        <w:numPr>
          <w:ilvl w:val="0"/>
          <w:numId w:val="54"/>
        </w:numPr>
        <w:spacing w:after="60" w:line="264"/>
      </w:pPr>
      <w:r>
        <w:rPr>
          <w:rFonts w:ascii="Arial" w:cs="Arial" w:eastAsia="Arial" w:hAnsi="Arial"/>
          <w:color w:val="333333"/>
          <w:sz w:val="20"/>
          <w:szCs w:val="20"/>
        </w:rPr>
        <w:t xml:space="preserve">Dual pipeline means double the AIOS system opportunity: client-side outbound AND candidate-side sourcing.</w:t>
      </w:r>
    </w:p>
    <w:p>
      <w:pPr>
        <w:pStyle w:val="ListParagraph"/>
        <w:numPr>
          <w:ilvl w:val="0"/>
          <w:numId w:val="55"/>
        </w:numPr>
        <w:spacing w:after="60" w:line="264"/>
      </w:pPr>
      <w:r>
        <w:rPr>
          <w:rFonts w:ascii="Arial" w:cs="Arial" w:eastAsia="Arial" w:hAnsi="Arial"/>
          <w:color w:val="333333"/>
          <w:sz w:val="20"/>
          <w:szCs w:val="20"/>
        </w:rPr>
        <w:t xml:space="preserve">They understand outbound intuitively because recruiting IS outbound. Shortest education curve of any niche.</w:t>
      </w:r>
    </w:p>
    <w:p>
      <w:pPr>
        <w:pStyle w:val="ListParagraph"/>
        <w:numPr>
          <w:ilvl w:val="0"/>
          <w:numId w:val="56"/>
        </w:numPr>
        <w:spacing w:after="60" w:line="264"/>
      </w:pPr>
      <w:r>
        <w:rPr>
          <w:rFonts w:ascii="Arial" w:cs="Arial" w:eastAsia="Arial" w:hAnsi="Arial"/>
          <w:color w:val="333333"/>
          <w:sz w:val="20"/>
          <w:szCs w:val="20"/>
        </w:rPr>
        <w:t xml:space="preserve">Very high deal value. One placement from your system ($30-75k) pays for your retainer for 6-15 months.</w:t>
      </w:r>
    </w:p>
    <w:p>
      <w:pPr>
        <w:pStyle w:val="ListParagraph"/>
        <w:numPr>
          <w:ilvl w:val="0"/>
          <w:numId w:val="57"/>
        </w:numPr>
        <w:spacing w:after="60" w:line="264"/>
      </w:pPr>
      <w:r>
        <w:rPr>
          <w:rFonts w:ascii="Arial" w:cs="Arial" w:eastAsia="Arial" w:hAnsi="Arial"/>
          <w:color w:val="333333"/>
          <w:sz w:val="20"/>
          <w:szCs w:val="20"/>
        </w:rPr>
        <w:t xml:space="preserve">Massive database of dormant relationships (placed candidates, past clients) that represents $500k-2M+ in latent revenue if properly nurtured.</w:t>
      </w:r>
    </w:p>
    <w:p>
      <w:pPr>
        <w:pStyle w:val="ListParagraph"/>
        <w:numPr>
          <w:ilvl w:val="0"/>
          <w:numId w:val="58"/>
        </w:numPr>
        <w:spacing w:after="60" w:line="264"/>
      </w:pPr>
      <w:r>
        <w:rPr>
          <w:rFonts w:ascii="Arial" w:cs="Arial" w:eastAsia="Arial" w:hAnsi="Arial"/>
          <w:color w:val="333333"/>
          <w:sz w:val="20"/>
          <w:szCs w:val="20"/>
        </w:rPr>
        <w:t xml:space="preserve">Sustainable for decades. Companies will always need to hire. Specialty placement survives automation because judgment and relationships are core.</w:t>
      </w:r>
    </w:p>
    <w:p>
      <w:pPr>
        <w:pStyle w:val="ListParagraph"/>
        <w:numPr>
          <w:ilvl w:val="0"/>
          <w:numId w:val="59"/>
        </w:numPr>
        <w:spacing w:after="60" w:line="264"/>
      </w:pPr>
      <w:r>
        <w:rPr>
          <w:rFonts w:ascii="Arial" w:cs="Arial" w:eastAsia="Arial" w:hAnsi="Arial"/>
          <w:color w:val="333333"/>
          <w:sz w:val="20"/>
          <w:szCs w:val="20"/>
        </w:rPr>
        <w:t xml:space="preserve">Each system you build compounds: better sourcing fills roles faster, which improves client satisfaction, which drives repeat business and referrals.</w:t>
      </w:r>
    </w:p>
    <w:p>
      <w:pPr>
        <w:spacing w:after="80"/>
      </w:pPr>
    </w:p>
    <w:p>
      <w:pPr>
        <w:pStyle w:val="Heading2"/>
        <w:spacing w:after="120" w:before="280"/>
      </w:pPr>
      <w:r>
        <w:rPr>
          <w:rFonts w:ascii="Arial" w:cs="Arial" w:eastAsia="Arial" w:hAnsi="Arial"/>
          <w:b/>
          <w:bCs/>
          <w:color w:val="2E8B8B"/>
          <w:sz w:val="24"/>
          <w:szCs w:val="24"/>
        </w:rPr>
        <w:t xml:space="preserve">5 Revenue-Tied Problems to Solve with AIOS Systems</w:t>
      </w:r>
    </w:p>
    <w:p>
      <w:pPr>
        <w:spacing w:after="80"/>
      </w:pPr>
    </w:p>
    <w:p>
      <w:pPr>
        <w:spacing w:after="80" w:before="200"/>
      </w:pPr>
      <w:r>
        <w:rPr>
          <w:rFonts w:ascii="Arial" w:cs="Arial" w:eastAsia="Arial" w:hAnsi="Arial"/>
          <w:b/>
          <w:bCs/>
          <w:color w:val="1B3A5C"/>
          <w:sz w:val="21"/>
          <w:szCs w:val="21"/>
        </w:rPr>
        <w:t xml:space="preserve">Problem 1: Client Acquisition Is Reactive</w:t>
      </w:r>
    </w:p>
    <w:p>
      <w:pPr>
        <w:spacing w:after="100" w:line="264"/>
      </w:pPr>
      <w:r>
        <w:rPr>
          <w:rFonts w:ascii="Arial" w:cs="Arial" w:eastAsia="Arial" w:hAnsi="Arial"/>
          <w:color w:val="333333"/>
          <w:sz w:val="20"/>
          <w:szCs w:val="20"/>
        </w:rPr>
        <w:t xml:space="preserve">BD is reactive: monitoring job boards, LinkedIn hiring news, referrals from placed candidates. Proactive outreach happens in bursts between active searches. When busy filling roles, BD stops completely.</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Missing 2 placements/month from inconsistent BD: $60-100k/month. Most could handle 30-50% more search volume: $720k-1.2M/year opportunity cost.</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outbound detecting hiring signals (funding rounds, leadership changes, product launches, competitor hiring) and running personalised outreach to decision makers before companies post public job listings.</w:t>
      </w:r>
    </w:p>
    <w:p>
      <w:pPr>
        <w:spacing w:after="80"/>
      </w:pPr>
    </w:p>
    <w:p>
      <w:pPr>
        <w:spacing w:after="80" w:before="200"/>
      </w:pPr>
      <w:r>
        <w:rPr>
          <w:rFonts w:ascii="Arial" w:cs="Arial" w:eastAsia="Arial" w:hAnsi="Arial"/>
          <w:b/>
          <w:bCs/>
          <w:color w:val="1B3A5C"/>
          <w:sz w:val="21"/>
          <w:szCs w:val="21"/>
        </w:rPr>
        <w:t xml:space="preserve">Problem 2: Candidate Sourcing Consumes All Time</w:t>
      </w:r>
    </w:p>
    <w:p>
      <w:pPr>
        <w:spacing w:after="100" w:line="264"/>
      </w:pPr>
      <w:r>
        <w:rPr>
          <w:rFonts w:ascii="Arial" w:cs="Arial" w:eastAsia="Arial" w:hAnsi="Arial"/>
          <w:color w:val="333333"/>
          <w:sz w:val="20"/>
          <w:szCs w:val="20"/>
        </w:rPr>
        <w:t xml:space="preserve">Each search: identify, evaluate, and engage 50-200+ candidates across multiple platforms. Personalised outreach to passive candidates who are not looking. 15-25 hours per search. Senior recruiters spend days searching instead of building relationships.</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15-25 hours/search at $150-300/hr: $2,250-7,500 per engagement. With 5-10 active searches: $11-75k/month in sourcing labour. Slow sourcing extends time-to-fill, risking client loss.</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sourcing across LinkedIn, databases, conference speakers, publications. Candidate profiling and personalised outreach referencing specific career achievements. Response management and talent pool building for future roles.</w:t>
      </w:r>
    </w:p>
    <w:p>
      <w:pPr>
        <w:spacing w:after="80"/>
      </w:pPr>
    </w:p>
    <w:p>
      <w:pPr>
        <w:spacing w:after="80" w:before="200"/>
      </w:pPr>
      <w:r>
        <w:rPr>
          <w:rFonts w:ascii="Arial" w:cs="Arial" w:eastAsia="Arial" w:hAnsi="Arial"/>
          <w:b/>
          <w:bCs/>
          <w:color w:val="1B3A5C"/>
          <w:sz w:val="21"/>
          <w:szCs w:val="21"/>
        </w:rPr>
        <w:t xml:space="preserve">Problem 3: Dormant Database of Relationships</w:t>
      </w:r>
    </w:p>
    <w:p>
      <w:pPr>
        <w:spacing w:after="100" w:line="264"/>
      </w:pPr>
      <w:r>
        <w:rPr>
          <w:rFonts w:ascii="Arial" w:cs="Arial" w:eastAsia="Arial" w:hAnsi="Arial"/>
          <w:color w:val="333333"/>
          <w:sz w:val="20"/>
          <w:szCs w:val="20"/>
        </w:rPr>
        <w:t xml:space="preserve">Thousands of contacts: placed candidates now in hiring roles, past clients with new needs, runner-up candidates perfect for current searches. No systematic follow-up. Database grows, revenue from it does not.</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5,000+ contacts representing $500k-2M+ in latent revenue. Placed candidates becoming hiring managers: $60-150k/year each. Systematic nurturing could increase revenue 20-40%.</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career monitoring across entire database, automated nurture sequences, hiring signal alerts for past contacts, anniversary touchpoints, and referral activation at optimal timing (90 days post-placement).</w:t>
      </w:r>
    </w:p>
    <w:p>
      <w:pPr>
        <w:spacing w:after="80"/>
      </w:pPr>
    </w:p>
    <w:p>
      <w:pPr>
        <w:spacing w:after="80" w:before="200"/>
      </w:pPr>
      <w:r>
        <w:rPr>
          <w:rFonts w:ascii="Arial" w:cs="Arial" w:eastAsia="Arial" w:hAnsi="Arial"/>
          <w:b/>
          <w:bCs/>
          <w:color w:val="1B3A5C"/>
          <w:sz w:val="21"/>
          <w:szCs w:val="21"/>
        </w:rPr>
        <w:t xml:space="preserve">Problem 4: Pipeline Visibility Across Searches</w:t>
      </w:r>
    </w:p>
    <w:p>
      <w:pPr>
        <w:spacing w:after="100" w:line="264"/>
      </w:pPr>
      <w:r>
        <w:rPr>
          <w:rFonts w:ascii="Arial" w:cs="Arial" w:eastAsia="Arial" w:hAnsi="Arial"/>
          <w:color w:val="333333"/>
          <w:sz w:val="20"/>
          <w:szCs w:val="20"/>
        </w:rPr>
        <w:t xml:space="preserve">Managing 10-20+ active searches simultaneously with candidates at different stages. Status updates to clients are manual. Internal coordination between recruiters is ad hoc. Searches stall because nobody notices a candidate has gone cold.</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Stalled searches lose clients to competing firms. Each lost client relationship represents $100-300k/year in potential placements. Poor pipeline management causes 1-2 lost clients per year.</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pipeline dashboard showing all searches, all candidates, all stages. Automated stall detection, next-step recommendations, and client update generation. Weekly search progress reports auto-generated.</w:t>
      </w:r>
    </w:p>
    <w:p>
      <w:pPr>
        <w:spacing w:after="80"/>
      </w:pPr>
    </w:p>
    <w:p>
      <w:pPr>
        <w:spacing w:after="80" w:before="200"/>
      </w:pPr>
      <w:r>
        <w:rPr>
          <w:rFonts w:ascii="Arial" w:cs="Arial" w:eastAsia="Arial" w:hAnsi="Arial"/>
          <w:b/>
          <w:bCs/>
          <w:color w:val="1B3A5C"/>
          <w:sz w:val="21"/>
          <w:szCs w:val="21"/>
        </w:rPr>
        <w:t xml:space="preserve">Problem 5: Inconsistent Client Reporting</w:t>
      </w:r>
    </w:p>
    <w:p>
      <w:pPr>
        <w:spacing w:after="100" w:line="264"/>
      </w:pPr>
      <w:r>
        <w:rPr>
          <w:rFonts w:ascii="Arial" w:cs="Arial" w:eastAsia="Arial" w:hAnsi="Arial"/>
          <w:color w:val="333333"/>
          <w:sz w:val="20"/>
          <w:szCs w:val="20"/>
        </w:rPr>
        <w:t xml:space="preserve">Clients want weekly updates on search progress: how many candidates identified, contacted, screened, interviewed. Most firms send manual updates sporadically. Clients feel uninformed and frustrated.</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Poor communication is the #2 reason clients switch recruitment firms. Losing one retained search client ($100-300k/year) because of bad reporting is avoidable.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client reporting that auto-generates weekly search progress updates: candidates identified, contacted, response rates, shortlist status, and market insights. Delivered automatically every Monday morning.</w:t>
      </w:r>
    </w:p>
    <w:p>
      <w:pPr>
        <w:spacing w:after="80"/>
      </w:pPr>
    </w:p>
    <w:p>
      <w:pPr>
        <w:pStyle w:val="Heading2"/>
        <w:spacing w:after="120" w:before="280"/>
      </w:pPr>
      <w:r>
        <w:rPr>
          <w:rFonts w:ascii="Arial" w:cs="Arial" w:eastAsia="Arial" w:hAnsi="Arial"/>
          <w:b/>
          <w:bCs/>
          <w:color w:val="2E8B8B"/>
          <w:sz w:val="24"/>
          <w:szCs w:val="24"/>
        </w:rPr>
        <w:t xml:space="preserve">Retainer Growth Path</w:t>
      </w:r>
    </w:p>
    <w:p>
      <w:pPr>
        <w:spacing w:after="100" w:line="264"/>
      </w:pPr>
      <w:r>
        <w:rPr>
          <w:rFonts w:ascii="Arial" w:cs="Arial" w:eastAsia="Arial" w:hAnsi="Arial"/>
          <w:color w:val="333333"/>
          <w:sz w:val="20"/>
          <w:szCs w:val="20"/>
        </w:rPr>
        <w:t xml:space="preserve">Month 1-2: Client outbound at $5-7k/month. Month 3-4: Add sourcing system, grow to $8-12k. Month 5-6: Add reactivation and reporting, grow to $10-15k.</w:t>
      </w:r>
    </w:p>
    <w:p>
      <w:pPr>
        <w:spacing w:after="80"/>
      </w:pPr>
    </w:p>
    <w:p>
      <w:pPr>
        <w:pStyle w:val="Heading2"/>
        <w:spacing w:after="120" w:before="280"/>
      </w:pPr>
      <w:r>
        <w:rPr>
          <w:rFonts w:ascii="Arial" w:cs="Arial" w:eastAsia="Arial" w:hAnsi="Arial"/>
          <w:b/>
          <w:bCs/>
          <w:color w:val="2E8B8B"/>
          <w:sz w:val="24"/>
          <w:szCs w:val="24"/>
        </w:rPr>
        <w:t xml:space="preserve">Key Insights for Serving This Niche</w:t>
      </w:r>
    </w:p>
    <w:p>
      <w:pPr>
        <w:pStyle w:val="ListParagraph"/>
        <w:numPr>
          <w:ilvl w:val="0"/>
          <w:numId w:val="60"/>
        </w:numPr>
        <w:spacing w:after="60" w:line="264"/>
      </w:pPr>
      <w:r>
        <w:rPr>
          <w:rFonts w:ascii="Arial" w:cs="Arial" w:eastAsia="Arial" w:hAnsi="Arial"/>
          <w:color w:val="333333"/>
          <w:sz w:val="20"/>
          <w:szCs w:val="20"/>
        </w:rPr>
        <w:t xml:space="preserve">Recruiters evaluate your system through the lens of their own profession. If your outbound is sloppy, they will notice immediately. Quality of personalisation matters more here than any other niche.</w:t>
      </w:r>
    </w:p>
    <w:p>
      <w:pPr>
        <w:pStyle w:val="ListParagraph"/>
        <w:numPr>
          <w:ilvl w:val="0"/>
          <w:numId w:val="61"/>
        </w:numPr>
        <w:spacing w:after="60" w:line="264"/>
      </w:pPr>
      <w:r>
        <w:rPr>
          <w:rFonts w:ascii="Arial" w:cs="Arial" w:eastAsia="Arial" w:hAnsi="Arial"/>
          <w:color w:val="333333"/>
          <w:sz w:val="20"/>
          <w:szCs w:val="20"/>
        </w:rPr>
        <w:t xml:space="preserve">Executive search firms (retained) are higher value than contingency firms. Target retained search specialists first.</w:t>
      </w:r>
    </w:p>
    <w:p>
      <w:pPr>
        <w:pStyle w:val="ListParagraph"/>
        <w:numPr>
          <w:ilvl w:val="0"/>
          <w:numId w:val="62"/>
        </w:numPr>
        <w:spacing w:after="60" w:line="264"/>
      </w:pPr>
      <w:r>
        <w:rPr>
          <w:rFonts w:ascii="Arial" w:cs="Arial" w:eastAsia="Arial" w:hAnsi="Arial"/>
          <w:color w:val="333333"/>
          <w:sz w:val="20"/>
          <w:szCs w:val="20"/>
        </w:rPr>
        <w:t xml:space="preserve">Industry specialisation matters. A healthcare recruiter and a tech recruiter have different needs. Understand their vertical before pitching.</w:t>
      </w:r>
    </w:p>
    <w:p>
      <w:pPr>
        <w:pStyle w:val="ListParagraph"/>
        <w:numPr>
          <w:ilvl w:val="0"/>
          <w:numId w:val="63"/>
        </w:numPr>
        <w:spacing w:after="60" w:line="264"/>
      </w:pPr>
      <w:r>
        <w:rPr>
          <w:rFonts w:ascii="Arial" w:cs="Arial" w:eastAsia="Arial" w:hAnsi="Arial"/>
          <w:color w:val="333333"/>
          <w:sz w:val="20"/>
          <w:szCs w:val="20"/>
        </w:rPr>
        <w:t xml:space="preserve">They are competitive. Position your AIOS as giving them an edge over other firms, not just efficiency. 'Your competitors are still sourcing manually. You are not.'</w:t>
      </w:r>
    </w:p>
    <w:p>
      <w:pPr>
        <w:pStyle w:val="ListParagraph"/>
        <w:numPr>
          <w:ilvl w:val="0"/>
          <w:numId w:val="64"/>
        </w:numPr>
        <w:spacing w:after="60" w:line="264"/>
      </w:pPr>
      <w:r>
        <w:rPr>
          <w:rFonts w:ascii="Arial" w:cs="Arial" w:eastAsia="Arial" w:hAnsi="Arial"/>
          <w:color w:val="333333"/>
          <w:sz w:val="20"/>
          <w:szCs w:val="20"/>
        </w:rPr>
        <w:t xml:space="preserve">Referral from a placed candidate is the most valuable lead in recruitment. Your reactivation system should specifically optimise for this.</w:t>
      </w:r>
    </w:p>
    <w:p>
      <w:r>
        <w:br w:type="page"/>
      </w:r>
    </w:p>
    <w:p>
      <w:pPr>
        <w:pStyle w:val="Heading1"/>
        <w:spacing w:after="200" w:before="400"/>
      </w:pPr>
      <w:r>
        <w:rPr>
          <w:rFonts w:ascii="Arial" w:cs="Arial" w:eastAsia="Arial" w:hAnsi="Arial"/>
          <w:b/>
          <w:bCs/>
          <w:color w:val="1B3A5C"/>
          <w:sz w:val="32"/>
          <w:szCs w:val="32"/>
        </w:rPr>
        <w:t xml:space="preserve">5. Wellness and Fitness Retreat Operators</w:t>
      </w:r>
    </w:p>
    <w:p>
      <w:pPr>
        <w:spacing w:after="100" w:line="264"/>
      </w:pPr>
      <w:r>
        <w:rPr>
          <w:rFonts w:ascii="Arial" w:cs="Arial" w:eastAsia="Arial" w:hAnsi="Arial"/>
          <w:b/>
          <w:bCs/>
          <w:color w:val="333333"/>
          <w:sz w:val="20"/>
          <w:szCs w:val="20"/>
        </w:rPr>
        <w:t xml:space="preserve">AIOS Fit Score: </w:t>
      </w:r>
      <w:r>
        <w:rPr>
          <w:rFonts w:ascii="Arial" w:cs="Arial" w:eastAsia="Arial" w:hAnsi="Arial"/>
          <w:color w:val="333333"/>
          <w:sz w:val="20"/>
          <w:szCs w:val="20"/>
        </w:rPr>
        <w:t xml:space="preserve">8/10  |  Tier: 2</w:t>
      </w:r>
    </w:p>
    <w:p>
      <w:pPr>
        <w:spacing w:after="80"/>
      </w:pPr>
    </w:p>
    <w:p>
      <w:pPr>
        <w:pStyle w:val="Heading2"/>
        <w:spacing w:after="120" w:before="280"/>
      </w:pPr>
      <w:r>
        <w:rPr>
          <w:rFonts w:ascii="Arial" w:cs="Arial" w:eastAsia="Arial" w:hAnsi="Arial"/>
          <w:b/>
          <w:bCs/>
          <w:color w:val="2E8B8B"/>
          <w:sz w:val="24"/>
          <w:szCs w:val="24"/>
        </w:rPr>
        <w:t xml:space="preserve">Niche Profile</w:t>
      </w:r>
    </w:p>
    <w:p>
      <w:pPr>
        <w:spacing w:after="100" w:line="264"/>
      </w:pPr>
      <w:r>
        <w:rPr>
          <w:rFonts w:ascii="Arial" w:cs="Arial" w:eastAsia="Arial" w:hAnsi="Arial"/>
          <w:color w:val="333333"/>
          <w:sz w:val="20"/>
          <w:szCs w:val="20"/>
        </w:rPr>
        <w:t xml:space="preserve">Operators running yoga retreats, wellness retreats, fitness retreats, meditation retreats, adventure retreats. Retreats priced at $2,000-$15,000+ per person. Group size 10-30. Revenue of $50-300k+ per retreat, 4-12 retreats per year. Founder is the brand, host, and operator. Digital marketing and booking, physical delivery. Low regulation. Growing market: wellness tourism is $814B globally and growing 12%+ annually.</w:t>
      </w:r>
    </w:p>
    <w:p>
      <w:pPr>
        <w:spacing w:after="80"/>
      </w:pPr>
    </w:p>
    <w:p>
      <w:pPr>
        <w:pStyle w:val="Heading2"/>
        <w:spacing w:after="120" w:before="280"/>
      </w:pPr>
      <w:r>
        <w:rPr>
          <w:rFonts w:ascii="Arial" w:cs="Arial" w:eastAsia="Arial" w:hAnsi="Arial"/>
          <w:b/>
          <w:bCs/>
          <w:color w:val="2E8B8B"/>
          <w:sz w:val="24"/>
          <w:szCs w:val="24"/>
        </w:rPr>
        <w:t xml:space="preserve">Why This Niche Is a Great AIOS Candidate</w:t>
      </w:r>
    </w:p>
    <w:p>
      <w:pPr>
        <w:pStyle w:val="ListParagraph"/>
        <w:numPr>
          <w:ilvl w:val="0"/>
          <w:numId w:val="65"/>
        </w:numPr>
        <w:spacing w:after="60" w:line="264"/>
      </w:pPr>
      <w:r>
        <w:rPr>
          <w:rFonts w:ascii="Arial" w:cs="Arial" w:eastAsia="Arial" w:hAnsi="Arial"/>
          <w:color w:val="333333"/>
          <w:sz w:val="20"/>
          <w:szCs w:val="20"/>
        </w:rPr>
        <w:t xml:space="preserve">Very high ticket per customer. One retreat booking of 15 people at $5k each: $75k revenue from a single event.</w:t>
      </w:r>
    </w:p>
    <w:p>
      <w:pPr>
        <w:pStyle w:val="ListParagraph"/>
        <w:numPr>
          <w:ilvl w:val="0"/>
          <w:numId w:val="66"/>
        </w:numPr>
        <w:spacing w:after="60" w:line="264"/>
      </w:pPr>
      <w:r>
        <w:rPr>
          <w:rFonts w:ascii="Arial" w:cs="Arial" w:eastAsia="Arial" w:hAnsi="Arial"/>
          <w:color w:val="333333"/>
          <w:sz w:val="20"/>
          <w:szCs w:val="20"/>
        </w:rPr>
        <w:t xml:space="preserve">Operationally deep despite appearing simple: marketing, booking management, dietary/health intake, supplier coordination, itinerary building, pre-retreat communication, post-retreat follow-up, alumni engagement, rebooking.</w:t>
      </w:r>
    </w:p>
    <w:p>
      <w:pPr>
        <w:pStyle w:val="ListParagraph"/>
        <w:numPr>
          <w:ilvl w:val="0"/>
          <w:numId w:val="67"/>
        </w:numPr>
        <w:spacing w:after="60" w:line="264"/>
      </w:pPr>
      <w:r>
        <w:rPr>
          <w:rFonts w:ascii="Arial" w:cs="Arial" w:eastAsia="Arial" w:hAnsi="Arial"/>
          <w:color w:val="333333"/>
          <w:sz w:val="20"/>
          <w:szCs w:val="20"/>
        </w:rPr>
        <w:t xml:space="preserve">Founder is the complete bottleneck. They host, market, coordinate suppliers, manage bookings, and handle every detail.</w:t>
      </w:r>
    </w:p>
    <w:p>
      <w:pPr>
        <w:pStyle w:val="ListParagraph"/>
        <w:numPr>
          <w:ilvl w:val="0"/>
          <w:numId w:val="68"/>
        </w:numPr>
        <w:spacing w:after="60" w:line="264"/>
      </w:pPr>
      <w:r>
        <w:rPr>
          <w:rFonts w:ascii="Arial" w:cs="Arial" w:eastAsia="Arial" w:hAnsi="Arial"/>
          <w:color w:val="333333"/>
          <w:sz w:val="20"/>
          <w:szCs w:val="20"/>
        </w:rPr>
        <w:t xml:space="preserve">Strong repeat business and community potential. Retreat participants return (30-50% rebooking rate for strong operators) and refer friends.</w:t>
      </w:r>
    </w:p>
    <w:p>
      <w:pPr>
        <w:pStyle w:val="ListParagraph"/>
        <w:numPr>
          <w:ilvl w:val="0"/>
          <w:numId w:val="69"/>
        </w:numPr>
        <w:spacing w:after="60" w:line="264"/>
      </w:pPr>
      <w:r>
        <w:rPr>
          <w:rFonts w:ascii="Arial" w:cs="Arial" w:eastAsia="Arial" w:hAnsi="Arial"/>
          <w:color w:val="333333"/>
          <w:sz w:val="20"/>
          <w:szCs w:val="20"/>
        </w:rPr>
        <w:t xml:space="preserve">Completely underserved by AI. Nobody is building operational systems specifically for retreat operators.</w:t>
      </w:r>
    </w:p>
    <w:p>
      <w:pPr>
        <w:pStyle w:val="ListParagraph"/>
        <w:numPr>
          <w:ilvl w:val="0"/>
          <w:numId w:val="70"/>
        </w:numPr>
        <w:spacing w:after="60" w:line="264"/>
      </w:pPr>
      <w:r>
        <w:rPr>
          <w:rFonts w:ascii="Arial" w:cs="Arial" w:eastAsia="Arial" w:hAnsi="Arial"/>
          <w:color w:val="333333"/>
          <w:sz w:val="20"/>
          <w:szCs w:val="20"/>
        </w:rPr>
        <w:t xml:space="preserve">Wellness tourism is a secular growth trend tied to health consciousness, not a fad. 10+ year sustainability.</w:t>
      </w:r>
    </w:p>
    <w:p>
      <w:pPr>
        <w:pStyle w:val="ListParagraph"/>
        <w:numPr>
          <w:ilvl w:val="0"/>
          <w:numId w:val="71"/>
        </w:numPr>
        <w:spacing w:after="60" w:line="264"/>
      </w:pPr>
      <w:r>
        <w:rPr>
          <w:rFonts w:ascii="Arial" w:cs="Arial" w:eastAsia="Arial" w:hAnsi="Arial"/>
          <w:color w:val="333333"/>
          <w:sz w:val="20"/>
          <w:szCs w:val="20"/>
        </w:rPr>
        <w:t xml:space="preserve">Your personal interests in fitness, wellness, travel, and community align perfectly with this niche.</w:t>
      </w:r>
    </w:p>
    <w:p>
      <w:pPr>
        <w:spacing w:after="80"/>
      </w:pPr>
    </w:p>
    <w:p>
      <w:pPr>
        <w:pStyle w:val="Heading2"/>
        <w:spacing w:after="120" w:before="280"/>
      </w:pPr>
      <w:r>
        <w:rPr>
          <w:rFonts w:ascii="Arial" w:cs="Arial" w:eastAsia="Arial" w:hAnsi="Arial"/>
          <w:b/>
          <w:bCs/>
          <w:color w:val="2E8B8B"/>
          <w:sz w:val="24"/>
          <w:szCs w:val="24"/>
        </w:rPr>
        <w:t xml:space="preserve">5 Revenue-Tied Problems to Solve with AIOS Systems</w:t>
      </w:r>
    </w:p>
    <w:p>
      <w:pPr>
        <w:spacing w:after="80"/>
      </w:pPr>
    </w:p>
    <w:p>
      <w:pPr>
        <w:spacing w:after="80" w:before="200"/>
      </w:pPr>
      <w:r>
        <w:rPr>
          <w:rFonts w:ascii="Arial" w:cs="Arial" w:eastAsia="Arial" w:hAnsi="Arial"/>
          <w:b/>
          <w:bCs/>
          <w:color w:val="1B3A5C"/>
          <w:sz w:val="21"/>
          <w:szCs w:val="21"/>
        </w:rPr>
        <w:t xml:space="preserve">Problem 1: Marketing Is Inconsistent Between Retreats</w:t>
      </w:r>
    </w:p>
    <w:p>
      <w:pPr>
        <w:spacing w:after="100" w:line="264"/>
      </w:pPr>
      <w:r>
        <w:rPr>
          <w:rFonts w:ascii="Arial" w:cs="Arial" w:eastAsia="Arial" w:hAnsi="Arial"/>
          <w:color w:val="333333"/>
          <w:sz w:val="20"/>
          <w:szCs w:val="20"/>
        </w:rPr>
        <w:t xml:space="preserve">Retreats are marketed in bursts: heavy promotion for 4-6 weeks before each retreat, then silence. No systematic pipeline. Waitlists are not managed. Launch fatigue is real.</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Running a retreat at 60% capacity vs 100%: $30-60k revenue gap per retreat. Across 6 retreats/year: $180-360k in unfilled spots.</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marketing automation: evergreen nurture sequences, waitlist management, urgency campaigns, countdown sequences, and early-bird pricing automation. Pipeline fills continuously, not in bursts.</w:t>
      </w:r>
    </w:p>
    <w:p>
      <w:pPr>
        <w:spacing w:after="80"/>
      </w:pPr>
    </w:p>
    <w:p>
      <w:pPr>
        <w:spacing w:after="80" w:before="200"/>
      </w:pPr>
      <w:r>
        <w:rPr>
          <w:rFonts w:ascii="Arial" w:cs="Arial" w:eastAsia="Arial" w:hAnsi="Arial"/>
          <w:b/>
          <w:bCs/>
          <w:color w:val="1B3A5C"/>
          <w:sz w:val="21"/>
          <w:szCs w:val="21"/>
        </w:rPr>
        <w:t xml:space="preserve">Problem 2: Booking and Intake Is Manual Chaos</w:t>
      </w:r>
    </w:p>
    <w:p>
      <w:pPr>
        <w:spacing w:after="100" w:line="264"/>
      </w:pPr>
      <w:r>
        <w:rPr>
          <w:rFonts w:ascii="Arial" w:cs="Arial" w:eastAsia="Arial" w:hAnsi="Arial"/>
          <w:color w:val="333333"/>
          <w:sz w:val="20"/>
          <w:szCs w:val="20"/>
        </w:rPr>
        <w:t xml:space="preserve">Enquiries come through Instagram DMs, email, website forms, and WhatsApp. Deposit collection, dietary requirements, health forms, room assignments, travel information, all manual. The operator spends 2-3 hours per participant on admin.</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2-3 hours per participant x 20 participants x 6 retreats = 240-360 hours/year on booking admin. At an effective rate of $100-200/hr: $24-72k in operator time on paperwork.</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booking and intake automation: enquiry response within minutes, deposit collection, dietary/health form collection, room assignment, travel info delivery, packing list delivery. Automated confirmation and reminder sequences.</w:t>
      </w:r>
    </w:p>
    <w:p>
      <w:pPr>
        <w:spacing w:after="80"/>
      </w:pPr>
    </w:p>
    <w:p>
      <w:pPr>
        <w:spacing w:after="80" w:before="200"/>
      </w:pPr>
      <w:r>
        <w:rPr>
          <w:rFonts w:ascii="Arial" w:cs="Arial" w:eastAsia="Arial" w:hAnsi="Arial"/>
          <w:b/>
          <w:bCs/>
          <w:color w:val="1B3A5C"/>
          <w:sz w:val="21"/>
          <w:szCs w:val="21"/>
        </w:rPr>
        <w:t xml:space="preserve">Problem 3: Post-Retreat Follow-Up Is Non-Existent</w:t>
      </w:r>
    </w:p>
    <w:p>
      <w:pPr>
        <w:spacing w:after="100" w:line="264"/>
      </w:pPr>
      <w:r>
        <w:rPr>
          <w:rFonts w:ascii="Arial" w:cs="Arial" w:eastAsia="Arial" w:hAnsi="Arial"/>
          <w:color w:val="333333"/>
          <w:sz w:val="20"/>
          <w:szCs w:val="20"/>
        </w:rPr>
        <w:t xml:space="preserve">After the retreat ends, the operator is exhausted and immediately starts preparing for the next one. No systematic testimonial collection, referral requests, alumni engagement, or rebooking campaigns. The warmest leads (people who just had a transformative experience) are ignored.</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Rebooking rate without follow-up: 10-20%. With systematic follow-up: 30-50%. On 100 annual participants at $5k average: rebooking improvement from 15% to 40% = 25 additional rebookings = $125k additional revenue.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post-retreat automation: day-after gratitude message, feedback collection, testimonial request, photo/video sharing, 30-day check-in, rebooking offer at 60 days, referral programme activation, alumni community engagement.</w:t>
      </w:r>
    </w:p>
    <w:p>
      <w:pPr>
        <w:spacing w:after="80"/>
      </w:pPr>
    </w:p>
    <w:p>
      <w:pPr>
        <w:spacing w:after="80" w:before="200"/>
      </w:pPr>
      <w:r>
        <w:rPr>
          <w:rFonts w:ascii="Arial" w:cs="Arial" w:eastAsia="Arial" w:hAnsi="Arial"/>
          <w:b/>
          <w:bCs/>
          <w:color w:val="1B3A5C"/>
          <w:sz w:val="21"/>
          <w:szCs w:val="21"/>
        </w:rPr>
        <w:t xml:space="preserve">Problem 4: Supplier Coordination Across Dozens of Touchpoints</w:t>
      </w:r>
    </w:p>
    <w:p>
      <w:pPr>
        <w:spacing w:after="100" w:line="264"/>
      </w:pPr>
      <w:r>
        <w:rPr>
          <w:rFonts w:ascii="Arial" w:cs="Arial" w:eastAsia="Arial" w:hAnsi="Arial"/>
          <w:color w:val="333333"/>
          <w:sz w:val="20"/>
          <w:szCs w:val="20"/>
        </w:rPr>
        <w:t xml:space="preserve">Each retreat involves 10-20+ suppliers: venue, catering, instructors, transport, activity providers, equipment rental. Each requires booking confirmation, deposit, dietary info forwarding, logistics coordination, and payment. All manual.</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Supplier miscommunication causes service failures that damage reviews and rebooking. One bad review on a $5k retreat can cost $50-100k in lost future bookings over time.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supplier coordination: automated booking confirmations, reminders, dietary/allergy info forwarding, logistics timeline management, payment tracking, and post-event supplier feedback collection.</w:t>
      </w:r>
    </w:p>
    <w:p>
      <w:pPr>
        <w:spacing w:after="80"/>
      </w:pPr>
    </w:p>
    <w:p>
      <w:pPr>
        <w:spacing w:after="80" w:before="200"/>
      </w:pPr>
      <w:r>
        <w:rPr>
          <w:rFonts w:ascii="Arial" w:cs="Arial" w:eastAsia="Arial" w:hAnsi="Arial"/>
          <w:b/>
          <w:bCs/>
          <w:color w:val="1B3A5C"/>
          <w:sz w:val="21"/>
          <w:szCs w:val="21"/>
        </w:rPr>
        <w:t xml:space="preserve">Problem 5: No Alumni Community or Ongoing Engagement</w:t>
      </w:r>
    </w:p>
    <w:p>
      <w:pPr>
        <w:spacing w:after="100" w:line="264"/>
      </w:pPr>
      <w:r>
        <w:rPr>
          <w:rFonts w:ascii="Arial" w:cs="Arial" w:eastAsia="Arial" w:hAnsi="Arial"/>
          <w:color w:val="333333"/>
          <w:sz w:val="20"/>
          <w:szCs w:val="20"/>
        </w:rPr>
        <w:t xml:space="preserve">Retreat participants want to stay connected after the retreat. Most operators have no system for this. A Facebook group that goes dormant. No ongoing content. No community events between retreats. The transformative experience fades and so does the business relationship.</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An engaged alumni community generates 40-60% of new bookings through rebooking and referrals. Without it, the operator must find 80-100% new customers for every retreat: $50-200k/year in additional marketing costs.</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alumni engagement: regular content drips (wellness tips, community highlights, host updates), milestone celebrations, early access to future retreats, alumni-only pricing, virtual community events between retreats, and referral programme management.</w:t>
      </w:r>
    </w:p>
    <w:p>
      <w:pPr>
        <w:spacing w:after="80"/>
      </w:pPr>
    </w:p>
    <w:p>
      <w:pPr>
        <w:pStyle w:val="Heading2"/>
        <w:spacing w:after="120" w:before="280"/>
      </w:pPr>
      <w:r>
        <w:rPr>
          <w:rFonts w:ascii="Arial" w:cs="Arial" w:eastAsia="Arial" w:hAnsi="Arial"/>
          <w:b/>
          <w:bCs/>
          <w:color w:val="2E8B8B"/>
          <w:sz w:val="24"/>
          <w:szCs w:val="24"/>
        </w:rPr>
        <w:t xml:space="preserve">Retainer Growth Path</w:t>
      </w:r>
    </w:p>
    <w:p>
      <w:pPr>
        <w:spacing w:after="100" w:line="264"/>
      </w:pPr>
      <w:r>
        <w:rPr>
          <w:rFonts w:ascii="Arial" w:cs="Arial" w:eastAsia="Arial" w:hAnsi="Arial"/>
          <w:color w:val="333333"/>
          <w:sz w:val="20"/>
          <w:szCs w:val="20"/>
        </w:rPr>
        <w:t xml:space="preserve">Month 1-2: Marketing automation and booking at $5k/month. Month 3-4: Add post-retreat and supplier systems, grow to $8k. Month 5+: Add alumni community, grow to $10k+.</w:t>
      </w:r>
    </w:p>
    <w:p>
      <w:pPr>
        <w:spacing w:after="80"/>
      </w:pPr>
    </w:p>
    <w:p>
      <w:pPr>
        <w:pStyle w:val="Heading2"/>
        <w:spacing w:after="120" w:before="280"/>
      </w:pPr>
      <w:r>
        <w:rPr>
          <w:rFonts w:ascii="Arial" w:cs="Arial" w:eastAsia="Arial" w:hAnsi="Arial"/>
          <w:b/>
          <w:bCs/>
          <w:color w:val="2E8B8B"/>
          <w:sz w:val="24"/>
          <w:szCs w:val="24"/>
        </w:rPr>
        <w:t xml:space="preserve">Key Insights for Serving This Niche</w:t>
      </w:r>
    </w:p>
    <w:p>
      <w:pPr>
        <w:pStyle w:val="ListParagraph"/>
        <w:numPr>
          <w:ilvl w:val="0"/>
          <w:numId w:val="72"/>
        </w:numPr>
        <w:spacing w:after="60" w:line="264"/>
      </w:pPr>
      <w:r>
        <w:rPr>
          <w:rFonts w:ascii="Arial" w:cs="Arial" w:eastAsia="Arial" w:hAnsi="Arial"/>
          <w:color w:val="333333"/>
          <w:sz w:val="20"/>
          <w:szCs w:val="20"/>
        </w:rPr>
        <w:t xml:space="preserve">The retreat operator IS the brand. Your AIOS must feel like it enhances their personal brand, not replaces their voice.</w:t>
      </w:r>
    </w:p>
    <w:p>
      <w:pPr>
        <w:pStyle w:val="ListParagraph"/>
        <w:numPr>
          <w:ilvl w:val="0"/>
          <w:numId w:val="73"/>
        </w:numPr>
        <w:spacing w:after="60" w:line="264"/>
      </w:pPr>
      <w:r>
        <w:rPr>
          <w:rFonts w:ascii="Arial" w:cs="Arial" w:eastAsia="Arial" w:hAnsi="Arial"/>
          <w:color w:val="333333"/>
          <w:sz w:val="20"/>
          <w:szCs w:val="20"/>
        </w:rPr>
        <w:t xml:space="preserve">Seasonality is real. Some operators run retreats only 6 months/year. Your retainer must account for this (consider seasonal pricing or annual contracts).</w:t>
      </w:r>
    </w:p>
    <w:p>
      <w:pPr>
        <w:pStyle w:val="ListParagraph"/>
        <w:numPr>
          <w:ilvl w:val="0"/>
          <w:numId w:val="74"/>
        </w:numPr>
        <w:spacing w:after="60" w:line="264"/>
      </w:pPr>
      <w:r>
        <w:rPr>
          <w:rFonts w:ascii="Arial" w:cs="Arial" w:eastAsia="Arial" w:hAnsi="Arial"/>
          <w:color w:val="333333"/>
          <w:sz w:val="20"/>
          <w:szCs w:val="20"/>
        </w:rPr>
        <w:t xml:space="preserve">Instagram and WhatsApp are often their primary communication channels. Your systems must integrate with these, not just email.</w:t>
      </w:r>
    </w:p>
    <w:p>
      <w:pPr>
        <w:pStyle w:val="ListParagraph"/>
        <w:numPr>
          <w:ilvl w:val="0"/>
          <w:numId w:val="75"/>
        </w:numPr>
        <w:spacing w:after="60" w:line="264"/>
      </w:pPr>
      <w:r>
        <w:rPr>
          <w:rFonts w:ascii="Arial" w:cs="Arial" w:eastAsia="Arial" w:hAnsi="Arial"/>
          <w:color w:val="333333"/>
          <w:sz w:val="20"/>
          <w:szCs w:val="20"/>
        </w:rPr>
        <w:t xml:space="preserve">Target operators running 4+ retreats per year with established audiences. First-time retreat hosts cannot afford your retainer and have unproven demand.</w:t>
      </w:r>
    </w:p>
    <w:p>
      <w:pPr>
        <w:pStyle w:val="ListParagraph"/>
        <w:numPr>
          <w:ilvl w:val="0"/>
          <w:numId w:val="76"/>
        </w:numPr>
        <w:spacing w:after="60" w:line="264"/>
      </w:pPr>
      <w:r>
        <w:rPr>
          <w:rFonts w:ascii="Arial" w:cs="Arial" w:eastAsia="Arial" w:hAnsi="Arial"/>
          <w:color w:val="333333"/>
          <w:sz w:val="20"/>
          <w:szCs w:val="20"/>
        </w:rPr>
        <w:t xml:space="preserve">The wellness retreat community is tight-knit. One happy client operator who raves about your system at a retreat leader gathering can generate 5-10 referrals. Community effects are very strong.</w:t>
      </w:r>
    </w:p>
    <w:p>
      <w:pPr>
        <w:pStyle w:val="ListParagraph"/>
        <w:numPr>
          <w:ilvl w:val="0"/>
          <w:numId w:val="77"/>
        </w:numPr>
        <w:spacing w:after="60" w:line="264"/>
      </w:pPr>
      <w:r>
        <w:rPr>
          <w:rFonts w:ascii="Arial" w:cs="Arial" w:eastAsia="Arial" w:hAnsi="Arial"/>
          <w:color w:val="333333"/>
          <w:sz w:val="20"/>
          <w:szCs w:val="20"/>
        </w:rPr>
        <w:t xml:space="preserve">Your Johannesburg location is an advantage. South Africa is a major wellness retreat destination. Start with SA-based operators and expand to Bali, Thailand, Portugal, Costa Rica.</w:t>
      </w:r>
    </w:p>
    <w:p>
      <w:r>
        <w:br w:type="page"/>
      </w:r>
    </w:p>
    <w:p>
      <w:pPr>
        <w:pStyle w:val="Heading1"/>
        <w:spacing w:after="200" w:before="400"/>
      </w:pPr>
      <w:r>
        <w:rPr>
          <w:rFonts w:ascii="Arial" w:cs="Arial" w:eastAsia="Arial" w:hAnsi="Arial"/>
          <w:b/>
          <w:bCs/>
          <w:color w:val="1B3A5C"/>
          <w:sz w:val="32"/>
          <w:szCs w:val="32"/>
        </w:rPr>
        <w:t xml:space="preserve">6. DMCs and Luxury Travel</w:t>
      </w:r>
    </w:p>
    <w:p>
      <w:pPr>
        <w:spacing w:after="100" w:line="264"/>
      </w:pPr>
      <w:r>
        <w:rPr>
          <w:rFonts w:ascii="Arial" w:cs="Arial" w:eastAsia="Arial" w:hAnsi="Arial"/>
          <w:b/>
          <w:bCs/>
          <w:color w:val="333333"/>
          <w:sz w:val="20"/>
          <w:szCs w:val="20"/>
        </w:rPr>
        <w:t xml:space="preserve">AIOS Fit Score: </w:t>
      </w:r>
      <w:r>
        <w:rPr>
          <w:rFonts w:ascii="Arial" w:cs="Arial" w:eastAsia="Arial" w:hAnsi="Arial"/>
          <w:color w:val="333333"/>
          <w:sz w:val="20"/>
          <w:szCs w:val="20"/>
        </w:rPr>
        <w:t xml:space="preserve">8/10  |  Tier: 2</w:t>
      </w:r>
    </w:p>
    <w:p>
      <w:pPr>
        <w:spacing w:after="80"/>
      </w:pPr>
    </w:p>
    <w:p>
      <w:pPr>
        <w:pStyle w:val="Heading2"/>
        <w:spacing w:after="120" w:before="280"/>
      </w:pPr>
      <w:r>
        <w:rPr>
          <w:rFonts w:ascii="Arial" w:cs="Arial" w:eastAsia="Arial" w:hAnsi="Arial"/>
          <w:b/>
          <w:bCs/>
          <w:color w:val="2E8B8B"/>
          <w:sz w:val="24"/>
          <w:szCs w:val="24"/>
        </w:rPr>
        <w:t xml:space="preserve">Niche Profile</w:t>
      </w:r>
    </w:p>
    <w:p>
      <w:pPr>
        <w:spacing w:after="100" w:line="264"/>
      </w:pPr>
      <w:r>
        <w:rPr>
          <w:rFonts w:ascii="Arial" w:cs="Arial" w:eastAsia="Arial" w:hAnsi="Arial"/>
          <w:color w:val="333333"/>
          <w:sz w:val="20"/>
          <w:szCs w:val="20"/>
        </w:rPr>
        <w:t xml:space="preserve">Destination Management Companies designing and managing bespoke travel experiences, corporate events, incentive trips, and group travel. Single bookings of $10-100k+. Corporate incentive trips of $50-500k. 3-20 people. Digital operations with physical delivery. Low regulation. Revenue from management fees, markups, and service charges. Strong repeat business from corporate clients who book annually.</w:t>
      </w:r>
    </w:p>
    <w:p>
      <w:pPr>
        <w:spacing w:after="80"/>
      </w:pPr>
    </w:p>
    <w:p>
      <w:pPr>
        <w:pStyle w:val="Heading2"/>
        <w:spacing w:after="120" w:before="280"/>
      </w:pPr>
      <w:r>
        <w:rPr>
          <w:rFonts w:ascii="Arial" w:cs="Arial" w:eastAsia="Arial" w:hAnsi="Arial"/>
          <w:b/>
          <w:bCs/>
          <w:color w:val="2E8B8B"/>
          <w:sz w:val="24"/>
          <w:szCs w:val="24"/>
        </w:rPr>
        <w:t xml:space="preserve">Why This Niche Is a Great AIOS Candidate</w:t>
      </w:r>
    </w:p>
    <w:p>
      <w:pPr>
        <w:pStyle w:val="ListParagraph"/>
        <w:numPr>
          <w:ilvl w:val="0"/>
          <w:numId w:val="78"/>
        </w:numPr>
        <w:spacing w:after="60" w:line="264"/>
      </w:pPr>
      <w:r>
        <w:rPr>
          <w:rFonts w:ascii="Arial" w:cs="Arial" w:eastAsia="Arial" w:hAnsi="Arial"/>
          <w:color w:val="333333"/>
          <w:sz w:val="20"/>
          <w:szCs w:val="20"/>
        </w:rPr>
        <w:t xml:space="preserve">Very high ticket. One corporate incentive contract can be worth $50-500k.</w:t>
      </w:r>
    </w:p>
    <w:p>
      <w:pPr>
        <w:pStyle w:val="ListParagraph"/>
        <w:numPr>
          <w:ilvl w:val="0"/>
          <w:numId w:val="79"/>
        </w:numPr>
        <w:spacing w:after="60" w:line="264"/>
      </w:pPr>
      <w:r>
        <w:rPr>
          <w:rFonts w:ascii="Arial" w:cs="Arial" w:eastAsia="Arial" w:hAnsi="Arial"/>
          <w:color w:val="333333"/>
          <w:sz w:val="20"/>
          <w:szCs w:val="20"/>
        </w:rPr>
        <w:t xml:space="preserve">Operationally deep: client acquisition, itinerary building, supplier coordination, proposals, logistics, client communication, post-trip follow-up.</w:t>
      </w:r>
    </w:p>
    <w:p>
      <w:pPr>
        <w:pStyle w:val="ListParagraph"/>
        <w:numPr>
          <w:ilvl w:val="0"/>
          <w:numId w:val="80"/>
        </w:numPr>
        <w:spacing w:after="60" w:line="264"/>
      </w:pPr>
      <w:r>
        <w:rPr>
          <w:rFonts w:ascii="Arial" w:cs="Arial" w:eastAsia="Arial" w:hAnsi="Arial"/>
          <w:color w:val="333333"/>
          <w:sz w:val="20"/>
          <w:szCs w:val="20"/>
        </w:rPr>
        <w:t xml:space="preserve">Almost completely underserved by AI. Nobody is building AIOS for DMCs.</w:t>
      </w:r>
    </w:p>
    <w:p>
      <w:pPr>
        <w:pStyle w:val="ListParagraph"/>
        <w:numPr>
          <w:ilvl w:val="0"/>
          <w:numId w:val="81"/>
        </w:numPr>
        <w:spacing w:after="60" w:line="264"/>
      </w:pPr>
      <w:r>
        <w:rPr>
          <w:rFonts w:ascii="Arial" w:cs="Arial" w:eastAsia="Arial" w:hAnsi="Arial"/>
          <w:color w:val="333333"/>
          <w:sz w:val="20"/>
          <w:szCs w:val="20"/>
        </w:rPr>
        <w:t xml:space="preserve">You are based in South Africa, a major inbound tourism destination. Geographic advantage for initial clients.</w:t>
      </w:r>
    </w:p>
    <w:p>
      <w:pPr>
        <w:pStyle w:val="ListParagraph"/>
        <w:numPr>
          <w:ilvl w:val="0"/>
          <w:numId w:val="82"/>
        </w:numPr>
        <w:spacing w:after="60" w:line="264"/>
      </w:pPr>
      <w:r>
        <w:rPr>
          <w:rFonts w:ascii="Arial" w:cs="Arial" w:eastAsia="Arial" w:hAnsi="Arial"/>
          <w:color w:val="333333"/>
          <w:sz w:val="20"/>
          <w:szCs w:val="20"/>
        </w:rPr>
        <w:t xml:space="preserve">Tourism is permanent and growing. Corporate travel and incentive programmes survive recessions at the luxury end.</w:t>
      </w:r>
    </w:p>
    <w:p>
      <w:pPr>
        <w:pStyle w:val="ListParagraph"/>
        <w:numPr>
          <w:ilvl w:val="0"/>
          <w:numId w:val="83"/>
        </w:numPr>
        <w:spacing w:after="60" w:line="264"/>
      </w:pPr>
      <w:r>
        <w:rPr>
          <w:rFonts w:ascii="Arial" w:cs="Arial" w:eastAsia="Arial" w:hAnsi="Arial"/>
          <w:color w:val="333333"/>
          <w:sz w:val="20"/>
          <w:szCs w:val="20"/>
        </w:rPr>
        <w:t xml:space="preserve">Strong repeat business. Corporate clients book annually. One acquired client can generate revenue for 5-10+ years.</w:t>
      </w:r>
    </w:p>
    <w:p>
      <w:pPr>
        <w:spacing w:after="80"/>
      </w:pPr>
    </w:p>
    <w:p>
      <w:pPr>
        <w:pStyle w:val="Heading2"/>
        <w:spacing w:after="120" w:before="280"/>
      </w:pPr>
      <w:r>
        <w:rPr>
          <w:rFonts w:ascii="Arial" w:cs="Arial" w:eastAsia="Arial" w:hAnsi="Arial"/>
          <w:b/>
          <w:bCs/>
          <w:color w:val="2E8B8B"/>
          <w:sz w:val="24"/>
          <w:szCs w:val="24"/>
        </w:rPr>
        <w:t xml:space="preserve">5 Revenue-Tied Problems to Solve with AIOS Systems</w:t>
      </w:r>
    </w:p>
    <w:p>
      <w:pPr>
        <w:spacing w:after="80"/>
      </w:pPr>
    </w:p>
    <w:p>
      <w:pPr>
        <w:spacing w:after="80" w:before="200"/>
      </w:pPr>
      <w:r>
        <w:rPr>
          <w:rFonts w:ascii="Arial" w:cs="Arial" w:eastAsia="Arial" w:hAnsi="Arial"/>
          <w:b/>
          <w:bCs/>
          <w:color w:val="1B3A5C"/>
          <w:sz w:val="21"/>
          <w:szCs w:val="21"/>
        </w:rPr>
        <w:t xml:space="preserve">Problem 1: Pipeline Depends on Trade Shows and Referrals</w:t>
      </w:r>
    </w:p>
    <w:p>
      <w:pPr>
        <w:spacing w:after="100" w:line="264"/>
      </w:pPr>
      <w:r>
        <w:rPr>
          <w:rFonts w:ascii="Arial" w:cs="Arial" w:eastAsia="Arial" w:hAnsi="Arial"/>
          <w:color w:val="333333"/>
          <w:sz w:val="20"/>
          <w:szCs w:val="20"/>
        </w:rPr>
        <w:t xml:space="preserve">New corporate clients come through trade shows ($5-20k per event), referral networks, and partner relationships. All expensive, unpredictable, and manual. Between events, pipeline goes quiet.</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Trade show ROI is hard to measure. Most DMCs estimate 30-50% of annual new business comes from 2-3 trade shows. If one show underperforms: $50-200k gap in new business.</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outbound to corporate event planners, incentive buyers, travel advisors, and HR directors. Identifies companies with upcoming events through signals (conference announcements, fiscal year-end planning cycles, award seasons).</w:t>
      </w:r>
    </w:p>
    <w:p>
      <w:pPr>
        <w:spacing w:after="80"/>
      </w:pPr>
    </w:p>
    <w:p>
      <w:pPr>
        <w:spacing w:after="80" w:before="200"/>
      </w:pPr>
      <w:r>
        <w:rPr>
          <w:rFonts w:ascii="Arial" w:cs="Arial" w:eastAsia="Arial" w:hAnsi="Arial"/>
          <w:b/>
          <w:bCs/>
          <w:color w:val="1B3A5C"/>
          <w:sz w:val="21"/>
          <w:szCs w:val="21"/>
        </w:rPr>
        <w:t xml:space="preserve">Problem 2: Proposal Generation Is Slow</w:t>
      </w:r>
    </w:p>
    <w:p>
      <w:pPr>
        <w:spacing w:after="100" w:line="264"/>
      </w:pPr>
      <w:r>
        <w:rPr>
          <w:rFonts w:ascii="Arial" w:cs="Arial" w:eastAsia="Arial" w:hAnsi="Arial"/>
          <w:color w:val="333333"/>
          <w:sz w:val="20"/>
          <w:szCs w:val="20"/>
        </w:rPr>
        <w:t xml:space="preserve">Each proposal requires custom itinerary design, supplier pricing, logistics planning, and presentation formatting. Takes 8-20 hours per proposal. Many proposals are sent speculatively (50-70% win rate on qualified proposals, lower on speculative).</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8-20 hours per proposal x 30-50 proposals/year: 240-1,000 hours on proposals. At $100-200/hr effective rate: $24-200k/year on proposals alone.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proposal generation that drafts itineraries from client brief and supplier database, calculates pricing, formats professionally, and generates multiple options. Proposal time from 15 hours to 3 hours.</w:t>
      </w:r>
    </w:p>
    <w:p>
      <w:pPr>
        <w:spacing w:after="80"/>
      </w:pPr>
    </w:p>
    <w:p>
      <w:pPr>
        <w:spacing w:after="80" w:before="200"/>
      </w:pPr>
      <w:r>
        <w:rPr>
          <w:rFonts w:ascii="Arial" w:cs="Arial" w:eastAsia="Arial" w:hAnsi="Arial"/>
          <w:b/>
          <w:bCs/>
          <w:color w:val="1B3A5C"/>
          <w:sz w:val="21"/>
          <w:szCs w:val="21"/>
        </w:rPr>
        <w:t xml:space="preserve">Problem 3: Supplier Coordination Is Manual</w:t>
      </w:r>
    </w:p>
    <w:p>
      <w:pPr>
        <w:spacing w:after="100" w:line="264"/>
      </w:pPr>
      <w:r>
        <w:rPr>
          <w:rFonts w:ascii="Arial" w:cs="Arial" w:eastAsia="Arial" w:hAnsi="Arial"/>
          <w:color w:val="333333"/>
          <w:sz w:val="20"/>
          <w:szCs w:val="20"/>
        </w:rPr>
        <w:t xml:space="preserve">Each trip involves 10-30+ suppliers across accommodation, transport, activities, catering, entertainment, and equipment. Each requires confirmation, deposit, dietary forwarding, logistics coordination, and payment.</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Supplier miscommunication causes service failures on $50-500k trips. One major failure can lose a corporate client worth $100-500k in annual bookings.</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supplier management with centralised database, automated booking confirmations, timeline management, dietary/allergy forwarding, payment tracking, and real-time logistics dashboards.</w:t>
      </w:r>
    </w:p>
    <w:p>
      <w:pPr>
        <w:spacing w:after="80"/>
      </w:pPr>
    </w:p>
    <w:p>
      <w:pPr>
        <w:spacing w:after="80" w:before="200"/>
      </w:pPr>
      <w:r>
        <w:rPr>
          <w:rFonts w:ascii="Arial" w:cs="Arial" w:eastAsia="Arial" w:hAnsi="Arial"/>
          <w:b/>
          <w:bCs/>
          <w:color w:val="1B3A5C"/>
          <w:sz w:val="21"/>
          <w:szCs w:val="21"/>
        </w:rPr>
        <w:t xml:space="preserve">Problem 4: Post-Trip Follow-Up and Rebooking</w:t>
      </w:r>
    </w:p>
    <w:p>
      <w:pPr>
        <w:spacing w:after="100" w:line="264"/>
      </w:pPr>
      <w:r>
        <w:rPr>
          <w:rFonts w:ascii="Arial" w:cs="Arial" w:eastAsia="Arial" w:hAnsi="Arial"/>
          <w:color w:val="333333"/>
          <w:sz w:val="20"/>
          <w:szCs w:val="20"/>
        </w:rPr>
        <w:t xml:space="preserve">After a group departs, the DMC moves to the next booking. No systematic feedback collection, testimonial requests, or rebooking campaigns. Corporate clients who had a great experience are not proactively re-engaged for next year's trip.</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Corporate rebooking rate without follow-up: 40-50%. With systematic follow-up: 60-75%. Improving rebooking by 15% on 20 annual corporate clients at $50k average: $150k additional annual revenue.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post-trip automation: immediate feedback collection, testimonial and photo sharing, 30-day check-in, quarterly market updates, and proactive rebooking outreach 6 months before their typical booking window.</w:t>
      </w:r>
    </w:p>
    <w:p>
      <w:pPr>
        <w:spacing w:after="80"/>
      </w:pPr>
    </w:p>
    <w:p>
      <w:pPr>
        <w:spacing w:after="80" w:before="200"/>
      </w:pPr>
      <w:r>
        <w:rPr>
          <w:rFonts w:ascii="Arial" w:cs="Arial" w:eastAsia="Arial" w:hAnsi="Arial"/>
          <w:b/>
          <w:bCs/>
          <w:color w:val="1B3A5C"/>
          <w:sz w:val="21"/>
          <w:szCs w:val="21"/>
        </w:rPr>
        <w:t xml:space="preserve">Problem 5: Client Communication During Trips Is Reactive</w:t>
      </w:r>
    </w:p>
    <w:p>
      <w:pPr>
        <w:spacing w:after="100" w:line="264"/>
      </w:pPr>
      <w:r>
        <w:rPr>
          <w:rFonts w:ascii="Arial" w:cs="Arial" w:eastAsia="Arial" w:hAnsi="Arial"/>
          <w:color w:val="333333"/>
          <w:sz w:val="20"/>
          <w:szCs w:val="20"/>
        </w:rPr>
        <w:t xml:space="preserve">During live events, the DMC handles dozens of real-time requests: schedule changes, dietary adjustments, transport timing, activity modifications. Communication with the client's event coordinator is constant and manual.</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Poor communication during events damages the relationship and risks non-renewal. Event coordinator satisfaction directly correlates with rebooking.</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client communication portal: real-time itinerary access, change request management, automated updates to all parties when plans change, and a centralised communication log that replaces scattered WhatsApp and email threads.</w:t>
      </w:r>
    </w:p>
    <w:p>
      <w:pPr>
        <w:spacing w:after="80"/>
      </w:pPr>
    </w:p>
    <w:p>
      <w:pPr>
        <w:pStyle w:val="Heading2"/>
        <w:spacing w:after="120" w:before="280"/>
      </w:pPr>
      <w:r>
        <w:rPr>
          <w:rFonts w:ascii="Arial" w:cs="Arial" w:eastAsia="Arial" w:hAnsi="Arial"/>
          <w:b/>
          <w:bCs/>
          <w:color w:val="2E8B8B"/>
          <w:sz w:val="24"/>
          <w:szCs w:val="24"/>
        </w:rPr>
        <w:t xml:space="preserve">Retainer Growth Path</w:t>
      </w:r>
    </w:p>
    <w:p>
      <w:pPr>
        <w:spacing w:after="100" w:line="264"/>
      </w:pPr>
      <w:r>
        <w:rPr>
          <w:rFonts w:ascii="Arial" w:cs="Arial" w:eastAsia="Arial" w:hAnsi="Arial"/>
          <w:color w:val="333333"/>
          <w:sz w:val="20"/>
          <w:szCs w:val="20"/>
        </w:rPr>
        <w:t xml:space="preserve">Month 1-2: Outbound and proposals at $5-7k/month. Month 3-4: Add supplier management, grow to $8-10k. Month 5+: Add post-trip and communication systems, grow to $10-12k.</w:t>
      </w:r>
    </w:p>
    <w:p>
      <w:pPr>
        <w:spacing w:after="80"/>
      </w:pPr>
    </w:p>
    <w:p>
      <w:pPr>
        <w:pStyle w:val="Heading2"/>
        <w:spacing w:after="120" w:before="280"/>
      </w:pPr>
      <w:r>
        <w:rPr>
          <w:rFonts w:ascii="Arial" w:cs="Arial" w:eastAsia="Arial" w:hAnsi="Arial"/>
          <w:b/>
          <w:bCs/>
          <w:color w:val="2E8B8B"/>
          <w:sz w:val="24"/>
          <w:szCs w:val="24"/>
        </w:rPr>
        <w:t xml:space="preserve">Key Insights for Serving This Niche</w:t>
      </w:r>
    </w:p>
    <w:p>
      <w:pPr>
        <w:pStyle w:val="ListParagraph"/>
        <w:numPr>
          <w:ilvl w:val="0"/>
          <w:numId w:val="84"/>
        </w:numPr>
        <w:spacing w:after="60" w:line="264"/>
      </w:pPr>
      <w:r>
        <w:rPr>
          <w:rFonts w:ascii="Arial" w:cs="Arial" w:eastAsia="Arial" w:hAnsi="Arial"/>
          <w:color w:val="333333"/>
          <w:sz w:val="20"/>
          <w:szCs w:val="20"/>
        </w:rPr>
        <w:t xml:space="preserve">DMC language is specific: MICE (meetings, incentives, conferences, events), FIT (free independent traveller), ground handling, fam trips (familiarisation), DMC is the industry term.</w:t>
      </w:r>
    </w:p>
    <w:p>
      <w:pPr>
        <w:pStyle w:val="ListParagraph"/>
        <w:numPr>
          <w:ilvl w:val="0"/>
          <w:numId w:val="85"/>
        </w:numPr>
        <w:spacing w:after="60" w:line="264"/>
      </w:pPr>
      <w:r>
        <w:rPr>
          <w:rFonts w:ascii="Arial" w:cs="Arial" w:eastAsia="Arial" w:hAnsi="Arial"/>
          <w:color w:val="333333"/>
          <w:sz w:val="20"/>
          <w:szCs w:val="20"/>
        </w:rPr>
        <w:t xml:space="preserve">Seasonality varies by destination. South Africa peaks in October-March (summer). Southeast Asia peaks in November-February. Account for this in your approach.</w:t>
      </w:r>
    </w:p>
    <w:p>
      <w:pPr>
        <w:pStyle w:val="ListParagraph"/>
        <w:numPr>
          <w:ilvl w:val="0"/>
          <w:numId w:val="86"/>
        </w:numPr>
        <w:spacing w:after="60" w:line="264"/>
      </w:pPr>
      <w:r>
        <w:rPr>
          <w:rFonts w:ascii="Arial" w:cs="Arial" w:eastAsia="Arial" w:hAnsi="Arial"/>
          <w:color w:val="333333"/>
          <w:sz w:val="20"/>
          <w:szCs w:val="20"/>
        </w:rPr>
        <w:t xml:space="preserve">ADMEI (Association of Destination Management Executives International) is the industry association. Member directories are lead lists.</w:t>
      </w:r>
    </w:p>
    <w:p>
      <w:pPr>
        <w:pStyle w:val="ListParagraph"/>
        <w:numPr>
          <w:ilvl w:val="0"/>
          <w:numId w:val="87"/>
        </w:numPr>
        <w:spacing w:after="60" w:line="264"/>
      </w:pPr>
      <w:r>
        <w:rPr>
          <w:rFonts w:ascii="Arial" w:cs="Arial" w:eastAsia="Arial" w:hAnsi="Arial"/>
          <w:color w:val="333333"/>
          <w:sz w:val="20"/>
          <w:szCs w:val="20"/>
        </w:rPr>
        <w:t xml:space="preserve">Start with DMCs in destinations you know (South Africa, then expand to Bali, Thailand, UAE, European destinations).</w:t>
      </w:r>
    </w:p>
    <w:p>
      <w:pPr>
        <w:pStyle w:val="ListParagraph"/>
        <w:numPr>
          <w:ilvl w:val="0"/>
          <w:numId w:val="88"/>
        </w:numPr>
        <w:spacing w:after="60" w:line="264"/>
      </w:pPr>
      <w:r>
        <w:rPr>
          <w:rFonts w:ascii="Arial" w:cs="Arial" w:eastAsia="Arial" w:hAnsi="Arial"/>
          <w:color w:val="333333"/>
          <w:sz w:val="20"/>
          <w:szCs w:val="20"/>
        </w:rPr>
        <w:t xml:space="preserve">Corporate incentive buyers (the DMC's clients) are typically in HR, events, or marketing departments of large companies. Understanding this helps you write better outbound for the DMC.</w:t>
      </w:r>
    </w:p>
    <w:p>
      <w:r>
        <w:br w:type="page"/>
      </w:r>
    </w:p>
    <w:p>
      <w:pPr>
        <w:pStyle w:val="Heading1"/>
        <w:spacing w:after="200" w:before="400"/>
      </w:pPr>
      <w:r>
        <w:rPr>
          <w:rFonts w:ascii="Arial" w:cs="Arial" w:eastAsia="Arial" w:hAnsi="Arial"/>
          <w:b/>
          <w:bCs/>
          <w:color w:val="1B3A5C"/>
          <w:sz w:val="32"/>
          <w:szCs w:val="32"/>
        </w:rPr>
        <w:t xml:space="preserve">7. RevOps Consultancies</w:t>
      </w:r>
    </w:p>
    <w:p>
      <w:pPr>
        <w:spacing w:after="100" w:line="264"/>
      </w:pPr>
      <w:r>
        <w:rPr>
          <w:rFonts w:ascii="Arial" w:cs="Arial" w:eastAsia="Arial" w:hAnsi="Arial"/>
          <w:b/>
          <w:bCs/>
          <w:color w:val="333333"/>
          <w:sz w:val="20"/>
          <w:szCs w:val="20"/>
        </w:rPr>
        <w:t xml:space="preserve">AIOS Fit Score: </w:t>
      </w:r>
      <w:r>
        <w:rPr>
          <w:rFonts w:ascii="Arial" w:cs="Arial" w:eastAsia="Arial" w:hAnsi="Arial"/>
          <w:color w:val="333333"/>
          <w:sz w:val="20"/>
          <w:szCs w:val="20"/>
        </w:rPr>
        <w:t xml:space="preserve">8/10  |  Tier: 2</w:t>
      </w:r>
    </w:p>
    <w:p>
      <w:pPr>
        <w:spacing w:after="80"/>
      </w:pPr>
    </w:p>
    <w:p>
      <w:pPr>
        <w:pStyle w:val="Heading2"/>
        <w:spacing w:after="120" w:before="280"/>
      </w:pPr>
      <w:r>
        <w:rPr>
          <w:rFonts w:ascii="Arial" w:cs="Arial" w:eastAsia="Arial" w:hAnsi="Arial"/>
          <w:b/>
          <w:bCs/>
          <w:color w:val="2E8B8B"/>
          <w:sz w:val="24"/>
          <w:szCs w:val="24"/>
        </w:rPr>
        <w:t xml:space="preserve">Niche Profile</w:t>
      </w:r>
    </w:p>
    <w:p>
      <w:pPr>
        <w:spacing w:after="100" w:line="264"/>
      </w:pPr>
      <w:r>
        <w:rPr>
          <w:rFonts w:ascii="Arial" w:cs="Arial" w:eastAsia="Arial" w:hAnsi="Arial"/>
          <w:color w:val="333333"/>
          <w:sz w:val="20"/>
          <w:szCs w:val="20"/>
        </w:rPr>
        <w:t xml:space="preserve">Revenue Operations consultancies optimising sales, marketing, and customer success alignment for B2B companies. Engagements of $10-50k+ for audits and implementations. Retainers of $5-15k/month for ongoing optimisation. 2-15 people. Zero regulation. Digital-first. Data-driven buyers who understand ROI, CAC, and LTV intuitively.</w:t>
      </w:r>
    </w:p>
    <w:p>
      <w:pPr>
        <w:spacing w:after="80"/>
      </w:pPr>
    </w:p>
    <w:p>
      <w:pPr>
        <w:pStyle w:val="Heading2"/>
        <w:spacing w:after="120" w:before="280"/>
      </w:pPr>
      <w:r>
        <w:rPr>
          <w:rFonts w:ascii="Arial" w:cs="Arial" w:eastAsia="Arial" w:hAnsi="Arial"/>
          <w:b/>
          <w:bCs/>
          <w:color w:val="2E8B8B"/>
          <w:sz w:val="24"/>
          <w:szCs w:val="24"/>
        </w:rPr>
        <w:t xml:space="preserve">Why This Niche Is a Great AIOS Candidate</w:t>
      </w:r>
    </w:p>
    <w:p>
      <w:pPr>
        <w:pStyle w:val="ListParagraph"/>
        <w:numPr>
          <w:ilvl w:val="0"/>
          <w:numId w:val="89"/>
        </w:numPr>
        <w:spacing w:after="60" w:line="264"/>
      </w:pPr>
      <w:r>
        <w:rPr>
          <w:rFonts w:ascii="Arial" w:cs="Arial" w:eastAsia="Arial" w:hAnsi="Arial"/>
          <w:color w:val="333333"/>
          <w:sz w:val="20"/>
          <w:szCs w:val="20"/>
        </w:rPr>
        <w:t xml:space="preserve">They understand systems thinking deeply. They evaluate your AIOS rationally and respect it if well-built.</w:t>
      </w:r>
    </w:p>
    <w:p>
      <w:pPr>
        <w:pStyle w:val="ListParagraph"/>
        <w:numPr>
          <w:ilvl w:val="0"/>
          <w:numId w:val="90"/>
        </w:numPr>
        <w:spacing w:after="60" w:line="264"/>
      </w:pPr>
      <w:r>
        <w:rPr>
          <w:rFonts w:ascii="Arial" w:cs="Arial" w:eastAsia="Arial" w:hAnsi="Arial"/>
          <w:color w:val="333333"/>
          <w:sz w:val="20"/>
          <w:szCs w:val="20"/>
        </w:rPr>
        <w:t xml:space="preserve">Shortest education curve alongside recruitment: they know what outbound is, they know what pipeline management is, they sell these things.</w:t>
      </w:r>
    </w:p>
    <w:p>
      <w:pPr>
        <w:pStyle w:val="ListParagraph"/>
        <w:numPr>
          <w:ilvl w:val="0"/>
          <w:numId w:val="91"/>
        </w:numPr>
        <w:spacing w:after="60" w:line="264"/>
      </w:pPr>
      <w:r>
        <w:rPr>
          <w:rFonts w:ascii="Arial" w:cs="Arial" w:eastAsia="Arial" w:hAnsi="Arial"/>
          <w:color w:val="333333"/>
          <w:sz w:val="20"/>
          <w:szCs w:val="20"/>
        </w:rPr>
        <w:t xml:space="preserve">The irony is powerful: they build pipeline systems for clients but do not have one for themselves. This is a hook.</w:t>
      </w:r>
    </w:p>
    <w:p>
      <w:pPr>
        <w:pStyle w:val="ListParagraph"/>
        <w:numPr>
          <w:ilvl w:val="0"/>
          <w:numId w:val="92"/>
        </w:numPr>
        <w:spacing w:after="60" w:line="264"/>
      </w:pPr>
      <w:r>
        <w:rPr>
          <w:rFonts w:ascii="Arial" w:cs="Arial" w:eastAsia="Arial" w:hAnsi="Arial"/>
          <w:color w:val="333333"/>
          <w:sz w:val="20"/>
          <w:szCs w:val="20"/>
        </w:rPr>
        <w:t xml:space="preserve">Zero regulation. Digital-first. Fast sales cycle.</w:t>
      </w:r>
    </w:p>
    <w:p>
      <w:pPr>
        <w:pStyle w:val="ListParagraph"/>
        <w:numPr>
          <w:ilvl w:val="0"/>
          <w:numId w:val="93"/>
        </w:numPr>
        <w:spacing w:after="60" w:line="264"/>
      </w:pPr>
      <w:r>
        <w:rPr>
          <w:rFonts w:ascii="Arial" w:cs="Arial" w:eastAsia="Arial" w:hAnsi="Arial"/>
          <w:color w:val="333333"/>
          <w:sz w:val="20"/>
          <w:szCs w:val="20"/>
        </w:rPr>
        <w:t xml:space="preserve">Operationally deep: audits, implementations, client delivery, reporting, thought leadership, client retention.</w:t>
      </w:r>
    </w:p>
    <w:p>
      <w:pPr>
        <w:spacing w:after="80"/>
      </w:pPr>
    </w:p>
    <w:p>
      <w:pPr>
        <w:pStyle w:val="Heading2"/>
        <w:spacing w:after="120" w:before="280"/>
      </w:pPr>
      <w:r>
        <w:rPr>
          <w:rFonts w:ascii="Arial" w:cs="Arial" w:eastAsia="Arial" w:hAnsi="Arial"/>
          <w:b/>
          <w:bCs/>
          <w:color w:val="2E8B8B"/>
          <w:sz w:val="24"/>
          <w:szCs w:val="24"/>
        </w:rPr>
        <w:t xml:space="preserve">5 Revenue-Tied Problems to Solve with AIOS Systems</w:t>
      </w:r>
    </w:p>
    <w:p>
      <w:pPr>
        <w:spacing w:after="80"/>
      </w:pPr>
    </w:p>
    <w:p>
      <w:pPr>
        <w:spacing w:after="80" w:before="200"/>
      </w:pPr>
      <w:r>
        <w:rPr>
          <w:rFonts w:ascii="Arial" w:cs="Arial" w:eastAsia="Arial" w:hAnsi="Arial"/>
          <w:b/>
          <w:bCs/>
          <w:color w:val="1B3A5C"/>
          <w:sz w:val="21"/>
          <w:szCs w:val="21"/>
        </w:rPr>
        <w:t xml:space="preserve">Problem 1: No Pipeline System for Themselves</w:t>
      </w:r>
    </w:p>
    <w:p>
      <w:pPr>
        <w:spacing w:after="100" w:line="264"/>
      </w:pPr>
      <w:r>
        <w:rPr>
          <w:rFonts w:ascii="Arial" w:cs="Arial" w:eastAsia="Arial" w:hAnsi="Arial"/>
          <w:color w:val="333333"/>
          <w:sz w:val="20"/>
          <w:szCs w:val="20"/>
        </w:rPr>
        <w:t xml:space="preserve">They build revenue operations for clients but rely on referrals and LinkedIn for their own pipeline. The irony is painful. When busy with client delivery, BD stops completely.</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Inconsistent pipeline means 1-3 months of gap time per year: $15-45k lost. Accepting misaligned clients from desperation: reduces margins by 20-30%.</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outbound identifying B2B companies with misaligned revenue operations (hiring for RevOps roles, using mismatched tech stacks, showing sales/marketing disconnect in their job postings).</w:t>
      </w:r>
    </w:p>
    <w:p>
      <w:pPr>
        <w:spacing w:after="80"/>
      </w:pPr>
    </w:p>
    <w:p>
      <w:pPr>
        <w:spacing w:after="80" w:before="200"/>
      </w:pPr>
      <w:r>
        <w:rPr>
          <w:rFonts w:ascii="Arial" w:cs="Arial" w:eastAsia="Arial" w:hAnsi="Arial"/>
          <w:b/>
          <w:bCs/>
          <w:color w:val="1B3A5C"/>
          <w:sz w:val="21"/>
          <w:szCs w:val="21"/>
        </w:rPr>
        <w:t xml:space="preserve">Problem 2: Client Delivery Is Manually Repetitive</w:t>
      </w:r>
    </w:p>
    <w:p>
      <w:pPr>
        <w:spacing w:after="100" w:line="264"/>
      </w:pPr>
      <w:r>
        <w:rPr>
          <w:rFonts w:ascii="Arial" w:cs="Arial" w:eastAsia="Arial" w:hAnsi="Arial"/>
          <w:color w:val="333333"/>
          <w:sz w:val="20"/>
          <w:szCs w:val="20"/>
        </w:rPr>
        <w:t xml:space="preserve">Every new client engagement starts with the same audit framework: tech stack assessment, pipeline analysis, data hygiene review, process mapping. 30-50% of the work is identical across clients. Yet each audit is built from scratch.</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40-60 hours per audit at $200-400/hr: $8-24k in consultant time per engagement on repeatable work. Faster audits mean faster time-to-revenue.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audit framework that automates data collection, tech stack assessment, pipeline analysis, and report generation. Consultant adds strategic interpretation and recommendations. Audit time from 50 hours to 15.</w:t>
      </w:r>
    </w:p>
    <w:p>
      <w:pPr>
        <w:spacing w:after="80"/>
      </w:pPr>
    </w:p>
    <w:p>
      <w:pPr>
        <w:spacing w:after="80" w:before="200"/>
      </w:pPr>
      <w:r>
        <w:rPr>
          <w:rFonts w:ascii="Arial" w:cs="Arial" w:eastAsia="Arial" w:hAnsi="Arial"/>
          <w:b/>
          <w:bCs/>
          <w:color w:val="1B3A5C"/>
          <w:sz w:val="21"/>
          <w:szCs w:val="21"/>
        </w:rPr>
        <w:t xml:space="preserve">Problem 3: Client Reporting Across Multiple Platforms</w:t>
      </w:r>
    </w:p>
    <w:p>
      <w:pPr>
        <w:spacing w:after="100" w:line="264"/>
      </w:pPr>
      <w:r>
        <w:rPr>
          <w:rFonts w:ascii="Arial" w:cs="Arial" w:eastAsia="Arial" w:hAnsi="Arial"/>
          <w:color w:val="333333"/>
          <w:sz w:val="20"/>
          <w:szCs w:val="20"/>
        </w:rPr>
        <w:t xml:space="preserve">Each client uses different tools (HubSpot, Salesforce, Marketo, Outreach, Gong). Pulling data from multiple platforms to create unified reports is manual and time-consuming. 3-5 hours per client per month on reporting.</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3-5 hours x 6 clients x $200/hr: $3.6-6k/month on reporting instead of advisory. Late or incomplete reports erode client confidence.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reporting that connects to each client's tech stack, pulls data automatically, and generates unified dashboards showing pipeline velocity, conversion rates, and revenue attribution. Delivered automatically.</w:t>
      </w:r>
    </w:p>
    <w:p>
      <w:pPr>
        <w:spacing w:after="80"/>
      </w:pPr>
    </w:p>
    <w:p>
      <w:pPr>
        <w:spacing w:after="80" w:before="200"/>
      </w:pPr>
      <w:r>
        <w:rPr>
          <w:rFonts w:ascii="Arial" w:cs="Arial" w:eastAsia="Arial" w:hAnsi="Arial"/>
          <w:b/>
          <w:bCs/>
          <w:color w:val="1B3A5C"/>
          <w:sz w:val="21"/>
          <w:szCs w:val="21"/>
        </w:rPr>
        <w:t xml:space="preserve">Problem 4: Thought Leadership Is Deprioritised</w:t>
      </w:r>
    </w:p>
    <w:p>
      <w:pPr>
        <w:spacing w:after="100" w:line="264"/>
      </w:pPr>
      <w:r>
        <w:rPr>
          <w:rFonts w:ascii="Arial" w:cs="Arial" w:eastAsia="Arial" w:hAnsi="Arial"/>
          <w:color w:val="333333"/>
          <w:sz w:val="20"/>
          <w:szCs w:val="20"/>
        </w:rPr>
        <w:t xml:space="preserve">RevOps is a growing category. Being the recognised expert in the space generates inbound that converts at premium rates. Most consultants know they should publish but are too busy delivering to write.</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RevOps consultancies with strong thought leadership command 30-50% higher rates and generate 40-60% of new business from inbound. Revenue gap: $100-300k/year.</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content engine that transforms client insights, audit findings, and market observations into LinkedIn posts, newsletters, and case studies. Published in their voice with minimal review time.</w:t>
      </w:r>
    </w:p>
    <w:p>
      <w:pPr>
        <w:spacing w:after="80"/>
      </w:pPr>
    </w:p>
    <w:p>
      <w:pPr>
        <w:spacing w:after="80" w:before="200"/>
      </w:pPr>
      <w:r>
        <w:rPr>
          <w:rFonts w:ascii="Arial" w:cs="Arial" w:eastAsia="Arial" w:hAnsi="Arial"/>
          <w:b/>
          <w:bCs/>
          <w:color w:val="1B3A5C"/>
          <w:sz w:val="21"/>
          <w:szCs w:val="21"/>
        </w:rPr>
        <w:t xml:space="preserve">Problem 5: Client Retention and Upsell Identification</w:t>
      </w:r>
    </w:p>
    <w:p>
      <w:pPr>
        <w:spacing w:after="100" w:line="264"/>
      </w:pPr>
      <w:r>
        <w:rPr>
          <w:rFonts w:ascii="Arial" w:cs="Arial" w:eastAsia="Arial" w:hAnsi="Arial"/>
          <w:color w:val="333333"/>
          <w:sz w:val="20"/>
          <w:szCs w:val="20"/>
        </w:rPr>
        <w:t xml:space="preserve">No systematic approach to identifying when clients are ready for additional services or when engagement is dropping. Churn is discovered after it happens, not prevented before.</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Average RevOps client churn of 20-30%/year. Reducing churn by 10%: $15-45k/year in retained revenue per consultant. Missed upsells: another $20-50k/year.</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client health monitoring: engagement scoring, usage tracking across implemented tools, proactive alerts when metrics decline, and automated upsell identification when usage patterns indicate readiness for additional services.</w:t>
      </w:r>
    </w:p>
    <w:p>
      <w:pPr>
        <w:spacing w:after="80"/>
      </w:pPr>
    </w:p>
    <w:p>
      <w:pPr>
        <w:pStyle w:val="Heading2"/>
        <w:spacing w:after="120" w:before="280"/>
      </w:pPr>
      <w:r>
        <w:rPr>
          <w:rFonts w:ascii="Arial" w:cs="Arial" w:eastAsia="Arial" w:hAnsi="Arial"/>
          <w:b/>
          <w:bCs/>
          <w:color w:val="2E8B8B"/>
          <w:sz w:val="24"/>
          <w:szCs w:val="24"/>
        </w:rPr>
        <w:t xml:space="preserve">Retainer Growth Path</w:t>
      </w:r>
    </w:p>
    <w:p>
      <w:pPr>
        <w:spacing w:after="100" w:line="264"/>
      </w:pPr>
      <w:r>
        <w:rPr>
          <w:rFonts w:ascii="Arial" w:cs="Arial" w:eastAsia="Arial" w:hAnsi="Arial"/>
          <w:color w:val="333333"/>
          <w:sz w:val="20"/>
          <w:szCs w:val="20"/>
        </w:rPr>
        <w:t xml:space="preserve">Month 1-2: Pipeline at $5k/month. Month 3-4: Add audit automation and reporting, grow to $7-10k. Month 5+: Add content and retention, grow to $10-12k.</w:t>
      </w:r>
    </w:p>
    <w:p>
      <w:pPr>
        <w:spacing w:after="80"/>
      </w:pPr>
    </w:p>
    <w:p>
      <w:pPr>
        <w:pStyle w:val="Heading2"/>
        <w:spacing w:after="120" w:before="280"/>
      </w:pPr>
      <w:r>
        <w:rPr>
          <w:rFonts w:ascii="Arial" w:cs="Arial" w:eastAsia="Arial" w:hAnsi="Arial"/>
          <w:b/>
          <w:bCs/>
          <w:color w:val="2E8B8B"/>
          <w:sz w:val="24"/>
          <w:szCs w:val="24"/>
        </w:rPr>
        <w:t xml:space="preserve">Key Insights for Serving This Niche</w:t>
      </w:r>
    </w:p>
    <w:p>
      <w:pPr>
        <w:pStyle w:val="ListParagraph"/>
        <w:numPr>
          <w:ilvl w:val="0"/>
          <w:numId w:val="94"/>
        </w:numPr>
        <w:spacing w:after="60" w:line="264"/>
      </w:pPr>
      <w:r>
        <w:rPr>
          <w:rFonts w:ascii="Arial" w:cs="Arial" w:eastAsia="Arial" w:hAnsi="Arial"/>
          <w:color w:val="333333"/>
          <w:sz w:val="20"/>
          <w:szCs w:val="20"/>
        </w:rPr>
        <w:t xml:space="preserve">RevOps consultants are technical. They will test your system's logic. Make sure your outbound is genuinely good quality before pitching them.</w:t>
      </w:r>
    </w:p>
    <w:p>
      <w:pPr>
        <w:pStyle w:val="ListParagraph"/>
        <w:numPr>
          <w:ilvl w:val="0"/>
          <w:numId w:val="95"/>
        </w:numPr>
        <w:spacing w:after="60" w:line="264"/>
      </w:pPr>
      <w:r>
        <w:rPr>
          <w:rFonts w:ascii="Arial" w:cs="Arial" w:eastAsia="Arial" w:hAnsi="Arial"/>
          <w:color w:val="333333"/>
          <w:sz w:val="20"/>
          <w:szCs w:val="20"/>
        </w:rPr>
        <w:t xml:space="preserve">Position as peer, not vendor. You both build operational systems. You happen to build them with AI.</w:t>
      </w:r>
    </w:p>
    <w:p>
      <w:pPr>
        <w:pStyle w:val="ListParagraph"/>
        <w:numPr>
          <w:ilvl w:val="0"/>
          <w:numId w:val="96"/>
        </w:numPr>
        <w:spacing w:after="60" w:line="264"/>
      </w:pPr>
      <w:r>
        <w:rPr>
          <w:rFonts w:ascii="Arial" w:cs="Arial" w:eastAsia="Arial" w:hAnsi="Arial"/>
          <w:color w:val="333333"/>
          <w:sz w:val="20"/>
          <w:szCs w:val="20"/>
        </w:rPr>
        <w:t xml:space="preserve">HubSpot and Salesforce ecosystem conferences are where they congregate. Industry-specific content referencing these platforms resonates.</w:t>
      </w:r>
    </w:p>
    <w:p>
      <w:pPr>
        <w:pStyle w:val="ListParagraph"/>
        <w:numPr>
          <w:ilvl w:val="0"/>
          <w:numId w:val="97"/>
        </w:numPr>
        <w:spacing w:after="60" w:line="264"/>
      </w:pPr>
      <w:r>
        <w:rPr>
          <w:rFonts w:ascii="Arial" w:cs="Arial" w:eastAsia="Arial" w:hAnsi="Arial"/>
          <w:color w:val="333333"/>
          <w:sz w:val="20"/>
          <w:szCs w:val="20"/>
        </w:rPr>
        <w:t xml:space="preserve">Some will want to DIY once they see what your system does. Position clearly as DFY with proprietary niche data they cannot replicate.</w:t>
      </w:r>
    </w:p>
    <w:p>
      <w:pPr>
        <w:pStyle w:val="ListParagraph"/>
        <w:numPr>
          <w:ilvl w:val="0"/>
          <w:numId w:val="98"/>
        </w:numPr>
        <w:spacing w:after="60" w:line="264"/>
      </w:pPr>
      <w:r>
        <w:rPr>
          <w:rFonts w:ascii="Arial" w:cs="Arial" w:eastAsia="Arial" w:hAnsi="Arial"/>
          <w:color w:val="333333"/>
          <w:sz w:val="20"/>
          <w:szCs w:val="20"/>
        </w:rPr>
        <w:t xml:space="preserve">Medium sustainability risk: RevOps platforms are building native AI features. The strategic consultancies survive, implementation-heavy ones may not. Target strategic RevOps firms.</w:t>
      </w:r>
    </w:p>
    <w:p>
      <w:r>
        <w:br w:type="page"/>
      </w:r>
    </w:p>
    <w:p>
      <w:pPr>
        <w:pStyle w:val="Heading1"/>
        <w:spacing w:after="200" w:before="400"/>
      </w:pPr>
      <w:r>
        <w:rPr>
          <w:rFonts w:ascii="Arial" w:cs="Arial" w:eastAsia="Arial" w:hAnsi="Arial"/>
          <w:b/>
          <w:bCs/>
          <w:color w:val="1B3A5C"/>
          <w:sz w:val="32"/>
          <w:szCs w:val="32"/>
        </w:rPr>
        <w:t xml:space="preserve">8. Boutique Management Consulting (non-Big Four)</w:t>
      </w:r>
    </w:p>
    <w:p>
      <w:pPr>
        <w:spacing w:after="100" w:line="264"/>
      </w:pPr>
      <w:r>
        <w:rPr>
          <w:rFonts w:ascii="Arial" w:cs="Arial" w:eastAsia="Arial" w:hAnsi="Arial"/>
          <w:b/>
          <w:bCs/>
          <w:color w:val="333333"/>
          <w:sz w:val="20"/>
          <w:szCs w:val="20"/>
        </w:rPr>
        <w:t xml:space="preserve">AIOS Fit Score: </w:t>
      </w:r>
      <w:r>
        <w:rPr>
          <w:rFonts w:ascii="Arial" w:cs="Arial" w:eastAsia="Arial" w:hAnsi="Arial"/>
          <w:color w:val="333333"/>
          <w:sz w:val="20"/>
          <w:szCs w:val="20"/>
        </w:rPr>
        <w:t xml:space="preserve">8/10  |  Tier: 2</w:t>
      </w:r>
    </w:p>
    <w:p>
      <w:pPr>
        <w:spacing w:after="80"/>
      </w:pPr>
    </w:p>
    <w:p>
      <w:pPr>
        <w:pStyle w:val="Heading2"/>
        <w:spacing w:after="120" w:before="280"/>
      </w:pPr>
      <w:r>
        <w:rPr>
          <w:rFonts w:ascii="Arial" w:cs="Arial" w:eastAsia="Arial" w:hAnsi="Arial"/>
          <w:b/>
          <w:bCs/>
          <w:color w:val="2E8B8B"/>
          <w:sz w:val="24"/>
          <w:szCs w:val="24"/>
        </w:rPr>
        <w:t xml:space="preserve">Niche Profile</w:t>
      </w:r>
    </w:p>
    <w:p>
      <w:pPr>
        <w:spacing w:after="100" w:line="264"/>
      </w:pPr>
      <w:r>
        <w:rPr>
          <w:rFonts w:ascii="Arial" w:cs="Arial" w:eastAsia="Arial" w:hAnsi="Arial"/>
          <w:color w:val="333333"/>
          <w:sz w:val="20"/>
          <w:szCs w:val="20"/>
        </w:rPr>
        <w:t xml:space="preserve">Boutique firms ($1-20M revenue) doing strategy consulting, operational consulting, or industry-specific advisory. 2-30 people. Charge $200-500/hr or $50-200k per project. Exceptional margins (70-85%). Founders are brilliant strategists who are mediocre at business development. Pipeline is 80% referrals, 20% luck. Digital-first operations.</w:t>
      </w:r>
    </w:p>
    <w:p>
      <w:pPr>
        <w:spacing w:after="80"/>
      </w:pPr>
    </w:p>
    <w:p>
      <w:pPr>
        <w:pStyle w:val="Heading2"/>
        <w:spacing w:after="120" w:before="280"/>
      </w:pPr>
      <w:r>
        <w:rPr>
          <w:rFonts w:ascii="Arial" w:cs="Arial" w:eastAsia="Arial" w:hAnsi="Arial"/>
          <w:b/>
          <w:bCs/>
          <w:color w:val="2E8B8B"/>
          <w:sz w:val="24"/>
          <w:szCs w:val="24"/>
        </w:rPr>
        <w:t xml:space="preserve">Why This Niche Is a Great AIOS Candidate</w:t>
      </w:r>
    </w:p>
    <w:p>
      <w:pPr>
        <w:pStyle w:val="ListParagraph"/>
        <w:numPr>
          <w:ilvl w:val="0"/>
          <w:numId w:val="99"/>
        </w:numPr>
        <w:spacing w:after="60" w:line="264"/>
      </w:pPr>
      <w:r>
        <w:rPr>
          <w:rFonts w:ascii="Arial" w:cs="Arial" w:eastAsia="Arial" w:hAnsi="Arial"/>
          <w:color w:val="333333"/>
          <w:sz w:val="20"/>
          <w:szCs w:val="20"/>
        </w:rPr>
        <w:t xml:space="preserve">Highest per-project value of any service niche ($50-200k). Your retainer is trivial relative to their project fees.</w:t>
      </w:r>
    </w:p>
    <w:p>
      <w:pPr>
        <w:pStyle w:val="ListParagraph"/>
        <w:numPr>
          <w:ilvl w:val="0"/>
          <w:numId w:val="100"/>
        </w:numPr>
        <w:spacing w:after="60" w:line="264"/>
      </w:pPr>
      <w:r>
        <w:rPr>
          <w:rFonts w:ascii="Arial" w:cs="Arial" w:eastAsia="Arial" w:hAnsi="Arial"/>
          <w:color w:val="333333"/>
          <w:sz w:val="20"/>
          <w:szCs w:val="20"/>
        </w:rPr>
        <w:t xml:space="preserve">Founders are sophisticated buyers who understand investment in growth systems.</w:t>
      </w:r>
    </w:p>
    <w:p>
      <w:pPr>
        <w:pStyle w:val="ListParagraph"/>
        <w:numPr>
          <w:ilvl w:val="0"/>
          <w:numId w:val="101"/>
        </w:numPr>
        <w:spacing w:after="60" w:line="264"/>
      </w:pPr>
      <w:r>
        <w:rPr>
          <w:rFonts w:ascii="Arial" w:cs="Arial" w:eastAsia="Arial" w:hAnsi="Arial"/>
          <w:color w:val="333333"/>
          <w:sz w:val="20"/>
          <w:szCs w:val="20"/>
        </w:rPr>
        <w:t xml:space="preserve">Pipeline pain is acute because they depend on referrals and personal reputation. One quiet quarter creates genuine anxiety.</w:t>
      </w:r>
    </w:p>
    <w:p>
      <w:pPr>
        <w:pStyle w:val="ListParagraph"/>
        <w:numPr>
          <w:ilvl w:val="0"/>
          <w:numId w:val="102"/>
        </w:numPr>
        <w:spacing w:after="60" w:line="264"/>
      </w:pPr>
      <w:r>
        <w:rPr>
          <w:rFonts w:ascii="Arial" w:cs="Arial" w:eastAsia="Arial" w:hAnsi="Arial"/>
          <w:color w:val="333333"/>
          <w:sz w:val="20"/>
          <w:szCs w:val="20"/>
        </w:rPr>
        <w:t xml:space="preserve">Operationally deep: proposals, research, client delivery, reporting, thought leadership, business development.</w:t>
      </w:r>
    </w:p>
    <w:p>
      <w:pPr>
        <w:pStyle w:val="ListParagraph"/>
        <w:numPr>
          <w:ilvl w:val="0"/>
          <w:numId w:val="103"/>
        </w:numPr>
        <w:spacing w:after="60" w:line="264"/>
      </w:pPr>
      <w:r>
        <w:rPr>
          <w:rFonts w:ascii="Arial" w:cs="Arial" w:eastAsia="Arial" w:hAnsi="Arial"/>
          <w:color w:val="333333"/>
          <w:sz w:val="20"/>
          <w:szCs w:val="20"/>
        </w:rPr>
        <w:t xml:space="preserve">Management consulting has existed for a century. Sustainability is guaranteed. AI makes consultants more productive, not obsolete.</w:t>
      </w:r>
    </w:p>
    <w:p>
      <w:pPr>
        <w:pStyle w:val="ListParagraph"/>
        <w:numPr>
          <w:ilvl w:val="0"/>
          <w:numId w:val="104"/>
        </w:numPr>
        <w:spacing w:after="60" w:line="264"/>
      </w:pPr>
      <w:r>
        <w:rPr>
          <w:rFonts w:ascii="Arial" w:cs="Arial" w:eastAsia="Arial" w:hAnsi="Arial"/>
          <w:color w:val="333333"/>
          <w:sz w:val="20"/>
          <w:szCs w:val="20"/>
        </w:rPr>
        <w:t xml:space="preserve">Low regulation. The consulting itself may touch regulated industries but your operational AIOS does not.</w:t>
      </w:r>
    </w:p>
    <w:p>
      <w:pPr>
        <w:spacing w:after="80"/>
      </w:pPr>
    </w:p>
    <w:p>
      <w:pPr>
        <w:pStyle w:val="Heading2"/>
        <w:spacing w:after="120" w:before="280"/>
      </w:pPr>
      <w:r>
        <w:rPr>
          <w:rFonts w:ascii="Arial" w:cs="Arial" w:eastAsia="Arial" w:hAnsi="Arial"/>
          <w:b/>
          <w:bCs/>
          <w:color w:val="2E8B8B"/>
          <w:sz w:val="24"/>
          <w:szCs w:val="24"/>
        </w:rPr>
        <w:t xml:space="preserve">5 Revenue-Tied Problems to Solve with AIOS Systems</w:t>
      </w:r>
    </w:p>
    <w:p>
      <w:pPr>
        <w:spacing w:after="80"/>
      </w:pPr>
    </w:p>
    <w:p>
      <w:pPr>
        <w:spacing w:after="80" w:before="200"/>
      </w:pPr>
      <w:r>
        <w:rPr>
          <w:rFonts w:ascii="Arial" w:cs="Arial" w:eastAsia="Arial" w:hAnsi="Arial"/>
          <w:b/>
          <w:bCs/>
          <w:color w:val="1B3A5C"/>
          <w:sz w:val="21"/>
          <w:szCs w:val="21"/>
        </w:rPr>
        <w:t xml:space="preserve">Problem 1: Pipeline Is Referral-Dependent</w:t>
      </w:r>
    </w:p>
    <w:p>
      <w:pPr>
        <w:spacing w:after="100" w:line="264"/>
      </w:pPr>
      <w:r>
        <w:rPr>
          <w:rFonts w:ascii="Arial" w:cs="Arial" w:eastAsia="Arial" w:hAnsi="Arial"/>
          <w:color w:val="333333"/>
          <w:sz w:val="20"/>
          <w:szCs w:val="20"/>
        </w:rPr>
        <w:t xml:space="preserve">80% of new business from referrals. When referrals slow, panic sets in. No systematic approach to generating new opportunities. The founder does BD through lunches, conferences, and 'being visible' but it is not a system.</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One fewer project per quarter: $50-200k lost. Most firms could add 2-3 projects per year with systematic outbound: $100-600k additional revenue.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outbound identifying companies in their consulting specialty showing pain signals (leadership changes, strategic pivots, market disruptions, board-level appointments). Personalised thought-leadership outreach positioning the firm as a trusted resource.</w:t>
      </w:r>
    </w:p>
    <w:p>
      <w:pPr>
        <w:spacing w:after="80"/>
      </w:pPr>
    </w:p>
    <w:p>
      <w:pPr>
        <w:spacing w:after="80" w:before="200"/>
      </w:pPr>
      <w:r>
        <w:rPr>
          <w:rFonts w:ascii="Arial" w:cs="Arial" w:eastAsia="Arial" w:hAnsi="Arial"/>
          <w:b/>
          <w:bCs/>
          <w:color w:val="1B3A5C"/>
          <w:sz w:val="21"/>
          <w:szCs w:val="21"/>
        </w:rPr>
        <w:t xml:space="preserve">Problem 2: Proposal Preparation Is Lengthy</w:t>
      </w:r>
    </w:p>
    <w:p>
      <w:pPr>
        <w:spacing w:after="100" w:line="264"/>
      </w:pPr>
      <w:r>
        <w:rPr>
          <w:rFonts w:ascii="Arial" w:cs="Arial" w:eastAsia="Arial" w:hAnsi="Arial"/>
          <w:color w:val="333333"/>
          <w:sz w:val="20"/>
          <w:szCs w:val="20"/>
        </w:rPr>
        <w:t xml:space="preserve">Each proposal requires research, scoping, methodology design, timeline, team composition, pricing, and professional formatting. 20-40 hours per proposal. Win rate on cold proposals: 20-30%. Win rate on warm referrals: 50-70%.</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20-40 hours at $300-500/hr: $6-20k of consultant time per proposal. With 15-20 proposals/year: $90-400k on proposal development.</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proposal automation: research synthesis, methodology templating, scoping frameworks, pricing models, and professional formatting. Consultant adds strategic narrative and client-specific customisation. Time from 30 hours to 8.</w:t>
      </w:r>
    </w:p>
    <w:p>
      <w:pPr>
        <w:spacing w:after="80"/>
      </w:pPr>
    </w:p>
    <w:p>
      <w:pPr>
        <w:spacing w:after="80" w:before="200"/>
      </w:pPr>
      <w:r>
        <w:rPr>
          <w:rFonts w:ascii="Arial" w:cs="Arial" w:eastAsia="Arial" w:hAnsi="Arial"/>
          <w:b/>
          <w:bCs/>
          <w:color w:val="1B3A5C"/>
          <w:sz w:val="21"/>
          <w:szCs w:val="21"/>
        </w:rPr>
        <w:t xml:space="preserve">Problem 3: Research and Analysis Repetition</w:t>
      </w:r>
    </w:p>
    <w:p>
      <w:pPr>
        <w:spacing w:after="100" w:line="264"/>
      </w:pPr>
      <w:r>
        <w:rPr>
          <w:rFonts w:ascii="Arial" w:cs="Arial" w:eastAsia="Arial" w:hAnsi="Arial"/>
          <w:color w:val="333333"/>
          <w:sz w:val="20"/>
          <w:szCs w:val="20"/>
        </w:rPr>
        <w:t xml:space="preserve">Every engagement involves market research, competitive analysis, benchmarking, and data synthesis. 30-50% of this work is repeatable frameworks applied to different contexts. Junior consultants spend weeks on research that AI could accelerate.</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Junior consultant time on research: $5-15k per engagement. Across 10-15 engagements/year: $50-225k in research labour. Faster research means faster delivery and higher client satisfaction.</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research engine: market analysis, competitive intelligence, industry benchmarking, and data synthesis from public and proprietary sources. Generates first-draft analyses that consultants review and build upon.</w:t>
      </w:r>
    </w:p>
    <w:p>
      <w:pPr>
        <w:spacing w:after="80"/>
      </w:pPr>
    </w:p>
    <w:p>
      <w:pPr>
        <w:spacing w:after="80" w:before="200"/>
      </w:pPr>
      <w:r>
        <w:rPr>
          <w:rFonts w:ascii="Arial" w:cs="Arial" w:eastAsia="Arial" w:hAnsi="Arial"/>
          <w:b/>
          <w:bCs/>
          <w:color w:val="1B3A5C"/>
          <w:sz w:val="21"/>
          <w:szCs w:val="21"/>
        </w:rPr>
        <w:t xml:space="preserve">Problem 4: Thought Leadership Is Sporadic</w:t>
      </w:r>
    </w:p>
    <w:p>
      <w:pPr>
        <w:spacing w:after="100" w:line="264"/>
      </w:pPr>
      <w:r>
        <w:rPr>
          <w:rFonts w:ascii="Arial" w:cs="Arial" w:eastAsia="Arial" w:hAnsi="Arial"/>
          <w:color w:val="333333"/>
          <w:sz w:val="20"/>
          <w:szCs w:val="20"/>
        </w:rPr>
        <w:t xml:space="preserve">Partners know they should publish, speak, and build their reputation. Most produce content sporadically: a whitepaper every 6 months, occasional LinkedIn posts. Insufficient to build category authority.</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Firms with strong thought leadership generate 50%+ of pipeline from inbound at higher conversion rates and premium pricing. Revenue gap: $200-500k/year for a $3M firm.</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content platform: transforms engagement insights, market observations, and partner expertise into regular LinkedIn articles, whitepapers, conference proposals, and newsletter content.</w:t>
      </w:r>
    </w:p>
    <w:p>
      <w:pPr>
        <w:spacing w:after="80"/>
      </w:pPr>
    </w:p>
    <w:p>
      <w:pPr>
        <w:spacing w:after="80" w:before="200"/>
      </w:pPr>
      <w:r>
        <w:rPr>
          <w:rFonts w:ascii="Arial" w:cs="Arial" w:eastAsia="Arial" w:hAnsi="Arial"/>
          <w:b/>
          <w:bCs/>
          <w:color w:val="1B3A5C"/>
          <w:sz w:val="21"/>
          <w:szCs w:val="21"/>
        </w:rPr>
        <w:t xml:space="preserve">Problem 5: Client Delivery Reporting Is Manual</w:t>
      </w:r>
    </w:p>
    <w:p>
      <w:pPr>
        <w:spacing w:after="100" w:line="264"/>
      </w:pPr>
      <w:r>
        <w:rPr>
          <w:rFonts w:ascii="Arial" w:cs="Arial" w:eastAsia="Arial" w:hAnsi="Arial"/>
          <w:color w:val="333333"/>
          <w:sz w:val="20"/>
          <w:szCs w:val="20"/>
        </w:rPr>
        <w:t xml:space="preserve">Clients expect regular progress updates, milestone reports, and final deliverables. Each is custom-built. Status updates consume 2-5 hours per client per week during active engagements.</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2-5 hours/week x 3-4 active engagements x $300/hr: $7-24k/month in consultant time on status reporting instead of analysis and advisory.</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project reporting: automated milestone tracking, progress update generation, and deliverable formatting. Consultant focuses on insights and recommendations, not document assembly.</w:t>
      </w:r>
    </w:p>
    <w:p>
      <w:pPr>
        <w:spacing w:after="80"/>
      </w:pPr>
    </w:p>
    <w:p>
      <w:pPr>
        <w:pStyle w:val="Heading2"/>
        <w:spacing w:after="120" w:before="280"/>
      </w:pPr>
      <w:r>
        <w:rPr>
          <w:rFonts w:ascii="Arial" w:cs="Arial" w:eastAsia="Arial" w:hAnsi="Arial"/>
          <w:b/>
          <w:bCs/>
          <w:color w:val="2E8B8B"/>
          <w:sz w:val="24"/>
          <w:szCs w:val="24"/>
        </w:rPr>
        <w:t xml:space="preserve">Retainer Growth Path</w:t>
      </w:r>
    </w:p>
    <w:p>
      <w:pPr>
        <w:spacing w:after="100" w:line="264"/>
      </w:pPr>
      <w:r>
        <w:rPr>
          <w:rFonts w:ascii="Arial" w:cs="Arial" w:eastAsia="Arial" w:hAnsi="Arial"/>
          <w:color w:val="333333"/>
          <w:sz w:val="20"/>
          <w:szCs w:val="20"/>
        </w:rPr>
        <w:t xml:space="preserve">Month 1-2: Pipeline at $5-7k/month. Month 3-4: Add proposal and research automation, grow to $8-12k. Month 5+: Add content and reporting, grow to $10-15k.</w:t>
      </w:r>
    </w:p>
    <w:p>
      <w:pPr>
        <w:spacing w:after="80"/>
      </w:pPr>
    </w:p>
    <w:p>
      <w:pPr>
        <w:pStyle w:val="Heading2"/>
        <w:spacing w:after="120" w:before="280"/>
      </w:pPr>
      <w:r>
        <w:rPr>
          <w:rFonts w:ascii="Arial" w:cs="Arial" w:eastAsia="Arial" w:hAnsi="Arial"/>
          <w:b/>
          <w:bCs/>
          <w:color w:val="2E8B8B"/>
          <w:sz w:val="24"/>
          <w:szCs w:val="24"/>
        </w:rPr>
        <w:t xml:space="preserve">Key Insights for Serving This Niche</w:t>
      </w:r>
    </w:p>
    <w:p>
      <w:pPr>
        <w:pStyle w:val="ListParagraph"/>
        <w:numPr>
          <w:ilvl w:val="0"/>
          <w:numId w:val="105"/>
        </w:numPr>
        <w:spacing w:after="60" w:line="264"/>
      </w:pPr>
      <w:r>
        <w:rPr>
          <w:rFonts w:ascii="Arial" w:cs="Arial" w:eastAsia="Arial" w:hAnsi="Arial"/>
          <w:color w:val="333333"/>
          <w:sz w:val="20"/>
          <w:szCs w:val="20"/>
        </w:rPr>
        <w:t xml:space="preserve">Consultants can be intellectually arrogant. They may test you. Know your material deeply before engaging.</w:t>
      </w:r>
    </w:p>
    <w:p>
      <w:pPr>
        <w:pStyle w:val="ListParagraph"/>
        <w:numPr>
          <w:ilvl w:val="0"/>
          <w:numId w:val="106"/>
        </w:numPr>
        <w:spacing w:after="60" w:line="264"/>
      </w:pPr>
      <w:r>
        <w:rPr>
          <w:rFonts w:ascii="Arial" w:cs="Arial" w:eastAsia="Arial" w:hAnsi="Arial"/>
          <w:color w:val="333333"/>
          <w:sz w:val="20"/>
          <w:szCs w:val="20"/>
        </w:rPr>
        <w:t xml:space="preserve">Do not position as 'making their job easier.' Position as 'freeing their capacity for the strategic thinking that commands $500/hr.'</w:t>
      </w:r>
    </w:p>
    <w:p>
      <w:pPr>
        <w:pStyle w:val="ListParagraph"/>
        <w:numPr>
          <w:ilvl w:val="0"/>
          <w:numId w:val="107"/>
        </w:numPr>
        <w:spacing w:after="60" w:line="264"/>
      </w:pPr>
      <w:r>
        <w:rPr>
          <w:rFonts w:ascii="Arial" w:cs="Arial" w:eastAsia="Arial" w:hAnsi="Arial"/>
          <w:color w:val="333333"/>
          <w:sz w:val="20"/>
          <w:szCs w:val="20"/>
        </w:rPr>
        <w:t xml:space="preserve">Industry specialisation matters. A healthcare strategy firm and a supply chain consultancy have different languages. Customise your approach.</w:t>
      </w:r>
    </w:p>
    <w:p>
      <w:pPr>
        <w:pStyle w:val="ListParagraph"/>
        <w:numPr>
          <w:ilvl w:val="0"/>
          <w:numId w:val="108"/>
        </w:numPr>
        <w:spacing w:after="60" w:line="264"/>
      </w:pPr>
      <w:r>
        <w:rPr>
          <w:rFonts w:ascii="Arial" w:cs="Arial" w:eastAsia="Arial" w:hAnsi="Arial"/>
          <w:color w:val="333333"/>
          <w:sz w:val="20"/>
          <w:szCs w:val="20"/>
        </w:rPr>
        <w:t xml:space="preserve">Many firms have partnership structures. Multiple decision makers. Your sales process needs to account for partner buy-in.</w:t>
      </w:r>
    </w:p>
    <w:p>
      <w:pPr>
        <w:pStyle w:val="ListParagraph"/>
        <w:numPr>
          <w:ilvl w:val="0"/>
          <w:numId w:val="109"/>
        </w:numPr>
        <w:spacing w:after="60" w:line="264"/>
      </w:pPr>
      <w:r>
        <w:rPr>
          <w:rFonts w:ascii="Arial" w:cs="Arial" w:eastAsia="Arial" w:hAnsi="Arial"/>
          <w:color w:val="333333"/>
          <w:sz w:val="20"/>
          <w:szCs w:val="20"/>
        </w:rPr>
        <w:t xml:space="preserve">The best entry point: offer a pipeline diagnostic showing them 50 companies matching their consulting specialty that they should be in front of. This demonstrates capability immediately.</w:t>
      </w:r>
    </w:p>
    <w:p>
      <w:r>
        <w:br w:type="page"/>
      </w:r>
    </w:p>
    <w:p>
      <w:pPr>
        <w:pStyle w:val="Heading1"/>
        <w:spacing w:after="200" w:before="400"/>
      </w:pPr>
      <w:r>
        <w:rPr>
          <w:rFonts w:ascii="Arial" w:cs="Arial" w:eastAsia="Arial" w:hAnsi="Arial"/>
          <w:b/>
          <w:bCs/>
          <w:color w:val="1B3A5C"/>
          <w:sz w:val="32"/>
          <w:szCs w:val="32"/>
        </w:rPr>
        <w:t xml:space="preserve">9. HubSpot/Salesforce Implementation Partners</w:t>
      </w:r>
    </w:p>
    <w:p>
      <w:pPr>
        <w:spacing w:after="100" w:line="264"/>
      </w:pPr>
      <w:r>
        <w:rPr>
          <w:rFonts w:ascii="Arial" w:cs="Arial" w:eastAsia="Arial" w:hAnsi="Arial"/>
          <w:b/>
          <w:bCs/>
          <w:color w:val="333333"/>
          <w:sz w:val="20"/>
          <w:szCs w:val="20"/>
        </w:rPr>
        <w:t xml:space="preserve">AIOS Fit Score: </w:t>
      </w:r>
      <w:r>
        <w:rPr>
          <w:rFonts w:ascii="Arial" w:cs="Arial" w:eastAsia="Arial" w:hAnsi="Arial"/>
          <w:color w:val="333333"/>
          <w:sz w:val="20"/>
          <w:szCs w:val="20"/>
        </w:rPr>
        <w:t xml:space="preserve">7.5/10  |  Tier: 2</w:t>
      </w:r>
    </w:p>
    <w:p>
      <w:pPr>
        <w:spacing w:after="80"/>
      </w:pPr>
    </w:p>
    <w:p>
      <w:pPr>
        <w:pStyle w:val="Heading2"/>
        <w:spacing w:after="120" w:before="280"/>
      </w:pPr>
      <w:r>
        <w:rPr>
          <w:rFonts w:ascii="Arial" w:cs="Arial" w:eastAsia="Arial" w:hAnsi="Arial"/>
          <w:b/>
          <w:bCs/>
          <w:color w:val="2E8B8B"/>
          <w:sz w:val="24"/>
          <w:szCs w:val="24"/>
        </w:rPr>
        <w:t xml:space="preserve">Niche Profile</w:t>
      </w:r>
    </w:p>
    <w:p>
      <w:pPr>
        <w:spacing w:after="100" w:line="264"/>
      </w:pPr>
      <w:r>
        <w:rPr>
          <w:rFonts w:ascii="Arial" w:cs="Arial" w:eastAsia="Arial" w:hAnsi="Arial"/>
          <w:color w:val="333333"/>
          <w:sz w:val="20"/>
          <w:szCs w:val="20"/>
        </w:rPr>
        <w:t xml:space="preserve">Agencies implementing, customising, and managing CRM platforms for mid-market companies. $15-100k implementations, $3-10k/month managed services. Zero regulation. Tech-savvy buyers with short sales cycles. Large addressable market through partner directories.</w:t>
      </w:r>
    </w:p>
    <w:p>
      <w:pPr>
        <w:spacing w:after="80"/>
      </w:pPr>
    </w:p>
    <w:p>
      <w:pPr>
        <w:pStyle w:val="Heading2"/>
        <w:spacing w:after="120" w:before="280"/>
      </w:pPr>
      <w:r>
        <w:rPr>
          <w:rFonts w:ascii="Arial" w:cs="Arial" w:eastAsia="Arial" w:hAnsi="Arial"/>
          <w:b/>
          <w:bCs/>
          <w:color w:val="2E8B8B"/>
          <w:sz w:val="24"/>
          <w:szCs w:val="24"/>
        </w:rPr>
        <w:t xml:space="preserve">Why This Niche Is a Great AIOS Candidate</w:t>
      </w:r>
    </w:p>
    <w:p>
      <w:pPr>
        <w:pStyle w:val="ListParagraph"/>
        <w:numPr>
          <w:ilvl w:val="0"/>
          <w:numId w:val="110"/>
        </w:numPr>
        <w:spacing w:after="60" w:line="264"/>
      </w:pPr>
      <w:r>
        <w:rPr>
          <w:rFonts w:ascii="Arial" w:cs="Arial" w:eastAsia="Arial" w:hAnsi="Arial"/>
          <w:color w:val="333333"/>
          <w:sz w:val="20"/>
          <w:szCs w:val="20"/>
        </w:rPr>
        <w:t xml:space="preserve">They understand outbound and systems deeply. Short education curve. Large addressable market. Zero regulation. White-label opportunity: become their AI delivery partner.</w:t>
      </w:r>
    </w:p>
    <w:p>
      <w:pPr>
        <w:spacing w:after="80"/>
      </w:pPr>
    </w:p>
    <w:p>
      <w:pPr>
        <w:pStyle w:val="Heading2"/>
        <w:spacing w:after="120" w:before="280"/>
      </w:pPr>
      <w:r>
        <w:rPr>
          <w:rFonts w:ascii="Arial" w:cs="Arial" w:eastAsia="Arial" w:hAnsi="Arial"/>
          <w:b/>
          <w:bCs/>
          <w:color w:val="2E8B8B"/>
          <w:sz w:val="24"/>
          <w:szCs w:val="24"/>
        </w:rPr>
        <w:t xml:space="preserve">5 Revenue-Tied Problems to Solve with AIOS Systems</w:t>
      </w:r>
    </w:p>
    <w:p>
      <w:pPr>
        <w:spacing w:after="80"/>
      </w:pPr>
    </w:p>
    <w:p>
      <w:pPr>
        <w:spacing w:after="80" w:before="200"/>
      </w:pPr>
      <w:r>
        <w:rPr>
          <w:rFonts w:ascii="Arial" w:cs="Arial" w:eastAsia="Arial" w:hAnsi="Arial"/>
          <w:b/>
          <w:bCs/>
          <w:color w:val="1B3A5C"/>
          <w:sz w:val="21"/>
          <w:szCs w:val="21"/>
        </w:rPr>
        <w:t xml:space="preserve">Problem 1: No Pipeline System Despite Selling Them</w:t>
      </w:r>
    </w:p>
    <w:p>
      <w:pPr>
        <w:spacing w:after="100" w:line="264"/>
      </w:pPr>
      <w:r>
        <w:rPr>
          <w:rFonts w:ascii="Arial" w:cs="Arial" w:eastAsia="Arial" w:hAnsi="Arial"/>
          <w:color w:val="333333"/>
          <w:sz w:val="20"/>
          <w:szCs w:val="20"/>
        </w:rPr>
        <w:t xml:space="preserve">The irony: they build pipeline systems for clients but have none for themselves.</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Inconsistent pipeline: $50-200k/year in lost opportunities.</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outbound to companies recently adopting HubSpot/Salesforce (detectable through BuiltWith, job postings, tech stack signals).</w:t>
      </w:r>
    </w:p>
    <w:p>
      <w:pPr>
        <w:spacing w:after="80"/>
      </w:pPr>
    </w:p>
    <w:p>
      <w:pPr>
        <w:spacing w:after="80" w:before="200"/>
      </w:pPr>
      <w:r>
        <w:rPr>
          <w:rFonts w:ascii="Arial" w:cs="Arial" w:eastAsia="Arial" w:hAnsi="Arial"/>
          <w:b/>
          <w:bCs/>
          <w:color w:val="1B3A5C"/>
          <w:sz w:val="21"/>
          <w:szCs w:val="21"/>
        </w:rPr>
        <w:t xml:space="preserve">Problem 2: Proposal Generation</w:t>
      </w:r>
    </w:p>
    <w:p>
      <w:pPr>
        <w:spacing w:after="100" w:line="264"/>
      </w:pPr>
      <w:r>
        <w:rPr>
          <w:rFonts w:ascii="Arial" w:cs="Arial" w:eastAsia="Arial" w:hAnsi="Arial"/>
          <w:color w:val="333333"/>
          <w:sz w:val="20"/>
          <w:szCs w:val="20"/>
        </w:rPr>
        <w:t xml:space="preserve">Each proposal is custom despite similar scope. 8-15 hours per proposal.</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8-15 hours x 20+ proposals/year at $200/hr: $32-60k on proposals.</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proposal drafting from discovery call notes and standardised packages.</w:t>
      </w:r>
    </w:p>
    <w:p>
      <w:pPr>
        <w:spacing w:after="80"/>
      </w:pPr>
    </w:p>
    <w:p>
      <w:pPr>
        <w:spacing w:after="80" w:before="200"/>
      </w:pPr>
      <w:r>
        <w:rPr>
          <w:rFonts w:ascii="Arial" w:cs="Arial" w:eastAsia="Arial" w:hAnsi="Arial"/>
          <w:b/>
          <w:bCs/>
          <w:color w:val="1B3A5C"/>
          <w:sz w:val="21"/>
          <w:szCs w:val="21"/>
        </w:rPr>
        <w:t xml:space="preserve">Problem 3: Client Onboarding Bottleneck</w:t>
      </w:r>
    </w:p>
    <w:p>
      <w:pPr>
        <w:spacing w:after="100" w:line="264"/>
      </w:pPr>
      <w:r>
        <w:rPr>
          <w:rFonts w:ascii="Arial" w:cs="Arial" w:eastAsia="Arial" w:hAnsi="Arial"/>
          <w:color w:val="333333"/>
          <w:sz w:val="20"/>
          <w:szCs w:val="20"/>
        </w:rPr>
        <w:t xml:space="preserve">Data migration, setup, training. Repetitive steps across every new client.</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Slow onboarding delays revenue recognition and risks client satisfaction. $20-50k/year impact.</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onboarding automation: data migration checklists, training material generation, stakeholder communication.</w:t>
      </w:r>
    </w:p>
    <w:p>
      <w:pPr>
        <w:spacing w:after="80"/>
      </w:pPr>
    </w:p>
    <w:p>
      <w:pPr>
        <w:spacing w:after="80" w:before="200"/>
      </w:pPr>
      <w:r>
        <w:rPr>
          <w:rFonts w:ascii="Arial" w:cs="Arial" w:eastAsia="Arial" w:hAnsi="Arial"/>
          <w:b/>
          <w:bCs/>
          <w:color w:val="1B3A5C"/>
          <w:sz w:val="21"/>
          <w:szCs w:val="21"/>
        </w:rPr>
        <w:t xml:space="preserve">Problem 4: Upsell and Cross-Sell Blindness</w:t>
      </w:r>
    </w:p>
    <w:p>
      <w:pPr>
        <w:spacing w:after="100" w:line="264"/>
      </w:pPr>
      <w:r>
        <w:rPr>
          <w:rFonts w:ascii="Arial" w:cs="Arial" w:eastAsia="Arial" w:hAnsi="Arial"/>
          <w:color w:val="333333"/>
          <w:sz w:val="20"/>
          <w:szCs w:val="20"/>
        </w:rPr>
        <w:t xml:space="preserve">No systematic identification of when existing clients are ready for additional services.</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Missed upsells of $30-100k/year across client base.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usage monitoring that identifies expansion opportunities based on client behaviour patterns.</w:t>
      </w:r>
    </w:p>
    <w:p>
      <w:pPr>
        <w:spacing w:after="80"/>
      </w:pPr>
    </w:p>
    <w:p>
      <w:pPr>
        <w:spacing w:after="80" w:before="200"/>
      </w:pPr>
      <w:r>
        <w:rPr>
          <w:rFonts w:ascii="Arial" w:cs="Arial" w:eastAsia="Arial" w:hAnsi="Arial"/>
          <w:b/>
          <w:bCs/>
          <w:color w:val="1B3A5C"/>
          <w:sz w:val="21"/>
          <w:szCs w:val="21"/>
        </w:rPr>
        <w:t xml:space="preserve">Problem 5: Client Reporting</w:t>
      </w:r>
    </w:p>
    <w:p>
      <w:pPr>
        <w:spacing w:after="100" w:line="264"/>
      </w:pPr>
      <w:r>
        <w:rPr>
          <w:rFonts w:ascii="Arial" w:cs="Arial" w:eastAsia="Arial" w:hAnsi="Arial"/>
          <w:color w:val="333333"/>
          <w:sz w:val="20"/>
          <w:szCs w:val="20"/>
        </w:rPr>
        <w:t xml:space="preserve">Monthly reports on CRM health, adoption, and ROI for each client. Manual compilation.</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3-5 hours/client/month on reporting: $30-60k/year in consultant time.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automated CRM health reports with adoption metrics, usage patterns, and optimisation recommendations.</w:t>
      </w:r>
    </w:p>
    <w:p>
      <w:pPr>
        <w:spacing w:after="80"/>
      </w:pPr>
    </w:p>
    <w:p>
      <w:pPr>
        <w:pStyle w:val="Heading2"/>
        <w:spacing w:after="120" w:before="280"/>
      </w:pPr>
      <w:r>
        <w:rPr>
          <w:rFonts w:ascii="Arial" w:cs="Arial" w:eastAsia="Arial" w:hAnsi="Arial"/>
          <w:b/>
          <w:bCs/>
          <w:color w:val="2E8B8B"/>
          <w:sz w:val="24"/>
          <w:szCs w:val="24"/>
        </w:rPr>
        <w:t xml:space="preserve">Retainer Growth Path</w:t>
      </w:r>
    </w:p>
    <w:p>
      <w:pPr>
        <w:spacing w:after="100" w:line="264"/>
      </w:pPr>
      <w:r>
        <w:rPr>
          <w:rFonts w:ascii="Arial" w:cs="Arial" w:eastAsia="Arial" w:hAnsi="Arial"/>
          <w:color w:val="333333"/>
          <w:sz w:val="20"/>
          <w:szCs w:val="20"/>
        </w:rPr>
        <w:t xml:space="preserve">Start at $5k/month, grow to $8-10k with operations systems.</w:t>
      </w:r>
    </w:p>
    <w:p>
      <w:pPr>
        <w:spacing w:after="80"/>
      </w:pPr>
    </w:p>
    <w:p>
      <w:pPr>
        <w:pStyle w:val="Heading2"/>
        <w:spacing w:after="120" w:before="280"/>
      </w:pPr>
      <w:r>
        <w:rPr>
          <w:rFonts w:ascii="Arial" w:cs="Arial" w:eastAsia="Arial" w:hAnsi="Arial"/>
          <w:b/>
          <w:bCs/>
          <w:color w:val="2E8B8B"/>
          <w:sz w:val="24"/>
          <w:szCs w:val="24"/>
        </w:rPr>
        <w:t xml:space="preserve">Key Insights for Serving This Niche</w:t>
      </w:r>
    </w:p>
    <w:p>
      <w:pPr>
        <w:pStyle w:val="ListParagraph"/>
        <w:numPr>
          <w:ilvl w:val="0"/>
          <w:numId w:val="111"/>
        </w:numPr>
        <w:spacing w:after="60" w:line="264"/>
      </w:pPr>
      <w:r>
        <w:rPr>
          <w:rFonts w:ascii="Arial" w:cs="Arial" w:eastAsia="Arial" w:hAnsi="Arial"/>
          <w:color w:val="333333"/>
          <w:sz w:val="20"/>
          <w:szCs w:val="20"/>
        </w:rPr>
        <w:t xml:space="preserve">Medium sustainability: CRM platforms are building native AI. Position as strategy partner, not just implementation.</w:t>
      </w:r>
    </w:p>
    <w:p>
      <w:pPr>
        <w:pStyle w:val="ListParagraph"/>
        <w:numPr>
          <w:ilvl w:val="0"/>
          <w:numId w:val="112"/>
        </w:numPr>
        <w:spacing w:after="60" w:line="264"/>
      </w:pPr>
      <w:r>
        <w:rPr>
          <w:rFonts w:ascii="Arial" w:cs="Arial" w:eastAsia="Arial" w:hAnsi="Arial"/>
          <w:color w:val="333333"/>
          <w:sz w:val="20"/>
          <w:szCs w:val="20"/>
        </w:rPr>
        <w:t xml:space="preserve">White-label opportunity is the unique angle: build systems they sell to their clients.</w:t>
      </w:r>
    </w:p>
    <w:p>
      <w:pPr>
        <w:pStyle w:val="ListParagraph"/>
        <w:numPr>
          <w:ilvl w:val="0"/>
          <w:numId w:val="113"/>
        </w:numPr>
        <w:spacing w:after="60" w:line="264"/>
      </w:pPr>
      <w:r>
        <w:rPr>
          <w:rFonts w:ascii="Arial" w:cs="Arial" w:eastAsia="Arial" w:hAnsi="Arial"/>
          <w:color w:val="333333"/>
          <w:sz w:val="20"/>
          <w:szCs w:val="20"/>
        </w:rPr>
        <w:t xml:space="preserve">Partner directories are your lead list.</w:t>
      </w:r>
    </w:p>
    <w:p>
      <w:r>
        <w:br w:type="page"/>
      </w:r>
    </w:p>
    <w:p>
      <w:pPr>
        <w:pStyle w:val="Heading1"/>
        <w:spacing w:after="200" w:before="400"/>
      </w:pPr>
      <w:r>
        <w:rPr>
          <w:rFonts w:ascii="Arial" w:cs="Arial" w:eastAsia="Arial" w:hAnsi="Arial"/>
          <w:b/>
          <w:bCs/>
          <w:color w:val="1B3A5C"/>
          <w:sz w:val="32"/>
          <w:szCs w:val="32"/>
        </w:rPr>
        <w:t xml:space="preserve">10. Commercial Real Estate Brokerages</w:t>
      </w:r>
    </w:p>
    <w:p>
      <w:pPr>
        <w:spacing w:after="100" w:line="264"/>
      </w:pPr>
      <w:r>
        <w:rPr>
          <w:rFonts w:ascii="Arial" w:cs="Arial" w:eastAsia="Arial" w:hAnsi="Arial"/>
          <w:b/>
          <w:bCs/>
          <w:color w:val="333333"/>
          <w:sz w:val="20"/>
          <w:szCs w:val="20"/>
        </w:rPr>
        <w:t xml:space="preserve">AIOS Fit Score: </w:t>
      </w:r>
      <w:r>
        <w:rPr>
          <w:rFonts w:ascii="Arial" w:cs="Arial" w:eastAsia="Arial" w:hAnsi="Arial"/>
          <w:color w:val="333333"/>
          <w:sz w:val="20"/>
          <w:szCs w:val="20"/>
        </w:rPr>
        <w:t xml:space="preserve">7.5/10  |  Tier: 2</w:t>
      </w:r>
    </w:p>
    <w:p>
      <w:pPr>
        <w:spacing w:after="80"/>
      </w:pPr>
    </w:p>
    <w:p>
      <w:pPr>
        <w:pStyle w:val="Heading2"/>
        <w:spacing w:after="120" w:before="280"/>
      </w:pPr>
      <w:r>
        <w:rPr>
          <w:rFonts w:ascii="Arial" w:cs="Arial" w:eastAsia="Arial" w:hAnsi="Arial"/>
          <w:b/>
          <w:bCs/>
          <w:color w:val="2E8B8B"/>
          <w:sz w:val="24"/>
          <w:szCs w:val="24"/>
        </w:rPr>
        <w:t xml:space="preserve">Niche Profile</w:t>
      </w:r>
    </w:p>
    <w:p>
      <w:pPr>
        <w:spacing w:after="100" w:line="264"/>
      </w:pPr>
      <w:r>
        <w:rPr>
          <w:rFonts w:ascii="Arial" w:cs="Arial" w:eastAsia="Arial" w:hAnsi="Arial"/>
          <w:color w:val="333333"/>
          <w:sz w:val="20"/>
          <w:szCs w:val="20"/>
        </w:rPr>
        <w:t xml:space="preserve">Firms brokering commercial property sales and leases. Commission-based: 3-6% on sales ($30-300k per deal), lease commissions of $10-100k+. 3-30 brokers. Digital operations. Relationship-driven with long sales cycles.</w:t>
      </w:r>
    </w:p>
    <w:p>
      <w:pPr>
        <w:spacing w:after="80"/>
      </w:pPr>
    </w:p>
    <w:p>
      <w:pPr>
        <w:pStyle w:val="Heading2"/>
        <w:spacing w:after="120" w:before="280"/>
      </w:pPr>
      <w:r>
        <w:rPr>
          <w:rFonts w:ascii="Arial" w:cs="Arial" w:eastAsia="Arial" w:hAnsi="Arial"/>
          <w:b/>
          <w:bCs/>
          <w:color w:val="2E8B8B"/>
          <w:sz w:val="24"/>
          <w:szCs w:val="24"/>
        </w:rPr>
        <w:t xml:space="preserve">Why This Niche Is a Great AIOS Candidate</w:t>
      </w:r>
    </w:p>
    <w:p>
      <w:pPr>
        <w:pStyle w:val="ListParagraph"/>
        <w:numPr>
          <w:ilvl w:val="0"/>
          <w:numId w:val="114"/>
        </w:numPr>
        <w:spacing w:after="60" w:line="264"/>
      </w:pPr>
      <w:r>
        <w:rPr>
          <w:rFonts w:ascii="Arial" w:cs="Arial" w:eastAsia="Arial" w:hAnsi="Arial"/>
          <w:color w:val="333333"/>
          <w:sz w:val="20"/>
          <w:szCs w:val="20"/>
        </w:rPr>
        <w:t xml:space="preserve">Very high deal value. One transaction from your system pays for years of retainer. Relationships are everything, and AI can nurture hundreds simultaneously. Low regulation for brokerage operations (not financing). Long client lifetimes.</w:t>
      </w:r>
    </w:p>
    <w:p>
      <w:pPr>
        <w:spacing w:after="80"/>
      </w:pPr>
    </w:p>
    <w:p>
      <w:pPr>
        <w:pStyle w:val="Heading2"/>
        <w:spacing w:after="120" w:before="280"/>
      </w:pPr>
      <w:r>
        <w:rPr>
          <w:rFonts w:ascii="Arial" w:cs="Arial" w:eastAsia="Arial" w:hAnsi="Arial"/>
          <w:b/>
          <w:bCs/>
          <w:color w:val="2E8B8B"/>
          <w:sz w:val="24"/>
          <w:szCs w:val="24"/>
        </w:rPr>
        <w:t xml:space="preserve">5 Revenue-Tied Problems to Solve with AIOS Systems</w:t>
      </w:r>
    </w:p>
    <w:p>
      <w:pPr>
        <w:spacing w:after="80"/>
      </w:pPr>
    </w:p>
    <w:p>
      <w:pPr>
        <w:spacing w:after="80" w:before="200"/>
      </w:pPr>
      <w:r>
        <w:rPr>
          <w:rFonts w:ascii="Arial" w:cs="Arial" w:eastAsia="Arial" w:hAnsi="Arial"/>
          <w:b/>
          <w:bCs/>
          <w:color w:val="1B3A5C"/>
          <w:sz w:val="21"/>
          <w:szCs w:val="21"/>
        </w:rPr>
        <w:t xml:space="preserve">Problem 1: Deal Sourcing</w:t>
      </w:r>
    </w:p>
    <w:p>
      <w:pPr>
        <w:spacing w:after="100" w:line="264"/>
      </w:pPr>
      <w:r>
        <w:rPr>
          <w:rFonts w:ascii="Arial" w:cs="Arial" w:eastAsia="Arial" w:hAnsi="Arial"/>
          <w:color w:val="333333"/>
          <w:sz w:val="20"/>
          <w:szCs w:val="20"/>
        </w:rPr>
        <w:t xml:space="preserve">Finding property owners ready to sell or lease. Manual networking and cold calling.</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One additional deal per quarter: $30-300k in commission.</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monitoring of property ownership data, development permits, business relocations, and lease expirations to identify sell/lease opportunities.</w:t>
      </w:r>
    </w:p>
    <w:p>
      <w:pPr>
        <w:spacing w:after="80"/>
      </w:pPr>
    </w:p>
    <w:p>
      <w:pPr>
        <w:spacing w:after="80" w:before="200"/>
      </w:pPr>
      <w:r>
        <w:rPr>
          <w:rFonts w:ascii="Arial" w:cs="Arial" w:eastAsia="Arial" w:hAnsi="Arial"/>
          <w:b/>
          <w:bCs/>
          <w:color w:val="1B3A5C"/>
          <w:sz w:val="21"/>
          <w:szCs w:val="21"/>
        </w:rPr>
        <w:t xml:space="preserve">Problem 2: Tenant/Buyer Matching</w:t>
      </w:r>
    </w:p>
    <w:p>
      <w:pPr>
        <w:spacing w:after="100" w:line="264"/>
      </w:pPr>
      <w:r>
        <w:rPr>
          <w:rFonts w:ascii="Arial" w:cs="Arial" w:eastAsia="Arial" w:hAnsi="Arial"/>
          <w:color w:val="333333"/>
          <w:sz w:val="20"/>
          <w:szCs w:val="20"/>
        </w:rPr>
        <w:t xml:space="preserve">Matching available properties to active tenant/buyer requirements. Manual search across listings.</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Faster matching reduces days-on-market. Each week saved on a $5M listing: $2-5k in carrying costs avoided for the client.</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matching engine that cross-references property attributes with active buyer/tenant requirements and generates personalised outreach.</w:t>
      </w:r>
    </w:p>
    <w:p>
      <w:pPr>
        <w:spacing w:after="80"/>
      </w:pPr>
    </w:p>
    <w:p>
      <w:pPr>
        <w:spacing w:after="80" w:before="200"/>
      </w:pPr>
      <w:r>
        <w:rPr>
          <w:rFonts w:ascii="Arial" w:cs="Arial" w:eastAsia="Arial" w:hAnsi="Arial"/>
          <w:b/>
          <w:bCs/>
          <w:color w:val="1B3A5C"/>
          <w:sz w:val="21"/>
          <w:szCs w:val="21"/>
        </w:rPr>
        <w:t xml:space="preserve">Problem 3: Market Intelligence and Reporting</w:t>
      </w:r>
    </w:p>
    <w:p>
      <w:pPr>
        <w:spacing w:after="100" w:line="264"/>
      </w:pPr>
      <w:r>
        <w:rPr>
          <w:rFonts w:ascii="Arial" w:cs="Arial" w:eastAsia="Arial" w:hAnsi="Arial"/>
          <w:color w:val="333333"/>
          <w:sz w:val="20"/>
          <w:szCs w:val="20"/>
        </w:rPr>
        <w:t xml:space="preserve">Clients expect market updates, comp analysis, and trend reports. All manually compiled.</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4-8 hours/month on market reports per major client. At $200/hr: $10-20k/year per broker.</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market intelligence: automated comp analysis, trend reports, and personalised market updates for each client.</w:t>
      </w:r>
    </w:p>
    <w:p>
      <w:pPr>
        <w:spacing w:after="80"/>
      </w:pPr>
    </w:p>
    <w:p>
      <w:pPr>
        <w:spacing w:after="80" w:before="200"/>
      </w:pPr>
      <w:r>
        <w:rPr>
          <w:rFonts w:ascii="Arial" w:cs="Arial" w:eastAsia="Arial" w:hAnsi="Arial"/>
          <w:b/>
          <w:bCs/>
          <w:color w:val="1B3A5C"/>
          <w:sz w:val="21"/>
          <w:szCs w:val="21"/>
        </w:rPr>
        <w:t xml:space="preserve">Problem 4: Pipeline and Deal Tracking</w:t>
      </w:r>
    </w:p>
    <w:p>
      <w:pPr>
        <w:spacing w:after="100" w:line="264"/>
      </w:pPr>
      <w:r>
        <w:rPr>
          <w:rFonts w:ascii="Arial" w:cs="Arial" w:eastAsia="Arial" w:hAnsi="Arial"/>
          <w:color w:val="333333"/>
          <w:sz w:val="20"/>
          <w:szCs w:val="20"/>
        </w:rPr>
        <w:t xml:space="preserve">Multiple deals at different stages across multiple brokers. No centralised visibility.</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Deals falling through cracks: $50-200k/year in lost commissions across the brokerage.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deal pipeline with stage tracking, next-step automation, deadline reminders, and commission forecasting.</w:t>
      </w:r>
    </w:p>
    <w:p>
      <w:pPr>
        <w:spacing w:after="80"/>
      </w:pPr>
    </w:p>
    <w:p>
      <w:pPr>
        <w:spacing w:after="80" w:before="200"/>
      </w:pPr>
      <w:r>
        <w:rPr>
          <w:rFonts w:ascii="Arial" w:cs="Arial" w:eastAsia="Arial" w:hAnsi="Arial"/>
          <w:b/>
          <w:bCs/>
          <w:color w:val="1B3A5C"/>
          <w:sz w:val="21"/>
          <w:szCs w:val="21"/>
        </w:rPr>
        <w:t xml:space="preserve">Problem 5: Relationship Nurture</w:t>
      </w:r>
    </w:p>
    <w:p>
      <w:pPr>
        <w:spacing w:after="100" w:line="264"/>
      </w:pPr>
      <w:r>
        <w:rPr>
          <w:rFonts w:ascii="Arial" w:cs="Arial" w:eastAsia="Arial" w:hAnsi="Arial"/>
          <w:color w:val="333333"/>
          <w:sz w:val="20"/>
          <w:szCs w:val="20"/>
        </w:rPr>
        <w:t xml:space="preserve">Thousands of contacts: past clients, prospects, attorneys, developers. Relationships decay without consistent touchpoints.</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Reactivated relationships generate 20-40% of deal flow. Neglecting them: $100-500k/year in missed opportunities.</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relationship management: personalised touchpoints, market updates, property alerts, and milestone celebrations.</w:t>
      </w:r>
    </w:p>
    <w:p>
      <w:pPr>
        <w:spacing w:after="80"/>
      </w:pPr>
    </w:p>
    <w:p>
      <w:pPr>
        <w:pStyle w:val="Heading2"/>
        <w:spacing w:after="120" w:before="280"/>
      </w:pPr>
      <w:r>
        <w:rPr>
          <w:rFonts w:ascii="Arial" w:cs="Arial" w:eastAsia="Arial" w:hAnsi="Arial"/>
          <w:b/>
          <w:bCs/>
          <w:color w:val="2E8B8B"/>
          <w:sz w:val="24"/>
          <w:szCs w:val="24"/>
        </w:rPr>
        <w:t xml:space="preserve">Retainer Growth Path</w:t>
      </w:r>
    </w:p>
    <w:p>
      <w:pPr>
        <w:spacing w:after="100" w:line="264"/>
      </w:pPr>
      <w:r>
        <w:rPr>
          <w:rFonts w:ascii="Arial" w:cs="Arial" w:eastAsia="Arial" w:hAnsi="Arial"/>
          <w:color w:val="333333"/>
          <w:sz w:val="20"/>
          <w:szCs w:val="20"/>
        </w:rPr>
        <w:t xml:space="preserve">Start at $5k/month, grow to $10-15k as deal operations expand.</w:t>
      </w:r>
    </w:p>
    <w:p>
      <w:pPr>
        <w:spacing w:after="80"/>
      </w:pPr>
    </w:p>
    <w:p>
      <w:pPr>
        <w:pStyle w:val="Heading2"/>
        <w:spacing w:after="120" w:before="280"/>
      </w:pPr>
      <w:r>
        <w:rPr>
          <w:rFonts w:ascii="Arial" w:cs="Arial" w:eastAsia="Arial" w:hAnsi="Arial"/>
          <w:b/>
          <w:bCs/>
          <w:color w:val="2E8B8B"/>
          <w:sz w:val="24"/>
          <w:szCs w:val="24"/>
        </w:rPr>
        <w:t xml:space="preserve">Key Insights for Serving This Niche</w:t>
      </w:r>
    </w:p>
    <w:p>
      <w:pPr>
        <w:pStyle w:val="ListParagraph"/>
        <w:numPr>
          <w:ilvl w:val="0"/>
          <w:numId w:val="115"/>
        </w:numPr>
        <w:spacing w:after="60" w:line="264"/>
      </w:pPr>
      <w:r>
        <w:rPr>
          <w:rFonts w:ascii="Arial" w:cs="Arial" w:eastAsia="Arial" w:hAnsi="Arial"/>
          <w:color w:val="333333"/>
          <w:sz w:val="20"/>
          <w:szCs w:val="20"/>
        </w:rPr>
        <w:t xml:space="preserve">Commercial real estate professionals think in terms of deals and commissions. Speak their language.</w:t>
      </w:r>
    </w:p>
    <w:p>
      <w:pPr>
        <w:pStyle w:val="ListParagraph"/>
        <w:numPr>
          <w:ilvl w:val="0"/>
          <w:numId w:val="116"/>
        </w:numPr>
        <w:spacing w:after="60" w:line="264"/>
      </w:pPr>
      <w:r>
        <w:rPr>
          <w:rFonts w:ascii="Arial" w:cs="Arial" w:eastAsia="Arial" w:hAnsi="Arial"/>
          <w:color w:val="333333"/>
          <w:sz w:val="20"/>
          <w:szCs w:val="20"/>
        </w:rPr>
        <w:t xml:space="preserve">Their databases (CoStar, LoopNet) are industry-specific. Your AIOS must integrate or complement, not replace.</w:t>
      </w:r>
    </w:p>
    <w:p>
      <w:pPr>
        <w:pStyle w:val="ListParagraph"/>
        <w:numPr>
          <w:ilvl w:val="0"/>
          <w:numId w:val="117"/>
        </w:numPr>
        <w:spacing w:after="60" w:line="264"/>
      </w:pPr>
      <w:r>
        <w:rPr>
          <w:rFonts w:ascii="Arial" w:cs="Arial" w:eastAsia="Arial" w:hAnsi="Arial"/>
          <w:color w:val="333333"/>
          <w:sz w:val="20"/>
          <w:szCs w:val="20"/>
        </w:rPr>
        <w:t xml:space="preserve">Long sales cycles for their deals mean patience is required showing ROI.</w:t>
      </w:r>
    </w:p>
    <w:p>
      <w:r>
        <w:br w:type="page"/>
      </w:r>
    </w:p>
    <w:p>
      <w:pPr>
        <w:pStyle w:val="Heading1"/>
        <w:spacing w:after="200" w:before="400"/>
      </w:pPr>
      <w:r>
        <w:rPr>
          <w:rFonts w:ascii="Arial" w:cs="Arial" w:eastAsia="Arial" w:hAnsi="Arial"/>
          <w:b/>
          <w:bCs/>
          <w:color w:val="1B3A5C"/>
          <w:sz w:val="32"/>
          <w:szCs w:val="32"/>
        </w:rPr>
        <w:t xml:space="preserve">11. E-learning and Course Companies ($1M+)</w:t>
      </w:r>
    </w:p>
    <w:p>
      <w:pPr>
        <w:spacing w:after="100" w:line="264"/>
      </w:pPr>
      <w:r>
        <w:rPr>
          <w:rFonts w:ascii="Arial" w:cs="Arial" w:eastAsia="Arial" w:hAnsi="Arial"/>
          <w:b/>
          <w:bCs/>
          <w:color w:val="333333"/>
          <w:sz w:val="20"/>
          <w:szCs w:val="20"/>
        </w:rPr>
        <w:t xml:space="preserve">AIOS Fit Score: </w:t>
      </w:r>
      <w:r>
        <w:rPr>
          <w:rFonts w:ascii="Arial" w:cs="Arial" w:eastAsia="Arial" w:hAnsi="Arial"/>
          <w:color w:val="333333"/>
          <w:sz w:val="20"/>
          <w:szCs w:val="20"/>
        </w:rPr>
        <w:t xml:space="preserve">7.5/10  |  Tier: 2</w:t>
      </w:r>
    </w:p>
    <w:p>
      <w:pPr>
        <w:spacing w:after="80"/>
      </w:pPr>
    </w:p>
    <w:p>
      <w:pPr>
        <w:pStyle w:val="Heading2"/>
        <w:spacing w:after="120" w:before="280"/>
      </w:pPr>
      <w:r>
        <w:rPr>
          <w:rFonts w:ascii="Arial" w:cs="Arial" w:eastAsia="Arial" w:hAnsi="Arial"/>
          <w:b/>
          <w:bCs/>
          <w:color w:val="2E8B8B"/>
          <w:sz w:val="24"/>
          <w:szCs w:val="24"/>
        </w:rPr>
        <w:t xml:space="preserve">Niche Profile</w:t>
      </w:r>
    </w:p>
    <w:p>
      <w:pPr>
        <w:spacing w:after="100" w:line="264"/>
      </w:pPr>
      <w:r>
        <w:rPr>
          <w:rFonts w:ascii="Arial" w:cs="Arial" w:eastAsia="Arial" w:hAnsi="Arial"/>
          <w:color w:val="333333"/>
          <w:sz w:val="20"/>
          <w:szCs w:val="20"/>
        </w:rPr>
        <w:t xml:space="preserve">Established online course and membership companies doing $1M+ in annual revenue. High margins (80%+). Digital-first. Zero regulation for most topics. Operationally complex: student onboarding, engagement, content repurposing, community, launches, affiliates, support. Recurring revenue through memberships.</w:t>
      </w:r>
    </w:p>
    <w:p>
      <w:pPr>
        <w:spacing w:after="80"/>
      </w:pPr>
    </w:p>
    <w:p>
      <w:pPr>
        <w:pStyle w:val="Heading2"/>
        <w:spacing w:after="120" w:before="280"/>
      </w:pPr>
      <w:r>
        <w:rPr>
          <w:rFonts w:ascii="Arial" w:cs="Arial" w:eastAsia="Arial" w:hAnsi="Arial"/>
          <w:b/>
          <w:bCs/>
          <w:color w:val="2E8B8B"/>
          <w:sz w:val="24"/>
          <w:szCs w:val="24"/>
        </w:rPr>
        <w:t xml:space="preserve">Why This Niche Is a Great AIOS Candidate</w:t>
      </w:r>
    </w:p>
    <w:p>
      <w:pPr>
        <w:pStyle w:val="ListParagraph"/>
        <w:numPr>
          <w:ilvl w:val="0"/>
          <w:numId w:val="118"/>
        </w:numPr>
        <w:spacing w:after="60" w:line="264"/>
      </w:pPr>
      <w:r>
        <w:rPr>
          <w:rFonts w:ascii="Arial" w:cs="Arial" w:eastAsia="Arial" w:hAnsi="Arial"/>
          <w:color w:val="333333"/>
          <w:sz w:val="20"/>
          <w:szCs w:val="20"/>
        </w:rPr>
        <w:t xml:space="preserve">Very high margins. Digital-first by definition. Zero regulation. Strong recurring revenue. Operationally deep with many automatable processes. Community-anchored courses (selling transformation, not information) are durable.</w:t>
      </w:r>
    </w:p>
    <w:p>
      <w:pPr>
        <w:spacing w:after="80"/>
      </w:pPr>
    </w:p>
    <w:p>
      <w:pPr>
        <w:pStyle w:val="Heading2"/>
        <w:spacing w:after="120" w:before="280"/>
      </w:pPr>
      <w:r>
        <w:rPr>
          <w:rFonts w:ascii="Arial" w:cs="Arial" w:eastAsia="Arial" w:hAnsi="Arial"/>
          <w:b/>
          <w:bCs/>
          <w:color w:val="2E8B8B"/>
          <w:sz w:val="24"/>
          <w:szCs w:val="24"/>
        </w:rPr>
        <w:t xml:space="preserve">5 Revenue-Tied Problems to Solve with AIOS Systems</w:t>
      </w:r>
    </w:p>
    <w:p>
      <w:pPr>
        <w:spacing w:after="80"/>
      </w:pPr>
    </w:p>
    <w:p>
      <w:pPr>
        <w:spacing w:after="80" w:before="200"/>
      </w:pPr>
      <w:r>
        <w:rPr>
          <w:rFonts w:ascii="Arial" w:cs="Arial" w:eastAsia="Arial" w:hAnsi="Arial"/>
          <w:b/>
          <w:bCs/>
          <w:color w:val="1B3A5C"/>
          <w:sz w:val="21"/>
          <w:szCs w:val="21"/>
        </w:rPr>
        <w:t xml:space="preserve">Problem 1: Launch Fatigue</w:t>
      </w:r>
    </w:p>
    <w:p>
      <w:pPr>
        <w:spacing w:after="100" w:line="264"/>
      </w:pPr>
      <w:r>
        <w:rPr>
          <w:rFonts w:ascii="Arial" w:cs="Arial" w:eastAsia="Arial" w:hAnsi="Arial"/>
          <w:color w:val="333333"/>
          <w:sz w:val="20"/>
          <w:szCs w:val="20"/>
        </w:rPr>
        <w:t xml:space="preserve">Every new cohort requires a full marketing campaign. Exhausting and unsustainable.</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A failed launch after investing 80+ hours: $50-200k in unrealised revenue.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launch automation: evergreen funnels, waitlist management, urgency sequences, and post-launch follow-up.</w:t>
      </w:r>
    </w:p>
    <w:p>
      <w:pPr>
        <w:spacing w:after="80"/>
      </w:pPr>
    </w:p>
    <w:p>
      <w:pPr>
        <w:spacing w:after="80" w:before="200"/>
      </w:pPr>
      <w:r>
        <w:rPr>
          <w:rFonts w:ascii="Arial" w:cs="Arial" w:eastAsia="Arial" w:hAnsi="Arial"/>
          <w:b/>
          <w:bCs/>
          <w:color w:val="1B3A5C"/>
          <w:sz w:val="21"/>
          <w:szCs w:val="21"/>
        </w:rPr>
        <w:t xml:space="preserve">Problem 2: Student Completion and Engagement</w:t>
      </w:r>
    </w:p>
    <w:p>
      <w:pPr>
        <w:spacing w:after="100" w:line="264"/>
      </w:pPr>
      <w:r>
        <w:rPr>
          <w:rFonts w:ascii="Arial" w:cs="Arial" w:eastAsia="Arial" w:hAnsi="Arial"/>
          <w:color w:val="333333"/>
          <w:sz w:val="20"/>
          <w:szCs w:val="20"/>
        </w:rPr>
        <w:t xml:space="preserve">Average completion rates: 10-20%. Low completion means low testimonials, low referrals, low rebooking.</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Doubling completion from 15% to 30% doubles testimonials and referrals: $100-300k/year impact.</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engagement tracking: progress monitoring, at-risk student identification, automated nudges, milestone celebrations.</w:t>
      </w:r>
    </w:p>
    <w:p>
      <w:pPr>
        <w:spacing w:after="80"/>
      </w:pPr>
    </w:p>
    <w:p>
      <w:pPr>
        <w:spacing w:after="80" w:before="200"/>
      </w:pPr>
      <w:r>
        <w:rPr>
          <w:rFonts w:ascii="Arial" w:cs="Arial" w:eastAsia="Arial" w:hAnsi="Arial"/>
          <w:b/>
          <w:bCs/>
          <w:color w:val="1B3A5C"/>
          <w:sz w:val="21"/>
          <w:szCs w:val="21"/>
        </w:rPr>
        <w:t xml:space="preserve">Problem 3: Content Repurposing</w:t>
      </w:r>
    </w:p>
    <w:p>
      <w:pPr>
        <w:spacing w:after="100" w:line="264"/>
      </w:pPr>
      <w:r>
        <w:rPr>
          <w:rFonts w:ascii="Arial" w:cs="Arial" w:eastAsia="Arial" w:hAnsi="Arial"/>
          <w:color w:val="333333"/>
          <w:sz w:val="20"/>
          <w:szCs w:val="20"/>
        </w:rPr>
        <w:t xml:space="preserve">Long-form content (courses, workshops, podcasts) sits unused. Not converted into marketing content.</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Wasted content: $50-100k/year in unrealised marketing value.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content engine: transforms course material into social posts, emails, blog posts, and community prompts.</w:t>
      </w:r>
    </w:p>
    <w:p>
      <w:pPr>
        <w:spacing w:after="80"/>
      </w:pPr>
    </w:p>
    <w:p>
      <w:pPr>
        <w:spacing w:after="80" w:before="200"/>
      </w:pPr>
      <w:r>
        <w:rPr>
          <w:rFonts w:ascii="Arial" w:cs="Arial" w:eastAsia="Arial" w:hAnsi="Arial"/>
          <w:b/>
          <w:bCs/>
          <w:color w:val="1B3A5C"/>
          <w:sz w:val="21"/>
          <w:szCs w:val="21"/>
        </w:rPr>
        <w:t xml:space="preserve">Problem 4: Affiliate and Partner Management</w:t>
      </w:r>
    </w:p>
    <w:p>
      <w:pPr>
        <w:spacing w:after="100" w:line="264"/>
      </w:pPr>
      <w:r>
        <w:rPr>
          <w:rFonts w:ascii="Arial" w:cs="Arial" w:eastAsia="Arial" w:hAnsi="Arial"/>
          <w:color w:val="333333"/>
          <w:sz w:val="20"/>
          <w:szCs w:val="20"/>
        </w:rPr>
        <w:t xml:space="preserve">Affiliate programmes are manual: recruitment, onboarding, tracking, payments.</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Underperforming affiliate programme: $50-200k/year in missed referral revenue.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affiliate management: automated recruitment, onboarding, performance tracking, and payment coordination.</w:t>
      </w:r>
    </w:p>
    <w:p>
      <w:pPr>
        <w:spacing w:after="80"/>
      </w:pPr>
    </w:p>
    <w:p>
      <w:pPr>
        <w:spacing w:after="80" w:before="200"/>
      </w:pPr>
      <w:r>
        <w:rPr>
          <w:rFonts w:ascii="Arial" w:cs="Arial" w:eastAsia="Arial" w:hAnsi="Arial"/>
          <w:b/>
          <w:bCs/>
          <w:color w:val="1B3A5C"/>
          <w:sz w:val="21"/>
          <w:szCs w:val="21"/>
        </w:rPr>
        <w:t xml:space="preserve">Problem 5: Churn and Reactivation</w:t>
      </w:r>
    </w:p>
    <w:p>
      <w:pPr>
        <w:spacing w:after="100" w:line="264"/>
      </w:pPr>
      <w:r>
        <w:rPr>
          <w:rFonts w:ascii="Arial" w:cs="Arial" w:eastAsia="Arial" w:hAnsi="Arial"/>
          <w:color w:val="333333"/>
          <w:sz w:val="20"/>
          <w:szCs w:val="20"/>
        </w:rPr>
        <w:t xml:space="preserve">Membership churn of 5-10%/month. No systematic win-back campaigns.</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Reducing churn by 2%: $24-120k/year on a $100k MRR base.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churn prediction: identifies at-risk members before they cancel, triggers intervention sequences, and runs win-back campaigns.</w:t>
      </w:r>
    </w:p>
    <w:p>
      <w:pPr>
        <w:spacing w:after="80"/>
      </w:pPr>
    </w:p>
    <w:p>
      <w:pPr>
        <w:pStyle w:val="Heading2"/>
        <w:spacing w:after="120" w:before="280"/>
      </w:pPr>
      <w:r>
        <w:rPr>
          <w:rFonts w:ascii="Arial" w:cs="Arial" w:eastAsia="Arial" w:hAnsi="Arial"/>
          <w:b/>
          <w:bCs/>
          <w:color w:val="2E8B8B"/>
          <w:sz w:val="24"/>
          <w:szCs w:val="24"/>
        </w:rPr>
        <w:t xml:space="preserve">Retainer Growth Path</w:t>
      </w:r>
    </w:p>
    <w:p>
      <w:pPr>
        <w:spacing w:after="100" w:line="264"/>
      </w:pPr>
      <w:r>
        <w:rPr>
          <w:rFonts w:ascii="Arial" w:cs="Arial" w:eastAsia="Arial" w:hAnsi="Arial"/>
          <w:color w:val="333333"/>
          <w:sz w:val="20"/>
          <w:szCs w:val="20"/>
        </w:rPr>
        <w:t xml:space="preserve">Start at $5k/month, grow to $10-12k across all systems.</w:t>
      </w:r>
    </w:p>
    <w:p>
      <w:pPr>
        <w:spacing w:after="80"/>
      </w:pPr>
    </w:p>
    <w:p>
      <w:pPr>
        <w:pStyle w:val="Heading2"/>
        <w:spacing w:after="120" w:before="280"/>
      </w:pPr>
      <w:r>
        <w:rPr>
          <w:rFonts w:ascii="Arial" w:cs="Arial" w:eastAsia="Arial" w:hAnsi="Arial"/>
          <w:b/>
          <w:bCs/>
          <w:color w:val="2E8B8B"/>
          <w:sz w:val="24"/>
          <w:szCs w:val="24"/>
        </w:rPr>
        <w:t xml:space="preserve">Key Insights for Serving This Niche</w:t>
      </w:r>
    </w:p>
    <w:p>
      <w:pPr>
        <w:pStyle w:val="ListParagraph"/>
        <w:numPr>
          <w:ilvl w:val="0"/>
          <w:numId w:val="119"/>
        </w:numPr>
        <w:spacing w:after="60" w:line="264"/>
      </w:pPr>
      <w:r>
        <w:rPr>
          <w:rFonts w:ascii="Arial" w:cs="Arial" w:eastAsia="Arial" w:hAnsi="Arial"/>
          <w:color w:val="333333"/>
          <w:sz w:val="20"/>
          <w:szCs w:val="20"/>
        </w:rPr>
        <w:t xml:space="preserve">Target established operators ($1M+), not aspiring course creators.</w:t>
      </w:r>
    </w:p>
    <w:p>
      <w:pPr>
        <w:pStyle w:val="ListParagraph"/>
        <w:numPr>
          <w:ilvl w:val="0"/>
          <w:numId w:val="120"/>
        </w:numPr>
        <w:spacing w:after="60" w:line="264"/>
      </w:pPr>
      <w:r>
        <w:rPr>
          <w:rFonts w:ascii="Arial" w:cs="Arial" w:eastAsia="Arial" w:hAnsi="Arial"/>
          <w:color w:val="333333"/>
          <w:sz w:val="20"/>
          <w:szCs w:val="20"/>
        </w:rPr>
        <w:t xml:space="preserve">Personality-driven courses survive AI disruption. Information-only courses do not.</w:t>
      </w:r>
    </w:p>
    <w:p>
      <w:pPr>
        <w:pStyle w:val="ListParagraph"/>
        <w:numPr>
          <w:ilvl w:val="0"/>
          <w:numId w:val="121"/>
        </w:numPr>
        <w:spacing w:after="60" w:line="264"/>
      </w:pPr>
      <w:r>
        <w:rPr>
          <w:rFonts w:ascii="Arial" w:cs="Arial" w:eastAsia="Arial" w:hAnsi="Arial"/>
          <w:color w:val="333333"/>
          <w:sz w:val="20"/>
          <w:szCs w:val="20"/>
        </w:rPr>
        <w:t xml:space="preserve">Community is the retention moat. Your systems should strengthen community engagement.</w:t>
      </w:r>
    </w:p>
    <w:p>
      <w:r>
        <w:br w:type="page"/>
      </w:r>
    </w:p>
    <w:p>
      <w:pPr>
        <w:pStyle w:val="Heading1"/>
        <w:spacing w:after="200" w:before="400"/>
      </w:pPr>
      <w:r>
        <w:rPr>
          <w:rFonts w:ascii="Arial" w:cs="Arial" w:eastAsia="Arial" w:hAnsi="Arial"/>
          <w:b/>
          <w:bCs/>
          <w:color w:val="1B3A5C"/>
          <w:sz w:val="32"/>
          <w:szCs w:val="32"/>
        </w:rPr>
        <w:t xml:space="preserve">12. Coaching Companies with Group Programmes ($500k+)</w:t>
      </w:r>
    </w:p>
    <w:p>
      <w:pPr>
        <w:spacing w:after="100" w:line="264"/>
      </w:pPr>
      <w:r>
        <w:rPr>
          <w:rFonts w:ascii="Arial" w:cs="Arial" w:eastAsia="Arial" w:hAnsi="Arial"/>
          <w:b/>
          <w:bCs/>
          <w:color w:val="333333"/>
          <w:sz w:val="20"/>
          <w:szCs w:val="20"/>
        </w:rPr>
        <w:t xml:space="preserve">AIOS Fit Score: </w:t>
      </w:r>
      <w:r>
        <w:rPr>
          <w:rFonts w:ascii="Arial" w:cs="Arial" w:eastAsia="Arial" w:hAnsi="Arial"/>
          <w:color w:val="333333"/>
          <w:sz w:val="20"/>
          <w:szCs w:val="20"/>
        </w:rPr>
        <w:t xml:space="preserve">7.5/10  |  Tier: 2</w:t>
      </w:r>
    </w:p>
    <w:p>
      <w:pPr>
        <w:spacing w:after="80"/>
      </w:pPr>
    </w:p>
    <w:p>
      <w:pPr>
        <w:pStyle w:val="Heading2"/>
        <w:spacing w:after="120" w:before="280"/>
      </w:pPr>
      <w:r>
        <w:rPr>
          <w:rFonts w:ascii="Arial" w:cs="Arial" w:eastAsia="Arial" w:hAnsi="Arial"/>
          <w:b/>
          <w:bCs/>
          <w:color w:val="2E8B8B"/>
          <w:sz w:val="24"/>
          <w:szCs w:val="24"/>
        </w:rPr>
        <w:t xml:space="preserve">Niche Profile</w:t>
      </w:r>
    </w:p>
    <w:p>
      <w:pPr>
        <w:spacing w:after="100" w:line="264"/>
      </w:pPr>
      <w:r>
        <w:rPr>
          <w:rFonts w:ascii="Arial" w:cs="Arial" w:eastAsia="Arial" w:hAnsi="Arial"/>
          <w:color w:val="333333"/>
          <w:sz w:val="20"/>
          <w:szCs w:val="20"/>
        </w:rPr>
        <w:t xml:space="preserve">Established coaching businesses running group programmes at $3-15k per participant. Cohorts of 10-30. Revenue $500k-5M+. Digital-first. Zero regulation for non-therapeutic coaching. Founder is the brand. Operationally deep: marketing, enrolment, onboarding, delivery, community, alumni.</w:t>
      </w:r>
    </w:p>
    <w:p>
      <w:pPr>
        <w:spacing w:after="80"/>
      </w:pPr>
    </w:p>
    <w:p>
      <w:pPr>
        <w:pStyle w:val="Heading2"/>
        <w:spacing w:after="120" w:before="280"/>
      </w:pPr>
      <w:r>
        <w:rPr>
          <w:rFonts w:ascii="Arial" w:cs="Arial" w:eastAsia="Arial" w:hAnsi="Arial"/>
          <w:b/>
          <w:bCs/>
          <w:color w:val="2E8B8B"/>
          <w:sz w:val="24"/>
          <w:szCs w:val="24"/>
        </w:rPr>
        <w:t xml:space="preserve">Why This Niche Is a Great AIOS Candidate</w:t>
      </w:r>
    </w:p>
    <w:p>
      <w:pPr>
        <w:pStyle w:val="ListParagraph"/>
        <w:numPr>
          <w:ilvl w:val="0"/>
          <w:numId w:val="2"/>
        </w:numPr>
        <w:spacing w:after="60" w:line="264"/>
      </w:pPr>
      <w:r>
        <w:rPr>
          <w:rFonts w:ascii="Arial" w:cs="Arial" w:eastAsia="Arial" w:hAnsi="Arial"/>
          <w:color w:val="333333"/>
          <w:sz w:val="20"/>
          <w:szCs w:val="20"/>
        </w:rPr>
        <w:t xml:space="preserve">High ticket per customer. Recurring cohorts create predictable revenue cycles. Operationally deep with many automatable processes. Community is core, making AI replacement risk low. Strong alumni and referral economics.</w:t>
      </w:r>
    </w:p>
    <w:p>
      <w:pPr>
        <w:spacing w:after="80"/>
      </w:pPr>
    </w:p>
    <w:p>
      <w:pPr>
        <w:pStyle w:val="Heading2"/>
        <w:spacing w:after="120" w:before="280"/>
      </w:pPr>
      <w:r>
        <w:rPr>
          <w:rFonts w:ascii="Arial" w:cs="Arial" w:eastAsia="Arial" w:hAnsi="Arial"/>
          <w:b/>
          <w:bCs/>
          <w:color w:val="2E8B8B"/>
          <w:sz w:val="24"/>
          <w:szCs w:val="24"/>
        </w:rPr>
        <w:t xml:space="preserve">5 Revenue-Tied Problems to Solve with AIOS Systems</w:t>
      </w:r>
    </w:p>
    <w:p>
      <w:pPr>
        <w:spacing w:after="80"/>
      </w:pPr>
    </w:p>
    <w:p>
      <w:pPr>
        <w:spacing w:after="80" w:before="200"/>
      </w:pPr>
      <w:r>
        <w:rPr>
          <w:rFonts w:ascii="Arial" w:cs="Arial" w:eastAsia="Arial" w:hAnsi="Arial"/>
          <w:b/>
          <w:bCs/>
          <w:color w:val="1B3A5C"/>
          <w:sz w:val="21"/>
          <w:szCs w:val="21"/>
        </w:rPr>
        <w:t xml:space="preserve">Problem 1: Launch Fatigue Across Cohorts</w:t>
      </w:r>
    </w:p>
    <w:p>
      <w:pPr>
        <w:spacing w:after="100" w:line="264"/>
      </w:pPr>
      <w:r>
        <w:rPr>
          <w:rFonts w:ascii="Arial" w:cs="Arial" w:eastAsia="Arial" w:hAnsi="Arial"/>
          <w:color w:val="333333"/>
          <w:sz w:val="20"/>
          <w:szCs w:val="20"/>
        </w:rPr>
        <w:t xml:space="preserve">Every cohort requires full marketing. Operators are exhausted.</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One underperforming cohort: $30-200k in lost revenue.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launch automation with evergreen funnels, waitlist management, and application processing.</w:t>
      </w:r>
    </w:p>
    <w:p>
      <w:pPr>
        <w:spacing w:after="80"/>
      </w:pPr>
    </w:p>
    <w:p>
      <w:pPr>
        <w:spacing w:after="80" w:before="200"/>
      </w:pPr>
      <w:r>
        <w:rPr>
          <w:rFonts w:ascii="Arial" w:cs="Arial" w:eastAsia="Arial" w:hAnsi="Arial"/>
          <w:b/>
          <w:bCs/>
          <w:color w:val="1B3A5C"/>
          <w:sz w:val="21"/>
          <w:szCs w:val="21"/>
        </w:rPr>
        <w:t xml:space="preserve">Problem 2: Student Engagement Drops Mid-Programme</w:t>
      </w:r>
    </w:p>
    <w:p>
      <w:pPr>
        <w:spacing w:after="100" w:line="264"/>
      </w:pPr>
      <w:r>
        <w:rPr>
          <w:rFonts w:ascii="Arial" w:cs="Arial" w:eastAsia="Arial" w:hAnsi="Arial"/>
          <w:color w:val="333333"/>
          <w:sz w:val="20"/>
          <w:szCs w:val="20"/>
        </w:rPr>
        <w:t xml:space="preserve">Engagement peaks in weeks 1-2 then declines. No systematic re-engagement.</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Low engagement means low results, low testimonials, low referrals: $50-200k/year impact.</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engagement monitoring: participation tracking, at-risk alerts, automated accountability nudges, celebration of wins.</w:t>
      </w:r>
    </w:p>
    <w:p>
      <w:pPr>
        <w:spacing w:after="80"/>
      </w:pPr>
    </w:p>
    <w:p>
      <w:pPr>
        <w:spacing w:after="80" w:before="200"/>
      </w:pPr>
      <w:r>
        <w:rPr>
          <w:rFonts w:ascii="Arial" w:cs="Arial" w:eastAsia="Arial" w:hAnsi="Arial"/>
          <w:b/>
          <w:bCs/>
          <w:color w:val="1B3A5C"/>
          <w:sz w:val="21"/>
          <w:szCs w:val="21"/>
        </w:rPr>
        <w:t xml:space="preserve">Problem 3: Alumni Are Abandoned Post-Graduation</w:t>
      </w:r>
    </w:p>
    <w:p>
      <w:pPr>
        <w:spacing w:after="100" w:line="264"/>
      </w:pPr>
      <w:r>
        <w:rPr>
          <w:rFonts w:ascii="Arial" w:cs="Arial" w:eastAsia="Arial" w:hAnsi="Arial"/>
          <w:color w:val="333333"/>
          <w:sz w:val="20"/>
          <w:szCs w:val="20"/>
        </w:rPr>
        <w:t xml:space="preserve">No systematic approach to alumni engagement, upsells, or referral activation.</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Alumni who are not re-engaged: $100-300k/year in missed upsells and referrals.</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alumni automation: graduation sequences, testimonial collection, referral programmes, upsell campaigns, alumni community management.</w:t>
      </w:r>
    </w:p>
    <w:p>
      <w:pPr>
        <w:spacing w:after="80"/>
      </w:pPr>
    </w:p>
    <w:p>
      <w:pPr>
        <w:spacing w:after="80" w:before="200"/>
      </w:pPr>
      <w:r>
        <w:rPr>
          <w:rFonts w:ascii="Arial" w:cs="Arial" w:eastAsia="Arial" w:hAnsi="Arial"/>
          <w:b/>
          <w:bCs/>
          <w:color w:val="1B3A5C"/>
          <w:sz w:val="21"/>
          <w:szCs w:val="21"/>
        </w:rPr>
        <w:t xml:space="preserve">Problem 4: Content From Coaching Sessions Wasted</w:t>
      </w:r>
    </w:p>
    <w:p>
      <w:pPr>
        <w:spacing w:after="100" w:line="264"/>
      </w:pPr>
      <w:r>
        <w:rPr>
          <w:rFonts w:ascii="Arial" w:cs="Arial" w:eastAsia="Arial" w:hAnsi="Arial"/>
          <w:color w:val="333333"/>
          <w:sz w:val="20"/>
          <w:szCs w:val="20"/>
        </w:rPr>
        <w:t xml:space="preserve">Dozens of hours of coaching calls contain insights that could become marketing content. None are captured.</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Wasted content value: $50-100k/year in unrealised marketing.</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content extraction from coaching sessions: key insights, frameworks, and stories turned into social posts, emails, and blog content.</w:t>
      </w:r>
    </w:p>
    <w:p>
      <w:pPr>
        <w:spacing w:after="80"/>
      </w:pPr>
    </w:p>
    <w:p>
      <w:pPr>
        <w:spacing w:after="80" w:before="200"/>
      </w:pPr>
      <w:r>
        <w:rPr>
          <w:rFonts w:ascii="Arial" w:cs="Arial" w:eastAsia="Arial" w:hAnsi="Arial"/>
          <w:b/>
          <w:bCs/>
          <w:color w:val="1B3A5C"/>
          <w:sz w:val="21"/>
          <w:szCs w:val="21"/>
        </w:rPr>
        <w:t xml:space="preserve">Problem 5: Application and Enrolment Is Manual</w:t>
      </w:r>
    </w:p>
    <w:p>
      <w:pPr>
        <w:spacing w:after="100" w:line="264"/>
      </w:pPr>
      <w:r>
        <w:rPr>
          <w:rFonts w:ascii="Arial" w:cs="Arial" w:eastAsia="Arial" w:hAnsi="Arial"/>
          <w:color w:val="333333"/>
          <w:sz w:val="20"/>
          <w:szCs w:val="20"/>
        </w:rPr>
        <w:t xml:space="preserve">Applications reviewed manually. Follow-up with applicants is inconsistent. Qualified applicants fall through cracks.</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20-30% of qualified applicants lost to slow follow-up: $50-150k/year.</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application management: automated review, scoring, follow-up sequences, interview scheduling, and enrolment processing.</w:t>
      </w:r>
    </w:p>
    <w:p>
      <w:pPr>
        <w:spacing w:after="80"/>
      </w:pPr>
    </w:p>
    <w:p>
      <w:pPr>
        <w:pStyle w:val="Heading2"/>
        <w:spacing w:after="120" w:before="280"/>
      </w:pPr>
      <w:r>
        <w:rPr>
          <w:rFonts w:ascii="Arial" w:cs="Arial" w:eastAsia="Arial" w:hAnsi="Arial"/>
          <w:b/>
          <w:bCs/>
          <w:color w:val="2E8B8B"/>
          <w:sz w:val="24"/>
          <w:szCs w:val="24"/>
        </w:rPr>
        <w:t xml:space="preserve">Retainer Growth Path</w:t>
      </w:r>
    </w:p>
    <w:p>
      <w:pPr>
        <w:spacing w:after="100" w:line="264"/>
      </w:pPr>
      <w:r>
        <w:rPr>
          <w:rFonts w:ascii="Arial" w:cs="Arial" w:eastAsia="Arial" w:hAnsi="Arial"/>
          <w:color w:val="333333"/>
          <w:sz w:val="20"/>
          <w:szCs w:val="20"/>
        </w:rPr>
        <w:t xml:space="preserve">Start at $5k/month, grow to $8-10k with community and content systems.</w:t>
      </w:r>
    </w:p>
    <w:p>
      <w:pPr>
        <w:spacing w:after="80"/>
      </w:pPr>
    </w:p>
    <w:p>
      <w:pPr>
        <w:pStyle w:val="Heading2"/>
        <w:spacing w:after="120" w:before="280"/>
      </w:pPr>
      <w:r>
        <w:rPr>
          <w:rFonts w:ascii="Arial" w:cs="Arial" w:eastAsia="Arial" w:hAnsi="Arial"/>
          <w:b/>
          <w:bCs/>
          <w:color w:val="2E8B8B"/>
          <w:sz w:val="24"/>
          <w:szCs w:val="24"/>
        </w:rPr>
        <w:t xml:space="preserve">Key Insights for Serving This Niche</w:t>
      </w:r>
    </w:p>
    <w:p>
      <w:pPr>
        <w:pStyle w:val="ListParagraph"/>
        <w:numPr>
          <w:ilvl w:val="0"/>
          <w:numId w:val="3"/>
        </w:numPr>
        <w:spacing w:after="60" w:line="264"/>
      </w:pPr>
      <w:r>
        <w:rPr>
          <w:rFonts w:ascii="Arial" w:cs="Arial" w:eastAsia="Arial" w:hAnsi="Arial"/>
          <w:color w:val="333333"/>
          <w:sz w:val="20"/>
          <w:szCs w:val="20"/>
        </w:rPr>
        <w:t xml:space="preserve">Focus on established coaches with proven programmes, not aspiring coaches.</w:t>
      </w:r>
    </w:p>
    <w:p>
      <w:pPr>
        <w:pStyle w:val="ListParagraph"/>
        <w:numPr>
          <w:ilvl w:val="0"/>
          <w:numId w:val="4"/>
        </w:numPr>
        <w:spacing w:after="60" w:line="264"/>
      </w:pPr>
      <w:r>
        <w:rPr>
          <w:rFonts w:ascii="Arial" w:cs="Arial" w:eastAsia="Arial" w:hAnsi="Arial"/>
          <w:color w:val="333333"/>
          <w:sz w:val="20"/>
          <w:szCs w:val="20"/>
        </w:rPr>
        <w:t xml:space="preserve">The coach IS the brand. All systems must amplify their voice, not replace it.</w:t>
      </w:r>
    </w:p>
    <w:p>
      <w:pPr>
        <w:pStyle w:val="ListParagraph"/>
        <w:numPr>
          <w:ilvl w:val="0"/>
          <w:numId w:val="5"/>
        </w:numPr>
        <w:spacing w:after="60" w:line="264"/>
      </w:pPr>
      <w:r>
        <w:rPr>
          <w:rFonts w:ascii="Arial" w:cs="Arial" w:eastAsia="Arial" w:hAnsi="Arial"/>
          <w:color w:val="333333"/>
          <w:sz w:val="20"/>
          <w:szCs w:val="20"/>
        </w:rPr>
        <w:t xml:space="preserve">Coaching communities talk. One happy client generates 3-5 referrals within the coaching ecosystem.</w:t>
      </w:r>
    </w:p>
    <w:p>
      <w:r>
        <w:br w:type="page"/>
      </w:r>
    </w:p>
    <w:p>
      <w:pPr>
        <w:pStyle w:val="Heading1"/>
        <w:spacing w:after="200" w:before="400"/>
      </w:pPr>
      <w:r>
        <w:rPr>
          <w:rFonts w:ascii="Arial" w:cs="Arial" w:eastAsia="Arial" w:hAnsi="Arial"/>
          <w:b/>
          <w:bCs/>
          <w:color w:val="1B3A5C"/>
          <w:sz w:val="32"/>
          <w:szCs w:val="32"/>
        </w:rPr>
        <w:t xml:space="preserve">13. Architecture and Engineering Firms (10-50 people)</w:t>
      </w:r>
    </w:p>
    <w:p>
      <w:pPr>
        <w:spacing w:after="100" w:line="264"/>
      </w:pPr>
      <w:r>
        <w:rPr>
          <w:rFonts w:ascii="Arial" w:cs="Arial" w:eastAsia="Arial" w:hAnsi="Arial"/>
          <w:b/>
          <w:bCs/>
          <w:color w:val="333333"/>
          <w:sz w:val="20"/>
          <w:szCs w:val="20"/>
        </w:rPr>
        <w:t xml:space="preserve">AIOS Fit Score: </w:t>
      </w:r>
      <w:r>
        <w:rPr>
          <w:rFonts w:ascii="Arial" w:cs="Arial" w:eastAsia="Arial" w:hAnsi="Arial"/>
          <w:color w:val="333333"/>
          <w:sz w:val="20"/>
          <w:szCs w:val="20"/>
        </w:rPr>
        <w:t xml:space="preserve">7.5/10  |  Tier: 2</w:t>
      </w:r>
    </w:p>
    <w:p>
      <w:pPr>
        <w:spacing w:after="80"/>
      </w:pPr>
    </w:p>
    <w:p>
      <w:pPr>
        <w:pStyle w:val="Heading2"/>
        <w:spacing w:after="120" w:before="280"/>
      </w:pPr>
      <w:r>
        <w:rPr>
          <w:rFonts w:ascii="Arial" w:cs="Arial" w:eastAsia="Arial" w:hAnsi="Arial"/>
          <w:b/>
          <w:bCs/>
          <w:color w:val="2E8B8B"/>
          <w:sz w:val="24"/>
          <w:szCs w:val="24"/>
        </w:rPr>
        <w:t xml:space="preserve">Niche Profile</w:t>
      </w:r>
    </w:p>
    <w:p>
      <w:pPr>
        <w:spacing w:after="100" w:line="264"/>
      </w:pPr>
      <w:r>
        <w:rPr>
          <w:rFonts w:ascii="Arial" w:cs="Arial" w:eastAsia="Arial" w:hAnsi="Arial"/>
          <w:color w:val="333333"/>
          <w:sz w:val="20"/>
          <w:szCs w:val="20"/>
        </w:rPr>
        <w:t xml:space="preserve">Small to mid-size firms doing commercial architecture, structural engineering, or MEP design. Projects $50k-$5M+. Professional practice is regulated but business operations are not. 10-50 people. Relationship-driven with developers and contractors. Long project cycles.</w:t>
      </w:r>
    </w:p>
    <w:p>
      <w:pPr>
        <w:spacing w:after="80"/>
      </w:pPr>
    </w:p>
    <w:p>
      <w:pPr>
        <w:pStyle w:val="Heading2"/>
        <w:spacing w:after="120" w:before="280"/>
      </w:pPr>
      <w:r>
        <w:rPr>
          <w:rFonts w:ascii="Arial" w:cs="Arial" w:eastAsia="Arial" w:hAnsi="Arial"/>
          <w:b/>
          <w:bCs/>
          <w:color w:val="2E8B8B"/>
          <w:sz w:val="24"/>
          <w:szCs w:val="24"/>
        </w:rPr>
        <w:t xml:space="preserve">Why This Niche Is a Great AIOS Candidate</w:t>
      </w:r>
    </w:p>
    <w:p>
      <w:pPr>
        <w:pStyle w:val="ListParagraph"/>
        <w:numPr>
          <w:ilvl w:val="0"/>
          <w:numId w:val="6"/>
        </w:numPr>
        <w:spacing w:after="60" w:line="264"/>
      </w:pPr>
      <w:r>
        <w:rPr>
          <w:rFonts w:ascii="Arial" w:cs="Arial" w:eastAsia="Arial" w:hAnsi="Arial"/>
          <w:color w:val="333333"/>
          <w:sz w:val="20"/>
          <w:szCs w:val="20"/>
        </w:rPr>
        <w:t xml:space="preserve">Very high project values. Operationally complex business side (proposals, project coordination, resource planning). Underserved by AI (tech focuses on design tools, not business operations). Sustainable for decades. Buildings always need designing.</w:t>
      </w:r>
    </w:p>
    <w:p>
      <w:pPr>
        <w:spacing w:after="80"/>
      </w:pPr>
    </w:p>
    <w:p>
      <w:pPr>
        <w:pStyle w:val="Heading2"/>
        <w:spacing w:after="120" w:before="280"/>
      </w:pPr>
      <w:r>
        <w:rPr>
          <w:rFonts w:ascii="Arial" w:cs="Arial" w:eastAsia="Arial" w:hAnsi="Arial"/>
          <w:b/>
          <w:bCs/>
          <w:color w:val="2E8B8B"/>
          <w:sz w:val="24"/>
          <w:szCs w:val="24"/>
        </w:rPr>
        <w:t xml:space="preserve">5 Revenue-Tied Problems to Solve with AIOS Systems</w:t>
      </w:r>
    </w:p>
    <w:p>
      <w:pPr>
        <w:spacing w:after="80"/>
      </w:pPr>
    </w:p>
    <w:p>
      <w:pPr>
        <w:spacing w:after="80" w:before="200"/>
      </w:pPr>
      <w:r>
        <w:rPr>
          <w:rFonts w:ascii="Arial" w:cs="Arial" w:eastAsia="Arial" w:hAnsi="Arial"/>
          <w:b/>
          <w:bCs/>
          <w:color w:val="1B3A5C"/>
          <w:sz w:val="21"/>
          <w:szCs w:val="21"/>
        </w:rPr>
        <w:t xml:space="preserve">Problem 1: Proposal and Bid Preparation</w:t>
      </w:r>
    </w:p>
    <w:p>
      <w:pPr>
        <w:spacing w:after="100" w:line="264"/>
      </w:pPr>
      <w:r>
        <w:rPr>
          <w:rFonts w:ascii="Arial" w:cs="Arial" w:eastAsia="Arial" w:hAnsi="Arial"/>
          <w:color w:val="333333"/>
          <w:sz w:val="20"/>
          <w:szCs w:val="20"/>
        </w:rPr>
        <w:t xml:space="preserve">Each bid takes 15-40 hours. Win rate: 15-25% on competitive bids.</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15-40 hours x 20 bids/year at $250/hr: $75-200k on proposals.</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proposal automation: research, scoping, fee calculation, team composition, and professional formatting.</w:t>
      </w:r>
    </w:p>
    <w:p>
      <w:pPr>
        <w:spacing w:after="80"/>
      </w:pPr>
    </w:p>
    <w:p>
      <w:pPr>
        <w:spacing w:after="80" w:before="200"/>
      </w:pPr>
      <w:r>
        <w:rPr>
          <w:rFonts w:ascii="Arial" w:cs="Arial" w:eastAsia="Arial" w:hAnsi="Arial"/>
          <w:b/>
          <w:bCs/>
          <w:color w:val="1B3A5C"/>
          <w:sz w:val="21"/>
          <w:szCs w:val="21"/>
        </w:rPr>
        <w:t xml:space="preserve">Problem 2: Business Development</w:t>
      </w:r>
    </w:p>
    <w:p>
      <w:pPr>
        <w:spacing w:after="100" w:line="264"/>
      </w:pPr>
      <w:r>
        <w:rPr>
          <w:rFonts w:ascii="Arial" w:cs="Arial" w:eastAsia="Arial" w:hAnsi="Arial"/>
          <w:color w:val="333333"/>
          <w:sz w:val="20"/>
          <w:szCs w:val="20"/>
        </w:rPr>
        <w:t xml:space="preserve">Entirely referral-based. No systematic approach to finding new developer or contractor relationships.</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One new developer relationship producing 2 projects/year: $100-500k additional revenue.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outbound to developers, property companies, and contractors showing development activity (planning permits, construction starts, land acquisitions).</w:t>
      </w:r>
    </w:p>
    <w:p>
      <w:pPr>
        <w:spacing w:after="80"/>
      </w:pPr>
    </w:p>
    <w:p>
      <w:pPr>
        <w:spacing w:after="80" w:before="200"/>
      </w:pPr>
      <w:r>
        <w:rPr>
          <w:rFonts w:ascii="Arial" w:cs="Arial" w:eastAsia="Arial" w:hAnsi="Arial"/>
          <w:b/>
          <w:bCs/>
          <w:color w:val="1B3A5C"/>
          <w:sz w:val="21"/>
          <w:szCs w:val="21"/>
        </w:rPr>
        <w:t xml:space="preserve">Problem 3: Project Coordination</w:t>
      </w:r>
    </w:p>
    <w:p>
      <w:pPr>
        <w:spacing w:after="100" w:line="264"/>
      </w:pPr>
      <w:r>
        <w:rPr>
          <w:rFonts w:ascii="Arial" w:cs="Arial" w:eastAsia="Arial" w:hAnsi="Arial"/>
          <w:color w:val="333333"/>
          <w:sz w:val="20"/>
          <w:szCs w:val="20"/>
        </w:rPr>
        <w:t xml:space="preserve">Multi-stakeholder projects with dozens of milestones, submissions, and revisions. Tracked in spreadsheets and email.</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Missed deadlines cause penalties and damage relationships: $20-100k/year impact.</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project coordination: milestone tracking, submission reminders, stakeholder updates, and status reporting.</w:t>
      </w:r>
    </w:p>
    <w:p>
      <w:pPr>
        <w:spacing w:after="80"/>
      </w:pPr>
    </w:p>
    <w:p>
      <w:pPr>
        <w:spacing w:after="80" w:before="200"/>
      </w:pPr>
      <w:r>
        <w:rPr>
          <w:rFonts w:ascii="Arial" w:cs="Arial" w:eastAsia="Arial" w:hAnsi="Arial"/>
          <w:b/>
          <w:bCs/>
          <w:color w:val="1B3A5C"/>
          <w:sz w:val="21"/>
          <w:szCs w:val="21"/>
        </w:rPr>
        <w:t xml:space="preserve">Problem 4: Resource Planning</w:t>
      </w:r>
    </w:p>
    <w:p>
      <w:pPr>
        <w:spacing w:after="100" w:line="264"/>
      </w:pPr>
      <w:r>
        <w:rPr>
          <w:rFonts w:ascii="Arial" w:cs="Arial" w:eastAsia="Arial" w:hAnsi="Arial"/>
          <w:color w:val="333333"/>
          <w:sz w:val="20"/>
          <w:szCs w:val="20"/>
        </w:rPr>
        <w:t xml:space="preserve">Project staffing is guesswork. Over or under-staffing wastes money and burns out team.</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Under-utilisation of 10%: $50-200k/year in lost billable hours across the firm.</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resource planning: capacity forecasting, project staffing recommendations, and utilisation tracking.</w:t>
      </w:r>
    </w:p>
    <w:p>
      <w:pPr>
        <w:spacing w:after="80"/>
      </w:pPr>
    </w:p>
    <w:p>
      <w:pPr>
        <w:spacing w:after="80" w:before="200"/>
      </w:pPr>
      <w:r>
        <w:rPr>
          <w:rFonts w:ascii="Arial" w:cs="Arial" w:eastAsia="Arial" w:hAnsi="Arial"/>
          <w:b/>
          <w:bCs/>
          <w:color w:val="1B3A5C"/>
          <w:sz w:val="21"/>
          <w:szCs w:val="21"/>
        </w:rPr>
        <w:t xml:space="preserve">Problem 5: RFI and Submittal Management</w:t>
      </w:r>
    </w:p>
    <w:p>
      <w:pPr>
        <w:spacing w:after="100" w:line="264"/>
      </w:pPr>
      <w:r>
        <w:rPr>
          <w:rFonts w:ascii="Arial" w:cs="Arial" w:eastAsia="Arial" w:hAnsi="Arial"/>
          <w:color w:val="333333"/>
          <w:sz w:val="20"/>
          <w:szCs w:val="20"/>
        </w:rPr>
        <w:t xml:space="preserve">Hundreds of RFIs and submittals per project, each requiring tracking, response, and documentation.</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Delayed RFI responses slow projects and damage contractor relationships.</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RFI management: automated tracking, response drafting, and documentation. Escalation only for complex technical questions.</w:t>
      </w:r>
    </w:p>
    <w:p>
      <w:pPr>
        <w:spacing w:after="80"/>
      </w:pPr>
    </w:p>
    <w:p>
      <w:pPr>
        <w:pStyle w:val="Heading2"/>
        <w:spacing w:after="120" w:before="280"/>
      </w:pPr>
      <w:r>
        <w:rPr>
          <w:rFonts w:ascii="Arial" w:cs="Arial" w:eastAsia="Arial" w:hAnsi="Arial"/>
          <w:b/>
          <w:bCs/>
          <w:color w:val="2E8B8B"/>
          <w:sz w:val="24"/>
          <w:szCs w:val="24"/>
        </w:rPr>
        <w:t xml:space="preserve">Retainer Growth Path</w:t>
      </w:r>
    </w:p>
    <w:p>
      <w:pPr>
        <w:spacing w:after="100" w:line="264"/>
      </w:pPr>
      <w:r>
        <w:rPr>
          <w:rFonts w:ascii="Arial" w:cs="Arial" w:eastAsia="Arial" w:hAnsi="Arial"/>
          <w:color w:val="333333"/>
          <w:sz w:val="20"/>
          <w:szCs w:val="20"/>
        </w:rPr>
        <w:t xml:space="preserve">Start at $5-7k/month, grow to $10-12k.</w:t>
      </w:r>
    </w:p>
    <w:p>
      <w:pPr>
        <w:spacing w:after="80"/>
      </w:pPr>
    </w:p>
    <w:p>
      <w:pPr>
        <w:pStyle w:val="Heading2"/>
        <w:spacing w:after="120" w:before="280"/>
      </w:pPr>
      <w:r>
        <w:rPr>
          <w:rFonts w:ascii="Arial" w:cs="Arial" w:eastAsia="Arial" w:hAnsi="Arial"/>
          <w:b/>
          <w:bCs/>
          <w:color w:val="2E8B8B"/>
          <w:sz w:val="24"/>
          <w:szCs w:val="24"/>
        </w:rPr>
        <w:t xml:space="preserve">Key Insights for Serving This Niche</w:t>
      </w:r>
    </w:p>
    <w:p>
      <w:pPr>
        <w:pStyle w:val="ListParagraph"/>
        <w:numPr>
          <w:ilvl w:val="0"/>
          <w:numId w:val="7"/>
        </w:numPr>
        <w:spacing w:after="60" w:line="264"/>
      </w:pPr>
      <w:r>
        <w:rPr>
          <w:rFonts w:ascii="Arial" w:cs="Arial" w:eastAsia="Arial" w:hAnsi="Arial"/>
          <w:color w:val="333333"/>
          <w:sz w:val="20"/>
          <w:szCs w:val="20"/>
        </w:rPr>
        <w:t xml:space="preserve">Position as business operations automation, not design tools. You do not touch their technical work.</w:t>
      </w:r>
    </w:p>
    <w:p>
      <w:pPr>
        <w:pStyle w:val="ListParagraph"/>
        <w:numPr>
          <w:ilvl w:val="0"/>
          <w:numId w:val="8"/>
        </w:numPr>
        <w:spacing w:after="60" w:line="264"/>
      </w:pPr>
      <w:r>
        <w:rPr>
          <w:rFonts w:ascii="Arial" w:cs="Arial" w:eastAsia="Arial" w:hAnsi="Arial"/>
          <w:color w:val="333333"/>
          <w:sz w:val="20"/>
          <w:szCs w:val="20"/>
        </w:rPr>
        <w:t xml:space="preserve">Partnership structures mean multiple decision makers. Account for this in sales.</w:t>
      </w:r>
    </w:p>
    <w:p>
      <w:pPr>
        <w:pStyle w:val="ListParagraph"/>
        <w:numPr>
          <w:ilvl w:val="0"/>
          <w:numId w:val="9"/>
        </w:numPr>
        <w:spacing w:after="60" w:line="264"/>
      </w:pPr>
      <w:r>
        <w:rPr>
          <w:rFonts w:ascii="Arial" w:cs="Arial" w:eastAsia="Arial" w:hAnsi="Arial"/>
          <w:color w:val="333333"/>
          <w:sz w:val="20"/>
          <w:szCs w:val="20"/>
        </w:rPr>
        <w:t xml:space="preserve">AEC industry conferences (AIA, ASCE) are networking hubs.</w:t>
      </w:r>
    </w:p>
    <w:p>
      <w:r>
        <w:br w:type="page"/>
      </w:r>
    </w:p>
    <w:p>
      <w:pPr>
        <w:pStyle w:val="Heading1"/>
        <w:spacing w:after="200" w:before="400"/>
      </w:pPr>
      <w:r>
        <w:rPr>
          <w:rFonts w:ascii="Arial" w:cs="Arial" w:eastAsia="Arial" w:hAnsi="Arial"/>
          <w:b/>
          <w:bCs/>
          <w:color w:val="1B3A5C"/>
          <w:sz w:val="32"/>
          <w:szCs w:val="32"/>
        </w:rPr>
        <w:t xml:space="preserve">14. Wedding and Event Planning Companies (Premium)</w:t>
      </w:r>
    </w:p>
    <w:p>
      <w:pPr>
        <w:spacing w:after="100" w:line="264"/>
      </w:pPr>
      <w:r>
        <w:rPr>
          <w:rFonts w:ascii="Arial" w:cs="Arial" w:eastAsia="Arial" w:hAnsi="Arial"/>
          <w:b/>
          <w:bCs/>
          <w:color w:val="333333"/>
          <w:sz w:val="20"/>
          <w:szCs w:val="20"/>
        </w:rPr>
        <w:t xml:space="preserve">AIOS Fit Score: </w:t>
      </w:r>
      <w:r>
        <w:rPr>
          <w:rFonts w:ascii="Arial" w:cs="Arial" w:eastAsia="Arial" w:hAnsi="Arial"/>
          <w:color w:val="333333"/>
          <w:sz w:val="20"/>
          <w:szCs w:val="20"/>
        </w:rPr>
        <w:t xml:space="preserve">7.5/10  |  Tier: 2</w:t>
      </w:r>
    </w:p>
    <w:p>
      <w:pPr>
        <w:spacing w:after="80"/>
      </w:pPr>
    </w:p>
    <w:p>
      <w:pPr>
        <w:pStyle w:val="Heading2"/>
        <w:spacing w:after="120" w:before="280"/>
      </w:pPr>
      <w:r>
        <w:rPr>
          <w:rFonts w:ascii="Arial" w:cs="Arial" w:eastAsia="Arial" w:hAnsi="Arial"/>
          <w:b/>
          <w:bCs/>
          <w:color w:val="2E8B8B"/>
          <w:sz w:val="24"/>
          <w:szCs w:val="24"/>
        </w:rPr>
        <w:t xml:space="preserve">Niche Profile</w:t>
      </w:r>
    </w:p>
    <w:p>
      <w:pPr>
        <w:spacing w:after="100" w:line="264"/>
      </w:pPr>
      <w:r>
        <w:rPr>
          <w:rFonts w:ascii="Arial" w:cs="Arial" w:eastAsia="Arial" w:hAnsi="Arial"/>
          <w:color w:val="333333"/>
          <w:sz w:val="20"/>
          <w:szCs w:val="20"/>
        </w:rPr>
        <w:t xml:space="preserve">Premium wedding and event planners charging $5-25k flat fee or 15-20% of event budget ($30-200k+ events). 1-10 people. Operationally extremely complex: vendor coordination, timelines, client communication, budget tracking, design, logistics. Founder is the bottleneck on every detail.</w:t>
      </w:r>
    </w:p>
    <w:p>
      <w:pPr>
        <w:spacing w:after="80"/>
      </w:pPr>
    </w:p>
    <w:p>
      <w:pPr>
        <w:pStyle w:val="Heading2"/>
        <w:spacing w:after="120" w:before="280"/>
      </w:pPr>
      <w:r>
        <w:rPr>
          <w:rFonts w:ascii="Arial" w:cs="Arial" w:eastAsia="Arial" w:hAnsi="Arial"/>
          <w:b/>
          <w:bCs/>
          <w:color w:val="2E8B8B"/>
          <w:sz w:val="24"/>
          <w:szCs w:val="24"/>
        </w:rPr>
        <w:t xml:space="preserve">Why This Niche Is a Great AIOS Candidate</w:t>
      </w:r>
    </w:p>
    <w:p>
      <w:pPr>
        <w:pStyle w:val="ListParagraph"/>
        <w:numPr>
          <w:ilvl w:val="0"/>
          <w:numId w:val="10"/>
        </w:numPr>
        <w:spacing w:after="60" w:line="264"/>
      </w:pPr>
      <w:r>
        <w:rPr>
          <w:rFonts w:ascii="Arial" w:cs="Arial" w:eastAsia="Arial" w:hAnsi="Arial"/>
          <w:color w:val="333333"/>
          <w:sz w:val="20"/>
          <w:szCs w:val="20"/>
        </w:rPr>
        <w:t xml:space="preserve">High ticket. Operationally the most complex of any small service business (15-30 vendors per event). Irreplaceably human (guiding the most important day of someone's life). Strong repeat through referrals (engaged friends, corporate events).</w:t>
      </w:r>
    </w:p>
    <w:p>
      <w:pPr>
        <w:spacing w:after="80"/>
      </w:pPr>
    </w:p>
    <w:p>
      <w:pPr>
        <w:pStyle w:val="Heading2"/>
        <w:spacing w:after="120" w:before="280"/>
      </w:pPr>
      <w:r>
        <w:rPr>
          <w:rFonts w:ascii="Arial" w:cs="Arial" w:eastAsia="Arial" w:hAnsi="Arial"/>
          <w:b/>
          <w:bCs/>
          <w:color w:val="2E8B8B"/>
          <w:sz w:val="24"/>
          <w:szCs w:val="24"/>
        </w:rPr>
        <w:t xml:space="preserve">5 Revenue-Tied Problems to Solve with AIOS Systems</w:t>
      </w:r>
    </w:p>
    <w:p>
      <w:pPr>
        <w:spacing w:after="80"/>
      </w:pPr>
    </w:p>
    <w:p>
      <w:pPr>
        <w:spacing w:after="80" w:before="200"/>
      </w:pPr>
      <w:r>
        <w:rPr>
          <w:rFonts w:ascii="Arial" w:cs="Arial" w:eastAsia="Arial" w:hAnsi="Arial"/>
          <w:b/>
          <w:bCs/>
          <w:color w:val="1B3A5C"/>
          <w:sz w:val="21"/>
          <w:szCs w:val="21"/>
        </w:rPr>
        <w:t xml:space="preserve">Problem 1: Vendor Coordination Across 15-30 Vendors</w:t>
      </w:r>
    </w:p>
    <w:p>
      <w:pPr>
        <w:spacing w:after="100" w:line="264"/>
      </w:pPr>
      <w:r>
        <w:rPr>
          <w:rFonts w:ascii="Arial" w:cs="Arial" w:eastAsia="Arial" w:hAnsi="Arial"/>
          <w:color w:val="333333"/>
          <w:sz w:val="20"/>
          <w:szCs w:val="20"/>
        </w:rPr>
        <w:t xml:space="preserve">Each event: confirmations, payments, dietary forwarding, timeline distribution, logistics. All manual.</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Vendor miscommunication at a $100k wedding: reputation damage costing $50-200k in future bookings.</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vendor management: booking confirmations, payment tracking, dietary/requirements forwarding, timeline distribution, and day-of coordination.</w:t>
      </w:r>
    </w:p>
    <w:p>
      <w:pPr>
        <w:spacing w:after="80"/>
      </w:pPr>
    </w:p>
    <w:p>
      <w:pPr>
        <w:spacing w:after="80" w:before="200"/>
      </w:pPr>
      <w:r>
        <w:rPr>
          <w:rFonts w:ascii="Arial" w:cs="Arial" w:eastAsia="Arial" w:hAnsi="Arial"/>
          <w:b/>
          <w:bCs/>
          <w:color w:val="1B3A5C"/>
          <w:sz w:val="21"/>
          <w:szCs w:val="21"/>
        </w:rPr>
        <w:t xml:space="preserve">Problem 2: Lead Response and Qualification</w:t>
      </w:r>
    </w:p>
    <w:p>
      <w:pPr>
        <w:spacing w:after="100" w:line="264"/>
      </w:pPr>
      <w:r>
        <w:rPr>
          <w:rFonts w:ascii="Arial" w:cs="Arial" w:eastAsia="Arial" w:hAnsi="Arial"/>
          <w:color w:val="333333"/>
          <w:sz w:val="20"/>
          <w:szCs w:val="20"/>
        </w:rPr>
        <w:t xml:space="preserve">Enquiries from Instagram, website, referrals. Follow-up is slow and inconsistent.</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Premium planners lose 30-40% of leads to slow response: $50-150k/year.</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lead response within minutes: qualification questions, availability check, consultation booking.</w:t>
      </w:r>
    </w:p>
    <w:p>
      <w:pPr>
        <w:spacing w:after="80"/>
      </w:pPr>
    </w:p>
    <w:p>
      <w:pPr>
        <w:spacing w:after="80" w:before="200"/>
      </w:pPr>
      <w:r>
        <w:rPr>
          <w:rFonts w:ascii="Arial" w:cs="Arial" w:eastAsia="Arial" w:hAnsi="Arial"/>
          <w:b/>
          <w:bCs/>
          <w:color w:val="1B3A5C"/>
          <w:sz w:val="21"/>
          <w:szCs w:val="21"/>
        </w:rPr>
        <w:t xml:space="preserve">Problem 3: Budget Tracking</w:t>
      </w:r>
    </w:p>
    <w:p>
      <w:pPr>
        <w:spacing w:after="100" w:line="264"/>
      </w:pPr>
      <w:r>
        <w:rPr>
          <w:rFonts w:ascii="Arial" w:cs="Arial" w:eastAsia="Arial" w:hAnsi="Arial"/>
          <w:color w:val="333333"/>
          <w:sz w:val="20"/>
          <w:szCs w:val="20"/>
        </w:rPr>
        <w:t xml:space="preserve">Tracking 30+ vendor payments, deposits, final payments across multiple events. Spreadsheet-based and error-prone.</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Budget overruns average 10-15% per event. On a $100k budget: $10-15k in untracked costs.</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budget dashboard: real-time tracking, payment reminders, variance alerts, and financial reporting for clients.</w:t>
      </w:r>
    </w:p>
    <w:p>
      <w:pPr>
        <w:spacing w:after="80"/>
      </w:pPr>
    </w:p>
    <w:p>
      <w:pPr>
        <w:spacing w:after="80" w:before="200"/>
      </w:pPr>
      <w:r>
        <w:rPr>
          <w:rFonts w:ascii="Arial" w:cs="Arial" w:eastAsia="Arial" w:hAnsi="Arial"/>
          <w:b/>
          <w:bCs/>
          <w:color w:val="1B3A5C"/>
          <w:sz w:val="21"/>
          <w:szCs w:val="21"/>
        </w:rPr>
        <w:t xml:space="preserve">Problem 4: Client Communication Overload</w:t>
      </w:r>
    </w:p>
    <w:p>
      <w:pPr>
        <w:spacing w:after="100" w:line="264"/>
      </w:pPr>
      <w:r>
        <w:rPr>
          <w:rFonts w:ascii="Arial" w:cs="Arial" w:eastAsia="Arial" w:hAnsi="Arial"/>
          <w:color w:val="333333"/>
          <w:sz w:val="20"/>
          <w:szCs w:val="20"/>
        </w:rPr>
        <w:t xml:space="preserve">Clients need constant updates on decisions, timelines, vendor confirmations. Planner's inbox is overwhelming.</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Poor communication is the #1 complaint about planners. One bad review: $20-50k in lost referrals.</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client portal: milestone updates, decision reminders, document collection, and progress tracking.</w:t>
      </w:r>
    </w:p>
    <w:p>
      <w:pPr>
        <w:spacing w:after="80"/>
      </w:pPr>
    </w:p>
    <w:p>
      <w:pPr>
        <w:spacing w:after="80" w:before="200"/>
      </w:pPr>
      <w:r>
        <w:rPr>
          <w:rFonts w:ascii="Arial" w:cs="Arial" w:eastAsia="Arial" w:hAnsi="Arial"/>
          <w:b/>
          <w:bCs/>
          <w:color w:val="1B3A5C"/>
          <w:sz w:val="21"/>
          <w:szCs w:val="21"/>
        </w:rPr>
        <w:t xml:space="preserve">Problem 5: Post-Event Follow-Up and Referrals</w:t>
      </w:r>
    </w:p>
    <w:p>
      <w:pPr>
        <w:spacing w:after="100" w:line="264"/>
      </w:pPr>
      <w:r>
        <w:rPr>
          <w:rFonts w:ascii="Arial" w:cs="Arial" w:eastAsia="Arial" w:hAnsi="Arial"/>
          <w:color w:val="333333"/>
          <w:sz w:val="20"/>
          <w:szCs w:val="20"/>
        </w:rPr>
        <w:t xml:space="preserve">After the event, the planner is exhausted. No systematic review collection, referral requests, or portfolio updates.</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Each wedding generates 2-5 referrals when followed up properly. Without: 0-1. At $10-20k per booking: $20-100k/year.</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post-event: thank-you sequences, review requests, referral programmes, and portfolio/social media updates.</w:t>
      </w:r>
    </w:p>
    <w:p>
      <w:pPr>
        <w:spacing w:after="80"/>
      </w:pPr>
    </w:p>
    <w:p>
      <w:pPr>
        <w:pStyle w:val="Heading2"/>
        <w:spacing w:after="120" w:before="280"/>
      </w:pPr>
      <w:r>
        <w:rPr>
          <w:rFonts w:ascii="Arial" w:cs="Arial" w:eastAsia="Arial" w:hAnsi="Arial"/>
          <w:b/>
          <w:bCs/>
          <w:color w:val="2E8B8B"/>
          <w:sz w:val="24"/>
          <w:szCs w:val="24"/>
        </w:rPr>
        <w:t xml:space="preserve">Retainer Growth Path</w:t>
      </w:r>
    </w:p>
    <w:p>
      <w:pPr>
        <w:spacing w:after="100" w:line="264"/>
      </w:pPr>
      <w:r>
        <w:rPr>
          <w:rFonts w:ascii="Arial" w:cs="Arial" w:eastAsia="Arial" w:hAnsi="Arial"/>
          <w:color w:val="333333"/>
          <w:sz w:val="20"/>
          <w:szCs w:val="20"/>
        </w:rPr>
        <w:t xml:space="preserve">Start at $5k/month, grow to $8-10k.</w:t>
      </w:r>
    </w:p>
    <w:p>
      <w:pPr>
        <w:spacing w:after="80"/>
      </w:pPr>
    </w:p>
    <w:p>
      <w:pPr>
        <w:pStyle w:val="Heading2"/>
        <w:spacing w:after="120" w:before="280"/>
      </w:pPr>
      <w:r>
        <w:rPr>
          <w:rFonts w:ascii="Arial" w:cs="Arial" w:eastAsia="Arial" w:hAnsi="Arial"/>
          <w:b/>
          <w:bCs/>
          <w:color w:val="2E8B8B"/>
          <w:sz w:val="24"/>
          <w:szCs w:val="24"/>
        </w:rPr>
        <w:t xml:space="preserve">Key Insights for Serving This Niche</w:t>
      </w:r>
    </w:p>
    <w:p>
      <w:pPr>
        <w:pStyle w:val="ListParagraph"/>
        <w:numPr>
          <w:ilvl w:val="0"/>
          <w:numId w:val="11"/>
        </w:numPr>
        <w:spacing w:after="60" w:line="264"/>
      </w:pPr>
      <w:r>
        <w:rPr>
          <w:rFonts w:ascii="Arial" w:cs="Arial" w:eastAsia="Arial" w:hAnsi="Arial"/>
          <w:color w:val="333333"/>
          <w:sz w:val="20"/>
          <w:szCs w:val="20"/>
        </w:rPr>
        <w:t xml:space="preserve">Premium planners are very brand-conscious. Your AIOS must enhance their brand, not feel generic.</w:t>
      </w:r>
    </w:p>
    <w:p>
      <w:pPr>
        <w:pStyle w:val="ListParagraph"/>
        <w:numPr>
          <w:ilvl w:val="0"/>
          <w:numId w:val="12"/>
        </w:numPr>
        <w:spacing w:after="60" w:line="264"/>
      </w:pPr>
      <w:r>
        <w:rPr>
          <w:rFonts w:ascii="Arial" w:cs="Arial" w:eastAsia="Arial" w:hAnsi="Arial"/>
          <w:color w:val="333333"/>
          <w:sz w:val="20"/>
          <w:szCs w:val="20"/>
        </w:rPr>
        <w:t xml:space="preserve">Instagram is their primary marketing channel. Systems must integrate with social.</w:t>
      </w:r>
    </w:p>
    <w:p>
      <w:pPr>
        <w:pStyle w:val="ListParagraph"/>
        <w:numPr>
          <w:ilvl w:val="0"/>
          <w:numId w:val="13"/>
        </w:numPr>
        <w:spacing w:after="60" w:line="264"/>
      </w:pPr>
      <w:r>
        <w:rPr>
          <w:rFonts w:ascii="Arial" w:cs="Arial" w:eastAsia="Arial" w:hAnsi="Arial"/>
          <w:color w:val="333333"/>
          <w:sz w:val="20"/>
          <w:szCs w:val="20"/>
        </w:rPr>
        <w:t xml:space="preserve">Seasonal: most weddings booked 12-18 months ahead. Pipeline is long-cycle.</w:t>
      </w:r>
    </w:p>
    <w:p>
      <w:pPr>
        <w:pStyle w:val="ListParagraph"/>
        <w:numPr>
          <w:ilvl w:val="0"/>
          <w:numId w:val="14"/>
        </w:numPr>
        <w:spacing w:after="60" w:line="264"/>
      </w:pPr>
      <w:r>
        <w:rPr>
          <w:rFonts w:ascii="Arial" w:cs="Arial" w:eastAsia="Arial" w:hAnsi="Arial"/>
          <w:color w:val="333333"/>
          <w:sz w:val="20"/>
          <w:szCs w:val="20"/>
        </w:rPr>
        <w:t xml:space="preserve">Target planners doing 15+ events/year (proven demand and revenue to support retainer).</w:t>
      </w:r>
    </w:p>
    <w:p>
      <w:r>
        <w:br w:type="page"/>
      </w:r>
    </w:p>
    <w:p>
      <w:pPr>
        <w:pStyle w:val="Heading1"/>
        <w:spacing w:after="200" w:before="400"/>
      </w:pPr>
      <w:r>
        <w:rPr>
          <w:rFonts w:ascii="Arial" w:cs="Arial" w:eastAsia="Arial" w:hAnsi="Arial"/>
          <w:b/>
          <w:bCs/>
          <w:color w:val="1B3A5C"/>
          <w:sz w:val="32"/>
          <w:szCs w:val="32"/>
        </w:rPr>
        <w:t xml:space="preserve">15. Interior Design Firms (Commercial and High-End Residential)</w:t>
      </w:r>
    </w:p>
    <w:p>
      <w:pPr>
        <w:spacing w:after="100" w:line="264"/>
      </w:pPr>
      <w:r>
        <w:rPr>
          <w:rFonts w:ascii="Arial" w:cs="Arial" w:eastAsia="Arial" w:hAnsi="Arial"/>
          <w:b/>
          <w:bCs/>
          <w:color w:val="333333"/>
          <w:sz w:val="20"/>
          <w:szCs w:val="20"/>
        </w:rPr>
        <w:t xml:space="preserve">AIOS Fit Score: </w:t>
      </w:r>
      <w:r>
        <w:rPr>
          <w:rFonts w:ascii="Arial" w:cs="Arial" w:eastAsia="Arial" w:hAnsi="Arial"/>
          <w:color w:val="333333"/>
          <w:sz w:val="20"/>
          <w:szCs w:val="20"/>
        </w:rPr>
        <w:t xml:space="preserve">7/10  |  Tier: 3</w:t>
      </w:r>
    </w:p>
    <w:p>
      <w:pPr>
        <w:spacing w:after="80"/>
      </w:pPr>
    </w:p>
    <w:p>
      <w:pPr>
        <w:pStyle w:val="Heading2"/>
        <w:spacing w:after="120" w:before="280"/>
      </w:pPr>
      <w:r>
        <w:rPr>
          <w:rFonts w:ascii="Arial" w:cs="Arial" w:eastAsia="Arial" w:hAnsi="Arial"/>
          <w:b/>
          <w:bCs/>
          <w:color w:val="2E8B8B"/>
          <w:sz w:val="24"/>
          <w:szCs w:val="24"/>
        </w:rPr>
        <w:t xml:space="preserve">Niche Profile</w:t>
      </w:r>
    </w:p>
    <w:p>
      <w:pPr>
        <w:spacing w:after="100" w:line="264"/>
      </w:pPr>
      <w:r>
        <w:rPr>
          <w:rFonts w:ascii="Arial" w:cs="Arial" w:eastAsia="Arial" w:hAnsi="Arial"/>
          <w:color w:val="333333"/>
          <w:sz w:val="20"/>
          <w:szCs w:val="20"/>
        </w:rPr>
        <w:t xml:space="preserve">Commercial and high-end residential design firms. Projects $20-500k+. Design fees 10-25% of project cost. 2-15 people. Founder/principal designer is the creative and operational bottleneck. Digital operations. Low regulation.</w:t>
      </w:r>
    </w:p>
    <w:p>
      <w:pPr>
        <w:spacing w:after="80"/>
      </w:pPr>
    </w:p>
    <w:p>
      <w:pPr>
        <w:pStyle w:val="Heading2"/>
        <w:spacing w:after="120" w:before="280"/>
      </w:pPr>
      <w:r>
        <w:rPr>
          <w:rFonts w:ascii="Arial" w:cs="Arial" w:eastAsia="Arial" w:hAnsi="Arial"/>
          <w:b/>
          <w:bCs/>
          <w:color w:val="2E8B8B"/>
          <w:sz w:val="24"/>
          <w:szCs w:val="24"/>
        </w:rPr>
        <w:t xml:space="preserve">Why This Niche Is a Great AIOS Candidate</w:t>
      </w:r>
    </w:p>
    <w:p>
      <w:pPr>
        <w:pStyle w:val="ListParagraph"/>
        <w:numPr>
          <w:ilvl w:val="0"/>
          <w:numId w:val="15"/>
        </w:numPr>
        <w:spacing w:after="60" w:line="264"/>
      </w:pPr>
      <w:r>
        <w:rPr>
          <w:rFonts w:ascii="Arial" w:cs="Arial" w:eastAsia="Arial" w:hAnsi="Arial"/>
          <w:color w:val="333333"/>
          <w:sz w:val="20"/>
          <w:szCs w:val="20"/>
        </w:rPr>
        <w:t xml:space="preserve">High ticket projects. Operationally complex (procurement, vendor management, client communication, project tracking). Irreplaceably human (taste, relationships, spatial judgment). Your personal interest in interior design aligns.</w:t>
      </w:r>
    </w:p>
    <w:p>
      <w:pPr>
        <w:spacing w:after="80"/>
      </w:pPr>
    </w:p>
    <w:p>
      <w:pPr>
        <w:pStyle w:val="Heading2"/>
        <w:spacing w:after="120" w:before="280"/>
      </w:pPr>
      <w:r>
        <w:rPr>
          <w:rFonts w:ascii="Arial" w:cs="Arial" w:eastAsia="Arial" w:hAnsi="Arial"/>
          <w:b/>
          <w:bCs/>
          <w:color w:val="2E8B8B"/>
          <w:sz w:val="24"/>
          <w:szCs w:val="24"/>
        </w:rPr>
        <w:t xml:space="preserve">5 Revenue-Tied Problems to Solve with AIOS Systems</w:t>
      </w:r>
    </w:p>
    <w:p>
      <w:pPr>
        <w:spacing w:after="80"/>
      </w:pPr>
    </w:p>
    <w:p>
      <w:pPr>
        <w:spacing w:after="80" w:before="200"/>
      </w:pPr>
      <w:r>
        <w:rPr>
          <w:rFonts w:ascii="Arial" w:cs="Arial" w:eastAsia="Arial" w:hAnsi="Arial"/>
          <w:b/>
          <w:bCs/>
          <w:color w:val="1B3A5C"/>
          <w:sz w:val="21"/>
          <w:szCs w:val="21"/>
        </w:rPr>
        <w:t xml:space="preserve">Problem 1: Procurement Tracking</w:t>
      </w:r>
    </w:p>
    <w:p>
      <w:pPr>
        <w:spacing w:after="100" w:line="264"/>
      </w:pPr>
      <w:r>
        <w:rPr>
          <w:rFonts w:ascii="Arial" w:cs="Arial" w:eastAsia="Arial" w:hAnsi="Arial"/>
          <w:color w:val="333333"/>
          <w:sz w:val="20"/>
          <w:szCs w:val="20"/>
        </w:rPr>
        <w:t xml:space="preserve">Dozens of items per project. Orders, deliveries, installations. All tracked manually.</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Procurement delays extend project timelines: $5-20k in delayed fee collection per project.</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procurement: order tracking, delivery scheduling, vendor follow-up, and installation coordination.</w:t>
      </w:r>
    </w:p>
    <w:p>
      <w:pPr>
        <w:spacing w:after="80"/>
      </w:pPr>
    </w:p>
    <w:p>
      <w:pPr>
        <w:spacing w:after="80" w:before="200"/>
      </w:pPr>
      <w:r>
        <w:rPr>
          <w:rFonts w:ascii="Arial" w:cs="Arial" w:eastAsia="Arial" w:hAnsi="Arial"/>
          <w:b/>
          <w:bCs/>
          <w:color w:val="1B3A5C"/>
          <w:sz w:val="21"/>
          <w:szCs w:val="21"/>
        </w:rPr>
        <w:t xml:space="preserve">Problem 2: Business Development</w:t>
      </w:r>
    </w:p>
    <w:p>
      <w:pPr>
        <w:spacing w:after="100" w:line="264"/>
      </w:pPr>
      <w:r>
        <w:rPr>
          <w:rFonts w:ascii="Arial" w:cs="Arial" w:eastAsia="Arial" w:hAnsi="Arial"/>
          <w:color w:val="333333"/>
          <w:sz w:val="20"/>
          <w:szCs w:val="20"/>
        </w:rPr>
        <w:t xml:space="preserve">Entirely referral and portfolio-driven. No systematic outreach.</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One new developer or HNWI relationship: $50-200k in project revenue.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outbound to developers, architects, and high-net-worth individuals in target geographies.</w:t>
      </w:r>
    </w:p>
    <w:p>
      <w:pPr>
        <w:spacing w:after="80"/>
      </w:pPr>
    </w:p>
    <w:p>
      <w:pPr>
        <w:spacing w:after="80" w:before="200"/>
      </w:pPr>
      <w:r>
        <w:rPr>
          <w:rFonts w:ascii="Arial" w:cs="Arial" w:eastAsia="Arial" w:hAnsi="Arial"/>
          <w:b/>
          <w:bCs/>
          <w:color w:val="1B3A5C"/>
          <w:sz w:val="21"/>
          <w:szCs w:val="21"/>
        </w:rPr>
        <w:t xml:space="preserve">Problem 3: Client Communication</w:t>
      </w:r>
    </w:p>
    <w:p>
      <w:pPr>
        <w:spacing w:after="100" w:line="264"/>
      </w:pPr>
      <w:r>
        <w:rPr>
          <w:rFonts w:ascii="Arial" w:cs="Arial" w:eastAsia="Arial" w:hAnsi="Arial"/>
          <w:color w:val="333333"/>
          <w:sz w:val="20"/>
          <w:szCs w:val="20"/>
        </w:rPr>
        <w:t xml:space="preserve">Constant updates needed on selections, timelines, approvals. Manual and unstructured.</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Poor communication causes scope creep (79% of designers over-service): $10-50k/year in unbilled work.</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client portal: selection tracking, approval workflows, timeline visibility, and automated progress updates.</w:t>
      </w:r>
    </w:p>
    <w:p>
      <w:pPr>
        <w:spacing w:after="80"/>
      </w:pPr>
    </w:p>
    <w:p>
      <w:pPr>
        <w:spacing w:after="80" w:before="200"/>
      </w:pPr>
      <w:r>
        <w:rPr>
          <w:rFonts w:ascii="Arial" w:cs="Arial" w:eastAsia="Arial" w:hAnsi="Arial"/>
          <w:b/>
          <w:bCs/>
          <w:color w:val="1B3A5C"/>
          <w:sz w:val="21"/>
          <w:szCs w:val="21"/>
        </w:rPr>
        <w:t xml:space="preserve">Problem 4: Project Budget Management</w:t>
      </w:r>
    </w:p>
    <w:p>
      <w:pPr>
        <w:spacing w:after="100" w:line="264"/>
      </w:pPr>
      <w:r>
        <w:rPr>
          <w:rFonts w:ascii="Arial" w:cs="Arial" w:eastAsia="Arial" w:hAnsi="Arial"/>
          <w:color w:val="333333"/>
          <w:sz w:val="20"/>
          <w:szCs w:val="20"/>
        </w:rPr>
        <w:t xml:space="preserve">Tracking costs, markups, and margins across dozens of line items per project.</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Margin leakage of 5-10% per project from poor tracking: $10-50k/year.</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budget management: real-time cost tracking, margin monitoring, and variance alerts.</w:t>
      </w:r>
    </w:p>
    <w:p>
      <w:pPr>
        <w:spacing w:after="80"/>
      </w:pPr>
    </w:p>
    <w:p>
      <w:pPr>
        <w:spacing w:after="80" w:before="200"/>
      </w:pPr>
      <w:r>
        <w:rPr>
          <w:rFonts w:ascii="Arial" w:cs="Arial" w:eastAsia="Arial" w:hAnsi="Arial"/>
          <w:b/>
          <w:bCs/>
          <w:color w:val="1B3A5C"/>
          <w:sz w:val="21"/>
          <w:szCs w:val="21"/>
        </w:rPr>
        <w:t xml:space="preserve">Problem 5: Portfolio and Content</w:t>
      </w:r>
    </w:p>
    <w:p>
      <w:pPr>
        <w:spacing w:after="100" w:line="264"/>
      </w:pPr>
      <w:r>
        <w:rPr>
          <w:rFonts w:ascii="Arial" w:cs="Arial" w:eastAsia="Arial" w:hAnsi="Arial"/>
          <w:color w:val="333333"/>
          <w:sz w:val="20"/>
          <w:szCs w:val="20"/>
        </w:rPr>
        <w:t xml:space="preserve">Beautiful projects completed but never photographed, case-studied, or shared.</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Invisible expertise: $50-200k/year in missed inbound opportunities.</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portfolio management: automated case study generation, social content from project photos, and website updates.</w:t>
      </w:r>
    </w:p>
    <w:p>
      <w:pPr>
        <w:spacing w:after="80"/>
      </w:pPr>
    </w:p>
    <w:p>
      <w:pPr>
        <w:pStyle w:val="Heading2"/>
        <w:spacing w:after="120" w:before="280"/>
      </w:pPr>
      <w:r>
        <w:rPr>
          <w:rFonts w:ascii="Arial" w:cs="Arial" w:eastAsia="Arial" w:hAnsi="Arial"/>
          <w:b/>
          <w:bCs/>
          <w:color w:val="2E8B8B"/>
          <w:sz w:val="24"/>
          <w:szCs w:val="24"/>
        </w:rPr>
        <w:t xml:space="preserve">Retainer Growth Path</w:t>
      </w:r>
    </w:p>
    <w:p>
      <w:pPr>
        <w:spacing w:after="100" w:line="264"/>
      </w:pPr>
      <w:r>
        <w:rPr>
          <w:rFonts w:ascii="Arial" w:cs="Arial" w:eastAsia="Arial" w:hAnsi="Arial"/>
          <w:color w:val="333333"/>
          <w:sz w:val="20"/>
          <w:szCs w:val="20"/>
        </w:rPr>
        <w:t xml:space="preserve">Start at $5k/month, grow to $7-10k.</w:t>
      </w:r>
    </w:p>
    <w:p>
      <w:pPr>
        <w:spacing w:after="80"/>
      </w:pPr>
    </w:p>
    <w:p>
      <w:pPr>
        <w:pStyle w:val="Heading2"/>
        <w:spacing w:after="120" w:before="280"/>
      </w:pPr>
      <w:r>
        <w:rPr>
          <w:rFonts w:ascii="Arial" w:cs="Arial" w:eastAsia="Arial" w:hAnsi="Arial"/>
          <w:b/>
          <w:bCs/>
          <w:color w:val="2E8B8B"/>
          <w:sz w:val="24"/>
          <w:szCs w:val="24"/>
        </w:rPr>
        <w:t xml:space="preserve">Key Insights for Serving This Niche</w:t>
      </w:r>
    </w:p>
    <w:p>
      <w:pPr>
        <w:pStyle w:val="ListParagraph"/>
        <w:numPr>
          <w:ilvl w:val="0"/>
          <w:numId w:val="16"/>
        </w:numPr>
        <w:spacing w:after="60" w:line="264"/>
      </w:pPr>
      <w:r>
        <w:rPr>
          <w:rFonts w:ascii="Arial" w:cs="Arial" w:eastAsia="Arial" w:hAnsi="Arial"/>
          <w:color w:val="333333"/>
          <w:sz w:val="20"/>
          <w:szCs w:val="20"/>
        </w:rPr>
        <w:t xml:space="preserve">Design principals are particular about aesthetics. Your materials must look as good as their work.</w:t>
      </w:r>
    </w:p>
    <w:p>
      <w:pPr>
        <w:pStyle w:val="ListParagraph"/>
        <w:numPr>
          <w:ilvl w:val="0"/>
          <w:numId w:val="17"/>
        </w:numPr>
        <w:spacing w:after="60" w:line="264"/>
      </w:pPr>
      <w:r>
        <w:rPr>
          <w:rFonts w:ascii="Arial" w:cs="Arial" w:eastAsia="Arial" w:hAnsi="Arial"/>
          <w:color w:val="333333"/>
          <w:sz w:val="20"/>
          <w:szCs w:val="20"/>
        </w:rPr>
        <w:t xml:space="preserve">They over-service clients (79%). Scope management is a system they desperately need.</w:t>
      </w:r>
    </w:p>
    <w:p>
      <w:pPr>
        <w:pStyle w:val="ListParagraph"/>
        <w:numPr>
          <w:ilvl w:val="0"/>
          <w:numId w:val="18"/>
        </w:numPr>
        <w:spacing w:after="60" w:line="264"/>
      </w:pPr>
      <w:r>
        <w:rPr>
          <w:rFonts w:ascii="Arial" w:cs="Arial" w:eastAsia="Arial" w:hAnsi="Arial"/>
          <w:color w:val="333333"/>
          <w:sz w:val="20"/>
          <w:szCs w:val="20"/>
        </w:rPr>
        <w:t xml:space="preserve">Commercial design is higher volume and more systematic. High-end residential is more relationship-driven.</w:t>
      </w:r>
    </w:p>
    <w:p>
      <w:r>
        <w:br w:type="page"/>
      </w:r>
    </w:p>
    <w:p>
      <w:pPr>
        <w:pStyle w:val="Heading1"/>
        <w:spacing w:after="200" w:before="400"/>
      </w:pPr>
      <w:r>
        <w:rPr>
          <w:rFonts w:ascii="Arial" w:cs="Arial" w:eastAsia="Arial" w:hAnsi="Arial"/>
          <w:b/>
          <w:bCs/>
          <w:color w:val="1B3A5C"/>
          <w:sz w:val="32"/>
          <w:szCs w:val="32"/>
        </w:rPr>
        <w:t xml:space="preserve">16. Veterinary Practice Groups (Multi-Location)</w:t>
      </w:r>
    </w:p>
    <w:p>
      <w:pPr>
        <w:spacing w:after="100" w:line="264"/>
      </w:pPr>
      <w:r>
        <w:rPr>
          <w:rFonts w:ascii="Arial" w:cs="Arial" w:eastAsia="Arial" w:hAnsi="Arial"/>
          <w:b/>
          <w:bCs/>
          <w:color w:val="333333"/>
          <w:sz w:val="20"/>
          <w:szCs w:val="20"/>
        </w:rPr>
        <w:t xml:space="preserve">AIOS Fit Score: </w:t>
      </w:r>
      <w:r>
        <w:rPr>
          <w:rFonts w:ascii="Arial" w:cs="Arial" w:eastAsia="Arial" w:hAnsi="Arial"/>
          <w:color w:val="333333"/>
          <w:sz w:val="20"/>
          <w:szCs w:val="20"/>
        </w:rPr>
        <w:t xml:space="preserve">7/10  |  Tier: 3</w:t>
      </w:r>
    </w:p>
    <w:p>
      <w:pPr>
        <w:spacing w:after="80"/>
      </w:pPr>
    </w:p>
    <w:p>
      <w:pPr>
        <w:pStyle w:val="Heading2"/>
        <w:spacing w:after="120" w:before="280"/>
      </w:pPr>
      <w:r>
        <w:rPr>
          <w:rFonts w:ascii="Arial" w:cs="Arial" w:eastAsia="Arial" w:hAnsi="Arial"/>
          <w:b/>
          <w:bCs/>
          <w:color w:val="2E8B8B"/>
          <w:sz w:val="24"/>
          <w:szCs w:val="24"/>
        </w:rPr>
        <w:t xml:space="preserve">Niche Profile</w:t>
      </w:r>
    </w:p>
    <w:p>
      <w:pPr>
        <w:spacing w:after="100" w:line="264"/>
      </w:pPr>
      <w:r>
        <w:rPr>
          <w:rFonts w:ascii="Arial" w:cs="Arial" w:eastAsia="Arial" w:hAnsi="Arial"/>
          <w:color w:val="333333"/>
          <w:sz w:val="20"/>
          <w:szCs w:val="20"/>
        </w:rPr>
        <w:t xml:space="preserve">Multi-location vet practices. Revenue $2-20M+. Consolidation is accelerating. Operationally complex: appointment management, client communication, follow-up protocols, inventory, multi-location reporting. Pet owners are emotionally invested and loyal. Recurring revenue through wellness plans.</w:t>
      </w:r>
    </w:p>
    <w:p>
      <w:pPr>
        <w:spacing w:after="80"/>
      </w:pPr>
    </w:p>
    <w:p>
      <w:pPr>
        <w:pStyle w:val="Heading2"/>
        <w:spacing w:after="120" w:before="280"/>
      </w:pPr>
      <w:r>
        <w:rPr>
          <w:rFonts w:ascii="Arial" w:cs="Arial" w:eastAsia="Arial" w:hAnsi="Arial"/>
          <w:b/>
          <w:bCs/>
          <w:color w:val="2E8B8B"/>
          <w:sz w:val="24"/>
          <w:szCs w:val="24"/>
        </w:rPr>
        <w:t xml:space="preserve">Why This Niche Is a Great AIOS Candidate</w:t>
      </w:r>
    </w:p>
    <w:p>
      <w:pPr>
        <w:pStyle w:val="ListParagraph"/>
        <w:numPr>
          <w:ilvl w:val="0"/>
          <w:numId w:val="19"/>
        </w:numPr>
        <w:spacing w:after="60" w:line="264"/>
      </w:pPr>
      <w:r>
        <w:rPr>
          <w:rFonts w:ascii="Arial" w:cs="Arial" w:eastAsia="Arial" w:hAnsi="Arial"/>
          <w:color w:val="333333"/>
          <w:sz w:val="20"/>
          <w:szCs w:val="20"/>
        </w:rPr>
        <w:t xml:space="preserve">Recurring revenue by design (wellness plans). Operationally deep across multiple functions. Pet spending is recession-resilient. Consolidation trend creates growth-focused buyers. Low regulation for operational systems (you are not making clinical decisions).</w:t>
      </w:r>
    </w:p>
    <w:p>
      <w:pPr>
        <w:spacing w:after="80"/>
      </w:pPr>
    </w:p>
    <w:p>
      <w:pPr>
        <w:pStyle w:val="Heading2"/>
        <w:spacing w:after="120" w:before="280"/>
      </w:pPr>
      <w:r>
        <w:rPr>
          <w:rFonts w:ascii="Arial" w:cs="Arial" w:eastAsia="Arial" w:hAnsi="Arial"/>
          <w:b/>
          <w:bCs/>
          <w:color w:val="2E8B8B"/>
          <w:sz w:val="24"/>
          <w:szCs w:val="24"/>
        </w:rPr>
        <w:t xml:space="preserve">5 Revenue-Tied Problems to Solve with AIOS Systems</w:t>
      </w:r>
    </w:p>
    <w:p>
      <w:pPr>
        <w:spacing w:after="80"/>
      </w:pPr>
    </w:p>
    <w:p>
      <w:pPr>
        <w:spacing w:after="80" w:before="200"/>
      </w:pPr>
      <w:r>
        <w:rPr>
          <w:rFonts w:ascii="Arial" w:cs="Arial" w:eastAsia="Arial" w:hAnsi="Arial"/>
          <w:b/>
          <w:bCs/>
          <w:color w:val="1B3A5C"/>
          <w:sz w:val="21"/>
          <w:szCs w:val="21"/>
        </w:rPr>
        <w:t xml:space="preserve">Problem 1: Appointment No-Shows</w:t>
      </w:r>
    </w:p>
    <w:p>
      <w:pPr>
        <w:spacing w:after="100" w:line="264"/>
      </w:pPr>
      <w:r>
        <w:rPr>
          <w:rFonts w:ascii="Arial" w:cs="Arial" w:eastAsia="Arial" w:hAnsi="Arial"/>
          <w:color w:val="333333"/>
          <w:sz w:val="20"/>
          <w:szCs w:val="20"/>
        </w:rPr>
        <w:t xml:space="preserve">No-show rates of 10-20%. Each missed appointment: $100-300 in lost revenue.</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200 no-shows/year at $150 average: $30k/year per location. Multi-location: $60-150k.</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appointment management: confirmations, reminders, easy rescheduling, and waitlist management.</w:t>
      </w:r>
    </w:p>
    <w:p>
      <w:pPr>
        <w:spacing w:after="80"/>
      </w:pPr>
    </w:p>
    <w:p>
      <w:pPr>
        <w:spacing w:after="80" w:before="200"/>
      </w:pPr>
      <w:r>
        <w:rPr>
          <w:rFonts w:ascii="Arial" w:cs="Arial" w:eastAsia="Arial" w:hAnsi="Arial"/>
          <w:b/>
          <w:bCs/>
          <w:color w:val="1B3A5C"/>
          <w:sz w:val="21"/>
          <w:szCs w:val="21"/>
        </w:rPr>
        <w:t xml:space="preserve">Problem 2: Post-Visit Follow-Up</w:t>
      </w:r>
    </w:p>
    <w:p>
      <w:pPr>
        <w:spacing w:after="100" w:line="264"/>
      </w:pPr>
      <w:r>
        <w:rPr>
          <w:rFonts w:ascii="Arial" w:cs="Arial" w:eastAsia="Arial" w:hAnsi="Arial"/>
          <w:color w:val="333333"/>
          <w:sz w:val="20"/>
          <w:szCs w:val="20"/>
        </w:rPr>
        <w:t xml:space="preserve">Medication reminders, vaccination schedules, check-up reminders. All manual.</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Each reminder generates $50-200 in follow-up revenue. Missing 500 reminders/year: $25-100k.</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client communication: automated post-visit summaries, medication reminders, vaccination schedules, and wellness check-up reminders.</w:t>
      </w:r>
    </w:p>
    <w:p>
      <w:pPr>
        <w:spacing w:after="80"/>
      </w:pPr>
    </w:p>
    <w:p>
      <w:pPr>
        <w:spacing w:after="80" w:before="200"/>
      </w:pPr>
      <w:r>
        <w:rPr>
          <w:rFonts w:ascii="Arial" w:cs="Arial" w:eastAsia="Arial" w:hAnsi="Arial"/>
          <w:b/>
          <w:bCs/>
          <w:color w:val="1B3A5C"/>
          <w:sz w:val="21"/>
          <w:szCs w:val="21"/>
        </w:rPr>
        <w:t xml:space="preserve">Problem 3: Wellness Plan Management</w:t>
      </w:r>
    </w:p>
    <w:p>
      <w:pPr>
        <w:spacing w:after="100" w:line="264"/>
      </w:pPr>
      <w:r>
        <w:rPr>
          <w:rFonts w:ascii="Arial" w:cs="Arial" w:eastAsia="Arial" w:hAnsi="Arial"/>
          <w:color w:val="333333"/>
          <w:sz w:val="20"/>
          <w:szCs w:val="20"/>
        </w:rPr>
        <w:t xml:space="preserve">Enrolment, renewal, and benefit tracking is manual.</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Low enrolment rates (20-30%) on wellness plans. Potential if improved to 40-50%: $50-200k/year additional recurring revenue.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wellness automation: enrolment campaigns, renewal reminders, benefit tracking, and usage notifications.</w:t>
      </w:r>
    </w:p>
    <w:p>
      <w:pPr>
        <w:spacing w:after="80"/>
      </w:pPr>
    </w:p>
    <w:p>
      <w:pPr>
        <w:spacing w:after="80" w:before="200"/>
      </w:pPr>
      <w:r>
        <w:rPr>
          <w:rFonts w:ascii="Arial" w:cs="Arial" w:eastAsia="Arial" w:hAnsi="Arial"/>
          <w:b/>
          <w:bCs/>
          <w:color w:val="1B3A5C"/>
          <w:sz w:val="21"/>
          <w:szCs w:val="21"/>
        </w:rPr>
        <w:t xml:space="preserve">Problem 4: Multi-Location Reporting</w:t>
      </w:r>
    </w:p>
    <w:p>
      <w:pPr>
        <w:spacing w:after="100" w:line="264"/>
      </w:pPr>
      <w:r>
        <w:rPr>
          <w:rFonts w:ascii="Arial" w:cs="Arial" w:eastAsia="Arial" w:hAnsi="Arial"/>
          <w:color w:val="333333"/>
          <w:sz w:val="20"/>
          <w:szCs w:val="20"/>
        </w:rPr>
        <w:t xml:space="preserve">Each location reports separately. No centralised view of performance.</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Blind spots across locations: staffing inefficiencies, inventory waste, underperforming services. $50-200k/year.</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multi-location dashboard: centralised metrics, AI-generated insights, and cross-location benchmarking.</w:t>
      </w:r>
    </w:p>
    <w:p>
      <w:pPr>
        <w:spacing w:after="80"/>
      </w:pPr>
    </w:p>
    <w:p>
      <w:pPr>
        <w:spacing w:after="80" w:before="200"/>
      </w:pPr>
      <w:r>
        <w:rPr>
          <w:rFonts w:ascii="Arial" w:cs="Arial" w:eastAsia="Arial" w:hAnsi="Arial"/>
          <w:b/>
          <w:bCs/>
          <w:color w:val="1B3A5C"/>
          <w:sz w:val="21"/>
          <w:szCs w:val="21"/>
        </w:rPr>
        <w:t xml:space="preserve">Problem 5: Client Acquisition</w:t>
      </w:r>
    </w:p>
    <w:p>
      <w:pPr>
        <w:spacing w:after="100" w:line="264"/>
      </w:pPr>
      <w:r>
        <w:rPr>
          <w:rFonts w:ascii="Arial" w:cs="Arial" w:eastAsia="Arial" w:hAnsi="Arial"/>
          <w:color w:val="333333"/>
          <w:sz w:val="20"/>
          <w:szCs w:val="20"/>
        </w:rPr>
        <w:t xml:space="preserve">Local marketing, referrals, Google reviews. No systematic approach to growing the client base.</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Each new pet client: $500-2,000/year lifetime value. 50 additional clients/year: $25-100k.</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local marketing automation: review generation, referral programmes, social content, and community engagement campaigns.</w:t>
      </w:r>
    </w:p>
    <w:p>
      <w:pPr>
        <w:spacing w:after="80"/>
      </w:pPr>
    </w:p>
    <w:p>
      <w:pPr>
        <w:pStyle w:val="Heading2"/>
        <w:spacing w:after="120" w:before="280"/>
      </w:pPr>
      <w:r>
        <w:rPr>
          <w:rFonts w:ascii="Arial" w:cs="Arial" w:eastAsia="Arial" w:hAnsi="Arial"/>
          <w:b/>
          <w:bCs/>
          <w:color w:val="2E8B8B"/>
          <w:sz w:val="24"/>
          <w:szCs w:val="24"/>
        </w:rPr>
        <w:t xml:space="preserve">Retainer Growth Path</w:t>
      </w:r>
    </w:p>
    <w:p>
      <w:pPr>
        <w:spacing w:after="100" w:line="264"/>
      </w:pPr>
      <w:r>
        <w:rPr>
          <w:rFonts w:ascii="Arial" w:cs="Arial" w:eastAsia="Arial" w:hAnsi="Arial"/>
          <w:color w:val="333333"/>
          <w:sz w:val="20"/>
          <w:szCs w:val="20"/>
        </w:rPr>
        <w:t xml:space="preserve">Start at $5k/month, grow to $8-10k for multi-location.</w:t>
      </w:r>
    </w:p>
    <w:p>
      <w:pPr>
        <w:spacing w:after="80"/>
      </w:pPr>
    </w:p>
    <w:p>
      <w:pPr>
        <w:pStyle w:val="Heading2"/>
        <w:spacing w:after="120" w:before="280"/>
      </w:pPr>
      <w:r>
        <w:rPr>
          <w:rFonts w:ascii="Arial" w:cs="Arial" w:eastAsia="Arial" w:hAnsi="Arial"/>
          <w:b/>
          <w:bCs/>
          <w:color w:val="2E8B8B"/>
          <w:sz w:val="24"/>
          <w:szCs w:val="24"/>
        </w:rPr>
        <w:t xml:space="preserve">Key Insights for Serving This Niche</w:t>
      </w:r>
    </w:p>
    <w:p>
      <w:pPr>
        <w:pStyle w:val="ListParagraph"/>
        <w:numPr>
          <w:ilvl w:val="0"/>
          <w:numId w:val="20"/>
        </w:numPr>
        <w:spacing w:after="60" w:line="264"/>
      </w:pPr>
      <w:r>
        <w:rPr>
          <w:rFonts w:ascii="Arial" w:cs="Arial" w:eastAsia="Arial" w:hAnsi="Arial"/>
          <w:color w:val="333333"/>
          <w:sz w:val="20"/>
          <w:szCs w:val="20"/>
        </w:rPr>
        <w:t xml:space="preserve">Moderate regulation around medical records. Position clearly as operational, not clinical.</w:t>
      </w:r>
    </w:p>
    <w:p>
      <w:pPr>
        <w:pStyle w:val="ListParagraph"/>
        <w:numPr>
          <w:ilvl w:val="0"/>
          <w:numId w:val="21"/>
        </w:numPr>
        <w:spacing w:after="60" w:line="264"/>
      </w:pPr>
      <w:r>
        <w:rPr>
          <w:rFonts w:ascii="Arial" w:cs="Arial" w:eastAsia="Arial" w:hAnsi="Arial"/>
          <w:color w:val="333333"/>
          <w:sz w:val="20"/>
          <w:szCs w:val="20"/>
        </w:rPr>
        <w:t xml:space="preserve">Veterinary software (eVetPractice, Shepherd) must be integrated, not replaced.</w:t>
      </w:r>
    </w:p>
    <w:p>
      <w:pPr>
        <w:pStyle w:val="ListParagraph"/>
        <w:numPr>
          <w:ilvl w:val="0"/>
          <w:numId w:val="22"/>
        </w:numPr>
        <w:spacing w:after="60" w:line="264"/>
      </w:pPr>
      <w:r>
        <w:rPr>
          <w:rFonts w:ascii="Arial" w:cs="Arial" w:eastAsia="Arial" w:hAnsi="Arial"/>
          <w:color w:val="333333"/>
          <w:sz w:val="20"/>
          <w:szCs w:val="20"/>
        </w:rPr>
        <w:t xml:space="preserve">Consolidation means decision makers are increasingly private equity-backed groups, not individual vets.</w:t>
      </w:r>
    </w:p>
    <w:p>
      <w:r>
        <w:br w:type="page"/>
      </w:r>
    </w:p>
    <w:p>
      <w:pPr>
        <w:pStyle w:val="Heading1"/>
        <w:spacing w:after="200" w:before="400"/>
      </w:pPr>
      <w:r>
        <w:rPr>
          <w:rFonts w:ascii="Arial" w:cs="Arial" w:eastAsia="Arial" w:hAnsi="Arial"/>
          <w:b/>
          <w:bCs/>
          <w:color w:val="1B3A5C"/>
          <w:sz w:val="32"/>
          <w:szCs w:val="32"/>
        </w:rPr>
        <w:t xml:space="preserve">17. Commercial Cleaning and Facility Management</w:t>
      </w:r>
    </w:p>
    <w:p>
      <w:pPr>
        <w:spacing w:after="100" w:line="264"/>
      </w:pPr>
      <w:r>
        <w:rPr>
          <w:rFonts w:ascii="Arial" w:cs="Arial" w:eastAsia="Arial" w:hAnsi="Arial"/>
          <w:b/>
          <w:bCs/>
          <w:color w:val="333333"/>
          <w:sz w:val="20"/>
          <w:szCs w:val="20"/>
        </w:rPr>
        <w:t xml:space="preserve">AIOS Fit Score: </w:t>
      </w:r>
      <w:r>
        <w:rPr>
          <w:rFonts w:ascii="Arial" w:cs="Arial" w:eastAsia="Arial" w:hAnsi="Arial"/>
          <w:color w:val="333333"/>
          <w:sz w:val="20"/>
          <w:szCs w:val="20"/>
        </w:rPr>
        <w:t xml:space="preserve">7/10  |  Tier: 3</w:t>
      </w:r>
    </w:p>
    <w:p>
      <w:pPr>
        <w:spacing w:after="80"/>
      </w:pPr>
    </w:p>
    <w:p>
      <w:pPr>
        <w:pStyle w:val="Heading2"/>
        <w:spacing w:after="120" w:before="280"/>
      </w:pPr>
      <w:r>
        <w:rPr>
          <w:rFonts w:ascii="Arial" w:cs="Arial" w:eastAsia="Arial" w:hAnsi="Arial"/>
          <w:b/>
          <w:bCs/>
          <w:color w:val="2E8B8B"/>
          <w:sz w:val="24"/>
          <w:szCs w:val="24"/>
        </w:rPr>
        <w:t xml:space="preserve">Niche Profile</w:t>
      </w:r>
    </w:p>
    <w:p>
      <w:pPr>
        <w:spacing w:after="100" w:line="264"/>
      </w:pPr>
      <w:r>
        <w:rPr>
          <w:rFonts w:ascii="Arial" w:cs="Arial" w:eastAsia="Arial" w:hAnsi="Arial"/>
          <w:color w:val="333333"/>
          <w:sz w:val="20"/>
          <w:szCs w:val="20"/>
        </w:rPr>
        <w:t xml:space="preserve">Companies managing cleaning contracts for commercial buildings. Revenue $1-20M+. Recurring contracts of $2-50k/month per client. Extremely operationally complex: scheduling, quality control, client reporting, staff management, invoicing. Low regulation. Digital operations with physical delivery.</w:t>
      </w:r>
    </w:p>
    <w:p>
      <w:pPr>
        <w:spacing w:after="80"/>
      </w:pPr>
    </w:p>
    <w:p>
      <w:pPr>
        <w:pStyle w:val="Heading2"/>
        <w:spacing w:after="120" w:before="280"/>
      </w:pPr>
      <w:r>
        <w:rPr>
          <w:rFonts w:ascii="Arial" w:cs="Arial" w:eastAsia="Arial" w:hAnsi="Arial"/>
          <w:b/>
          <w:bCs/>
          <w:color w:val="2E8B8B"/>
          <w:sz w:val="24"/>
          <w:szCs w:val="24"/>
        </w:rPr>
        <w:t xml:space="preserve">Why This Niche Is a Great AIOS Candidate</w:t>
      </w:r>
    </w:p>
    <w:p>
      <w:pPr>
        <w:pStyle w:val="ListParagraph"/>
        <w:numPr>
          <w:ilvl w:val="0"/>
          <w:numId w:val="23"/>
        </w:numPr>
        <w:spacing w:after="60" w:line="264"/>
      </w:pPr>
      <w:r>
        <w:rPr>
          <w:rFonts w:ascii="Arial" w:cs="Arial" w:eastAsia="Arial" w:hAnsi="Arial"/>
          <w:color w:val="333333"/>
          <w:sz w:val="20"/>
          <w:szCs w:val="20"/>
        </w:rPr>
        <w:t xml:space="preserve">Very strong recurring revenue (monthly contracts). Operationally deep. Permanent industry (buildings always need cleaning). Low regulation. Growth through contract acquisition is directly revenue-tied.</w:t>
      </w:r>
    </w:p>
    <w:p>
      <w:pPr>
        <w:spacing w:after="80"/>
      </w:pPr>
    </w:p>
    <w:p>
      <w:pPr>
        <w:pStyle w:val="Heading2"/>
        <w:spacing w:after="120" w:before="280"/>
      </w:pPr>
      <w:r>
        <w:rPr>
          <w:rFonts w:ascii="Arial" w:cs="Arial" w:eastAsia="Arial" w:hAnsi="Arial"/>
          <w:b/>
          <w:bCs/>
          <w:color w:val="2E8B8B"/>
          <w:sz w:val="24"/>
          <w:szCs w:val="24"/>
        </w:rPr>
        <w:t xml:space="preserve">5 Revenue-Tied Problems to Solve with AIOS Systems</w:t>
      </w:r>
    </w:p>
    <w:p>
      <w:pPr>
        <w:spacing w:after="80"/>
      </w:pPr>
    </w:p>
    <w:p>
      <w:pPr>
        <w:spacing w:after="80" w:before="200"/>
      </w:pPr>
      <w:r>
        <w:rPr>
          <w:rFonts w:ascii="Arial" w:cs="Arial" w:eastAsia="Arial" w:hAnsi="Arial"/>
          <w:b/>
          <w:bCs/>
          <w:color w:val="1B3A5C"/>
          <w:sz w:val="21"/>
          <w:szCs w:val="21"/>
        </w:rPr>
        <w:t xml:space="preserve">Problem 1: Staff Scheduling Chaos</w:t>
      </w:r>
    </w:p>
    <w:p>
      <w:pPr>
        <w:spacing w:after="100" w:line="264"/>
      </w:pPr>
      <w:r>
        <w:rPr>
          <w:rFonts w:ascii="Arial" w:cs="Arial" w:eastAsia="Arial" w:hAnsi="Arial"/>
          <w:color w:val="333333"/>
          <w:sz w:val="20"/>
          <w:szCs w:val="20"/>
        </w:rPr>
        <w:t xml:space="preserve">Dozens of cleaners across multiple sites. Shift changes, absences, replacements. All manual.</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Scheduling inefficiency: 10-15% labour waste. On $500k/year payroll: $50-75k.</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scheduling: automated shift assignment, absence management, replacement coordination, and overtime tracking.</w:t>
      </w:r>
    </w:p>
    <w:p>
      <w:pPr>
        <w:spacing w:after="80"/>
      </w:pPr>
    </w:p>
    <w:p>
      <w:pPr>
        <w:spacing w:after="80" w:before="200"/>
      </w:pPr>
      <w:r>
        <w:rPr>
          <w:rFonts w:ascii="Arial" w:cs="Arial" w:eastAsia="Arial" w:hAnsi="Arial"/>
          <w:b/>
          <w:bCs/>
          <w:color w:val="1B3A5C"/>
          <w:sz w:val="21"/>
          <w:szCs w:val="21"/>
        </w:rPr>
        <w:t xml:space="preserve">Problem 2: Quality Inconsistency</w:t>
      </w:r>
    </w:p>
    <w:p>
      <w:pPr>
        <w:spacing w:after="100" w:line="264"/>
      </w:pPr>
      <w:r>
        <w:rPr>
          <w:rFonts w:ascii="Arial" w:cs="Arial" w:eastAsia="Arial" w:hAnsi="Arial"/>
          <w:color w:val="333333"/>
          <w:sz w:val="20"/>
          <w:szCs w:val="20"/>
        </w:rPr>
        <w:t xml:space="preserve">No standardised inspection process. Quality issues discovered by client complaints.</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Losing one $5k/month contract from quality complaints: $60k/year.</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quality management: inspection checklists, photo documentation, scoring, and automated client reporting.</w:t>
      </w:r>
    </w:p>
    <w:p>
      <w:pPr>
        <w:spacing w:after="80"/>
      </w:pPr>
    </w:p>
    <w:p>
      <w:pPr>
        <w:spacing w:after="80" w:before="200"/>
      </w:pPr>
      <w:r>
        <w:rPr>
          <w:rFonts w:ascii="Arial" w:cs="Arial" w:eastAsia="Arial" w:hAnsi="Arial"/>
          <w:b/>
          <w:bCs/>
          <w:color w:val="1B3A5C"/>
          <w:sz w:val="21"/>
          <w:szCs w:val="21"/>
        </w:rPr>
        <w:t xml:space="preserve">Problem 3: New Contract Acquisition</w:t>
      </w:r>
    </w:p>
    <w:p>
      <w:pPr>
        <w:spacing w:after="100" w:line="264"/>
      </w:pPr>
      <w:r>
        <w:rPr>
          <w:rFonts w:ascii="Arial" w:cs="Arial" w:eastAsia="Arial" w:hAnsi="Arial"/>
          <w:color w:val="333333"/>
          <w:sz w:val="20"/>
          <w:szCs w:val="20"/>
        </w:rPr>
        <w:t xml:space="preserve">Entirely bid-based and referral. No systematic outbound.</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One new contract at $5k/month: $60k/year.</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outbound to property managers, office managers, and facility directors with personalised proposals.</w:t>
      </w:r>
    </w:p>
    <w:p>
      <w:pPr>
        <w:spacing w:after="80"/>
      </w:pPr>
    </w:p>
    <w:p>
      <w:pPr>
        <w:spacing w:after="80" w:before="200"/>
      </w:pPr>
      <w:r>
        <w:rPr>
          <w:rFonts w:ascii="Arial" w:cs="Arial" w:eastAsia="Arial" w:hAnsi="Arial"/>
          <w:b/>
          <w:bCs/>
          <w:color w:val="1B3A5C"/>
          <w:sz w:val="21"/>
          <w:szCs w:val="21"/>
        </w:rPr>
        <w:t xml:space="preserve">Problem 4: Client Reporting</w:t>
      </w:r>
    </w:p>
    <w:p>
      <w:pPr>
        <w:spacing w:after="100" w:line="264"/>
      </w:pPr>
      <w:r>
        <w:rPr>
          <w:rFonts w:ascii="Arial" w:cs="Arial" w:eastAsia="Arial" w:hAnsi="Arial"/>
          <w:color w:val="333333"/>
          <w:sz w:val="20"/>
          <w:szCs w:val="20"/>
        </w:rPr>
        <w:t xml:space="preserve">Clients want proof of service. Reports are manual or non-existent.</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Poor communication causes contract non-renewal: $60-200k/year in lost contracts.</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service reports: automated cleaning logs, photo documentation, and quality scores delivered monthly.</w:t>
      </w:r>
    </w:p>
    <w:p>
      <w:pPr>
        <w:spacing w:after="80"/>
      </w:pPr>
    </w:p>
    <w:p>
      <w:pPr>
        <w:spacing w:after="80" w:before="200"/>
      </w:pPr>
      <w:r>
        <w:rPr>
          <w:rFonts w:ascii="Arial" w:cs="Arial" w:eastAsia="Arial" w:hAnsi="Arial"/>
          <w:b/>
          <w:bCs/>
          <w:color w:val="1B3A5C"/>
          <w:sz w:val="21"/>
          <w:szCs w:val="21"/>
        </w:rPr>
        <w:t xml:space="preserve">Problem 5: Invoice and Payment Management</w:t>
      </w:r>
    </w:p>
    <w:p>
      <w:pPr>
        <w:spacing w:after="100" w:line="264"/>
      </w:pPr>
      <w:r>
        <w:rPr>
          <w:rFonts w:ascii="Arial" w:cs="Arial" w:eastAsia="Arial" w:hAnsi="Arial"/>
          <w:color w:val="333333"/>
          <w:sz w:val="20"/>
          <w:szCs w:val="20"/>
        </w:rPr>
        <w:t xml:space="preserve">Tracking invoices, payments, and contract terms across dozens of clients.</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Late payments and billing errors: $20-50k/year in cash flow impact.</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billing automation: invoice generation, payment tracking, late payment follow-up, and contract renewal reminders.</w:t>
      </w:r>
    </w:p>
    <w:p>
      <w:pPr>
        <w:spacing w:after="80"/>
      </w:pPr>
    </w:p>
    <w:p>
      <w:pPr>
        <w:pStyle w:val="Heading2"/>
        <w:spacing w:after="120" w:before="280"/>
      </w:pPr>
      <w:r>
        <w:rPr>
          <w:rFonts w:ascii="Arial" w:cs="Arial" w:eastAsia="Arial" w:hAnsi="Arial"/>
          <w:b/>
          <w:bCs/>
          <w:color w:val="2E8B8B"/>
          <w:sz w:val="24"/>
          <w:szCs w:val="24"/>
        </w:rPr>
        <w:t xml:space="preserve">Retainer Growth Path</w:t>
      </w:r>
    </w:p>
    <w:p>
      <w:pPr>
        <w:spacing w:after="100" w:line="264"/>
      </w:pPr>
      <w:r>
        <w:rPr>
          <w:rFonts w:ascii="Arial" w:cs="Arial" w:eastAsia="Arial" w:hAnsi="Arial"/>
          <w:color w:val="333333"/>
          <w:sz w:val="20"/>
          <w:szCs w:val="20"/>
        </w:rPr>
        <w:t xml:space="preserve">Start at $5k/month, grow to $8-10k.</w:t>
      </w:r>
    </w:p>
    <w:p>
      <w:pPr>
        <w:spacing w:after="80"/>
      </w:pPr>
    </w:p>
    <w:p>
      <w:pPr>
        <w:pStyle w:val="Heading2"/>
        <w:spacing w:after="120" w:before="280"/>
      </w:pPr>
      <w:r>
        <w:rPr>
          <w:rFonts w:ascii="Arial" w:cs="Arial" w:eastAsia="Arial" w:hAnsi="Arial"/>
          <w:b/>
          <w:bCs/>
          <w:color w:val="2E8B8B"/>
          <w:sz w:val="24"/>
          <w:szCs w:val="24"/>
        </w:rPr>
        <w:t xml:space="preserve">Key Insights for Serving This Niche</w:t>
      </w:r>
    </w:p>
    <w:p>
      <w:pPr>
        <w:pStyle w:val="ListParagraph"/>
        <w:numPr>
          <w:ilvl w:val="0"/>
          <w:numId w:val="24"/>
        </w:numPr>
        <w:spacing w:after="60" w:line="264"/>
      </w:pPr>
      <w:r>
        <w:rPr>
          <w:rFonts w:ascii="Arial" w:cs="Arial" w:eastAsia="Arial" w:hAnsi="Arial"/>
          <w:color w:val="333333"/>
          <w:sz w:val="20"/>
          <w:szCs w:val="20"/>
        </w:rPr>
        <w:t xml:space="preserve">Owners are operators, not strategists. Keep language simple and practical.</w:t>
      </w:r>
    </w:p>
    <w:p>
      <w:pPr>
        <w:pStyle w:val="ListParagraph"/>
        <w:numPr>
          <w:ilvl w:val="0"/>
          <w:numId w:val="25"/>
        </w:numPr>
        <w:spacing w:after="60" w:line="264"/>
      </w:pPr>
      <w:r>
        <w:rPr>
          <w:rFonts w:ascii="Arial" w:cs="Arial" w:eastAsia="Arial" w:hAnsi="Arial"/>
          <w:color w:val="333333"/>
          <w:sz w:val="20"/>
          <w:szCs w:val="20"/>
        </w:rPr>
        <w:t xml:space="preserve">Labour management is their biggest headache. Lead with scheduling and quality systems.</w:t>
      </w:r>
    </w:p>
    <w:p>
      <w:pPr>
        <w:pStyle w:val="ListParagraph"/>
        <w:numPr>
          <w:ilvl w:val="0"/>
          <w:numId w:val="26"/>
        </w:numPr>
        <w:spacing w:after="60" w:line="264"/>
      </w:pPr>
      <w:r>
        <w:rPr>
          <w:rFonts w:ascii="Arial" w:cs="Arial" w:eastAsia="Arial" w:hAnsi="Arial"/>
          <w:color w:val="333333"/>
          <w:sz w:val="20"/>
          <w:szCs w:val="20"/>
        </w:rPr>
        <w:t xml:space="preserve">Margins are thinner (20-35%) than professional services. Your retainer must clearly save more than it costs.</w:t>
      </w:r>
    </w:p>
    <w:p>
      <w:r>
        <w:br w:type="page"/>
      </w:r>
    </w:p>
    <w:p>
      <w:pPr>
        <w:pStyle w:val="Heading1"/>
        <w:spacing w:after="200" w:before="400"/>
      </w:pPr>
      <w:r>
        <w:rPr>
          <w:rFonts w:ascii="Arial" w:cs="Arial" w:eastAsia="Arial" w:hAnsi="Arial"/>
          <w:b/>
          <w:bCs/>
          <w:color w:val="1B3A5C"/>
          <w:sz w:val="32"/>
          <w:szCs w:val="32"/>
        </w:rPr>
        <w:t xml:space="preserve">18. Functional Medicine and Integrative Health Practices</w:t>
      </w:r>
    </w:p>
    <w:p>
      <w:pPr>
        <w:spacing w:after="100" w:line="264"/>
      </w:pPr>
      <w:r>
        <w:rPr>
          <w:rFonts w:ascii="Arial" w:cs="Arial" w:eastAsia="Arial" w:hAnsi="Arial"/>
          <w:b/>
          <w:bCs/>
          <w:color w:val="333333"/>
          <w:sz w:val="20"/>
          <w:szCs w:val="20"/>
        </w:rPr>
        <w:t xml:space="preserve">AIOS Fit Score: </w:t>
      </w:r>
      <w:r>
        <w:rPr>
          <w:rFonts w:ascii="Arial" w:cs="Arial" w:eastAsia="Arial" w:hAnsi="Arial"/>
          <w:color w:val="333333"/>
          <w:sz w:val="20"/>
          <w:szCs w:val="20"/>
        </w:rPr>
        <w:t xml:space="preserve">7/10  |  Tier: 3</w:t>
      </w:r>
    </w:p>
    <w:p>
      <w:pPr>
        <w:spacing w:after="80"/>
      </w:pPr>
    </w:p>
    <w:p>
      <w:pPr>
        <w:pStyle w:val="Heading2"/>
        <w:spacing w:after="120" w:before="280"/>
      </w:pPr>
      <w:r>
        <w:rPr>
          <w:rFonts w:ascii="Arial" w:cs="Arial" w:eastAsia="Arial" w:hAnsi="Arial"/>
          <w:b/>
          <w:bCs/>
          <w:color w:val="2E8B8B"/>
          <w:sz w:val="24"/>
          <w:szCs w:val="24"/>
        </w:rPr>
        <w:t xml:space="preserve">Niche Profile</w:t>
      </w:r>
    </w:p>
    <w:p>
      <w:pPr>
        <w:spacing w:after="100" w:line="264"/>
      </w:pPr>
      <w:r>
        <w:rPr>
          <w:rFonts w:ascii="Arial" w:cs="Arial" w:eastAsia="Arial" w:hAnsi="Arial"/>
          <w:color w:val="333333"/>
          <w:sz w:val="20"/>
          <w:szCs w:val="20"/>
        </w:rPr>
        <w:t xml:space="preserve">Practices offering functional medicine, integrative health, naturopathy, or performance health. Patient programmes of $3-15k. Monthly memberships $300-1,000. Growing market. 2-10 staff. Your personal interest in peptides, nutrition, and longevity aligns.</w:t>
      </w:r>
    </w:p>
    <w:p>
      <w:pPr>
        <w:spacing w:after="80"/>
      </w:pPr>
    </w:p>
    <w:p>
      <w:pPr>
        <w:pStyle w:val="Heading2"/>
        <w:spacing w:after="120" w:before="280"/>
      </w:pPr>
      <w:r>
        <w:rPr>
          <w:rFonts w:ascii="Arial" w:cs="Arial" w:eastAsia="Arial" w:hAnsi="Arial"/>
          <w:b/>
          <w:bCs/>
          <w:color w:val="2E8B8B"/>
          <w:sz w:val="24"/>
          <w:szCs w:val="24"/>
        </w:rPr>
        <w:t xml:space="preserve">Why This Niche Is a Great AIOS Candidate</w:t>
      </w:r>
    </w:p>
    <w:p>
      <w:pPr>
        <w:pStyle w:val="ListParagraph"/>
        <w:numPr>
          <w:ilvl w:val="0"/>
          <w:numId w:val="27"/>
        </w:numPr>
        <w:spacing w:after="60" w:line="264"/>
      </w:pPr>
      <w:r>
        <w:rPr>
          <w:rFonts w:ascii="Arial" w:cs="Arial" w:eastAsia="Arial" w:hAnsi="Arial"/>
          <w:color w:val="333333"/>
          <w:sz w:val="20"/>
          <w:szCs w:val="20"/>
        </w:rPr>
        <w:t xml:space="preserve">High ticket per patient. Growing market tied to wellness and longevity trends. Operationally deep (intake, labs, protocols, follow-up). Your personal interest creates natural alignment.</w:t>
      </w:r>
    </w:p>
    <w:p>
      <w:pPr>
        <w:spacing w:after="80"/>
      </w:pPr>
    </w:p>
    <w:p>
      <w:pPr>
        <w:pStyle w:val="Heading2"/>
        <w:spacing w:after="120" w:before="280"/>
      </w:pPr>
      <w:r>
        <w:rPr>
          <w:rFonts w:ascii="Arial" w:cs="Arial" w:eastAsia="Arial" w:hAnsi="Arial"/>
          <w:b/>
          <w:bCs/>
          <w:color w:val="2E8B8B"/>
          <w:sz w:val="24"/>
          <w:szCs w:val="24"/>
        </w:rPr>
        <w:t xml:space="preserve">5 Revenue-Tied Problems to Solve with AIOS Systems</w:t>
      </w:r>
    </w:p>
    <w:p>
      <w:pPr>
        <w:spacing w:after="80"/>
      </w:pPr>
    </w:p>
    <w:p>
      <w:pPr>
        <w:spacing w:after="80" w:before="200"/>
      </w:pPr>
      <w:r>
        <w:rPr>
          <w:rFonts w:ascii="Arial" w:cs="Arial" w:eastAsia="Arial" w:hAnsi="Arial"/>
          <w:b/>
          <w:bCs/>
          <w:color w:val="1B3A5C"/>
          <w:sz w:val="21"/>
          <w:szCs w:val="21"/>
        </w:rPr>
        <w:t xml:space="preserve">Problem 1: Patient Intake Is Extensive</w:t>
      </w:r>
    </w:p>
    <w:p>
      <w:pPr>
        <w:spacing w:after="100" w:line="264"/>
      </w:pPr>
      <w:r>
        <w:rPr>
          <w:rFonts w:ascii="Arial" w:cs="Arial" w:eastAsia="Arial" w:hAnsi="Arial"/>
          <w:color w:val="333333"/>
          <w:sz w:val="20"/>
          <w:szCs w:val="20"/>
        </w:rPr>
        <w:t xml:space="preserve">Health histories, questionnaires, lab orders. 2-4 hours of admin per new patient.</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Slow intake delays programme start: $5-15k per delayed patient.</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intake automation: health history collection, questionnaire workflows, lab order coordination, and initial assessment preparation.</w:t>
      </w:r>
    </w:p>
    <w:p>
      <w:pPr>
        <w:spacing w:after="80"/>
      </w:pPr>
    </w:p>
    <w:p>
      <w:pPr>
        <w:spacing w:after="80" w:before="200"/>
      </w:pPr>
      <w:r>
        <w:rPr>
          <w:rFonts w:ascii="Arial" w:cs="Arial" w:eastAsia="Arial" w:hAnsi="Arial"/>
          <w:b/>
          <w:bCs/>
          <w:color w:val="1B3A5C"/>
          <w:sz w:val="21"/>
          <w:szCs w:val="21"/>
        </w:rPr>
        <w:t xml:space="preserve">Problem 2: Patient Follow-Up and Protocol Management</w:t>
      </w:r>
    </w:p>
    <w:p>
      <w:pPr>
        <w:spacing w:after="100" w:line="264"/>
      </w:pPr>
      <w:r>
        <w:rPr>
          <w:rFonts w:ascii="Arial" w:cs="Arial" w:eastAsia="Arial" w:hAnsi="Arial"/>
          <w:color w:val="333333"/>
          <w:sz w:val="20"/>
          <w:szCs w:val="20"/>
        </w:rPr>
        <w:t xml:space="preserve">Each patient on multi-month protocols. Check-ins, adjustments, supplement changes. All manual.</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Poor follow-up causes patient drop-off mid-programme. 20-30% completion rates: $50-200k/year in lost programme revenue.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protocol management: automated check-in sequences, supplement reorder reminders, progress tracking, and escalation to practitioner.</w:t>
      </w:r>
    </w:p>
    <w:p>
      <w:pPr>
        <w:spacing w:after="80"/>
      </w:pPr>
    </w:p>
    <w:p>
      <w:pPr>
        <w:spacing w:after="80" w:before="200"/>
      </w:pPr>
      <w:r>
        <w:rPr>
          <w:rFonts w:ascii="Arial" w:cs="Arial" w:eastAsia="Arial" w:hAnsi="Arial"/>
          <w:b/>
          <w:bCs/>
          <w:color w:val="1B3A5C"/>
          <w:sz w:val="21"/>
          <w:szCs w:val="21"/>
        </w:rPr>
        <w:t xml:space="preserve">Problem 3: Patient Acquisition</w:t>
      </w:r>
    </w:p>
    <w:p>
      <w:pPr>
        <w:spacing w:after="100" w:line="264"/>
      </w:pPr>
      <w:r>
        <w:rPr>
          <w:rFonts w:ascii="Arial" w:cs="Arial" w:eastAsia="Arial" w:hAnsi="Arial"/>
          <w:color w:val="333333"/>
          <w:sz w:val="20"/>
          <w:szCs w:val="20"/>
        </w:rPr>
        <w:t xml:space="preserve">Referrals and content marketing. No systematic approach.</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Each new patient programme: $3-15k. 10 additional patients/year: $30-150k.</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content and outbound: health education campaigns, referral programme management, and targeted outreach to ideal patient demographics.</w:t>
      </w:r>
    </w:p>
    <w:p>
      <w:pPr>
        <w:spacing w:after="80"/>
      </w:pPr>
    </w:p>
    <w:p>
      <w:pPr>
        <w:spacing w:after="80" w:before="200"/>
      </w:pPr>
      <w:r>
        <w:rPr>
          <w:rFonts w:ascii="Arial" w:cs="Arial" w:eastAsia="Arial" w:hAnsi="Arial"/>
          <w:b/>
          <w:bCs/>
          <w:color w:val="1B3A5C"/>
          <w:sz w:val="21"/>
          <w:szCs w:val="21"/>
        </w:rPr>
        <w:t xml:space="preserve">Problem 4: Patient Education and Content</w:t>
      </w:r>
    </w:p>
    <w:p>
      <w:pPr>
        <w:spacing w:after="100" w:line="264"/>
      </w:pPr>
      <w:r>
        <w:rPr>
          <w:rFonts w:ascii="Arial" w:cs="Arial" w:eastAsia="Arial" w:hAnsi="Arial"/>
          <w:color w:val="333333"/>
          <w:sz w:val="20"/>
          <w:szCs w:val="20"/>
        </w:rPr>
        <w:t xml:space="preserve">Practitioners know they should educate patients but lack time to create content.</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Educated patients complete programmes at higher rates and refer more: $50-100k/year impact.</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content generation: patient education emails, protocol explanations, and wellness content from practitioner expertise.</w:t>
      </w:r>
    </w:p>
    <w:p>
      <w:pPr>
        <w:spacing w:after="80"/>
      </w:pPr>
    </w:p>
    <w:p>
      <w:pPr>
        <w:spacing w:after="80" w:before="200"/>
      </w:pPr>
      <w:r>
        <w:rPr>
          <w:rFonts w:ascii="Arial" w:cs="Arial" w:eastAsia="Arial" w:hAnsi="Arial"/>
          <w:b/>
          <w:bCs/>
          <w:color w:val="1B3A5C"/>
          <w:sz w:val="21"/>
          <w:szCs w:val="21"/>
        </w:rPr>
        <w:t xml:space="preserve">Problem 5: Lab Result Communication</w:t>
      </w:r>
    </w:p>
    <w:p>
      <w:pPr>
        <w:spacing w:after="100" w:line="264"/>
      </w:pPr>
      <w:r>
        <w:rPr>
          <w:rFonts w:ascii="Arial" w:cs="Arial" w:eastAsia="Arial" w:hAnsi="Arial"/>
          <w:color w:val="333333"/>
          <w:sz w:val="20"/>
          <w:szCs w:val="20"/>
        </w:rPr>
        <w:t xml:space="preserve">Interpreting and communicating lab results to patients is time-consuming.</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Delayed communication: patient frustration and delayed programme start.</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lab communication: automated result notifications, plain-language summaries, and next-step recommendations (reviewed by practitioner before sending).</w:t>
      </w:r>
    </w:p>
    <w:p>
      <w:pPr>
        <w:spacing w:after="80"/>
      </w:pPr>
    </w:p>
    <w:p>
      <w:pPr>
        <w:pStyle w:val="Heading2"/>
        <w:spacing w:after="120" w:before="280"/>
      </w:pPr>
      <w:r>
        <w:rPr>
          <w:rFonts w:ascii="Arial" w:cs="Arial" w:eastAsia="Arial" w:hAnsi="Arial"/>
          <w:b/>
          <w:bCs/>
          <w:color w:val="2E8B8B"/>
          <w:sz w:val="24"/>
          <w:szCs w:val="24"/>
        </w:rPr>
        <w:t xml:space="preserve">Retainer Growth Path</w:t>
      </w:r>
    </w:p>
    <w:p>
      <w:pPr>
        <w:spacing w:after="100" w:line="264"/>
      </w:pPr>
      <w:r>
        <w:rPr>
          <w:rFonts w:ascii="Arial" w:cs="Arial" w:eastAsia="Arial" w:hAnsi="Arial"/>
          <w:color w:val="333333"/>
          <w:sz w:val="20"/>
          <w:szCs w:val="20"/>
        </w:rPr>
        <w:t xml:space="preserve">Start at $5k/month, grow to $8-10k.</w:t>
      </w:r>
    </w:p>
    <w:p>
      <w:pPr>
        <w:spacing w:after="80"/>
      </w:pPr>
    </w:p>
    <w:p>
      <w:pPr>
        <w:pStyle w:val="Heading2"/>
        <w:spacing w:after="120" w:before="280"/>
      </w:pPr>
      <w:r>
        <w:rPr>
          <w:rFonts w:ascii="Arial" w:cs="Arial" w:eastAsia="Arial" w:hAnsi="Arial"/>
          <w:b/>
          <w:bCs/>
          <w:color w:val="2E8B8B"/>
          <w:sz w:val="24"/>
          <w:szCs w:val="24"/>
        </w:rPr>
        <w:t xml:space="preserve">Key Insights for Serving This Niche</w:t>
      </w:r>
    </w:p>
    <w:p>
      <w:pPr>
        <w:pStyle w:val="ListParagraph"/>
        <w:numPr>
          <w:ilvl w:val="0"/>
          <w:numId w:val="28"/>
        </w:numPr>
        <w:spacing w:after="60" w:line="264"/>
      </w:pPr>
      <w:r>
        <w:rPr>
          <w:rFonts w:ascii="Arial" w:cs="Arial" w:eastAsia="Arial" w:hAnsi="Arial"/>
          <w:color w:val="333333"/>
          <w:sz w:val="20"/>
          <w:szCs w:val="20"/>
        </w:rPr>
        <w:t xml:space="preserve">MODERATE REGULATION: HIPAA applies in the US for patient data. All systems must be HIPAA-compliant. This is manageable but must be addressed explicitly.</w:t>
      </w:r>
    </w:p>
    <w:p>
      <w:pPr>
        <w:pStyle w:val="ListParagraph"/>
        <w:numPr>
          <w:ilvl w:val="0"/>
          <w:numId w:val="29"/>
        </w:numPr>
        <w:spacing w:after="60" w:line="264"/>
      </w:pPr>
      <w:r>
        <w:rPr>
          <w:rFonts w:ascii="Arial" w:cs="Arial" w:eastAsia="Arial" w:hAnsi="Arial"/>
          <w:color w:val="333333"/>
          <w:sz w:val="20"/>
          <w:szCs w:val="20"/>
        </w:rPr>
        <w:t xml:space="preserve">Position systems as operational, not clinical. AI never makes clinical decisions.</w:t>
      </w:r>
    </w:p>
    <w:p>
      <w:pPr>
        <w:pStyle w:val="ListParagraph"/>
        <w:numPr>
          <w:ilvl w:val="0"/>
          <w:numId w:val="30"/>
        </w:numPr>
        <w:spacing w:after="60" w:line="264"/>
      </w:pPr>
      <w:r>
        <w:rPr>
          <w:rFonts w:ascii="Arial" w:cs="Arial" w:eastAsia="Arial" w:hAnsi="Arial"/>
          <w:color w:val="333333"/>
          <w:sz w:val="20"/>
          <w:szCs w:val="20"/>
        </w:rPr>
        <w:t xml:space="preserve">Practitioners in this space are wellness-oriented and often open to technology.</w:t>
      </w:r>
    </w:p>
    <w:p>
      <w:pPr>
        <w:pStyle w:val="ListParagraph"/>
        <w:numPr>
          <w:ilvl w:val="0"/>
          <w:numId w:val="31"/>
        </w:numPr>
        <w:spacing w:after="60" w:line="264"/>
      </w:pPr>
      <w:r>
        <w:rPr>
          <w:rFonts w:ascii="Arial" w:cs="Arial" w:eastAsia="Arial" w:hAnsi="Arial"/>
          <w:color w:val="333333"/>
          <w:sz w:val="20"/>
          <w:szCs w:val="20"/>
        </w:rPr>
        <w:t xml:space="preserve">Your personal interest in peptides, nutrition, and longevity gives you credibility and genuine enthusiasm.</w:t>
      </w:r>
    </w:p>
    <w:p>
      <w:r>
        <w:br w:type="page"/>
      </w:r>
    </w:p>
    <w:p>
      <w:pPr>
        <w:pStyle w:val="Heading1"/>
        <w:spacing w:after="200" w:before="400"/>
      </w:pPr>
      <w:r>
        <w:rPr>
          <w:rFonts w:ascii="Arial" w:cs="Arial" w:eastAsia="Arial" w:hAnsi="Arial"/>
          <w:b/>
          <w:bCs/>
          <w:color w:val="1B3A5C"/>
          <w:sz w:val="32"/>
          <w:szCs w:val="32"/>
        </w:rPr>
        <w:t xml:space="preserve">19. Luxury Fitness and Wellness Membership Clubs</w:t>
      </w:r>
    </w:p>
    <w:p>
      <w:pPr>
        <w:spacing w:after="100" w:line="264"/>
      </w:pPr>
      <w:r>
        <w:rPr>
          <w:rFonts w:ascii="Arial" w:cs="Arial" w:eastAsia="Arial" w:hAnsi="Arial"/>
          <w:b/>
          <w:bCs/>
          <w:color w:val="333333"/>
          <w:sz w:val="20"/>
          <w:szCs w:val="20"/>
        </w:rPr>
        <w:t xml:space="preserve">AIOS Fit Score: </w:t>
      </w:r>
      <w:r>
        <w:rPr>
          <w:rFonts w:ascii="Arial" w:cs="Arial" w:eastAsia="Arial" w:hAnsi="Arial"/>
          <w:color w:val="333333"/>
          <w:sz w:val="20"/>
          <w:szCs w:val="20"/>
        </w:rPr>
        <w:t xml:space="preserve">7/10  |  Tier: 3</w:t>
      </w:r>
    </w:p>
    <w:p>
      <w:pPr>
        <w:spacing w:after="80"/>
      </w:pPr>
    </w:p>
    <w:p>
      <w:pPr>
        <w:pStyle w:val="Heading2"/>
        <w:spacing w:after="120" w:before="280"/>
      </w:pPr>
      <w:r>
        <w:rPr>
          <w:rFonts w:ascii="Arial" w:cs="Arial" w:eastAsia="Arial" w:hAnsi="Arial"/>
          <w:b/>
          <w:bCs/>
          <w:color w:val="2E8B8B"/>
          <w:sz w:val="24"/>
          <w:szCs w:val="24"/>
        </w:rPr>
        <w:t xml:space="preserve">Niche Profile</w:t>
      </w:r>
    </w:p>
    <w:p>
      <w:pPr>
        <w:spacing w:after="100" w:line="264"/>
      </w:pPr>
      <w:r>
        <w:rPr>
          <w:rFonts w:ascii="Arial" w:cs="Arial" w:eastAsia="Arial" w:hAnsi="Arial"/>
          <w:color w:val="333333"/>
          <w:sz w:val="20"/>
          <w:szCs w:val="20"/>
        </w:rPr>
        <w:t xml:space="preserve">Premium membership clubs charging $200-1,000+/month. Some charge $5-25k annual membership. Operationally complex: member experience, events, programming, staff, facilities, retention. Premium positioning means members expect exceptional service.</w:t>
      </w:r>
    </w:p>
    <w:p>
      <w:pPr>
        <w:spacing w:after="80"/>
      </w:pPr>
    </w:p>
    <w:p>
      <w:pPr>
        <w:pStyle w:val="Heading2"/>
        <w:spacing w:after="120" w:before="280"/>
      </w:pPr>
      <w:r>
        <w:rPr>
          <w:rFonts w:ascii="Arial" w:cs="Arial" w:eastAsia="Arial" w:hAnsi="Arial"/>
          <w:b/>
          <w:bCs/>
          <w:color w:val="2E8B8B"/>
          <w:sz w:val="24"/>
          <w:szCs w:val="24"/>
        </w:rPr>
        <w:t xml:space="preserve">Why This Niche Is a Great AIOS Candidate</w:t>
      </w:r>
    </w:p>
    <w:p>
      <w:pPr>
        <w:pStyle w:val="ListParagraph"/>
        <w:numPr>
          <w:ilvl w:val="0"/>
          <w:numId w:val="32"/>
        </w:numPr>
        <w:spacing w:after="60" w:line="264"/>
      </w:pPr>
      <w:r>
        <w:rPr>
          <w:rFonts w:ascii="Arial" w:cs="Arial" w:eastAsia="Arial" w:hAnsi="Arial"/>
          <w:color w:val="333333"/>
          <w:sz w:val="20"/>
          <w:szCs w:val="20"/>
        </w:rPr>
        <w:t xml:space="preserve">Very high ticket memberships. Strong recurring revenue. Irreplaceably human (community, experience, coaching). Growing market. Your personal interest in fitness and wellness aligns.</w:t>
      </w:r>
    </w:p>
    <w:p>
      <w:pPr>
        <w:spacing w:after="80"/>
      </w:pPr>
    </w:p>
    <w:p>
      <w:pPr>
        <w:pStyle w:val="Heading2"/>
        <w:spacing w:after="120" w:before="280"/>
      </w:pPr>
      <w:r>
        <w:rPr>
          <w:rFonts w:ascii="Arial" w:cs="Arial" w:eastAsia="Arial" w:hAnsi="Arial"/>
          <w:b/>
          <w:bCs/>
          <w:color w:val="2E8B8B"/>
          <w:sz w:val="24"/>
          <w:szCs w:val="24"/>
        </w:rPr>
        <w:t xml:space="preserve">5 Revenue-Tied Problems to Solve with AIOS Systems</w:t>
      </w:r>
    </w:p>
    <w:p>
      <w:pPr>
        <w:spacing w:after="80"/>
      </w:pPr>
    </w:p>
    <w:p>
      <w:pPr>
        <w:spacing w:after="80" w:before="200"/>
      </w:pPr>
      <w:r>
        <w:rPr>
          <w:rFonts w:ascii="Arial" w:cs="Arial" w:eastAsia="Arial" w:hAnsi="Arial"/>
          <w:b/>
          <w:bCs/>
          <w:color w:val="1B3A5C"/>
          <w:sz w:val="21"/>
          <w:szCs w:val="21"/>
        </w:rPr>
        <w:t xml:space="preserve">Problem 1: Member Retention</w:t>
      </w:r>
    </w:p>
    <w:p>
      <w:pPr>
        <w:spacing w:after="100" w:line="264"/>
      </w:pPr>
      <w:r>
        <w:rPr>
          <w:rFonts w:ascii="Arial" w:cs="Arial" w:eastAsia="Arial" w:hAnsi="Arial"/>
          <w:color w:val="333333"/>
          <w:sz w:val="20"/>
          <w:szCs w:val="20"/>
        </w:rPr>
        <w:t xml:space="preserve">Churn is managed reactively. Discover unhappy members when they cancel.</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Replacing a $500/month member costs $500-2,000 in acquisition. 50 preventable churns/year: $25-100k.</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retention: engagement scoring, at-risk identification, proactive outreach, and personalised intervention sequences.</w:t>
      </w:r>
    </w:p>
    <w:p>
      <w:pPr>
        <w:spacing w:after="80"/>
      </w:pPr>
    </w:p>
    <w:p>
      <w:pPr>
        <w:spacing w:after="80" w:before="200"/>
      </w:pPr>
      <w:r>
        <w:rPr>
          <w:rFonts w:ascii="Arial" w:cs="Arial" w:eastAsia="Arial" w:hAnsi="Arial"/>
          <w:b/>
          <w:bCs/>
          <w:color w:val="1B3A5C"/>
          <w:sz w:val="21"/>
          <w:szCs w:val="21"/>
        </w:rPr>
        <w:t xml:space="preserve">Problem 2: Lead Nurturing for High-Ticket Memberships</w:t>
      </w:r>
    </w:p>
    <w:p>
      <w:pPr>
        <w:spacing w:after="100" w:line="264"/>
      </w:pPr>
      <w:r>
        <w:rPr>
          <w:rFonts w:ascii="Arial" w:cs="Arial" w:eastAsia="Arial" w:hAnsi="Arial"/>
          <w:color w:val="333333"/>
          <w:sz w:val="20"/>
          <w:szCs w:val="20"/>
        </w:rPr>
        <w:t xml:space="preserve">$500+/month memberships require sophisticated nurture. Current approach: tour and hope.</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Converting 10% more leads on 200 annual leads at $500/month: $120k/year additional MRR.</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lead nurturing: personalised follow-up sequences, trial-to-member conversion campaigns, and objection handling.</w:t>
      </w:r>
    </w:p>
    <w:p>
      <w:pPr>
        <w:spacing w:after="80"/>
      </w:pPr>
    </w:p>
    <w:p>
      <w:pPr>
        <w:spacing w:after="80" w:before="200"/>
      </w:pPr>
      <w:r>
        <w:rPr>
          <w:rFonts w:ascii="Arial" w:cs="Arial" w:eastAsia="Arial" w:hAnsi="Arial"/>
          <w:b/>
          <w:bCs/>
          <w:color w:val="1B3A5C"/>
          <w:sz w:val="21"/>
          <w:szCs w:val="21"/>
        </w:rPr>
        <w:t xml:space="preserve">Problem 3: Member Experience and Communication</w:t>
      </w:r>
    </w:p>
    <w:p>
      <w:pPr>
        <w:spacing w:after="100" w:line="264"/>
      </w:pPr>
      <w:r>
        <w:rPr>
          <w:rFonts w:ascii="Arial" w:cs="Arial" w:eastAsia="Arial" w:hAnsi="Arial"/>
          <w:color w:val="333333"/>
          <w:sz w:val="20"/>
          <w:szCs w:val="20"/>
        </w:rPr>
        <w:t xml:space="preserve">Onboarding, milestone celebrations, programming updates. Inconsistent across members.</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Poor experience drives churn. 5% churn reduction on 500 members at $500/month: $150k/year.</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member experience: automated onboarding, check-in tracking, birthday/anniversary touchpoints, and personalised programming recommendations.</w:t>
      </w:r>
    </w:p>
    <w:p>
      <w:pPr>
        <w:spacing w:after="80"/>
      </w:pPr>
    </w:p>
    <w:p>
      <w:pPr>
        <w:spacing w:after="80" w:before="200"/>
      </w:pPr>
      <w:r>
        <w:rPr>
          <w:rFonts w:ascii="Arial" w:cs="Arial" w:eastAsia="Arial" w:hAnsi="Arial"/>
          <w:b/>
          <w:bCs/>
          <w:color w:val="1B3A5C"/>
          <w:sz w:val="21"/>
          <w:szCs w:val="21"/>
        </w:rPr>
        <w:t xml:space="preserve">Problem 4: Event Management</w:t>
      </w:r>
    </w:p>
    <w:p>
      <w:pPr>
        <w:spacing w:after="100" w:line="264"/>
      </w:pPr>
      <w:r>
        <w:rPr>
          <w:rFonts w:ascii="Arial" w:cs="Arial" w:eastAsia="Arial" w:hAnsi="Arial"/>
          <w:color w:val="333333"/>
          <w:sz w:val="20"/>
          <w:szCs w:val="20"/>
        </w:rPr>
        <w:t xml:space="preserve">Clubs run events (workshops, social nights, challenges). Promotion and logistics are manual.</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Under-attended events waste $2-5k per event. Well-attended events drive retention and referrals: $50-100k/year impact.</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event management: promotion, RSVP tracking, reminders, and post-event follow-up.</w:t>
      </w:r>
    </w:p>
    <w:p>
      <w:pPr>
        <w:spacing w:after="80"/>
      </w:pPr>
    </w:p>
    <w:p>
      <w:pPr>
        <w:spacing w:after="80" w:before="200"/>
      </w:pPr>
      <w:r>
        <w:rPr>
          <w:rFonts w:ascii="Arial" w:cs="Arial" w:eastAsia="Arial" w:hAnsi="Arial"/>
          <w:b/>
          <w:bCs/>
          <w:color w:val="1B3A5C"/>
          <w:sz w:val="21"/>
          <w:szCs w:val="21"/>
        </w:rPr>
        <w:t xml:space="preserve">Problem 5: Staff Coordination</w:t>
      </w:r>
    </w:p>
    <w:p>
      <w:pPr>
        <w:spacing w:after="100" w:line="264"/>
      </w:pPr>
      <w:r>
        <w:rPr>
          <w:rFonts w:ascii="Arial" w:cs="Arial" w:eastAsia="Arial" w:hAnsi="Arial"/>
          <w:color w:val="333333"/>
          <w:sz w:val="20"/>
          <w:szCs w:val="20"/>
        </w:rPr>
        <w:t xml:space="preserve">Scheduling trainers, instructors, and staff across programmes and shifts.</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Scheduling inefficiency: $20-50k/year in labour waste.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staff scheduling: automated shift assignment, class assignment, and performance tracking.</w:t>
      </w:r>
    </w:p>
    <w:p>
      <w:pPr>
        <w:spacing w:after="80"/>
      </w:pPr>
    </w:p>
    <w:p>
      <w:pPr>
        <w:pStyle w:val="Heading2"/>
        <w:spacing w:after="120" w:before="280"/>
      </w:pPr>
      <w:r>
        <w:rPr>
          <w:rFonts w:ascii="Arial" w:cs="Arial" w:eastAsia="Arial" w:hAnsi="Arial"/>
          <w:b/>
          <w:bCs/>
          <w:color w:val="2E8B8B"/>
          <w:sz w:val="24"/>
          <w:szCs w:val="24"/>
        </w:rPr>
        <w:t xml:space="preserve">Retainer Growth Path</w:t>
      </w:r>
    </w:p>
    <w:p>
      <w:pPr>
        <w:spacing w:after="100" w:line="264"/>
      </w:pPr>
      <w:r>
        <w:rPr>
          <w:rFonts w:ascii="Arial" w:cs="Arial" w:eastAsia="Arial" w:hAnsi="Arial"/>
          <w:color w:val="333333"/>
          <w:sz w:val="20"/>
          <w:szCs w:val="20"/>
        </w:rPr>
        <w:t xml:space="preserve">Start at $5k/month, grow to $10-12k.</w:t>
      </w:r>
    </w:p>
    <w:p>
      <w:pPr>
        <w:spacing w:after="80"/>
      </w:pPr>
    </w:p>
    <w:p>
      <w:pPr>
        <w:pStyle w:val="Heading2"/>
        <w:spacing w:after="120" w:before="280"/>
      </w:pPr>
      <w:r>
        <w:rPr>
          <w:rFonts w:ascii="Arial" w:cs="Arial" w:eastAsia="Arial" w:hAnsi="Arial"/>
          <w:b/>
          <w:bCs/>
          <w:color w:val="2E8B8B"/>
          <w:sz w:val="24"/>
          <w:szCs w:val="24"/>
        </w:rPr>
        <w:t xml:space="preserve">Key Insights for Serving This Niche</w:t>
      </w:r>
    </w:p>
    <w:p>
      <w:pPr>
        <w:pStyle w:val="ListParagraph"/>
        <w:numPr>
          <w:ilvl w:val="0"/>
          <w:numId w:val="33"/>
        </w:numPr>
        <w:spacing w:after="60" w:line="264"/>
      </w:pPr>
      <w:r>
        <w:rPr>
          <w:rFonts w:ascii="Arial" w:cs="Arial" w:eastAsia="Arial" w:hAnsi="Arial"/>
          <w:color w:val="333333"/>
          <w:sz w:val="20"/>
          <w:szCs w:val="20"/>
        </w:rPr>
        <w:t xml:space="preserve">Luxury members expect premium communication. AI must enhance the premium feel, not cheapen it.</w:t>
      </w:r>
    </w:p>
    <w:p>
      <w:pPr>
        <w:pStyle w:val="ListParagraph"/>
        <w:numPr>
          <w:ilvl w:val="0"/>
          <w:numId w:val="34"/>
        </w:numPr>
        <w:spacing w:after="60" w:line="264"/>
      </w:pPr>
      <w:r>
        <w:rPr>
          <w:rFonts w:ascii="Arial" w:cs="Arial" w:eastAsia="Arial" w:hAnsi="Arial"/>
          <w:color w:val="333333"/>
          <w:sz w:val="20"/>
          <w:szCs w:val="20"/>
        </w:rPr>
        <w:t xml:space="preserve">These clubs are often independently owned by passionate fitness entrepreneurs. Speak to their vision, not just their operations.</w:t>
      </w:r>
    </w:p>
    <w:p>
      <w:pPr>
        <w:pStyle w:val="ListParagraph"/>
        <w:numPr>
          <w:ilvl w:val="0"/>
          <w:numId w:val="35"/>
        </w:numPr>
        <w:spacing w:after="60" w:line="264"/>
      </w:pPr>
      <w:r>
        <w:rPr>
          <w:rFonts w:ascii="Arial" w:cs="Arial" w:eastAsia="Arial" w:hAnsi="Arial"/>
          <w:color w:val="333333"/>
          <w:sz w:val="20"/>
          <w:szCs w:val="20"/>
        </w:rPr>
        <w:t xml:space="preserve">Your HYROX training background gives you instant credibility with fitness-focused club owners.</w:t>
      </w:r>
    </w:p>
    <w:p>
      <w:r>
        <w:br w:type="page"/>
      </w:r>
    </w:p>
    <w:p>
      <w:pPr>
        <w:pStyle w:val="Heading1"/>
        <w:spacing w:after="200" w:before="400"/>
      </w:pPr>
      <w:r>
        <w:rPr>
          <w:rFonts w:ascii="Arial" w:cs="Arial" w:eastAsia="Arial" w:hAnsi="Arial"/>
          <w:b/>
          <w:bCs/>
          <w:color w:val="1B3A5C"/>
          <w:sz w:val="32"/>
          <w:szCs w:val="32"/>
        </w:rPr>
        <w:t xml:space="preserve">20. Cybersecurity Consulting Firms</w:t>
      </w:r>
    </w:p>
    <w:p>
      <w:pPr>
        <w:spacing w:after="100" w:line="264"/>
      </w:pPr>
      <w:r>
        <w:rPr>
          <w:rFonts w:ascii="Arial" w:cs="Arial" w:eastAsia="Arial" w:hAnsi="Arial"/>
          <w:b/>
          <w:bCs/>
          <w:color w:val="333333"/>
          <w:sz w:val="20"/>
          <w:szCs w:val="20"/>
        </w:rPr>
        <w:t xml:space="preserve">AIOS Fit Score: </w:t>
      </w:r>
      <w:r>
        <w:rPr>
          <w:rFonts w:ascii="Arial" w:cs="Arial" w:eastAsia="Arial" w:hAnsi="Arial"/>
          <w:color w:val="333333"/>
          <w:sz w:val="20"/>
          <w:szCs w:val="20"/>
        </w:rPr>
        <w:t xml:space="preserve">7/10  |  Tier: 3</w:t>
      </w:r>
    </w:p>
    <w:p>
      <w:pPr>
        <w:spacing w:after="80"/>
      </w:pPr>
    </w:p>
    <w:p>
      <w:pPr>
        <w:pStyle w:val="Heading2"/>
        <w:spacing w:after="120" w:before="280"/>
      </w:pPr>
      <w:r>
        <w:rPr>
          <w:rFonts w:ascii="Arial" w:cs="Arial" w:eastAsia="Arial" w:hAnsi="Arial"/>
          <w:b/>
          <w:bCs/>
          <w:color w:val="2E8B8B"/>
          <w:sz w:val="24"/>
          <w:szCs w:val="24"/>
        </w:rPr>
        <w:t xml:space="preserve">Niche Profile</w:t>
      </w:r>
    </w:p>
    <w:p>
      <w:pPr>
        <w:spacing w:after="100" w:line="264"/>
      </w:pPr>
      <w:r>
        <w:rPr>
          <w:rFonts w:ascii="Arial" w:cs="Arial" w:eastAsia="Arial" w:hAnsi="Arial"/>
          <w:color w:val="333333"/>
          <w:sz w:val="20"/>
          <w:szCs w:val="20"/>
        </w:rPr>
        <w:t xml:space="preserve">Firms providing cybersecurity assessments, penetration testing, compliance consulting, and managed security services. Engagements of $10-50k+. Retainers of $5-20k/month. 3-30 people. Digital-first. Technical founders who are excellent at security but weak at sales and operations.</w:t>
      </w:r>
    </w:p>
    <w:p>
      <w:pPr>
        <w:spacing w:after="80"/>
      </w:pPr>
    </w:p>
    <w:p>
      <w:pPr>
        <w:pStyle w:val="Heading2"/>
        <w:spacing w:after="120" w:before="280"/>
      </w:pPr>
      <w:r>
        <w:rPr>
          <w:rFonts w:ascii="Arial" w:cs="Arial" w:eastAsia="Arial" w:hAnsi="Arial"/>
          <w:b/>
          <w:bCs/>
          <w:color w:val="2E8B8B"/>
          <w:sz w:val="24"/>
          <w:szCs w:val="24"/>
        </w:rPr>
        <w:t xml:space="preserve">Why This Niche Is a Great AIOS Candidate</w:t>
      </w:r>
    </w:p>
    <w:p>
      <w:pPr>
        <w:pStyle w:val="ListParagraph"/>
        <w:numPr>
          <w:ilvl w:val="0"/>
          <w:numId w:val="36"/>
        </w:numPr>
        <w:spacing w:after="60" w:line="264"/>
      </w:pPr>
      <w:r>
        <w:rPr>
          <w:rFonts w:ascii="Arial" w:cs="Arial" w:eastAsia="Arial" w:hAnsi="Arial"/>
          <w:color w:val="333333"/>
          <w:sz w:val="20"/>
          <w:szCs w:val="20"/>
        </w:rPr>
        <w:t xml:space="preserve">Growing market (12-15% annually, threats only increase). High ticket engagements. Technical founders who hate selling. Sustainable for decades. Low regulation for the consultancy's own operations.</w:t>
      </w:r>
    </w:p>
    <w:p>
      <w:pPr>
        <w:spacing w:after="80"/>
      </w:pPr>
    </w:p>
    <w:p>
      <w:pPr>
        <w:pStyle w:val="Heading2"/>
        <w:spacing w:after="120" w:before="280"/>
      </w:pPr>
      <w:r>
        <w:rPr>
          <w:rFonts w:ascii="Arial" w:cs="Arial" w:eastAsia="Arial" w:hAnsi="Arial"/>
          <w:b/>
          <w:bCs/>
          <w:color w:val="2E8B8B"/>
          <w:sz w:val="24"/>
          <w:szCs w:val="24"/>
        </w:rPr>
        <w:t xml:space="preserve">5 Revenue-Tied Problems to Solve with AIOS Systems</w:t>
      </w:r>
    </w:p>
    <w:p>
      <w:pPr>
        <w:spacing w:after="80"/>
      </w:pPr>
    </w:p>
    <w:p>
      <w:pPr>
        <w:spacing w:after="80" w:before="200"/>
      </w:pPr>
      <w:r>
        <w:rPr>
          <w:rFonts w:ascii="Arial" w:cs="Arial" w:eastAsia="Arial" w:hAnsi="Arial"/>
          <w:b/>
          <w:bCs/>
          <w:color w:val="1B3A5C"/>
          <w:sz w:val="21"/>
          <w:szCs w:val="21"/>
        </w:rPr>
        <w:t xml:space="preserve">Problem 1: Pipeline Is Inconsistent</w:t>
      </w:r>
    </w:p>
    <w:p>
      <w:pPr>
        <w:spacing w:after="100" w:line="264"/>
      </w:pPr>
      <w:r>
        <w:rPr>
          <w:rFonts w:ascii="Arial" w:cs="Arial" w:eastAsia="Arial" w:hAnsi="Arial"/>
          <w:color w:val="333333"/>
          <w:sz w:val="20"/>
          <w:szCs w:val="20"/>
        </w:rPr>
        <w:t xml:space="preserve">Founders are technical experts, not salespeople. BD is ad hoc.</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2-3 months of low pipeline per year: $30-100k in lost revenue.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outbound to companies showing security vulnerability signals (data breaches in their industry, new compliance requirements, recent growth).</w:t>
      </w:r>
    </w:p>
    <w:p>
      <w:pPr>
        <w:spacing w:after="80"/>
      </w:pPr>
    </w:p>
    <w:p>
      <w:pPr>
        <w:spacing w:after="80" w:before="200"/>
      </w:pPr>
      <w:r>
        <w:rPr>
          <w:rFonts w:ascii="Arial" w:cs="Arial" w:eastAsia="Arial" w:hAnsi="Arial"/>
          <w:b/>
          <w:bCs/>
          <w:color w:val="1B3A5C"/>
          <w:sz w:val="21"/>
          <w:szCs w:val="21"/>
        </w:rPr>
        <w:t xml:space="preserve">Problem 2: Proposal and Scope Generation</w:t>
      </w:r>
    </w:p>
    <w:p>
      <w:pPr>
        <w:spacing w:after="100" w:line="264"/>
      </w:pPr>
      <w:r>
        <w:rPr>
          <w:rFonts w:ascii="Arial" w:cs="Arial" w:eastAsia="Arial" w:hAnsi="Arial"/>
          <w:color w:val="333333"/>
          <w:sz w:val="20"/>
          <w:szCs w:val="20"/>
        </w:rPr>
        <w:t xml:space="preserve">Each proposal requires technical scoping that is partially repetitive.</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10-20 hours per proposal at $250/hr: $50-100k/year on proposals.</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proposal automation: scoping frameworks, compliance requirement mapping, and professional formatting.</w:t>
      </w:r>
    </w:p>
    <w:p>
      <w:pPr>
        <w:spacing w:after="80"/>
      </w:pPr>
    </w:p>
    <w:p>
      <w:pPr>
        <w:spacing w:after="80" w:before="200"/>
      </w:pPr>
      <w:r>
        <w:rPr>
          <w:rFonts w:ascii="Arial" w:cs="Arial" w:eastAsia="Arial" w:hAnsi="Arial"/>
          <w:b/>
          <w:bCs/>
          <w:color w:val="1B3A5C"/>
          <w:sz w:val="21"/>
          <w:szCs w:val="21"/>
        </w:rPr>
        <w:t xml:space="preserve">Problem 3: Client Reporting</w:t>
      </w:r>
    </w:p>
    <w:p>
      <w:pPr>
        <w:spacing w:after="100" w:line="264"/>
      </w:pPr>
      <w:r>
        <w:rPr>
          <w:rFonts w:ascii="Arial" w:cs="Arial" w:eastAsia="Arial" w:hAnsi="Arial"/>
          <w:color w:val="333333"/>
          <w:sz w:val="20"/>
          <w:szCs w:val="20"/>
        </w:rPr>
        <w:t xml:space="preserve">Security assessments generate extensive reports. Formatting and compilation is manual.</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4-8 hours per report. With 30+ engagements/year: $30-60k on report compilation.</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report generation: automated formatting, finding classification, remediation recommendation templating, and executive summary generation.</w:t>
      </w:r>
    </w:p>
    <w:p>
      <w:pPr>
        <w:spacing w:after="80"/>
      </w:pPr>
    </w:p>
    <w:p>
      <w:pPr>
        <w:spacing w:after="80" w:before="200"/>
      </w:pPr>
      <w:r>
        <w:rPr>
          <w:rFonts w:ascii="Arial" w:cs="Arial" w:eastAsia="Arial" w:hAnsi="Arial"/>
          <w:b/>
          <w:bCs/>
          <w:color w:val="1B3A5C"/>
          <w:sz w:val="21"/>
          <w:szCs w:val="21"/>
        </w:rPr>
        <w:t xml:space="preserve">Problem 4: Compliance Tracking for Clients</w:t>
      </w:r>
    </w:p>
    <w:p>
      <w:pPr>
        <w:spacing w:after="100" w:line="264"/>
      </w:pPr>
      <w:r>
        <w:rPr>
          <w:rFonts w:ascii="Arial" w:cs="Arial" w:eastAsia="Arial" w:hAnsi="Arial"/>
          <w:color w:val="333333"/>
          <w:sz w:val="20"/>
          <w:szCs w:val="20"/>
        </w:rPr>
        <w:t xml:space="preserve">Clients need ongoing compliance monitoring. Manual tracking of requirements and deadlines.</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Compliance retainers of $5-10k/month. Each new compliance client: $60-120k/year.</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compliance monitoring: requirement tracking, deadline reminders, gap analysis, and status reporting.</w:t>
      </w:r>
    </w:p>
    <w:p>
      <w:pPr>
        <w:spacing w:after="80"/>
      </w:pPr>
    </w:p>
    <w:p>
      <w:pPr>
        <w:spacing w:after="80" w:before="200"/>
      </w:pPr>
      <w:r>
        <w:rPr>
          <w:rFonts w:ascii="Arial" w:cs="Arial" w:eastAsia="Arial" w:hAnsi="Arial"/>
          <w:b/>
          <w:bCs/>
          <w:color w:val="1B3A5C"/>
          <w:sz w:val="21"/>
          <w:szCs w:val="21"/>
        </w:rPr>
        <w:t xml:space="preserve">Problem 5: Thought Leadership and Market Positioning</w:t>
      </w:r>
    </w:p>
    <w:p>
      <w:pPr>
        <w:spacing w:after="100" w:line="264"/>
      </w:pPr>
      <w:r>
        <w:rPr>
          <w:rFonts w:ascii="Arial" w:cs="Arial" w:eastAsia="Arial" w:hAnsi="Arial"/>
          <w:color w:val="333333"/>
          <w:sz w:val="20"/>
          <w:szCs w:val="20"/>
        </w:rPr>
        <w:t xml:space="preserve">Security experts should be publishing threat intelligence and insights. Most do not.</w:t>
      </w:r>
    </w:p>
    <w:p>
      <w:pPr>
        <w:spacing w:after="100" w:line="264"/>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Firms with strong content generate 40-60% of pipeline from inbound: $100-300k/year difference.</w:t>
      </w:r>
    </w:p>
    <w:p>
      <w:pPr>
        <w:spacing w:after="100" w:line="264"/>
      </w:pPr>
      <w:r>
        <w:rPr>
          <w:rFonts w:ascii="Arial" w:cs="Arial" w:eastAsia="Arial" w:hAnsi="Arial"/>
          <w:b/>
          <w:bCs/>
          <w:color w:val="333333"/>
          <w:sz w:val="20"/>
          <w:szCs w:val="20"/>
        </w:rPr>
        <w:t xml:space="preserve">AIOS system: </w:t>
      </w:r>
      <w:r>
        <w:rPr>
          <w:rFonts w:ascii="Arial" w:cs="Arial" w:eastAsia="Arial" w:hAnsi="Arial"/>
          <w:color w:val="333333"/>
          <w:sz w:val="20"/>
          <w:szCs w:val="20"/>
        </w:rPr>
        <w:t xml:space="preserve">AI content engine: threat intelligence summaries, industry-specific security insights, and compliance update content.</w:t>
      </w:r>
    </w:p>
    <w:p>
      <w:pPr>
        <w:spacing w:after="80"/>
      </w:pPr>
    </w:p>
    <w:p>
      <w:pPr>
        <w:pStyle w:val="Heading2"/>
        <w:spacing w:after="120" w:before="280"/>
      </w:pPr>
      <w:r>
        <w:rPr>
          <w:rFonts w:ascii="Arial" w:cs="Arial" w:eastAsia="Arial" w:hAnsi="Arial"/>
          <w:b/>
          <w:bCs/>
          <w:color w:val="2E8B8B"/>
          <w:sz w:val="24"/>
          <w:szCs w:val="24"/>
        </w:rPr>
        <w:t xml:space="preserve">Retainer Growth Path</w:t>
      </w:r>
    </w:p>
    <w:p>
      <w:pPr>
        <w:spacing w:after="100" w:line="264"/>
      </w:pPr>
      <w:r>
        <w:rPr>
          <w:rFonts w:ascii="Arial" w:cs="Arial" w:eastAsia="Arial" w:hAnsi="Arial"/>
          <w:color w:val="333333"/>
          <w:sz w:val="20"/>
          <w:szCs w:val="20"/>
        </w:rPr>
        <w:t xml:space="preserve">Start at $5k/month, grow to $8-12k.</w:t>
      </w:r>
    </w:p>
    <w:p>
      <w:pPr>
        <w:spacing w:after="80"/>
      </w:pPr>
    </w:p>
    <w:p>
      <w:pPr>
        <w:pStyle w:val="Heading2"/>
        <w:spacing w:after="120" w:before="280"/>
      </w:pPr>
      <w:r>
        <w:rPr>
          <w:rFonts w:ascii="Arial" w:cs="Arial" w:eastAsia="Arial" w:hAnsi="Arial"/>
          <w:b/>
          <w:bCs/>
          <w:color w:val="2E8B8B"/>
          <w:sz w:val="24"/>
          <w:szCs w:val="24"/>
        </w:rPr>
        <w:t xml:space="preserve">Key Insights for Serving This Niche</w:t>
      </w:r>
    </w:p>
    <w:p>
      <w:pPr>
        <w:pStyle w:val="ListParagraph"/>
        <w:numPr>
          <w:ilvl w:val="0"/>
          <w:numId w:val="37"/>
        </w:numPr>
        <w:spacing w:after="60" w:line="264"/>
      </w:pPr>
      <w:r>
        <w:rPr>
          <w:rFonts w:ascii="Arial" w:cs="Arial" w:eastAsia="Arial" w:hAnsi="Arial"/>
          <w:color w:val="333333"/>
          <w:sz w:val="20"/>
          <w:szCs w:val="20"/>
        </w:rPr>
        <w:t xml:space="preserve">Cybersecurity professionals are sceptical by nature. They will test your claims thoroughly.</w:t>
      </w:r>
    </w:p>
    <w:p>
      <w:pPr>
        <w:pStyle w:val="ListParagraph"/>
        <w:numPr>
          <w:ilvl w:val="0"/>
          <w:numId w:val="38"/>
        </w:numPr>
        <w:spacing w:after="60" w:line="264"/>
      </w:pPr>
      <w:r>
        <w:rPr>
          <w:rFonts w:ascii="Arial" w:cs="Arial" w:eastAsia="Arial" w:hAnsi="Arial"/>
          <w:color w:val="333333"/>
          <w:sz w:val="20"/>
          <w:szCs w:val="20"/>
        </w:rPr>
        <w:t xml:space="preserve">Security of your own systems matters. If you are handling their operations, they need to trust your data handling.</w:t>
      </w:r>
    </w:p>
    <w:p>
      <w:pPr>
        <w:pStyle w:val="ListParagraph"/>
        <w:numPr>
          <w:ilvl w:val="0"/>
          <w:numId w:val="39"/>
        </w:numPr>
        <w:spacing w:after="60" w:line="264"/>
      </w:pPr>
      <w:r>
        <w:rPr>
          <w:rFonts w:ascii="Arial" w:cs="Arial" w:eastAsia="Arial" w:hAnsi="Arial"/>
          <w:color w:val="333333"/>
          <w:sz w:val="20"/>
          <w:szCs w:val="20"/>
        </w:rPr>
        <w:t xml:space="preserve">Position as business operations, not security tools. You are not competing with their technical stack.</w:t>
      </w:r>
    </w:p>
    <w:p>
      <w:pPr>
        <w:pStyle w:val="ListParagraph"/>
        <w:numPr>
          <w:ilvl w:val="0"/>
          <w:numId w:val="40"/>
        </w:numPr>
        <w:spacing w:after="60" w:line="264"/>
      </w:pPr>
      <w:r>
        <w:rPr>
          <w:rFonts w:ascii="Arial" w:cs="Arial" w:eastAsia="Arial" w:hAnsi="Arial"/>
          <w:color w:val="333333"/>
          <w:sz w:val="20"/>
          <w:szCs w:val="20"/>
        </w:rPr>
        <w:t xml:space="preserve">This market is growing faster than almost any other B2B service category.</w:t>
      </w:r>
    </w:p>
    <w:p>
      <w:r>
        <w:br w:type="page"/>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bullet"/>
      <w:lvlText w:val="•"/>
      <w:lvlJc w:val="left"/>
      <w:pPr>
        <w:ind w:left="720" w:hanging="360"/>
      </w:pPr>
    </w:lvl>
  </w:abstractNum>
  <w:abstractNum w:abstractNumId="83" w15:restartNumberingAfterBreak="0">
    <w:multiLevelType w:val="hybridMultilevel"/>
    <w:lvl w:ilvl="0" w15:tentative="1">
      <w:start w:val="1"/>
      <w:numFmt w:val="bullet"/>
      <w:lvlText w:val="•"/>
      <w:lvlJc w:val="left"/>
      <w:pPr>
        <w:ind w:left="720" w:hanging="360"/>
      </w:pPr>
    </w:lvl>
  </w:abstractNum>
  <w:abstractNum w:abstractNumId="84" w15:restartNumberingAfterBreak="0">
    <w:multiLevelType w:val="hybridMultilevel"/>
    <w:lvl w:ilvl="0" w15:tentative="1">
      <w:start w:val="1"/>
      <w:numFmt w:val="bullet"/>
      <w:lvlText w:val="•"/>
      <w:lvlJc w:val="left"/>
      <w:pPr>
        <w:ind w:left="720" w:hanging="360"/>
      </w:pPr>
    </w:lvl>
  </w:abstractNum>
  <w:abstractNum w:abstractNumId="85" w15:restartNumberingAfterBreak="0">
    <w:multiLevelType w:val="hybridMultilevel"/>
    <w:lvl w:ilvl="0" w15:tentative="1">
      <w:start w:val="1"/>
      <w:numFmt w:val="bullet"/>
      <w:lvlText w:val="•"/>
      <w:lvlJc w:val="left"/>
      <w:pPr>
        <w:ind w:left="720" w:hanging="360"/>
      </w:pPr>
    </w:lvl>
  </w:abstractNum>
  <w:abstractNum w:abstractNumId="86" w15:restartNumberingAfterBreak="0">
    <w:multiLevelType w:val="hybridMultilevel"/>
    <w:lvl w:ilvl="0" w15:tentative="1">
      <w:start w:val="1"/>
      <w:numFmt w:val="bullet"/>
      <w:lvlText w:val="•"/>
      <w:lvlJc w:val="left"/>
      <w:pPr>
        <w:ind w:left="720" w:hanging="360"/>
      </w:pPr>
    </w:lvl>
  </w:abstractNum>
  <w:abstractNum w:abstractNumId="87" w15:restartNumberingAfterBreak="0">
    <w:multiLevelType w:val="hybridMultilevel"/>
    <w:lvl w:ilvl="0" w15:tentative="1">
      <w:start w:val="1"/>
      <w:numFmt w:val="bullet"/>
      <w:lvlText w:val="•"/>
      <w:lvlJc w:val="left"/>
      <w:pPr>
        <w:ind w:left="720" w:hanging="360"/>
      </w:pPr>
    </w:lvl>
  </w:abstractNum>
  <w:abstractNum w:abstractNumId="88" w15:restartNumberingAfterBreak="0">
    <w:multiLevelType w:val="hybridMultilevel"/>
    <w:lvl w:ilvl="0" w15:tentative="1">
      <w:start w:val="1"/>
      <w:numFmt w:val="bullet"/>
      <w:lvlText w:val="•"/>
      <w:lvlJc w:val="left"/>
      <w:pPr>
        <w:ind w:left="720" w:hanging="360"/>
      </w:pPr>
    </w:lvl>
  </w:abstractNum>
  <w:abstractNum w:abstractNumId="89" w15:restartNumberingAfterBreak="0">
    <w:multiLevelType w:val="hybridMultilevel"/>
    <w:lvl w:ilvl="0" w15:tentative="1">
      <w:start w:val="1"/>
      <w:numFmt w:val="bullet"/>
      <w:lvlText w:val="•"/>
      <w:lvlJc w:val="left"/>
      <w:pPr>
        <w:ind w:left="720" w:hanging="360"/>
      </w:pPr>
    </w:lvl>
  </w:abstractNum>
  <w:abstractNum w:abstractNumId="90" w15:restartNumberingAfterBreak="0">
    <w:multiLevelType w:val="hybridMultilevel"/>
    <w:lvl w:ilvl="0" w15:tentative="1">
      <w:start w:val="1"/>
      <w:numFmt w:val="bullet"/>
      <w:lvlText w:val="•"/>
      <w:lvlJc w:val="left"/>
      <w:pPr>
        <w:ind w:left="720" w:hanging="360"/>
      </w:pPr>
    </w:lvl>
  </w:abstractNum>
  <w:abstractNum w:abstractNumId="91" w15:restartNumberingAfterBreak="0">
    <w:multiLevelType w:val="hybridMultilevel"/>
    <w:lvl w:ilvl="0" w15:tentative="1">
      <w:start w:val="1"/>
      <w:numFmt w:val="bullet"/>
      <w:lvlText w:val="•"/>
      <w:lvlJc w:val="left"/>
      <w:pPr>
        <w:ind w:left="720" w:hanging="360"/>
      </w:pPr>
    </w:lvl>
  </w:abstractNum>
  <w:abstractNum w:abstractNumId="92" w15:restartNumberingAfterBreak="0">
    <w:multiLevelType w:val="hybridMultilevel"/>
    <w:lvl w:ilvl="0" w15:tentative="1">
      <w:start w:val="1"/>
      <w:numFmt w:val="bullet"/>
      <w:lvlText w:val="•"/>
      <w:lvlJc w:val="left"/>
      <w:pPr>
        <w:ind w:left="720" w:hanging="360"/>
      </w:pPr>
    </w:lvl>
  </w:abstractNum>
  <w:abstractNum w:abstractNumId="93" w15:restartNumberingAfterBreak="0">
    <w:multiLevelType w:val="hybridMultilevel"/>
    <w:lvl w:ilvl="0" w15:tentative="1">
      <w:start w:val="1"/>
      <w:numFmt w:val="bullet"/>
      <w:lvlText w:val="•"/>
      <w:lvlJc w:val="left"/>
      <w:pPr>
        <w:ind w:left="720" w:hanging="360"/>
      </w:pPr>
    </w:lvl>
  </w:abstractNum>
  <w:abstractNum w:abstractNumId="94" w15:restartNumberingAfterBreak="0">
    <w:multiLevelType w:val="hybridMultilevel"/>
    <w:lvl w:ilvl="0" w15:tentative="1">
      <w:start w:val="1"/>
      <w:numFmt w:val="bullet"/>
      <w:lvlText w:val="•"/>
      <w:lvlJc w:val="left"/>
      <w:pPr>
        <w:ind w:left="720" w:hanging="360"/>
      </w:pPr>
    </w:lvl>
  </w:abstractNum>
  <w:abstractNum w:abstractNumId="95" w15:restartNumberingAfterBreak="0">
    <w:multiLevelType w:val="hybridMultilevel"/>
    <w:lvl w:ilvl="0" w15:tentative="1">
      <w:start w:val="1"/>
      <w:numFmt w:val="bullet"/>
      <w:lvlText w:val="•"/>
      <w:lvlJc w:val="left"/>
      <w:pPr>
        <w:ind w:left="720" w:hanging="360"/>
      </w:pPr>
    </w:lvl>
  </w:abstractNum>
  <w:abstractNum w:abstractNumId="96" w15:restartNumberingAfterBreak="0">
    <w:multiLevelType w:val="hybridMultilevel"/>
    <w:lvl w:ilvl="0" w15:tentative="1">
      <w:start w:val="1"/>
      <w:numFmt w:val="bullet"/>
      <w:lvlText w:val="•"/>
      <w:lvlJc w:val="left"/>
      <w:pPr>
        <w:ind w:left="720" w:hanging="360"/>
      </w:pPr>
    </w:lvl>
  </w:abstractNum>
  <w:abstractNum w:abstractNumId="97" w15:restartNumberingAfterBreak="0">
    <w:multiLevelType w:val="hybridMultilevel"/>
    <w:lvl w:ilvl="0" w15:tentative="1">
      <w:start w:val="1"/>
      <w:numFmt w:val="bullet"/>
      <w:lvlText w:val="•"/>
      <w:lvlJc w:val="left"/>
      <w:pPr>
        <w:ind w:left="720" w:hanging="360"/>
      </w:pPr>
    </w:lvl>
  </w:abstractNum>
  <w:abstractNum w:abstractNumId="98" w15:restartNumberingAfterBreak="0">
    <w:multiLevelType w:val="hybridMultilevel"/>
    <w:lvl w:ilvl="0" w15:tentative="1">
      <w:start w:val="1"/>
      <w:numFmt w:val="bullet"/>
      <w:lvlText w:val="•"/>
      <w:lvlJc w:val="left"/>
      <w:pPr>
        <w:ind w:left="720" w:hanging="360"/>
      </w:pPr>
    </w:lvl>
  </w:abstractNum>
  <w:abstractNum w:abstractNumId="99" w15:restartNumberingAfterBreak="0">
    <w:multiLevelType w:val="hybridMultilevel"/>
    <w:lvl w:ilvl="0" w15:tentative="1">
      <w:start w:val="1"/>
      <w:numFmt w:val="bullet"/>
      <w:lvlText w:val="•"/>
      <w:lvlJc w:val="left"/>
      <w:pPr>
        <w:ind w:left="720" w:hanging="360"/>
      </w:pPr>
    </w:lvl>
  </w:abstractNum>
  <w:abstractNum w:abstractNumId="100" w15:restartNumberingAfterBreak="0">
    <w:multiLevelType w:val="hybridMultilevel"/>
    <w:lvl w:ilvl="0" w15:tentative="1">
      <w:start w:val="1"/>
      <w:numFmt w:val="bullet"/>
      <w:lvlText w:val="•"/>
      <w:lvlJc w:val="left"/>
      <w:pPr>
        <w:ind w:left="720" w:hanging="360"/>
      </w:pPr>
    </w:lvl>
  </w:abstractNum>
  <w:abstractNum w:abstractNumId="101" w15:restartNumberingAfterBreak="0">
    <w:multiLevelType w:val="hybridMultilevel"/>
    <w:lvl w:ilvl="0" w15:tentative="1">
      <w:start w:val="1"/>
      <w:numFmt w:val="bullet"/>
      <w:lvlText w:val="•"/>
      <w:lvlJc w:val="left"/>
      <w:pPr>
        <w:ind w:left="720" w:hanging="360"/>
      </w:pPr>
    </w:lvl>
  </w:abstractNum>
  <w:abstractNum w:abstractNumId="102" w15:restartNumberingAfterBreak="0">
    <w:multiLevelType w:val="hybridMultilevel"/>
    <w:lvl w:ilvl="0" w15:tentative="1">
      <w:start w:val="1"/>
      <w:numFmt w:val="bullet"/>
      <w:lvlText w:val="•"/>
      <w:lvlJc w:val="left"/>
      <w:pPr>
        <w:ind w:left="720" w:hanging="360"/>
      </w:pPr>
    </w:lvl>
  </w:abstractNum>
  <w:abstractNum w:abstractNumId="103" w15:restartNumberingAfterBreak="0">
    <w:multiLevelType w:val="hybridMultilevel"/>
    <w:lvl w:ilvl="0" w15:tentative="1">
      <w:start w:val="1"/>
      <w:numFmt w:val="bullet"/>
      <w:lvlText w:val="•"/>
      <w:lvlJc w:val="left"/>
      <w:pPr>
        <w:ind w:left="720" w:hanging="360"/>
      </w:pPr>
    </w:lvl>
  </w:abstractNum>
  <w:abstractNum w:abstractNumId="104" w15:restartNumberingAfterBreak="0">
    <w:multiLevelType w:val="hybridMultilevel"/>
    <w:lvl w:ilvl="0" w15:tentative="1">
      <w:start w:val="1"/>
      <w:numFmt w:val="bullet"/>
      <w:lvlText w:val="•"/>
      <w:lvlJc w:val="left"/>
      <w:pPr>
        <w:ind w:left="720" w:hanging="360"/>
      </w:pPr>
    </w:lvl>
  </w:abstractNum>
  <w:abstractNum w:abstractNumId="105" w15:restartNumberingAfterBreak="0">
    <w:multiLevelType w:val="hybridMultilevel"/>
    <w:lvl w:ilvl="0" w15:tentative="1">
      <w:start w:val="1"/>
      <w:numFmt w:val="bullet"/>
      <w:lvlText w:val="•"/>
      <w:lvlJc w:val="left"/>
      <w:pPr>
        <w:ind w:left="720" w:hanging="360"/>
      </w:pPr>
    </w:lvl>
  </w:abstractNum>
  <w:abstractNum w:abstractNumId="106" w15:restartNumberingAfterBreak="0">
    <w:multiLevelType w:val="hybridMultilevel"/>
    <w:lvl w:ilvl="0" w15:tentative="1">
      <w:start w:val="1"/>
      <w:numFmt w:val="bullet"/>
      <w:lvlText w:val="•"/>
      <w:lvlJc w:val="left"/>
      <w:pPr>
        <w:ind w:left="720" w:hanging="360"/>
      </w:pPr>
    </w:lvl>
  </w:abstractNum>
  <w:abstractNum w:abstractNumId="107" w15:restartNumberingAfterBreak="0">
    <w:multiLevelType w:val="hybridMultilevel"/>
    <w:lvl w:ilvl="0" w15:tentative="1">
      <w:start w:val="1"/>
      <w:numFmt w:val="bullet"/>
      <w:lvlText w:val="•"/>
      <w:lvlJc w:val="left"/>
      <w:pPr>
        <w:ind w:left="720" w:hanging="360"/>
      </w:pPr>
    </w:lvl>
  </w:abstractNum>
  <w:abstractNum w:abstractNumId="108" w15:restartNumberingAfterBreak="0">
    <w:multiLevelType w:val="hybridMultilevel"/>
    <w:lvl w:ilvl="0" w15:tentative="1">
      <w:start w:val="1"/>
      <w:numFmt w:val="bullet"/>
      <w:lvlText w:val="•"/>
      <w:lvlJc w:val="left"/>
      <w:pPr>
        <w:ind w:left="720" w:hanging="360"/>
      </w:pPr>
    </w:lvl>
  </w:abstractNum>
  <w:abstractNum w:abstractNumId="109" w15:restartNumberingAfterBreak="0">
    <w:multiLevelType w:val="hybridMultilevel"/>
    <w:lvl w:ilvl="0" w15:tentative="1">
      <w:start w:val="1"/>
      <w:numFmt w:val="bullet"/>
      <w:lvlText w:val="•"/>
      <w:lvlJc w:val="left"/>
      <w:pPr>
        <w:ind w:left="720" w:hanging="360"/>
      </w:pPr>
    </w:lvl>
  </w:abstractNum>
  <w:abstractNum w:abstractNumId="110" w15:restartNumberingAfterBreak="0">
    <w:multiLevelType w:val="hybridMultilevel"/>
    <w:lvl w:ilvl="0" w15:tentative="1">
      <w:start w:val="1"/>
      <w:numFmt w:val="bullet"/>
      <w:lvlText w:val="•"/>
      <w:lvlJc w:val="left"/>
      <w:pPr>
        <w:ind w:left="720" w:hanging="360"/>
      </w:pPr>
    </w:lvl>
  </w:abstractNum>
  <w:abstractNum w:abstractNumId="111" w15:restartNumberingAfterBreak="0">
    <w:multiLevelType w:val="hybridMultilevel"/>
    <w:lvl w:ilvl="0" w15:tentative="1">
      <w:start w:val="1"/>
      <w:numFmt w:val="bullet"/>
      <w:lvlText w:val="•"/>
      <w:lvlJc w:val="left"/>
      <w:pPr>
        <w:ind w:left="720" w:hanging="360"/>
      </w:pPr>
    </w:lvl>
  </w:abstractNum>
  <w:abstractNum w:abstractNumId="112" w15:restartNumberingAfterBreak="0">
    <w:multiLevelType w:val="hybridMultilevel"/>
    <w:lvl w:ilvl="0" w15:tentative="1">
      <w:start w:val="1"/>
      <w:numFmt w:val="bullet"/>
      <w:lvlText w:val="•"/>
      <w:lvlJc w:val="left"/>
      <w:pPr>
        <w:ind w:left="720" w:hanging="360"/>
      </w:pPr>
    </w:lvl>
  </w:abstractNum>
  <w:abstractNum w:abstractNumId="113" w15:restartNumberingAfterBreak="0">
    <w:multiLevelType w:val="hybridMultilevel"/>
    <w:lvl w:ilvl="0" w15:tentative="1">
      <w:start w:val="1"/>
      <w:numFmt w:val="bullet"/>
      <w:lvlText w:val="•"/>
      <w:lvlJc w:val="left"/>
      <w:pPr>
        <w:ind w:left="720" w:hanging="360"/>
      </w:pPr>
    </w:lvl>
  </w:abstractNum>
  <w:abstractNum w:abstractNumId="114" w15:restartNumberingAfterBreak="0">
    <w:multiLevelType w:val="hybridMultilevel"/>
    <w:lvl w:ilvl="0" w15:tentative="1">
      <w:start w:val="1"/>
      <w:numFmt w:val="bullet"/>
      <w:lvlText w:val="•"/>
      <w:lvlJc w:val="left"/>
      <w:pPr>
        <w:ind w:left="720" w:hanging="360"/>
      </w:pPr>
    </w:lvl>
  </w:abstractNum>
  <w:abstractNum w:abstractNumId="115" w15:restartNumberingAfterBreak="0">
    <w:multiLevelType w:val="hybridMultilevel"/>
    <w:lvl w:ilvl="0" w15:tentative="1">
      <w:start w:val="1"/>
      <w:numFmt w:val="bullet"/>
      <w:lvlText w:val="•"/>
      <w:lvlJc w:val="left"/>
      <w:pPr>
        <w:ind w:left="720" w:hanging="360"/>
      </w:pPr>
    </w:lvl>
  </w:abstractNum>
  <w:abstractNum w:abstractNumId="116" w15:restartNumberingAfterBreak="0">
    <w:multiLevelType w:val="hybridMultilevel"/>
    <w:lvl w:ilvl="0" w15:tentative="1">
      <w:start w:val="1"/>
      <w:numFmt w:val="bullet"/>
      <w:lvlText w:val="•"/>
      <w:lvlJc w:val="left"/>
      <w:pPr>
        <w:ind w:left="720" w:hanging="360"/>
      </w:pPr>
    </w:lvl>
  </w:abstractNum>
  <w:abstractNum w:abstractNumId="117" w15:restartNumberingAfterBreak="0">
    <w:multiLevelType w:val="hybridMultilevel"/>
    <w:lvl w:ilvl="0" w15:tentative="1">
      <w:start w:val="1"/>
      <w:numFmt w:val="bullet"/>
      <w:lvlText w:val="•"/>
      <w:lvlJc w:val="left"/>
      <w:pPr>
        <w:ind w:left="720" w:hanging="360"/>
      </w:pPr>
    </w:lvl>
  </w:abstractNum>
  <w:abstractNum w:abstractNumId="118" w15:restartNumberingAfterBreak="0">
    <w:multiLevelType w:val="hybridMultilevel"/>
    <w:lvl w:ilvl="0" w15:tentative="1">
      <w:start w:val="1"/>
      <w:numFmt w:val="bullet"/>
      <w:lvlText w:val="•"/>
      <w:lvlJc w:val="left"/>
      <w:pPr>
        <w:ind w:left="720" w:hanging="360"/>
      </w:pPr>
    </w:lvl>
  </w:abstractNum>
  <w:abstractNum w:abstractNumId="119" w15:restartNumberingAfterBreak="0">
    <w:multiLevelType w:val="hybridMultilevel"/>
    <w:lvl w:ilvl="0" w15:tentative="1">
      <w:start w:val="1"/>
      <w:numFmt w:val="bullet"/>
      <w:lvlText w:val="•"/>
      <w:lvlJc w:val="left"/>
      <w:pPr>
        <w:ind w:left="720" w:hanging="360"/>
      </w:pPr>
    </w:lvl>
  </w:abstractNum>
  <w:abstractNum w:abstractNumId="120" w15:restartNumberingAfterBreak="0">
    <w:multiLevelType w:val="hybridMultilevel"/>
    <w:lvl w:ilvl="0" w15:tentative="1">
      <w:start w:val="1"/>
      <w:numFmt w:val="bullet"/>
      <w:lvlText w:val="•"/>
      <w:lvlJc w:val="left"/>
      <w:pPr>
        <w:ind w:left="720" w:hanging="360"/>
      </w:pPr>
    </w:lvl>
  </w:abstractNum>
  <w:abstractNum w:abstractNumId="1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 w:numId="104">
    <w:abstractNumId w:val="104"/>
    <w:lvlOverride w:ilvl="0">
      <w:startOverride w:val="1"/>
    </w:lvlOverride>
  </w:num>
  <w:num w:numId="105">
    <w:abstractNumId w:val="105"/>
    <w:lvlOverride w:ilvl="0">
      <w:startOverride w:val="1"/>
    </w:lvlOverride>
  </w:num>
  <w:num w:numId="106">
    <w:abstractNumId w:val="106"/>
    <w:lvlOverride w:ilvl="0">
      <w:startOverride w:val="1"/>
    </w:lvlOverride>
  </w:num>
  <w:num w:numId="107">
    <w:abstractNumId w:val="107"/>
    <w:lvlOverride w:ilvl="0">
      <w:startOverride w:val="1"/>
    </w:lvlOverride>
  </w:num>
  <w:num w:numId="108">
    <w:abstractNumId w:val="108"/>
    <w:lvlOverride w:ilvl="0">
      <w:startOverride w:val="1"/>
    </w:lvlOverride>
  </w:num>
  <w:num w:numId="109">
    <w:abstractNumId w:val="109"/>
    <w:lvlOverride w:ilvl="0">
      <w:startOverride w:val="1"/>
    </w:lvlOverride>
  </w:num>
  <w:num w:numId="110">
    <w:abstractNumId w:val="110"/>
    <w:lvlOverride w:ilvl="0">
      <w:startOverride w:val="1"/>
    </w:lvlOverride>
  </w:num>
  <w:num w:numId="111">
    <w:abstractNumId w:val="111"/>
    <w:lvlOverride w:ilvl="0">
      <w:startOverride w:val="1"/>
    </w:lvlOverride>
  </w:num>
  <w:num w:numId="112">
    <w:abstractNumId w:val="112"/>
    <w:lvlOverride w:ilvl="0">
      <w:startOverride w:val="1"/>
    </w:lvlOverride>
  </w:num>
  <w:num w:numId="113">
    <w:abstractNumId w:val="113"/>
    <w:lvlOverride w:ilvl="0">
      <w:startOverride w:val="1"/>
    </w:lvlOverride>
  </w:num>
  <w:num w:numId="114">
    <w:abstractNumId w:val="114"/>
    <w:lvlOverride w:ilvl="0">
      <w:startOverride w:val="1"/>
    </w:lvlOverride>
  </w:num>
  <w:num w:numId="115">
    <w:abstractNumId w:val="115"/>
    <w:lvlOverride w:ilvl="0">
      <w:startOverride w:val="1"/>
    </w:lvlOverride>
  </w:num>
  <w:num w:numId="116">
    <w:abstractNumId w:val="116"/>
    <w:lvlOverride w:ilvl="0">
      <w:startOverride w:val="1"/>
    </w:lvlOverride>
  </w:num>
  <w:num w:numId="117">
    <w:abstractNumId w:val="117"/>
    <w:lvlOverride w:ilvl="0">
      <w:startOverride w:val="1"/>
    </w:lvlOverride>
  </w:num>
  <w:num w:numId="118">
    <w:abstractNumId w:val="118"/>
    <w:lvlOverride w:ilvl="0">
      <w:startOverride w:val="1"/>
    </w:lvlOverride>
  </w:num>
  <w:num w:numId="119">
    <w:abstractNumId w:val="119"/>
    <w:lvlOverride w:ilvl="0">
      <w:startOverride w:val="1"/>
    </w:lvlOverride>
  </w:num>
  <w:num w:numId="120">
    <w:abstractNumId w:val="120"/>
    <w:lvlOverride w:ilvl="0">
      <w:startOverride w:val="1"/>
    </w:lvlOverride>
  </w:num>
  <w:num w:numId="121">
    <w:abstractNumId w:val="1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B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2026-04-18T13:22:13.022Z</dcterms:created>
  <dcterms:modified xsi:type="dcterms:W3CDTF">2026-04-18T13:22:13.023Z</dcterms:modified>
</cp:coreProperties>
</file>

<file path=docProps/custom.xml><?xml version="1.0" encoding="utf-8"?>
<Properties xmlns="http://schemas.openxmlformats.org/officeDocument/2006/custom-properties" xmlns:vt="http://schemas.openxmlformats.org/officeDocument/2006/docPropsVTypes"/>
</file>