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807AD" w14:textId="06EEA4F1" w:rsidR="00177651" w:rsidRPr="00CE6120" w:rsidRDefault="00CE6120" w:rsidP="00CE6120">
      <w:pPr>
        <w:jc w:val="center"/>
        <w:rPr>
          <w:b/>
          <w:bCs/>
          <w:sz w:val="52"/>
          <w:szCs w:val="52"/>
        </w:rPr>
      </w:pPr>
      <w:r w:rsidRPr="00CE6120">
        <w:rPr>
          <w:rFonts w:hint="eastAsia"/>
          <w:b/>
          <w:bCs/>
          <w:sz w:val="52"/>
          <w:szCs w:val="52"/>
        </w:rPr>
        <w:t>核心ERP开发整理</w:t>
      </w:r>
    </w:p>
    <w:p w14:paraId="0C3A5692" w14:textId="1483A52E" w:rsidR="00CE6120" w:rsidRDefault="00CE6120" w:rsidP="00CE6120">
      <w:pPr>
        <w:pStyle w:val="1"/>
        <w:numPr>
          <w:ilvl w:val="0"/>
          <w:numId w:val="1"/>
        </w:numPr>
      </w:pPr>
      <w:r>
        <w:rPr>
          <w:rFonts w:hint="eastAsia"/>
        </w:rPr>
        <w:t>产品扩展</w:t>
      </w:r>
    </w:p>
    <w:p w14:paraId="250C9909" w14:textId="1FACAEC8" w:rsidR="007C6EC1" w:rsidRDefault="007C6EC1" w:rsidP="007C6EC1">
      <w:pPr>
        <w:pStyle w:val="2"/>
        <w:numPr>
          <w:ilvl w:val="0"/>
          <w:numId w:val="2"/>
        </w:numPr>
      </w:pPr>
      <w:r>
        <w:rPr>
          <w:rFonts w:hint="eastAsia"/>
        </w:rPr>
        <w:t>解决方案组织</w:t>
      </w:r>
    </w:p>
    <w:p w14:paraId="3EB9F756" w14:textId="6459F497" w:rsidR="00B1457C" w:rsidRDefault="00883762" w:rsidP="00B1457C">
      <w:r>
        <w:rPr>
          <w:noProof/>
        </w:rPr>
        <w:drawing>
          <wp:inline distT="0" distB="0" distL="0" distR="0" wp14:anchorId="76F8CFF5" wp14:editId="424ECEA2">
            <wp:extent cx="375285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3997" w14:textId="76F29D4B" w:rsidR="00883762" w:rsidRDefault="00883762" w:rsidP="00B1457C">
      <w:r>
        <w:rPr>
          <w:rFonts w:hint="eastAsia"/>
        </w:rPr>
        <w:t>命名规则：</w:t>
      </w:r>
    </w:p>
    <w:p w14:paraId="0CB7005A" w14:textId="2380A6E9" w:rsidR="00A405FD" w:rsidRDefault="00A405FD" w:rsidP="008837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主程序</w:t>
      </w:r>
    </w:p>
    <w:p w14:paraId="19900BBE" w14:textId="461F3C5C" w:rsidR="00A405FD" w:rsidRDefault="00A405FD" w:rsidP="00A405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>ysoft.</w:t>
      </w:r>
      <w:r>
        <w:rPr>
          <w:rFonts w:hint="eastAsia"/>
        </w:rPr>
        <w:t>C</w:t>
      </w:r>
      <w:r>
        <w:t>bxt(</w:t>
      </w:r>
      <w:r>
        <w:rPr>
          <w:rFonts w:hint="eastAsia"/>
        </w:rPr>
        <w:t>子系统汉语拼音首字母</w:t>
      </w:r>
      <w:r>
        <w:t>).ContractMng(</w:t>
      </w:r>
      <w:r>
        <w:rPr>
          <w:rFonts w:hint="eastAsia"/>
        </w:rPr>
        <w:t>一级模块名称</w:t>
      </w:r>
      <w:r>
        <w:t>).Plugin</w:t>
      </w:r>
    </w:p>
    <w:p w14:paraId="54893B22" w14:textId="62FACFEA" w:rsidR="00883762" w:rsidRDefault="00A405FD" w:rsidP="008837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</w:p>
    <w:p w14:paraId="4B0736CC" w14:textId="3DB5EAF9" w:rsidR="00A405FD" w:rsidRDefault="00A405FD" w:rsidP="00A405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>ysoft.</w:t>
      </w:r>
      <w:r>
        <w:rPr>
          <w:rFonts w:hint="eastAsia"/>
        </w:rPr>
        <w:t>C</w:t>
      </w:r>
      <w:r>
        <w:t>bxt(</w:t>
      </w:r>
      <w:r>
        <w:rPr>
          <w:rFonts w:hint="eastAsia"/>
        </w:rPr>
        <w:t>子系统汉语拼音首字母</w:t>
      </w:r>
      <w:r>
        <w:t>).ContractMng(</w:t>
      </w:r>
      <w:r>
        <w:rPr>
          <w:rFonts w:hint="eastAsia"/>
        </w:rPr>
        <w:t>一级模块名称</w:t>
      </w:r>
      <w:r>
        <w:t>).</w:t>
      </w:r>
      <w:r w:rsidR="000378EF">
        <w:rPr>
          <w:rFonts w:hint="eastAsia"/>
        </w:rPr>
        <w:t>Interfaces</w:t>
      </w:r>
      <w:r w:rsidR="000378EF">
        <w:t>.</w:t>
      </w:r>
      <w:r>
        <w:t>Plugin</w:t>
      </w:r>
    </w:p>
    <w:p w14:paraId="6A47E3CB" w14:textId="1060847D" w:rsidR="00A405FD" w:rsidRDefault="00586135" w:rsidP="008837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实体</w:t>
      </w:r>
    </w:p>
    <w:p w14:paraId="61C77B03" w14:textId="5DA33AD7" w:rsidR="00586135" w:rsidRPr="00B1457C" w:rsidRDefault="00586135" w:rsidP="005861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>ysoft.</w:t>
      </w:r>
      <w:r>
        <w:rPr>
          <w:rFonts w:hint="eastAsia"/>
        </w:rPr>
        <w:t>C</w:t>
      </w:r>
      <w:r>
        <w:t>bxt(</w:t>
      </w:r>
      <w:r>
        <w:rPr>
          <w:rFonts w:hint="eastAsia"/>
        </w:rPr>
        <w:t>子系统汉语拼音首字母</w:t>
      </w:r>
      <w:r>
        <w:t>).ContractMng(</w:t>
      </w:r>
      <w:r>
        <w:rPr>
          <w:rFonts w:hint="eastAsia"/>
        </w:rPr>
        <w:t>一级模块名称</w:t>
      </w:r>
      <w:r>
        <w:t>).</w:t>
      </w:r>
      <w:r>
        <w:rPr>
          <w:rFonts w:hint="eastAsia"/>
        </w:rPr>
        <w:t>Model</w:t>
      </w:r>
      <w:r>
        <w:t>.</w:t>
      </w:r>
      <w:r>
        <w:t>Plugin</w:t>
      </w:r>
    </w:p>
    <w:p w14:paraId="1964A01E" w14:textId="69FAC7CC" w:rsidR="00CE6120" w:rsidRDefault="009F7C98" w:rsidP="00B1457C">
      <w:pPr>
        <w:pStyle w:val="2"/>
        <w:numPr>
          <w:ilvl w:val="0"/>
          <w:numId w:val="2"/>
        </w:numPr>
      </w:pPr>
      <w:r>
        <w:rPr>
          <w:rFonts w:hint="eastAsia"/>
        </w:rPr>
        <w:t>主程序</w:t>
      </w:r>
    </w:p>
    <w:p w14:paraId="54CFD358" w14:textId="119DC06B" w:rsidR="007D70D9" w:rsidRPr="007D70D9" w:rsidRDefault="007D70D9" w:rsidP="007D70D9">
      <w:pPr>
        <w:rPr>
          <w:rFonts w:hint="eastAsia"/>
        </w:rPr>
      </w:pPr>
    </w:p>
    <w:p w14:paraId="77AEA03D" w14:textId="7961FD7F" w:rsidR="009F7C98" w:rsidRDefault="009F7C98" w:rsidP="00B1457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接口</w:t>
      </w:r>
    </w:p>
    <w:p w14:paraId="3F46E713" w14:textId="1B235636" w:rsidR="009F7C98" w:rsidRPr="00CE6120" w:rsidRDefault="009F7C98" w:rsidP="00B1457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实体</w:t>
      </w:r>
    </w:p>
    <w:p w14:paraId="444CFA30" w14:textId="2BD55265" w:rsidR="00CE6120" w:rsidRDefault="00CE6120" w:rsidP="00CE6120">
      <w:pPr>
        <w:pStyle w:val="1"/>
        <w:numPr>
          <w:ilvl w:val="0"/>
          <w:numId w:val="1"/>
        </w:numPr>
      </w:pPr>
      <w:r>
        <w:rPr>
          <w:rFonts w:hint="eastAsia"/>
        </w:rPr>
        <w:t>二开独立</w:t>
      </w:r>
    </w:p>
    <w:p w14:paraId="4C4C13CD" w14:textId="70EA4B88" w:rsidR="004C7200" w:rsidRDefault="00CE6120" w:rsidP="00360927">
      <w:pPr>
        <w:pStyle w:val="2"/>
        <w:numPr>
          <w:ilvl w:val="0"/>
          <w:numId w:val="4"/>
        </w:numPr>
      </w:pPr>
      <w:r>
        <w:rPr>
          <w:rFonts w:hint="eastAsia"/>
        </w:rPr>
        <w:t>解决方案组织</w:t>
      </w:r>
    </w:p>
    <w:p w14:paraId="676092D2" w14:textId="4380FCC3" w:rsidR="004C7200" w:rsidRPr="004C7200" w:rsidRDefault="00360927" w:rsidP="0036092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6DAE90" wp14:editId="78CEAF76">
            <wp:extent cx="4010025" cy="2457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788" w14:textId="6BEB839B" w:rsidR="003C7625" w:rsidRDefault="003C7625" w:rsidP="0036092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主程序</w:t>
      </w:r>
    </w:p>
    <w:p w14:paraId="4F7963F2" w14:textId="77D745F5" w:rsidR="005424BC" w:rsidRPr="005424BC" w:rsidRDefault="00CA5522" w:rsidP="005424B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目录</w:t>
      </w:r>
      <w:r w:rsidR="005424BC">
        <w:rPr>
          <w:rFonts w:hint="eastAsia"/>
        </w:rPr>
        <w:t>说明</w:t>
      </w:r>
    </w:p>
    <w:p w14:paraId="1D95A592" w14:textId="5DC04379" w:rsidR="00D458A4" w:rsidRDefault="005D73A7" w:rsidP="00D458A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E964C8" wp14:editId="1BCC0EBF">
            <wp:extent cx="2562225" cy="3105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B332" w14:textId="5DF6CE6B" w:rsidR="00D458A4" w:rsidRDefault="00CA5522" w:rsidP="00D458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说明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01"/>
        <w:gridCol w:w="5635"/>
      </w:tblGrid>
      <w:tr w:rsidR="00BC60BB" w14:paraId="55509E4B" w14:textId="77777777" w:rsidTr="00BC60BB">
        <w:tc>
          <w:tcPr>
            <w:tcW w:w="1903" w:type="dxa"/>
          </w:tcPr>
          <w:p w14:paraId="23D6746F" w14:textId="259AAB7D" w:rsidR="00BC60BB" w:rsidRPr="00BC60BB" w:rsidRDefault="00BC60BB" w:rsidP="0085583C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 w:rsidRPr="00BC60BB">
              <w:rPr>
                <w:rFonts w:hint="eastAsia"/>
                <w:b/>
                <w:bCs/>
              </w:rPr>
              <w:t>目录</w:t>
            </w:r>
          </w:p>
        </w:tc>
        <w:tc>
          <w:tcPr>
            <w:tcW w:w="6033" w:type="dxa"/>
          </w:tcPr>
          <w:p w14:paraId="753D8CD4" w14:textId="6C9D4DEE" w:rsidR="00BC60BB" w:rsidRPr="00BC60BB" w:rsidRDefault="00BC60BB" w:rsidP="0085583C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 w:rsidRPr="00BC60BB">
              <w:rPr>
                <w:rFonts w:hint="eastAsia"/>
                <w:b/>
                <w:bCs/>
              </w:rPr>
              <w:t>说明</w:t>
            </w:r>
          </w:p>
        </w:tc>
      </w:tr>
      <w:tr w:rsidR="00BC60BB" w14:paraId="7F3BE9C8" w14:textId="77777777" w:rsidTr="00BC60BB">
        <w:tc>
          <w:tcPr>
            <w:tcW w:w="1903" w:type="dxa"/>
          </w:tcPr>
          <w:p w14:paraId="10D59810" w14:textId="2C4ACE5E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t>Services</w:t>
            </w:r>
          </w:p>
        </w:tc>
        <w:tc>
          <w:tcPr>
            <w:tcW w:w="6033" w:type="dxa"/>
          </w:tcPr>
          <w:p w14:paraId="6D37581B" w14:textId="18D83507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hyperlink r:id="rId8" w:history="1">
              <w:r w:rsidRPr="00BC60BB">
                <w:rPr>
                  <w:rStyle w:val="a5"/>
                  <w:rFonts w:hint="eastAsia"/>
                </w:rPr>
                <w:t>应用服务</w:t>
              </w:r>
            </w:hyperlink>
          </w:p>
        </w:tc>
      </w:tr>
      <w:tr w:rsidR="00BC60BB" w14:paraId="13E84A74" w14:textId="77777777" w:rsidTr="00BC60BB">
        <w:tc>
          <w:tcPr>
            <w:tcW w:w="1903" w:type="dxa"/>
          </w:tcPr>
          <w:p w14:paraId="3884A61A" w14:textId="2A79FF13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omainServices</w:t>
            </w:r>
          </w:p>
        </w:tc>
        <w:tc>
          <w:tcPr>
            <w:tcW w:w="6033" w:type="dxa"/>
          </w:tcPr>
          <w:p w14:paraId="53E50471" w14:textId="62303F01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hyperlink r:id="rId9" w:history="1">
              <w:r w:rsidRPr="00BC60BB">
                <w:rPr>
                  <w:rStyle w:val="a5"/>
                  <w:rFonts w:hint="eastAsia"/>
                </w:rPr>
                <w:t>领域服务</w:t>
              </w:r>
            </w:hyperlink>
          </w:p>
        </w:tc>
      </w:tr>
      <w:tr w:rsidR="00BC60BB" w14:paraId="5C603E0B" w14:textId="77777777" w:rsidTr="00BC60BB">
        <w:tc>
          <w:tcPr>
            <w:tcW w:w="1903" w:type="dxa"/>
          </w:tcPr>
          <w:p w14:paraId="2AB6AB5B" w14:textId="39780E5C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PublicServices</w:t>
            </w:r>
          </w:p>
        </w:tc>
        <w:tc>
          <w:tcPr>
            <w:tcW w:w="6033" w:type="dxa"/>
          </w:tcPr>
          <w:p w14:paraId="3CD89887" w14:textId="0BC49BD8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hyperlink r:id="rId10" w:history="1">
              <w:r w:rsidRPr="00BC60BB">
                <w:rPr>
                  <w:rStyle w:val="a5"/>
                  <w:rFonts w:hint="eastAsia"/>
                </w:rPr>
                <w:t>开放接口</w:t>
              </w:r>
            </w:hyperlink>
          </w:p>
        </w:tc>
      </w:tr>
      <w:tr w:rsidR="00BC60BB" w14:paraId="5E2940C1" w14:textId="77777777" w:rsidTr="00BC60BB">
        <w:tc>
          <w:tcPr>
            <w:tcW w:w="1903" w:type="dxa"/>
          </w:tcPr>
          <w:p w14:paraId="517D1117" w14:textId="6168BF4C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log</w:t>
            </w:r>
          </w:p>
        </w:tc>
        <w:tc>
          <w:tcPr>
            <w:tcW w:w="6033" w:type="dxa"/>
          </w:tcPr>
          <w:p w14:paraId="46058E19" w14:textId="77777777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C60BB" w14:paraId="271A168B" w14:textId="77777777" w:rsidTr="00BC60BB">
        <w:tc>
          <w:tcPr>
            <w:tcW w:w="1903" w:type="dxa"/>
          </w:tcPr>
          <w:p w14:paraId="6FA606A0" w14:textId="7F4E1F0E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xcelImport</w:t>
            </w:r>
          </w:p>
        </w:tc>
        <w:tc>
          <w:tcPr>
            <w:tcW w:w="6033" w:type="dxa"/>
          </w:tcPr>
          <w:p w14:paraId="4F591226" w14:textId="7357DE8E" w:rsidR="00BC60BB" w:rsidRDefault="00C15A3F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Excel操作</w:t>
            </w:r>
          </w:p>
        </w:tc>
      </w:tr>
      <w:tr w:rsidR="00BC60BB" w14:paraId="352B5242" w14:textId="77777777" w:rsidTr="00BC60BB">
        <w:tc>
          <w:tcPr>
            <w:tcW w:w="1903" w:type="dxa"/>
          </w:tcPr>
          <w:p w14:paraId="2EDFAB10" w14:textId="017534D5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andlers</w:t>
            </w:r>
          </w:p>
        </w:tc>
        <w:tc>
          <w:tcPr>
            <w:tcW w:w="6033" w:type="dxa"/>
          </w:tcPr>
          <w:p w14:paraId="55B2531D" w14:textId="77777777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C60BB" w14:paraId="2EA73737" w14:textId="77777777" w:rsidTr="00BC60BB">
        <w:tc>
          <w:tcPr>
            <w:tcW w:w="1903" w:type="dxa"/>
          </w:tcPr>
          <w:p w14:paraId="59FF75D5" w14:textId="69E30059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rofile</w:t>
            </w:r>
          </w:p>
        </w:tc>
        <w:tc>
          <w:tcPr>
            <w:tcW w:w="6033" w:type="dxa"/>
          </w:tcPr>
          <w:p w14:paraId="38584DA3" w14:textId="5C960C4A" w:rsidR="00BC60BB" w:rsidRDefault="00C15A3F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Auto</w:t>
            </w:r>
            <w:r>
              <w:t xml:space="preserve">Mapper </w:t>
            </w:r>
            <w:r>
              <w:rPr>
                <w:rFonts w:hint="eastAsia"/>
              </w:rPr>
              <w:t>Prof</w:t>
            </w:r>
            <w:r>
              <w:t xml:space="preserve">ile </w:t>
            </w:r>
            <w:r>
              <w:rPr>
                <w:rFonts w:hint="eastAsia"/>
              </w:rPr>
              <w:t>定义</w:t>
            </w:r>
          </w:p>
        </w:tc>
      </w:tr>
      <w:tr w:rsidR="00BC60BB" w14:paraId="5DE67881" w14:textId="77777777" w:rsidTr="00BC60BB">
        <w:tc>
          <w:tcPr>
            <w:tcW w:w="1903" w:type="dxa"/>
          </w:tcPr>
          <w:p w14:paraId="4A0974EF" w14:textId="4A1387BC" w:rsidR="00BC60BB" w:rsidRDefault="00BC60BB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orkFlow</w:t>
            </w:r>
          </w:p>
        </w:tc>
        <w:tc>
          <w:tcPr>
            <w:tcW w:w="6033" w:type="dxa"/>
          </w:tcPr>
          <w:p w14:paraId="67D7D3D5" w14:textId="0DB3A89B" w:rsidR="00BC60BB" w:rsidRDefault="00C15A3F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适用于工作流的应用服务</w:t>
            </w:r>
          </w:p>
        </w:tc>
      </w:tr>
      <w:tr w:rsidR="005D73A7" w14:paraId="48520363" w14:textId="77777777" w:rsidTr="00BC60BB">
        <w:tc>
          <w:tcPr>
            <w:tcW w:w="1903" w:type="dxa"/>
          </w:tcPr>
          <w:p w14:paraId="786AE3CD" w14:textId="157BDFCD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ventPublisher</w:t>
            </w:r>
          </w:p>
        </w:tc>
        <w:tc>
          <w:tcPr>
            <w:tcW w:w="6033" w:type="dxa"/>
          </w:tcPr>
          <w:p w14:paraId="37B22569" w14:textId="77777777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D73A7" w14:paraId="3688F0CB" w14:textId="77777777" w:rsidTr="00BC60BB">
        <w:tc>
          <w:tcPr>
            <w:tcW w:w="1903" w:type="dxa"/>
          </w:tcPr>
          <w:p w14:paraId="48A134CA" w14:textId="2F8C7497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ventSubscribeServices</w:t>
            </w:r>
          </w:p>
        </w:tc>
        <w:tc>
          <w:tcPr>
            <w:tcW w:w="6033" w:type="dxa"/>
          </w:tcPr>
          <w:p w14:paraId="6B7304B8" w14:textId="77777777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D73A7" w14:paraId="0A8A00A5" w14:textId="77777777" w:rsidTr="00BC60BB">
        <w:tc>
          <w:tcPr>
            <w:tcW w:w="1903" w:type="dxa"/>
          </w:tcPr>
          <w:p w14:paraId="3C0F16DF" w14:textId="78C01B46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obs</w:t>
            </w:r>
          </w:p>
        </w:tc>
        <w:tc>
          <w:tcPr>
            <w:tcW w:w="6033" w:type="dxa"/>
          </w:tcPr>
          <w:p w14:paraId="29ED2AA7" w14:textId="77777777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D73A7" w14:paraId="602A5AA3" w14:textId="77777777" w:rsidTr="00BC60BB">
        <w:tc>
          <w:tcPr>
            <w:tcW w:w="1903" w:type="dxa"/>
          </w:tcPr>
          <w:p w14:paraId="5C438665" w14:textId="1E0B6C66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bsoleteServices</w:t>
            </w:r>
          </w:p>
        </w:tc>
        <w:tc>
          <w:tcPr>
            <w:tcW w:w="6033" w:type="dxa"/>
          </w:tcPr>
          <w:p w14:paraId="2587A74F" w14:textId="77777777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D73A7" w14:paraId="11AF12DE" w14:textId="77777777" w:rsidTr="00BC60BB">
        <w:tc>
          <w:tcPr>
            <w:tcW w:w="1903" w:type="dxa"/>
          </w:tcPr>
          <w:p w14:paraId="53E4105B" w14:textId="195E787B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ptions</w:t>
            </w:r>
          </w:p>
        </w:tc>
        <w:tc>
          <w:tcPr>
            <w:tcW w:w="6033" w:type="dxa"/>
          </w:tcPr>
          <w:p w14:paraId="6F545789" w14:textId="77777777" w:rsidR="005D73A7" w:rsidRDefault="005D73A7" w:rsidP="008558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0FDA922" w14:textId="77777777" w:rsidR="00040B3F" w:rsidRDefault="00040B3F" w:rsidP="00040B3F">
      <w:pPr>
        <w:pStyle w:val="a3"/>
        <w:ind w:left="360" w:firstLineChars="0" w:firstLine="0"/>
        <w:rPr>
          <w:rFonts w:hint="eastAsia"/>
        </w:rPr>
      </w:pPr>
    </w:p>
    <w:p w14:paraId="3E5AF3F6" w14:textId="02272E6D" w:rsidR="00B43A34" w:rsidRDefault="00B43A34" w:rsidP="00C15A3F">
      <w:pPr>
        <w:pStyle w:val="3"/>
        <w:numPr>
          <w:ilvl w:val="0"/>
          <w:numId w:val="7"/>
        </w:numPr>
      </w:pPr>
      <w:r>
        <w:rPr>
          <w:rFonts w:hint="eastAsia"/>
        </w:rPr>
        <w:t>模块说明</w:t>
      </w:r>
    </w:p>
    <w:p w14:paraId="7D4C4262" w14:textId="063F727B" w:rsidR="0001220C" w:rsidRDefault="00B43A34" w:rsidP="0001220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ppServices</w:t>
      </w:r>
    </w:p>
    <w:p w14:paraId="4B1792E7" w14:textId="3AA7B76A" w:rsidR="0001220C" w:rsidRPr="00CF2EC4" w:rsidRDefault="0001220C" w:rsidP="0001220C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CF2EC4">
        <w:rPr>
          <w:rFonts w:hint="eastAsia"/>
          <w:b/>
          <w:bCs/>
        </w:rPr>
        <w:t>命名</w:t>
      </w:r>
    </w:p>
    <w:p w14:paraId="4F3430C1" w14:textId="2231AC92" w:rsidR="00616623" w:rsidRDefault="008E748F" w:rsidP="00616623">
      <w:pPr>
        <w:pStyle w:val="a3"/>
        <w:ind w:left="840" w:firstLineChars="0" w:firstLine="0"/>
      </w:pPr>
      <w:r>
        <w:lastRenderedPageBreak/>
        <w:t>ContractAppService</w:t>
      </w:r>
    </w:p>
    <w:p w14:paraId="66B6147C" w14:textId="77777777" w:rsidR="0017642B" w:rsidRDefault="0017642B" w:rsidP="00616623">
      <w:pPr>
        <w:pStyle w:val="a3"/>
        <w:ind w:left="840" w:firstLineChars="0" w:firstLine="0"/>
        <w:rPr>
          <w:rFonts w:hint="eastAsia"/>
        </w:rPr>
      </w:pPr>
    </w:p>
    <w:p w14:paraId="4E70A9AA" w14:textId="464A5E10" w:rsidR="0001220C" w:rsidRPr="00CF2EC4" w:rsidRDefault="00CD3BCF" w:rsidP="0001220C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CF2EC4">
        <w:rPr>
          <w:rFonts w:hint="eastAsia"/>
          <w:b/>
          <w:bCs/>
        </w:rPr>
        <w:t>A</w:t>
      </w:r>
      <w:r w:rsidRPr="00CF2EC4">
        <w:rPr>
          <w:b/>
          <w:bCs/>
        </w:rPr>
        <w:t>ppServiceScopeAttribute</w:t>
      </w:r>
      <w:r w:rsidR="00B47B51" w:rsidRPr="00CF2EC4">
        <w:rPr>
          <w:b/>
          <w:bCs/>
        </w:rPr>
        <w:t xml:space="preserve"> </w:t>
      </w:r>
      <w:r w:rsidR="00B47B51" w:rsidRPr="00CF2EC4">
        <w:rPr>
          <w:rFonts w:hint="eastAsia"/>
          <w:b/>
          <w:bCs/>
        </w:rPr>
        <w:t>特性</w:t>
      </w:r>
    </w:p>
    <w:p w14:paraId="5231B94D" w14:textId="77777777" w:rsidR="00F82658" w:rsidRPr="0017642B" w:rsidRDefault="00F82658" w:rsidP="00C72318">
      <w:pPr>
        <w:pStyle w:val="a3"/>
        <w:ind w:left="840" w:firstLineChars="0" w:firstLine="0"/>
        <w:rPr>
          <w:sz w:val="18"/>
          <w:szCs w:val="18"/>
        </w:rPr>
      </w:pPr>
      <w:r w:rsidRPr="0017642B">
        <w:rPr>
          <w:sz w:val="18"/>
          <w:szCs w:val="18"/>
        </w:rPr>
        <w:t xml:space="preserve">/// &lt;summary&gt; </w:t>
      </w:r>
    </w:p>
    <w:p w14:paraId="58676914" w14:textId="77777777" w:rsidR="00F82658" w:rsidRPr="0017642B" w:rsidRDefault="00F82658" w:rsidP="00C72318">
      <w:pPr>
        <w:pStyle w:val="a3"/>
        <w:ind w:left="840" w:firstLineChars="0" w:firstLine="0"/>
        <w:rPr>
          <w:sz w:val="18"/>
          <w:szCs w:val="18"/>
        </w:rPr>
      </w:pPr>
      <w:r w:rsidRPr="0017642B">
        <w:rPr>
          <w:sz w:val="18"/>
          <w:szCs w:val="18"/>
        </w:rPr>
        <w:t xml:space="preserve">/// 初始化 &lt;see cref="T:System.Attribute"/&gt; 类的新实例。 </w:t>
      </w:r>
    </w:p>
    <w:p w14:paraId="621E2AB9" w14:textId="77777777" w:rsidR="00F82658" w:rsidRPr="0017642B" w:rsidRDefault="00F82658" w:rsidP="00C72318">
      <w:pPr>
        <w:pStyle w:val="a3"/>
        <w:ind w:left="840" w:firstLineChars="0" w:firstLine="0"/>
        <w:rPr>
          <w:sz w:val="18"/>
          <w:szCs w:val="18"/>
        </w:rPr>
      </w:pPr>
      <w:r w:rsidRPr="0017642B">
        <w:rPr>
          <w:sz w:val="18"/>
          <w:szCs w:val="18"/>
        </w:rPr>
        <w:t xml:space="preserve">/// &lt;/summary&gt; </w:t>
      </w:r>
    </w:p>
    <w:p w14:paraId="2E0753E5" w14:textId="6EF7C06B" w:rsidR="00C72318" w:rsidRDefault="00F82658" w:rsidP="00C72318">
      <w:pPr>
        <w:pStyle w:val="a3"/>
        <w:ind w:left="840" w:firstLineChars="0" w:firstLine="0"/>
        <w:rPr>
          <w:sz w:val="18"/>
          <w:szCs w:val="18"/>
        </w:rPr>
      </w:pPr>
      <w:r w:rsidRPr="0017642B">
        <w:rPr>
          <w:sz w:val="18"/>
          <w:szCs w:val="18"/>
        </w:rPr>
        <w:t>/// &lt;param name="applicationName"&gt;子系统的名称&lt;/param&gt; /// &lt;param name="applicationCode"&gt;子系统的编码&lt;/param&gt; /// &lt;param name="functionName"&gt;功能模块的名称&lt;/param&gt; /// &lt;param name="functionCode"&gt;功能模</w:t>
      </w:r>
      <w:r w:rsidRPr="0017642B">
        <w:rPr>
          <w:rFonts w:hint="eastAsia"/>
          <w:sz w:val="18"/>
          <w:szCs w:val="18"/>
        </w:rPr>
        <w:t>块的编码</w:t>
      </w:r>
      <w:r w:rsidRPr="0017642B">
        <w:rPr>
          <w:sz w:val="18"/>
          <w:szCs w:val="18"/>
        </w:rPr>
        <w:t>&lt;/param&gt; public AppServiceScopeAttribute(string applicationName, string applicationCode, string functionName, string functionCode)</w:t>
      </w:r>
    </w:p>
    <w:p w14:paraId="319DCCAC" w14:textId="598E2E6A" w:rsidR="0017642B" w:rsidRPr="0017642B" w:rsidRDefault="0017642B" w:rsidP="00C72318">
      <w:pPr>
        <w:pStyle w:val="a3"/>
        <w:ind w:left="840" w:firstLineChars="0" w:firstLine="0"/>
        <w:rPr>
          <w:rFonts w:hint="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[AppServiceScope(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费用系统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"1206"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合同登记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"12060302"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19254810" w14:textId="661235F8" w:rsidR="00C72318" w:rsidRDefault="00CF2EC4" w:rsidP="0001220C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E62DC4">
        <w:rPr>
          <w:rFonts w:hint="eastAsia"/>
          <w:b/>
          <w:bCs/>
        </w:rPr>
        <w:t>程序集标记 ControllerAssembly</w:t>
      </w:r>
    </w:p>
    <w:p w14:paraId="63AD5245" w14:textId="5E4466FE" w:rsidR="00F504AF" w:rsidRDefault="007650BA" w:rsidP="00F504AF">
      <w:pPr>
        <w:pStyle w:val="a3"/>
        <w:ind w:left="84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必须在Assem</w:t>
      </w:r>
    </w:p>
    <w:p w14:paraId="36610F19" w14:textId="77777777" w:rsidR="00E62DC4" w:rsidRPr="00E62DC4" w:rsidRDefault="00E62DC4" w:rsidP="0001220C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</w:rPr>
      </w:pPr>
    </w:p>
    <w:p w14:paraId="641CDA60" w14:textId="77777777" w:rsidR="00B43A34" w:rsidRDefault="00B43A34" w:rsidP="00816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omainServices</w:t>
      </w:r>
    </w:p>
    <w:p w14:paraId="41F27A2E" w14:textId="77777777" w:rsidR="00B43A34" w:rsidRDefault="00B43A34" w:rsidP="00816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PublicServices</w:t>
      </w:r>
    </w:p>
    <w:p w14:paraId="0E46005E" w14:textId="77777777" w:rsidR="00B43A34" w:rsidRDefault="00B43A34" w:rsidP="00816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E</w:t>
      </w:r>
      <w:r>
        <w:t>log</w:t>
      </w:r>
    </w:p>
    <w:p w14:paraId="2E88DED5" w14:textId="77777777" w:rsidR="00B43A34" w:rsidRDefault="00B43A34" w:rsidP="00816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E</w:t>
      </w:r>
      <w:r>
        <w:t>xcelImport</w:t>
      </w:r>
    </w:p>
    <w:p w14:paraId="53D94C32" w14:textId="77777777" w:rsidR="00B43A34" w:rsidRDefault="00B43A34" w:rsidP="00816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</w:t>
      </w:r>
      <w:r>
        <w:t>andlers</w:t>
      </w:r>
    </w:p>
    <w:p w14:paraId="524D0A8E" w14:textId="77777777" w:rsidR="00B43A34" w:rsidRDefault="00B43A34" w:rsidP="00816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</w:t>
      </w:r>
      <w:r>
        <w:t>rofile</w:t>
      </w:r>
    </w:p>
    <w:p w14:paraId="709AD51B" w14:textId="77777777" w:rsidR="00B43A34" w:rsidRPr="00D458A4" w:rsidRDefault="00B43A34" w:rsidP="0081628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orkFlow</w:t>
      </w:r>
    </w:p>
    <w:p w14:paraId="342CB509" w14:textId="33DD3333" w:rsidR="00B43A34" w:rsidRPr="00B43A34" w:rsidRDefault="00B43A34" w:rsidP="00B43A34">
      <w:pPr>
        <w:rPr>
          <w:rFonts w:hint="eastAsia"/>
        </w:rPr>
      </w:pPr>
    </w:p>
    <w:p w14:paraId="6B29D3DE" w14:textId="6816662E" w:rsidR="003C7625" w:rsidRDefault="003C7625" w:rsidP="00C15A3F">
      <w:pPr>
        <w:pStyle w:val="3"/>
        <w:numPr>
          <w:ilvl w:val="0"/>
          <w:numId w:val="7"/>
        </w:numPr>
      </w:pPr>
      <w:r>
        <w:rPr>
          <w:rFonts w:hint="eastAsia"/>
        </w:rPr>
        <w:t>接口</w:t>
      </w:r>
    </w:p>
    <w:p w14:paraId="7091676A" w14:textId="29DDAE6A" w:rsidR="003C7625" w:rsidRDefault="003C7625" w:rsidP="00C15A3F">
      <w:pPr>
        <w:pStyle w:val="3"/>
        <w:numPr>
          <w:ilvl w:val="0"/>
          <w:numId w:val="7"/>
        </w:numPr>
      </w:pPr>
      <w:r>
        <w:rPr>
          <w:rFonts w:hint="eastAsia"/>
        </w:rPr>
        <w:t>实体</w:t>
      </w:r>
    </w:p>
    <w:p w14:paraId="3878D61A" w14:textId="091D9126" w:rsidR="00EB23A8" w:rsidRDefault="00EB23A8" w:rsidP="00EB23A8">
      <w:pPr>
        <w:pStyle w:val="1"/>
        <w:numPr>
          <w:ilvl w:val="0"/>
          <w:numId w:val="1"/>
        </w:numPr>
      </w:pPr>
      <w:r>
        <w:rPr>
          <w:rFonts w:hint="eastAsia"/>
        </w:rPr>
        <w:t>平台建模</w:t>
      </w:r>
    </w:p>
    <w:p w14:paraId="4E560578" w14:textId="32DA2E57" w:rsidR="00EB23A8" w:rsidRDefault="00EB23A8" w:rsidP="00EB23A8">
      <w:pPr>
        <w:pStyle w:val="1"/>
        <w:numPr>
          <w:ilvl w:val="0"/>
          <w:numId w:val="1"/>
        </w:numPr>
      </w:pPr>
      <w:r>
        <w:rPr>
          <w:rFonts w:hint="eastAsia"/>
        </w:rPr>
        <w:t>平台工具</w:t>
      </w:r>
    </w:p>
    <w:p w14:paraId="77309C37" w14:textId="6B62C809" w:rsidR="00EB23A8" w:rsidRPr="00EB23A8" w:rsidRDefault="00EB23A8" w:rsidP="00EB23A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Fi</w:t>
      </w:r>
    </w:p>
    <w:sectPr w:rsidR="00EB23A8" w:rsidRPr="00EB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127"/>
    <w:multiLevelType w:val="hybridMultilevel"/>
    <w:tmpl w:val="C9BCA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150C6"/>
    <w:multiLevelType w:val="hybridMultilevel"/>
    <w:tmpl w:val="ABE62AE4"/>
    <w:lvl w:ilvl="0" w:tplc="12BC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536C7"/>
    <w:multiLevelType w:val="hybridMultilevel"/>
    <w:tmpl w:val="08064C46"/>
    <w:lvl w:ilvl="0" w:tplc="A524F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9F09A8"/>
    <w:multiLevelType w:val="hybridMultilevel"/>
    <w:tmpl w:val="A418D62E"/>
    <w:lvl w:ilvl="0" w:tplc="BFD00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A5B43"/>
    <w:multiLevelType w:val="hybridMultilevel"/>
    <w:tmpl w:val="D6E22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6B0F71"/>
    <w:multiLevelType w:val="hybridMultilevel"/>
    <w:tmpl w:val="08060D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6E2483"/>
    <w:multiLevelType w:val="hybridMultilevel"/>
    <w:tmpl w:val="D2384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010E55"/>
    <w:multiLevelType w:val="hybridMultilevel"/>
    <w:tmpl w:val="C402F504"/>
    <w:lvl w:ilvl="0" w:tplc="6E74E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061AF9"/>
    <w:multiLevelType w:val="hybridMultilevel"/>
    <w:tmpl w:val="B4D86CD4"/>
    <w:lvl w:ilvl="0" w:tplc="9108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6D1EF6"/>
    <w:multiLevelType w:val="hybridMultilevel"/>
    <w:tmpl w:val="E49CF0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C82828"/>
    <w:multiLevelType w:val="hybridMultilevel"/>
    <w:tmpl w:val="870677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AE48D5"/>
    <w:multiLevelType w:val="hybridMultilevel"/>
    <w:tmpl w:val="93267D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20"/>
    <w:rsid w:val="0001220C"/>
    <w:rsid w:val="000378EF"/>
    <w:rsid w:val="00040B3F"/>
    <w:rsid w:val="000D2BC7"/>
    <w:rsid w:val="00131AE4"/>
    <w:rsid w:val="0017642B"/>
    <w:rsid w:val="00177651"/>
    <w:rsid w:val="00192DF4"/>
    <w:rsid w:val="00317E12"/>
    <w:rsid w:val="00360927"/>
    <w:rsid w:val="003C7625"/>
    <w:rsid w:val="004C7200"/>
    <w:rsid w:val="00502E33"/>
    <w:rsid w:val="005424BC"/>
    <w:rsid w:val="00586135"/>
    <w:rsid w:val="005D73A7"/>
    <w:rsid w:val="005E3F2C"/>
    <w:rsid w:val="00616623"/>
    <w:rsid w:val="006166A7"/>
    <w:rsid w:val="00661758"/>
    <w:rsid w:val="007650BA"/>
    <w:rsid w:val="007C6EC1"/>
    <w:rsid w:val="007D70D9"/>
    <w:rsid w:val="00801EC1"/>
    <w:rsid w:val="0081628D"/>
    <w:rsid w:val="0085583C"/>
    <w:rsid w:val="00883762"/>
    <w:rsid w:val="008B7C71"/>
    <w:rsid w:val="008E748F"/>
    <w:rsid w:val="009F7C98"/>
    <w:rsid w:val="00A03809"/>
    <w:rsid w:val="00A405FD"/>
    <w:rsid w:val="00B1457C"/>
    <w:rsid w:val="00B43A34"/>
    <w:rsid w:val="00B47B51"/>
    <w:rsid w:val="00BC60BB"/>
    <w:rsid w:val="00C15A3F"/>
    <w:rsid w:val="00C57AAC"/>
    <w:rsid w:val="00C72318"/>
    <w:rsid w:val="00CA5522"/>
    <w:rsid w:val="00CD3BCF"/>
    <w:rsid w:val="00CE6120"/>
    <w:rsid w:val="00CF2EC4"/>
    <w:rsid w:val="00D458A4"/>
    <w:rsid w:val="00DC4C98"/>
    <w:rsid w:val="00E62DC4"/>
    <w:rsid w:val="00EB23A8"/>
    <w:rsid w:val="00F504AF"/>
    <w:rsid w:val="00F8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447C"/>
  <w15:chartTrackingRefBased/>
  <w15:docId w15:val="{0EE82C39-A565-4950-BFF7-D4967696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2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1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61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76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C6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C60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60B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424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mingyuanyun.com/docs/platform/yun-xing-ping-tai/yin-yong-fu-wu-ce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pen.mingyuanyun.com/docs/platform/jian-mo-ping-tai/kai-fang-jie-ko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mingyuanyun.com/docs/platform/yun-xing-ping-tai/ling-yu-fu-wu-ce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刘文洲</dc:creator>
  <cp:keywords/>
  <dc:description/>
  <cp:lastModifiedBy>刘文洲</cp:lastModifiedBy>
  <cp:revision>51</cp:revision>
  <dcterms:created xsi:type="dcterms:W3CDTF">2020-11-16T01:39:00Z</dcterms:created>
  <dcterms:modified xsi:type="dcterms:W3CDTF">2020-11-16T02:49:00Z</dcterms:modified>
</cp:coreProperties>
</file>