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7EDCC"/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unified network for Multi-task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Approach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 Hysteretic Q-learning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approach uses two learning rates: nominal learning rate, a, is used when the TD-error is non-negative; a smaller learning rate, b, is used otherwise (where 0 &lt; a &lt; b &lt; 1).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result is hysteresis (lag) of Q-value degradation for actions associated with positive past experiences that occurred due to successful cooperation. Agents are, therefore, robust against negative learning due to teammate exploration and concurrent actions.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 CONCURRENT EXPERIENCE REPLAY TRAJECTORIES (CERTS)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"C:\\Users\\scarletwang\\AppData\\Roaming\\Tencent\\Users\\785547425\\QQ\\WinTemp\\RichOle\\5F[507]L7)]NFN9OZYXKYQ0.png"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84015" cy="2811145"/>
            <wp:effectExtent l="0" t="0" r="698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Multi-task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Data collection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Agents use each specialized DRQN (from Phase I) to execute actions in corresponding tasks, resulting in a set of regression CERTs fMRg (one per task), each containing sequences of regression experiences.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Supervised learning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tempered Kullback-Leibler (KL) divergence loss.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motivation behind loss function (6) is that low temperatures (0 &lt; T &lt; 1) lead to sharpening of specialized DRQN action-values, Q</w:t>
      </w:r>
      <w:r>
        <w:rPr>
          <w:rFonts w:hint="eastAsia"/>
          <w:vertAlign w:val="superscript"/>
          <w:lang w:val="en-US" w:eastAsia="zh-CN"/>
        </w:rPr>
        <w:t>b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>, ensuring that the distilled DRQN ultimately chooses similar actions as the specialized policy it was trained 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Drawback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have to train networks for each agent and each task. In some cases we can just directly use these networks instead of using a unified network.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MR7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875DB"/>
    <w:rsid w:val="09F44CDC"/>
    <w:rsid w:val="107D6E46"/>
    <w:rsid w:val="108C35B3"/>
    <w:rsid w:val="14A1376A"/>
    <w:rsid w:val="259A5855"/>
    <w:rsid w:val="331E2030"/>
    <w:rsid w:val="35371D77"/>
    <w:rsid w:val="3B650BD2"/>
    <w:rsid w:val="5AB62D9B"/>
    <w:rsid w:val="5E84796F"/>
    <w:rsid w:val="65CE4C25"/>
    <w:rsid w:val="6C997FAE"/>
    <w:rsid w:val="6CCF59C0"/>
    <w:rsid w:val="6D111EDB"/>
    <w:rsid w:val="751559CE"/>
    <w:rsid w:val="75423A9C"/>
    <w:rsid w:val="78461DF2"/>
    <w:rsid w:val="7A2D1E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C:\Users\scarletwang\AppData\Roaming\Tencent\Users\785547425\QQ\WinTemp\RichOle\5F[507]L7)]NFN9OZYXKYQ0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scarletwang</dc:creator>
  <cp:lastModifiedBy>scarletwang</cp:lastModifiedBy>
  <dcterms:modified xsi:type="dcterms:W3CDTF">2017-07-12T03:41:28Z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