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B3C947" w14:textId="77777777" w:rsidR="00CE44D0" w:rsidRDefault="000A5D59">
      <w:r>
        <w:fldChar w:fldCharType="begin"/>
      </w:r>
      <w:r>
        <w:instrText xml:space="preserve"> HYPERLINK "</w:instrText>
      </w:r>
      <w:r w:rsidRPr="000A5D59">
        <w:instrText>http://zhengchongbin.com/six_canons.html</w:instrText>
      </w:r>
      <w:r>
        <w:instrText xml:space="preserve">" </w:instrText>
      </w:r>
      <w:r>
        <w:fldChar w:fldCharType="separate"/>
      </w:r>
      <w:r w:rsidRPr="0025587A">
        <w:rPr>
          <w:rStyle w:val="Hyperlink"/>
        </w:rPr>
        <w:t>http://zhengchongbin.com/six_c</w:t>
      </w:r>
      <w:r w:rsidRPr="0025587A">
        <w:rPr>
          <w:rStyle w:val="Hyperlink"/>
        </w:rPr>
        <w:t>a</w:t>
      </w:r>
      <w:r w:rsidRPr="0025587A">
        <w:rPr>
          <w:rStyle w:val="Hyperlink"/>
        </w:rPr>
        <w:t>nons.html</w:t>
      </w:r>
      <w:r>
        <w:fldChar w:fldCharType="end"/>
      </w:r>
    </w:p>
    <w:p w14:paraId="193DA361" w14:textId="77777777" w:rsidR="000A5D59" w:rsidRPr="000A5D59" w:rsidRDefault="000A5D59" w:rsidP="000A5D59">
      <w:pPr>
        <w:rPr>
          <w:rFonts w:ascii="Times" w:eastAsia="Times New Roman" w:hAnsi="Times" w:cs="Times New Roman"/>
          <w:sz w:val="20"/>
          <w:szCs w:val="20"/>
        </w:rPr>
      </w:pPr>
      <w:bookmarkStart w:id="0" w:name="top"/>
      <w:r w:rsidRPr="000A5D59">
        <w:rPr>
          <w:rFonts w:ascii="Times New Roman" w:eastAsia="Times New Roman" w:hAnsi="Times New Roman" w:cs="Times New Roman"/>
        </w:rPr>
        <w:t xml:space="preserve">The techniques of Chinese Painting have been codified. The most notable codification was formulated in the 5th Century A.D. by the venerated master, </w:t>
      </w:r>
      <w:r w:rsidRPr="000A5D59">
        <w:rPr>
          <w:rFonts w:ascii="Times New Roman" w:eastAsia="Times New Roman" w:hAnsi="Times New Roman" w:cs="Times New Roman"/>
          <w:i/>
          <w:iCs/>
        </w:rPr>
        <w:t>Hsieh Ho</w:t>
      </w:r>
      <w:r w:rsidRPr="000A5D59">
        <w:rPr>
          <w:rFonts w:ascii="Times New Roman" w:eastAsia="Times New Roman" w:hAnsi="Times New Roman" w:cs="Times New Roman"/>
        </w:rPr>
        <w:t>. He wrote the "Six Canons of Painting" which form the basis of all Chinese Brush Painting. Although there are different criteria for Chinese painting nowadays, most of them are based on the Six Canons. </w:t>
      </w:r>
      <w:r w:rsidRPr="000A5D59">
        <w:rPr>
          <w:rFonts w:ascii="Times" w:eastAsia="Times New Roman" w:hAnsi="Times" w:cs="Times New Roman"/>
          <w:sz w:val="20"/>
          <w:szCs w:val="20"/>
        </w:rPr>
        <w:t xml:space="preserve"> </w:t>
      </w:r>
    </w:p>
    <w:p w14:paraId="6CB17A01" w14:textId="77777777" w:rsidR="000A5D59" w:rsidRPr="000A5D59" w:rsidRDefault="000A5D59" w:rsidP="000A5D59">
      <w:pPr>
        <w:spacing w:before="100" w:beforeAutospacing="1" w:after="100" w:afterAutospacing="1"/>
        <w:rPr>
          <w:rFonts w:ascii="Times" w:hAnsi="Times" w:cs="Times New Roman"/>
          <w:sz w:val="20"/>
          <w:szCs w:val="20"/>
        </w:rPr>
      </w:pPr>
      <w:r w:rsidRPr="000A5D59">
        <w:rPr>
          <w:rFonts w:ascii="Times New Roman" w:hAnsi="Times New Roman" w:cs="Times New Roman"/>
          <w:b/>
          <w:bCs/>
        </w:rPr>
        <w:t xml:space="preserve">1. Circulation of the </w:t>
      </w:r>
      <w:r w:rsidRPr="000A5D59">
        <w:rPr>
          <w:rFonts w:ascii="Times New Roman" w:hAnsi="Times New Roman" w:cs="Times New Roman"/>
          <w:b/>
          <w:bCs/>
          <w:i/>
          <w:iCs/>
        </w:rPr>
        <w:t xml:space="preserve">Ch'i </w:t>
      </w:r>
      <w:r w:rsidRPr="000A5D59">
        <w:rPr>
          <w:rFonts w:ascii="Times New Roman" w:hAnsi="Times New Roman" w:cs="Times New Roman"/>
        </w:rPr>
        <w:t>(Breath, Spirit, Vital Force of Heaven) - producing "movement of life". This is in the heart of the artist.</w:t>
      </w:r>
    </w:p>
    <w:p w14:paraId="6FA27A49" w14:textId="77777777" w:rsidR="000A5D59" w:rsidRPr="000A5D59" w:rsidRDefault="000A5D59" w:rsidP="000A5D59">
      <w:pPr>
        <w:spacing w:before="100" w:beforeAutospacing="1" w:after="100" w:afterAutospacing="1"/>
        <w:rPr>
          <w:rFonts w:ascii="Times" w:hAnsi="Times" w:cs="Times New Roman"/>
          <w:sz w:val="20"/>
          <w:szCs w:val="20"/>
        </w:rPr>
      </w:pPr>
      <w:r w:rsidRPr="000A5D59">
        <w:rPr>
          <w:rFonts w:ascii="Times New Roman" w:hAnsi="Times New Roman" w:cs="Times New Roman"/>
          <w:b/>
          <w:bCs/>
        </w:rPr>
        <w:t xml:space="preserve">2. Characterizing the object through proper </w:t>
      </w:r>
      <w:proofErr w:type="gramStart"/>
      <w:r w:rsidRPr="000A5D59">
        <w:rPr>
          <w:rFonts w:ascii="Times New Roman" w:hAnsi="Times New Roman" w:cs="Times New Roman"/>
          <w:b/>
          <w:bCs/>
        </w:rPr>
        <w:t>strokes</w:t>
      </w:r>
      <w:r w:rsidRPr="000A5D59">
        <w:rPr>
          <w:rFonts w:ascii="Times New Roman" w:hAnsi="Times New Roman" w:cs="Times New Roman"/>
        </w:rPr>
        <w:t>  This</w:t>
      </w:r>
      <w:proofErr w:type="gramEnd"/>
      <w:r w:rsidRPr="000A5D59">
        <w:rPr>
          <w:rFonts w:ascii="Times New Roman" w:hAnsi="Times New Roman" w:cs="Times New Roman"/>
        </w:rPr>
        <w:t xml:space="preserve"> is referred to as the bone structure of the painting. The stronger the brush work, the stronger the painting. Character is produced by a combination of strong and lighter strokes, thick and thin, wet and dry.</w:t>
      </w:r>
    </w:p>
    <w:p w14:paraId="473A4186" w14:textId="77777777" w:rsidR="000A5D59" w:rsidRPr="000A5D59" w:rsidRDefault="000A5D59" w:rsidP="000A5D59">
      <w:pPr>
        <w:spacing w:before="100" w:beforeAutospacing="1" w:after="100" w:afterAutospacing="1"/>
        <w:rPr>
          <w:rFonts w:ascii="Times" w:hAnsi="Times" w:cs="Times New Roman"/>
          <w:sz w:val="20"/>
          <w:szCs w:val="20"/>
        </w:rPr>
      </w:pPr>
      <w:r w:rsidRPr="000A5D59">
        <w:rPr>
          <w:rFonts w:ascii="Times New Roman" w:hAnsi="Times New Roman" w:cs="Times New Roman"/>
          <w:b/>
          <w:bCs/>
        </w:rPr>
        <w:t xml:space="preserve">3. Fidelity to the object in portraying </w:t>
      </w:r>
      <w:proofErr w:type="gramStart"/>
      <w:r w:rsidRPr="000A5D59">
        <w:rPr>
          <w:rFonts w:ascii="Times New Roman" w:hAnsi="Times New Roman" w:cs="Times New Roman"/>
          <w:b/>
          <w:bCs/>
        </w:rPr>
        <w:t>form </w:t>
      </w:r>
      <w:r w:rsidRPr="000A5D59">
        <w:rPr>
          <w:rFonts w:ascii="Times New Roman" w:hAnsi="Times New Roman" w:cs="Times New Roman"/>
        </w:rPr>
        <w:t xml:space="preserve"> Chinese</w:t>
      </w:r>
      <w:proofErr w:type="gramEnd"/>
      <w:r w:rsidRPr="000A5D59">
        <w:rPr>
          <w:rFonts w:ascii="Times New Roman" w:hAnsi="Times New Roman" w:cs="Times New Roman"/>
        </w:rPr>
        <w:t xml:space="preserve"> painters strive to draw the object as they see it. In order to do this, it is very important first to understand the form of the object! This will produce a work that is not necessarily totally realistic as you observe it. Therefore, the more you study the object to be painted, the better you will paint it.</w:t>
      </w:r>
    </w:p>
    <w:p w14:paraId="20F08706" w14:textId="77777777" w:rsidR="000A5D59" w:rsidRPr="000A5D59" w:rsidRDefault="000A5D59" w:rsidP="000A5D59">
      <w:pPr>
        <w:spacing w:before="100" w:beforeAutospacing="1" w:after="100" w:afterAutospacing="1"/>
        <w:rPr>
          <w:rFonts w:ascii="Times" w:hAnsi="Times" w:cs="Times New Roman"/>
          <w:sz w:val="20"/>
          <w:szCs w:val="20"/>
        </w:rPr>
      </w:pPr>
      <w:r w:rsidRPr="000A5D59">
        <w:rPr>
          <w:rFonts w:ascii="Times New Roman" w:hAnsi="Times New Roman" w:cs="Times New Roman"/>
          <w:b/>
          <w:bCs/>
        </w:rPr>
        <w:t xml:space="preserve">4. Conformity to kind in applying </w:t>
      </w:r>
      <w:proofErr w:type="gramStart"/>
      <w:r w:rsidRPr="000A5D59">
        <w:rPr>
          <w:rFonts w:ascii="Times New Roman" w:hAnsi="Times New Roman" w:cs="Times New Roman"/>
          <w:b/>
          <w:bCs/>
        </w:rPr>
        <w:t>colors </w:t>
      </w:r>
      <w:r w:rsidRPr="000A5D59">
        <w:rPr>
          <w:rFonts w:ascii="Times New Roman" w:hAnsi="Times New Roman" w:cs="Times New Roman"/>
        </w:rPr>
        <w:t xml:space="preserve"> Black</w:t>
      </w:r>
      <w:proofErr w:type="gramEnd"/>
      <w:r w:rsidRPr="000A5D59">
        <w:rPr>
          <w:rFonts w:ascii="Times New Roman" w:hAnsi="Times New Roman" w:cs="Times New Roman"/>
        </w:rPr>
        <w:t xml:space="preserve"> is considered a color and, in the painter's hands</w:t>
      </w:r>
      <w:bookmarkEnd w:id="0"/>
      <w:r w:rsidRPr="000A5D59">
        <w:rPr>
          <w:rFonts w:ascii="Times New Roman" w:hAnsi="Times New Roman" w:cs="Times New Roman"/>
        </w:rPr>
        <w:t>, the range of shadings is capable of creating an impression of many other colors. If color is used, it is always true to the subject matter. This is different from Western art which focuses on colors influenced by lights.</w:t>
      </w:r>
    </w:p>
    <w:p w14:paraId="4678C6BF" w14:textId="77777777" w:rsidR="000A5D59" w:rsidRPr="000A5D59" w:rsidRDefault="000A5D59" w:rsidP="000A5D59">
      <w:pPr>
        <w:spacing w:before="100" w:beforeAutospacing="1" w:after="100" w:afterAutospacing="1"/>
        <w:rPr>
          <w:rFonts w:ascii="Times" w:hAnsi="Times" w:cs="Times New Roman"/>
          <w:sz w:val="20"/>
          <w:szCs w:val="20"/>
        </w:rPr>
      </w:pPr>
      <w:r w:rsidRPr="000A5D59">
        <w:rPr>
          <w:rFonts w:ascii="Times New Roman" w:hAnsi="Times New Roman" w:cs="Times New Roman"/>
          <w:b/>
          <w:bCs/>
        </w:rPr>
        <w:t xml:space="preserve">5. Proper planning in placing of </w:t>
      </w:r>
      <w:proofErr w:type="gramStart"/>
      <w:r w:rsidRPr="000A5D59">
        <w:rPr>
          <w:rFonts w:ascii="Times New Roman" w:hAnsi="Times New Roman" w:cs="Times New Roman"/>
          <w:b/>
          <w:bCs/>
        </w:rPr>
        <w:t xml:space="preserve">elements  </w:t>
      </w:r>
      <w:r w:rsidRPr="000A5D59">
        <w:rPr>
          <w:rFonts w:ascii="Times New Roman" w:hAnsi="Times New Roman" w:cs="Times New Roman"/>
        </w:rPr>
        <w:t>Space</w:t>
      </w:r>
      <w:proofErr w:type="gramEnd"/>
      <w:r w:rsidRPr="000A5D59">
        <w:rPr>
          <w:rFonts w:ascii="Times New Roman" w:hAnsi="Times New Roman" w:cs="Times New Roman"/>
        </w:rPr>
        <w:t xml:space="preserve"> is used in Chinese painting the same way objects are used. Space becomes an integral part of the composition.</w:t>
      </w:r>
    </w:p>
    <w:p w14:paraId="226D77DD" w14:textId="77777777" w:rsidR="000A5D59" w:rsidRPr="000A5D59" w:rsidRDefault="000A5D59" w:rsidP="000A5D59">
      <w:pPr>
        <w:spacing w:before="100" w:beforeAutospacing="1" w:after="100" w:afterAutospacing="1"/>
        <w:rPr>
          <w:rFonts w:ascii="Times" w:hAnsi="Times" w:cs="Times New Roman"/>
          <w:sz w:val="20"/>
          <w:szCs w:val="20"/>
        </w:rPr>
      </w:pPr>
      <w:r w:rsidRPr="000A5D59">
        <w:rPr>
          <w:rFonts w:ascii="Times New Roman" w:hAnsi="Times New Roman" w:cs="Times New Roman"/>
          <w:b/>
          <w:bCs/>
        </w:rPr>
        <w:t xml:space="preserve">6. In copying, seek to pass on the essence of the master's brush &amp; </w:t>
      </w:r>
      <w:proofErr w:type="gramStart"/>
      <w:r w:rsidRPr="000A5D59">
        <w:rPr>
          <w:rFonts w:ascii="Times New Roman" w:hAnsi="Times New Roman" w:cs="Times New Roman"/>
          <w:b/>
          <w:bCs/>
        </w:rPr>
        <w:t>methods </w:t>
      </w:r>
      <w:r w:rsidRPr="000A5D59">
        <w:rPr>
          <w:rFonts w:ascii="Times New Roman" w:hAnsi="Times New Roman" w:cs="Times New Roman"/>
        </w:rPr>
        <w:t xml:space="preserve"> To</w:t>
      </w:r>
      <w:proofErr w:type="gramEnd"/>
      <w:r w:rsidRPr="000A5D59">
        <w:rPr>
          <w:rFonts w:ascii="Times New Roman" w:hAnsi="Times New Roman" w:cs="Times New Roman"/>
        </w:rPr>
        <w:t xml:space="preserve"> the Chinese, copying is considered most essential. Only when the student fully learns the time-honored techniques, can he or she branch out into areas of individual creativity.</w:t>
      </w:r>
    </w:p>
    <w:p w14:paraId="5C9C1108" w14:textId="77777777" w:rsidR="000A5D59" w:rsidRPr="000A5D59" w:rsidRDefault="000A5D59" w:rsidP="000A5D59">
      <w:pPr>
        <w:spacing w:before="100" w:beforeAutospacing="1" w:after="100" w:afterAutospacing="1"/>
        <w:rPr>
          <w:rFonts w:ascii="Times" w:hAnsi="Times" w:cs="Times New Roman"/>
          <w:sz w:val="20"/>
          <w:szCs w:val="20"/>
        </w:rPr>
      </w:pPr>
      <w:r w:rsidRPr="000A5D59">
        <w:rPr>
          <w:rFonts w:ascii="Times New Roman" w:hAnsi="Times New Roman" w:cs="Times New Roman"/>
        </w:rPr>
        <w:t xml:space="preserve">Chinese painting is meant to be more than a mere representation of an object. It is also a symbolic expression. This is why a full plant is never painted, but rather a few blossoms which will represent the plant in </w:t>
      </w:r>
      <w:proofErr w:type="gramStart"/>
      <w:r w:rsidRPr="000A5D59">
        <w:rPr>
          <w:rFonts w:ascii="Times New Roman" w:hAnsi="Times New Roman" w:cs="Times New Roman"/>
        </w:rPr>
        <w:t>it's</w:t>
      </w:r>
      <w:proofErr w:type="gramEnd"/>
      <w:r w:rsidRPr="000A5D59">
        <w:rPr>
          <w:rFonts w:ascii="Times New Roman" w:hAnsi="Times New Roman" w:cs="Times New Roman"/>
        </w:rPr>
        <w:t xml:space="preserve"> entirety. In fact, all of life itself which is a "Tao" principle. This is done without looking at the subject as you paint but bringing it forth from your mind and heart and becoming part of nature.</w:t>
      </w:r>
    </w:p>
    <w:p w14:paraId="6A463F23" w14:textId="77777777" w:rsidR="000A5D59" w:rsidRPr="000A5D59" w:rsidRDefault="000A5D59" w:rsidP="000A5D59">
      <w:pPr>
        <w:spacing w:before="100" w:beforeAutospacing="1" w:after="100" w:afterAutospacing="1"/>
        <w:rPr>
          <w:rFonts w:ascii="Times" w:hAnsi="Times" w:cs="Times New Roman"/>
          <w:sz w:val="20"/>
          <w:szCs w:val="20"/>
        </w:rPr>
      </w:pPr>
      <w:r w:rsidRPr="000A5D59">
        <w:rPr>
          <w:rFonts w:ascii="Times New Roman" w:hAnsi="Times New Roman" w:cs="Times New Roman"/>
        </w:rPr>
        <w:t>In each painting there should always be a "Host" which is the larger and stronger flower, tree, etc. and the "Guest" which is indicated by being smaller.</w:t>
      </w:r>
    </w:p>
    <w:p w14:paraId="23F11CC0" w14:textId="77777777" w:rsidR="000A5D59" w:rsidRDefault="000A5D59" w:rsidP="000A5D59">
      <w:pPr>
        <w:pStyle w:val="NormalWeb"/>
      </w:pPr>
      <w:r>
        <w:t xml:space="preserve">Around the 1st century BC the </w:t>
      </w:r>
      <w:proofErr w:type="spellStart"/>
      <w:r>
        <w:rPr>
          <w:i/>
          <w:iCs/>
        </w:rPr>
        <w:t>Sadanga</w:t>
      </w:r>
      <w:proofErr w:type="spellEnd"/>
      <w:r>
        <w:t xml:space="preserve"> or Six Limbs of Indian Painting, were evolved, a series of canons laying down the main principles of the art </w:t>
      </w:r>
      <w:r w:rsidRPr="000A5D59">
        <w:rPr>
          <w:i/>
        </w:rPr>
        <w:t>Vatsyayana</w:t>
      </w:r>
      <w:r>
        <w:t xml:space="preserve">, who lived during the third century A.D., enumerates these in his </w:t>
      </w:r>
      <w:r w:rsidRPr="000A5D59">
        <w:rPr>
          <w:i/>
        </w:rPr>
        <w:t xml:space="preserve">Kamasutra </w:t>
      </w:r>
      <w:r>
        <w:t>having extracted them from still more ancient works.</w:t>
      </w:r>
    </w:p>
    <w:p w14:paraId="73E8AEF7" w14:textId="77777777" w:rsidR="000A5D59" w:rsidRDefault="000A5D59" w:rsidP="000A5D59">
      <w:pPr>
        <w:pStyle w:val="NormalWeb"/>
      </w:pPr>
      <w:r>
        <w:t>These 'Six Limbs' have been translated as follows</w:t>
      </w:r>
    </w:p>
    <w:p w14:paraId="408D22EE" w14:textId="77777777" w:rsidR="000A5D59" w:rsidRDefault="000A5D59" w:rsidP="000A5D59">
      <w:pPr>
        <w:numPr>
          <w:ilvl w:val="0"/>
          <w:numId w:val="1"/>
        </w:numPr>
        <w:spacing w:before="100" w:beforeAutospacing="1" w:after="100" w:afterAutospacing="1"/>
        <w:rPr>
          <w:rFonts w:eastAsia="Times New Roman" w:cs="Times New Roman"/>
        </w:rPr>
      </w:pPr>
      <w:proofErr w:type="spellStart"/>
      <w:r>
        <w:rPr>
          <w:rFonts w:eastAsia="Times New Roman" w:cs="Times New Roman"/>
          <w:i/>
          <w:iCs/>
        </w:rPr>
        <w:t>Rupabheda</w:t>
      </w:r>
      <w:proofErr w:type="spellEnd"/>
      <w:r>
        <w:rPr>
          <w:rFonts w:eastAsia="Times New Roman" w:cs="Times New Roman"/>
        </w:rPr>
        <w:t xml:space="preserve"> The knowledge of appearances.</w:t>
      </w:r>
    </w:p>
    <w:p w14:paraId="0181DF34" w14:textId="77777777" w:rsidR="000A5D59" w:rsidRDefault="000A5D59" w:rsidP="000A5D59">
      <w:pPr>
        <w:numPr>
          <w:ilvl w:val="0"/>
          <w:numId w:val="1"/>
        </w:numPr>
        <w:spacing w:before="100" w:beforeAutospacing="1" w:after="100" w:afterAutospacing="1"/>
        <w:rPr>
          <w:rFonts w:eastAsia="Times New Roman" w:cs="Times New Roman"/>
        </w:rPr>
      </w:pPr>
      <w:proofErr w:type="spellStart"/>
      <w:r>
        <w:rPr>
          <w:rFonts w:eastAsia="Times New Roman" w:cs="Times New Roman"/>
          <w:i/>
          <w:iCs/>
        </w:rPr>
        <w:t>Pramanam</w:t>
      </w:r>
      <w:proofErr w:type="spellEnd"/>
      <w:r>
        <w:rPr>
          <w:rFonts w:eastAsia="Times New Roman" w:cs="Times New Roman"/>
        </w:rPr>
        <w:t xml:space="preserve"> Correct perception, measure and structure.</w:t>
      </w:r>
    </w:p>
    <w:p w14:paraId="6E5C8017" w14:textId="77777777" w:rsidR="000A5D59" w:rsidRDefault="000A5D59" w:rsidP="000A5D59">
      <w:pPr>
        <w:numPr>
          <w:ilvl w:val="0"/>
          <w:numId w:val="1"/>
        </w:numPr>
        <w:spacing w:before="100" w:beforeAutospacing="1" w:after="100" w:afterAutospacing="1"/>
        <w:rPr>
          <w:rFonts w:eastAsia="Times New Roman" w:cs="Times New Roman"/>
        </w:rPr>
      </w:pPr>
      <w:r>
        <w:rPr>
          <w:rFonts w:eastAsia="Times New Roman" w:cs="Times New Roman"/>
          <w:i/>
          <w:iCs/>
        </w:rPr>
        <w:t>Bhava</w:t>
      </w:r>
      <w:r>
        <w:rPr>
          <w:rFonts w:eastAsia="Times New Roman" w:cs="Times New Roman"/>
        </w:rPr>
        <w:t xml:space="preserve"> Action of feelings on forms.</w:t>
      </w:r>
    </w:p>
    <w:p w14:paraId="6DAAE704" w14:textId="77777777" w:rsidR="000A5D59" w:rsidRDefault="000A5D59" w:rsidP="000A5D59">
      <w:pPr>
        <w:numPr>
          <w:ilvl w:val="0"/>
          <w:numId w:val="1"/>
        </w:numPr>
        <w:spacing w:before="100" w:beforeAutospacing="1" w:after="100" w:afterAutospacing="1"/>
        <w:rPr>
          <w:rFonts w:eastAsia="Times New Roman" w:cs="Times New Roman"/>
        </w:rPr>
      </w:pPr>
      <w:r>
        <w:rPr>
          <w:rFonts w:eastAsia="Times New Roman" w:cs="Times New Roman"/>
          <w:i/>
          <w:iCs/>
        </w:rPr>
        <w:lastRenderedPageBreak/>
        <w:t xml:space="preserve">Lavanya </w:t>
      </w:r>
      <w:proofErr w:type="spellStart"/>
      <w:r>
        <w:rPr>
          <w:rFonts w:eastAsia="Times New Roman" w:cs="Times New Roman"/>
          <w:i/>
          <w:iCs/>
        </w:rPr>
        <w:t>Yojanam</w:t>
      </w:r>
      <w:proofErr w:type="spellEnd"/>
      <w:r>
        <w:rPr>
          <w:rFonts w:eastAsia="Times New Roman" w:cs="Times New Roman"/>
        </w:rPr>
        <w:t xml:space="preserve"> Infusion of grace, artistic representation.</w:t>
      </w:r>
    </w:p>
    <w:p w14:paraId="506D8927" w14:textId="77777777" w:rsidR="000A5D59" w:rsidRDefault="000A5D59" w:rsidP="000A5D59">
      <w:pPr>
        <w:numPr>
          <w:ilvl w:val="0"/>
          <w:numId w:val="1"/>
        </w:numPr>
        <w:spacing w:before="100" w:beforeAutospacing="1" w:after="100" w:afterAutospacing="1"/>
        <w:rPr>
          <w:rFonts w:eastAsia="Times New Roman" w:cs="Times New Roman"/>
        </w:rPr>
      </w:pPr>
      <w:proofErr w:type="spellStart"/>
      <w:r>
        <w:rPr>
          <w:rFonts w:eastAsia="Times New Roman" w:cs="Times New Roman"/>
          <w:i/>
          <w:iCs/>
        </w:rPr>
        <w:t>Sadrisyam</w:t>
      </w:r>
      <w:proofErr w:type="spellEnd"/>
      <w:r>
        <w:rPr>
          <w:rFonts w:eastAsia="Times New Roman" w:cs="Times New Roman"/>
        </w:rPr>
        <w:t xml:space="preserve"> Similitude.</w:t>
      </w:r>
    </w:p>
    <w:p w14:paraId="15336B05" w14:textId="77777777" w:rsidR="000A5D59" w:rsidRDefault="000A5D59" w:rsidP="000A5D59">
      <w:pPr>
        <w:numPr>
          <w:ilvl w:val="0"/>
          <w:numId w:val="1"/>
        </w:numPr>
        <w:spacing w:before="100" w:beforeAutospacing="1" w:after="100" w:afterAutospacing="1"/>
        <w:rPr>
          <w:rFonts w:eastAsia="Times New Roman" w:cs="Times New Roman"/>
        </w:rPr>
      </w:pPr>
      <w:proofErr w:type="spellStart"/>
      <w:r>
        <w:rPr>
          <w:rFonts w:eastAsia="Times New Roman" w:cs="Times New Roman"/>
          <w:i/>
          <w:iCs/>
        </w:rPr>
        <w:t>Varnikabhanga</w:t>
      </w:r>
      <w:proofErr w:type="spellEnd"/>
      <w:r>
        <w:rPr>
          <w:rFonts w:eastAsia="Times New Roman" w:cs="Times New Roman"/>
        </w:rPr>
        <w:t xml:space="preserve"> Artistic manner of using the brush and colours. (Tagore.)</w:t>
      </w:r>
    </w:p>
    <w:p w14:paraId="709D6E17" w14:textId="77777777" w:rsidR="000A5D59" w:rsidRDefault="000A5D59" w:rsidP="000A5D59">
      <w:pPr>
        <w:pStyle w:val="NormalWeb"/>
      </w:pPr>
      <w:r>
        <w:t>The subsequent development of painting by the Buddhists indicates that Indian artists put these ‘Six Limbs’ into practice, and are the basic principles on which their art was founded.</w:t>
      </w:r>
    </w:p>
    <w:p w14:paraId="629548F0" w14:textId="77777777" w:rsidR="000A5D59" w:rsidRDefault="00400C9B">
      <w:r>
        <w:t>…</w:t>
      </w:r>
    </w:p>
    <w:p w14:paraId="141BFE46" w14:textId="77777777" w:rsidR="00400C9B" w:rsidRPr="00400C9B" w:rsidRDefault="00400C9B" w:rsidP="00400C9B">
      <w:pPr>
        <w:numPr>
          <w:ilvl w:val="0"/>
          <w:numId w:val="2"/>
        </w:numPr>
        <w:spacing w:before="100" w:beforeAutospacing="1" w:after="100" w:afterAutospacing="1"/>
        <w:rPr>
          <w:rFonts w:ascii="Times" w:eastAsia="Times New Roman" w:hAnsi="Times" w:cs="Times New Roman"/>
          <w:sz w:val="20"/>
          <w:szCs w:val="20"/>
        </w:rPr>
      </w:pPr>
      <w:proofErr w:type="spellStart"/>
      <w:r w:rsidRPr="00400C9B">
        <w:rPr>
          <w:rFonts w:ascii="Times" w:eastAsia="Times New Roman" w:hAnsi="Times" w:cs="Times New Roman"/>
          <w:sz w:val="20"/>
          <w:szCs w:val="20"/>
        </w:rPr>
        <w:t>Rupabheda</w:t>
      </w:r>
      <w:proofErr w:type="spellEnd"/>
      <w:r w:rsidRPr="00400C9B">
        <w:rPr>
          <w:rFonts w:ascii="Times" w:eastAsia="Times New Roman" w:hAnsi="Times" w:cs="Times New Roman"/>
          <w:sz w:val="20"/>
          <w:szCs w:val="20"/>
        </w:rPr>
        <w:t xml:space="preserve"> which </w:t>
      </w:r>
      <w:proofErr w:type="spellStart"/>
      <w:r w:rsidRPr="00400C9B">
        <w:rPr>
          <w:rFonts w:ascii="Times" w:eastAsia="Times New Roman" w:hAnsi="Times" w:cs="Times New Roman"/>
          <w:sz w:val="20"/>
          <w:szCs w:val="20"/>
        </w:rPr>
        <w:t>dealth</w:t>
      </w:r>
      <w:proofErr w:type="spellEnd"/>
      <w:r w:rsidRPr="00400C9B">
        <w:rPr>
          <w:rFonts w:ascii="Times" w:eastAsia="Times New Roman" w:hAnsi="Times" w:cs="Times New Roman"/>
          <w:sz w:val="20"/>
          <w:szCs w:val="20"/>
        </w:rPr>
        <w:t xml:space="preserve"> with the subtle and stark differences in appearance of the figures</w:t>
      </w:r>
    </w:p>
    <w:p w14:paraId="10F68A2A" w14:textId="77777777" w:rsidR="00400C9B" w:rsidRPr="00400C9B" w:rsidRDefault="00400C9B" w:rsidP="00400C9B">
      <w:pPr>
        <w:numPr>
          <w:ilvl w:val="0"/>
          <w:numId w:val="2"/>
        </w:numPr>
        <w:spacing w:before="100" w:beforeAutospacing="1" w:after="100" w:afterAutospacing="1"/>
        <w:rPr>
          <w:rFonts w:ascii="Times" w:eastAsia="Times New Roman" w:hAnsi="Times" w:cs="Times New Roman"/>
          <w:sz w:val="20"/>
          <w:szCs w:val="20"/>
        </w:rPr>
      </w:pPr>
      <w:proofErr w:type="spellStart"/>
      <w:r w:rsidRPr="00400C9B">
        <w:rPr>
          <w:rFonts w:ascii="Times" w:eastAsia="Times New Roman" w:hAnsi="Times" w:cs="Times New Roman"/>
          <w:sz w:val="20"/>
          <w:szCs w:val="20"/>
        </w:rPr>
        <w:t>Pramanam</w:t>
      </w:r>
      <w:proofErr w:type="spellEnd"/>
      <w:r w:rsidRPr="00400C9B">
        <w:rPr>
          <w:rFonts w:ascii="Times" w:eastAsia="Times New Roman" w:hAnsi="Times" w:cs="Times New Roman"/>
          <w:sz w:val="20"/>
          <w:szCs w:val="20"/>
        </w:rPr>
        <w:t xml:space="preserve"> which like pixels made the artist work on the brush to bring out the accurate perception, measure and structure</w:t>
      </w:r>
    </w:p>
    <w:p w14:paraId="5D1F32B7" w14:textId="77777777" w:rsidR="00400C9B" w:rsidRPr="00400C9B" w:rsidRDefault="00400C9B" w:rsidP="00400C9B">
      <w:pPr>
        <w:numPr>
          <w:ilvl w:val="0"/>
          <w:numId w:val="2"/>
        </w:numPr>
        <w:spacing w:before="100" w:beforeAutospacing="1" w:after="100" w:afterAutospacing="1"/>
        <w:rPr>
          <w:rFonts w:ascii="Times" w:eastAsia="Times New Roman" w:hAnsi="Times" w:cs="Times New Roman"/>
          <w:sz w:val="20"/>
          <w:szCs w:val="20"/>
        </w:rPr>
      </w:pPr>
      <w:r w:rsidRPr="00400C9B">
        <w:rPr>
          <w:rFonts w:ascii="Times" w:eastAsia="Times New Roman" w:hAnsi="Times" w:cs="Times New Roman"/>
          <w:sz w:val="20"/>
          <w:szCs w:val="20"/>
        </w:rPr>
        <w:t xml:space="preserve">Bhava which made facial expressions which are generally ruled by the </w:t>
      </w:r>
      <w:proofErr w:type="gramStart"/>
      <w:r w:rsidRPr="00400C9B">
        <w:rPr>
          <w:rFonts w:ascii="Times" w:eastAsia="Times New Roman" w:hAnsi="Times" w:cs="Times New Roman"/>
          <w:sz w:val="20"/>
          <w:szCs w:val="20"/>
        </w:rPr>
        <w:t>inner feelings</w:t>
      </w:r>
      <w:proofErr w:type="gramEnd"/>
      <w:r w:rsidRPr="00400C9B">
        <w:rPr>
          <w:rFonts w:ascii="Times" w:eastAsia="Times New Roman" w:hAnsi="Times" w:cs="Times New Roman"/>
          <w:sz w:val="20"/>
          <w:szCs w:val="20"/>
        </w:rPr>
        <w:t>. The artist had to visualize the situation, emotions and express them in form of expressions</w:t>
      </w:r>
    </w:p>
    <w:p w14:paraId="10E97EEF" w14:textId="77777777" w:rsidR="00400C9B" w:rsidRPr="00400C9B" w:rsidRDefault="00400C9B" w:rsidP="00400C9B">
      <w:pPr>
        <w:numPr>
          <w:ilvl w:val="0"/>
          <w:numId w:val="2"/>
        </w:numPr>
        <w:spacing w:before="100" w:beforeAutospacing="1" w:after="100" w:afterAutospacing="1"/>
        <w:rPr>
          <w:rFonts w:ascii="Times" w:eastAsia="Times New Roman" w:hAnsi="Times" w:cs="Times New Roman"/>
          <w:sz w:val="20"/>
          <w:szCs w:val="20"/>
        </w:rPr>
      </w:pPr>
      <w:r w:rsidRPr="00400C9B">
        <w:rPr>
          <w:rFonts w:ascii="Times" w:eastAsia="Times New Roman" w:hAnsi="Times" w:cs="Times New Roman"/>
          <w:sz w:val="20"/>
          <w:szCs w:val="20"/>
        </w:rPr>
        <w:t>Lavanya was required to add a touch of panache to complete the finesse of the work</w:t>
      </w:r>
    </w:p>
    <w:p w14:paraId="68B7523D" w14:textId="77777777" w:rsidR="00400C9B" w:rsidRPr="00400C9B" w:rsidRDefault="00400C9B" w:rsidP="00400C9B">
      <w:pPr>
        <w:numPr>
          <w:ilvl w:val="0"/>
          <w:numId w:val="2"/>
        </w:numPr>
        <w:spacing w:before="100" w:beforeAutospacing="1" w:after="100" w:afterAutospacing="1"/>
        <w:rPr>
          <w:rFonts w:ascii="Times" w:eastAsia="Times New Roman" w:hAnsi="Times" w:cs="Times New Roman"/>
          <w:sz w:val="20"/>
          <w:szCs w:val="20"/>
        </w:rPr>
      </w:pPr>
      <w:proofErr w:type="spellStart"/>
      <w:r w:rsidRPr="00400C9B">
        <w:rPr>
          <w:rFonts w:ascii="Times" w:eastAsia="Times New Roman" w:hAnsi="Times" w:cs="Times New Roman"/>
          <w:sz w:val="20"/>
          <w:szCs w:val="20"/>
        </w:rPr>
        <w:t>Sadrisayam</w:t>
      </w:r>
      <w:proofErr w:type="spellEnd"/>
      <w:r w:rsidRPr="00400C9B">
        <w:rPr>
          <w:rFonts w:ascii="Times" w:eastAsia="Times New Roman" w:hAnsi="Times" w:cs="Times New Roman"/>
          <w:sz w:val="20"/>
          <w:szCs w:val="20"/>
        </w:rPr>
        <w:t xml:space="preserve"> which called for enhanced strokes on enumerating the similitude in the subjects’ attitude or action and lastly</w:t>
      </w:r>
    </w:p>
    <w:p w14:paraId="5BDAEFEF" w14:textId="77777777" w:rsidR="00400C9B" w:rsidRPr="00400C9B" w:rsidRDefault="00400C9B" w:rsidP="00400C9B">
      <w:pPr>
        <w:numPr>
          <w:ilvl w:val="0"/>
          <w:numId w:val="2"/>
        </w:numPr>
        <w:spacing w:before="100" w:beforeAutospacing="1" w:after="100" w:afterAutospacing="1"/>
        <w:rPr>
          <w:rFonts w:ascii="Times" w:eastAsia="Times New Roman" w:hAnsi="Times" w:cs="Times New Roman"/>
          <w:sz w:val="20"/>
          <w:szCs w:val="20"/>
        </w:rPr>
      </w:pPr>
      <w:proofErr w:type="spellStart"/>
      <w:r w:rsidRPr="00400C9B">
        <w:rPr>
          <w:rFonts w:ascii="Times" w:eastAsia="Times New Roman" w:hAnsi="Times" w:cs="Times New Roman"/>
          <w:sz w:val="20"/>
          <w:szCs w:val="20"/>
        </w:rPr>
        <w:t>Varnikabhanga</w:t>
      </w:r>
      <w:proofErr w:type="spellEnd"/>
      <w:r w:rsidRPr="00400C9B">
        <w:rPr>
          <w:rFonts w:ascii="Times" w:eastAsia="Times New Roman" w:hAnsi="Times" w:cs="Times New Roman"/>
          <w:sz w:val="20"/>
          <w:szCs w:val="20"/>
        </w:rPr>
        <w:t xml:space="preserve"> was the leeway which added the </w:t>
      </w:r>
      <w:proofErr w:type="spellStart"/>
      <w:r w:rsidRPr="00400C9B">
        <w:rPr>
          <w:rFonts w:ascii="Times" w:eastAsia="Times New Roman" w:hAnsi="Times" w:cs="Times New Roman"/>
          <w:sz w:val="20"/>
          <w:szCs w:val="20"/>
        </w:rPr>
        <w:t>flavour</w:t>
      </w:r>
      <w:proofErr w:type="spellEnd"/>
      <w:r w:rsidRPr="00400C9B">
        <w:rPr>
          <w:rFonts w:ascii="Times" w:eastAsia="Times New Roman" w:hAnsi="Times" w:cs="Times New Roman"/>
          <w:sz w:val="20"/>
          <w:szCs w:val="20"/>
        </w:rPr>
        <w:t xml:space="preserve"> of individuality in every piece of art as it allowed the artist to use the brush and colors in his own artistic flair.</w:t>
      </w:r>
    </w:p>
    <w:tbl>
      <w:tblPr>
        <w:tblW w:w="3000" w:type="dxa"/>
        <w:tblCellSpacing w:w="20" w:type="dxa"/>
        <w:tblCellMar>
          <w:left w:w="0" w:type="dxa"/>
          <w:right w:w="0" w:type="dxa"/>
        </w:tblCellMar>
        <w:tblLook w:val="04A0" w:firstRow="1" w:lastRow="0" w:firstColumn="1" w:lastColumn="0" w:noHBand="0" w:noVBand="1"/>
      </w:tblPr>
      <w:tblGrid>
        <w:gridCol w:w="1783"/>
        <w:gridCol w:w="999"/>
        <w:gridCol w:w="1242"/>
        <w:gridCol w:w="1102"/>
      </w:tblGrid>
      <w:tr w:rsidR="00400C9B" w:rsidRPr="00400C9B" w14:paraId="1B3D3DEC" w14:textId="77777777" w:rsidTr="00400C9B">
        <w:trPr>
          <w:tblCellSpacing w:w="20" w:type="dxa"/>
        </w:trPr>
        <w:tc>
          <w:tcPr>
            <w:tcW w:w="0" w:type="auto"/>
            <w:tcMar>
              <w:top w:w="55" w:type="dxa"/>
              <w:left w:w="55" w:type="dxa"/>
              <w:bottom w:w="55" w:type="dxa"/>
              <w:right w:w="55" w:type="dxa"/>
            </w:tcMar>
            <w:vAlign w:val="center"/>
            <w:hideMark/>
          </w:tcPr>
          <w:p w14:paraId="793394BD" w14:textId="77777777" w:rsidR="00400C9B" w:rsidRPr="00400C9B" w:rsidRDefault="00400C9B" w:rsidP="00400C9B">
            <w:pPr>
              <w:spacing w:before="100" w:beforeAutospacing="1" w:after="100" w:afterAutospacing="1"/>
              <w:rPr>
                <w:rFonts w:ascii="Times" w:hAnsi="Times" w:cs="Times New Roman"/>
                <w:sz w:val="20"/>
                <w:szCs w:val="20"/>
              </w:rPr>
            </w:pPr>
            <w:r w:rsidRPr="00400C9B">
              <w:rPr>
                <w:rFonts w:ascii="Verdana" w:hAnsi="Verdana" w:cs="Times New Roman"/>
                <w:b/>
                <w:bCs/>
                <w:color w:val="000000"/>
                <w:sz w:val="20"/>
                <w:szCs w:val="20"/>
              </w:rPr>
              <w:t>RASA</w:t>
            </w:r>
          </w:p>
        </w:tc>
        <w:tc>
          <w:tcPr>
            <w:tcW w:w="0" w:type="auto"/>
            <w:tcMar>
              <w:top w:w="55" w:type="dxa"/>
              <w:left w:w="55" w:type="dxa"/>
              <w:bottom w:w="55" w:type="dxa"/>
              <w:right w:w="55" w:type="dxa"/>
            </w:tcMar>
            <w:vAlign w:val="center"/>
            <w:hideMark/>
          </w:tcPr>
          <w:p w14:paraId="4ADE0C99" w14:textId="77777777" w:rsidR="00400C9B" w:rsidRPr="00400C9B" w:rsidRDefault="00400C9B" w:rsidP="00400C9B">
            <w:pPr>
              <w:spacing w:before="100" w:beforeAutospacing="1" w:after="100" w:afterAutospacing="1"/>
              <w:rPr>
                <w:rFonts w:ascii="Times" w:hAnsi="Times" w:cs="Times New Roman"/>
                <w:sz w:val="20"/>
                <w:szCs w:val="20"/>
              </w:rPr>
            </w:pPr>
            <w:r w:rsidRPr="00400C9B">
              <w:rPr>
                <w:rFonts w:ascii="Verdana" w:hAnsi="Verdana" w:cs="Times New Roman"/>
                <w:b/>
                <w:bCs/>
                <w:color w:val="000000"/>
                <w:sz w:val="20"/>
                <w:szCs w:val="20"/>
              </w:rPr>
              <w:t>BHAVA</w:t>
            </w:r>
          </w:p>
        </w:tc>
        <w:tc>
          <w:tcPr>
            <w:tcW w:w="0" w:type="auto"/>
            <w:tcMar>
              <w:top w:w="55" w:type="dxa"/>
              <w:left w:w="55" w:type="dxa"/>
              <w:bottom w:w="55" w:type="dxa"/>
              <w:right w:w="55" w:type="dxa"/>
            </w:tcMar>
            <w:vAlign w:val="center"/>
            <w:hideMark/>
          </w:tcPr>
          <w:p w14:paraId="43961FD3" w14:textId="77777777" w:rsidR="00400C9B" w:rsidRPr="00400C9B" w:rsidRDefault="00400C9B" w:rsidP="00400C9B">
            <w:pPr>
              <w:spacing w:before="100" w:beforeAutospacing="1" w:after="100" w:afterAutospacing="1"/>
              <w:rPr>
                <w:rFonts w:ascii="Times" w:hAnsi="Times" w:cs="Times New Roman"/>
                <w:sz w:val="20"/>
                <w:szCs w:val="20"/>
              </w:rPr>
            </w:pPr>
            <w:r w:rsidRPr="00400C9B">
              <w:rPr>
                <w:rFonts w:ascii="Verdana" w:hAnsi="Verdana" w:cs="Times New Roman"/>
                <w:b/>
                <w:bCs/>
                <w:color w:val="000000"/>
                <w:sz w:val="20"/>
                <w:szCs w:val="20"/>
              </w:rPr>
              <w:t>MEANING</w:t>
            </w:r>
          </w:p>
        </w:tc>
        <w:tc>
          <w:tcPr>
            <w:tcW w:w="0" w:type="auto"/>
            <w:tcMar>
              <w:top w:w="55" w:type="dxa"/>
              <w:left w:w="55" w:type="dxa"/>
              <w:bottom w:w="55" w:type="dxa"/>
              <w:right w:w="55" w:type="dxa"/>
            </w:tcMar>
            <w:vAlign w:val="center"/>
            <w:hideMark/>
          </w:tcPr>
          <w:p w14:paraId="714FBE1C" w14:textId="77777777" w:rsidR="00400C9B" w:rsidRPr="00400C9B" w:rsidRDefault="00400C9B" w:rsidP="00400C9B">
            <w:pPr>
              <w:spacing w:before="100" w:beforeAutospacing="1" w:after="100" w:afterAutospacing="1"/>
              <w:rPr>
                <w:rFonts w:ascii="Times" w:hAnsi="Times" w:cs="Times New Roman"/>
                <w:sz w:val="20"/>
                <w:szCs w:val="20"/>
              </w:rPr>
            </w:pPr>
            <w:r w:rsidRPr="00400C9B">
              <w:rPr>
                <w:rFonts w:ascii="Verdana" w:hAnsi="Verdana" w:cs="Times New Roman"/>
                <w:b/>
                <w:bCs/>
                <w:color w:val="000000"/>
                <w:sz w:val="20"/>
                <w:szCs w:val="20"/>
              </w:rPr>
              <w:t>COLOUR</w:t>
            </w:r>
          </w:p>
        </w:tc>
      </w:tr>
      <w:tr w:rsidR="00400C9B" w:rsidRPr="00400C9B" w14:paraId="2FDFD454" w14:textId="77777777" w:rsidTr="00400C9B">
        <w:trPr>
          <w:tblCellSpacing w:w="20" w:type="dxa"/>
        </w:trPr>
        <w:tc>
          <w:tcPr>
            <w:tcW w:w="0" w:type="auto"/>
            <w:tcMar>
              <w:top w:w="55" w:type="dxa"/>
              <w:left w:w="55" w:type="dxa"/>
              <w:bottom w:w="55" w:type="dxa"/>
              <w:right w:w="55" w:type="dxa"/>
            </w:tcMar>
            <w:vAlign w:val="center"/>
            <w:hideMark/>
          </w:tcPr>
          <w:p w14:paraId="177D430E" w14:textId="77777777" w:rsidR="00400C9B" w:rsidRPr="00400C9B" w:rsidRDefault="00400C9B" w:rsidP="00400C9B">
            <w:pPr>
              <w:spacing w:before="100" w:beforeAutospacing="1" w:after="100" w:afterAutospacing="1"/>
              <w:rPr>
                <w:rFonts w:ascii="Times" w:hAnsi="Times" w:cs="Times New Roman"/>
                <w:sz w:val="20"/>
                <w:szCs w:val="20"/>
              </w:rPr>
            </w:pPr>
            <w:proofErr w:type="spellStart"/>
            <w:proofErr w:type="gramStart"/>
            <w:r w:rsidRPr="00400C9B">
              <w:rPr>
                <w:rFonts w:ascii="Verdana" w:hAnsi="Verdana" w:cs="Times New Roman"/>
                <w:color w:val="000000"/>
                <w:sz w:val="20"/>
                <w:szCs w:val="20"/>
              </w:rPr>
              <w:t>Shringar</w:t>
            </w:r>
            <w:proofErr w:type="spellEnd"/>
            <w:r w:rsidRPr="00400C9B">
              <w:rPr>
                <w:rFonts w:ascii="Verdana" w:hAnsi="Verdana" w:cs="Times New Roman"/>
                <w:color w:val="000000"/>
                <w:sz w:val="20"/>
                <w:szCs w:val="20"/>
              </w:rPr>
              <w:t>(</w:t>
            </w:r>
            <w:proofErr w:type="gramEnd"/>
            <w:r w:rsidRPr="00400C9B">
              <w:rPr>
                <w:rFonts w:ascii="Verdana" w:hAnsi="Verdana" w:cs="Times New Roman"/>
                <w:color w:val="000000"/>
                <w:sz w:val="20"/>
                <w:szCs w:val="20"/>
              </w:rPr>
              <w:t>Erotic)</w:t>
            </w:r>
          </w:p>
        </w:tc>
        <w:tc>
          <w:tcPr>
            <w:tcW w:w="0" w:type="auto"/>
            <w:tcMar>
              <w:top w:w="55" w:type="dxa"/>
              <w:left w:w="55" w:type="dxa"/>
              <w:bottom w:w="55" w:type="dxa"/>
              <w:right w:w="55" w:type="dxa"/>
            </w:tcMar>
            <w:vAlign w:val="center"/>
            <w:hideMark/>
          </w:tcPr>
          <w:p w14:paraId="3B822C07" w14:textId="77777777" w:rsidR="00400C9B" w:rsidRPr="00400C9B" w:rsidRDefault="00400C9B" w:rsidP="00400C9B">
            <w:pPr>
              <w:spacing w:before="100" w:beforeAutospacing="1" w:after="100" w:afterAutospacing="1"/>
              <w:rPr>
                <w:rFonts w:ascii="Times" w:hAnsi="Times" w:cs="Times New Roman"/>
                <w:sz w:val="20"/>
                <w:szCs w:val="20"/>
              </w:rPr>
            </w:pPr>
            <w:r w:rsidRPr="00400C9B">
              <w:rPr>
                <w:rFonts w:ascii="Verdana" w:hAnsi="Verdana" w:cs="Times New Roman"/>
                <w:color w:val="000000"/>
                <w:sz w:val="20"/>
                <w:szCs w:val="20"/>
              </w:rPr>
              <w:t>Rati</w:t>
            </w:r>
          </w:p>
        </w:tc>
        <w:tc>
          <w:tcPr>
            <w:tcW w:w="0" w:type="auto"/>
            <w:tcMar>
              <w:top w:w="55" w:type="dxa"/>
              <w:left w:w="55" w:type="dxa"/>
              <w:bottom w:w="55" w:type="dxa"/>
              <w:right w:w="55" w:type="dxa"/>
            </w:tcMar>
            <w:vAlign w:val="center"/>
            <w:hideMark/>
          </w:tcPr>
          <w:p w14:paraId="0BDFEE60" w14:textId="77777777" w:rsidR="00400C9B" w:rsidRPr="00400C9B" w:rsidRDefault="00400C9B" w:rsidP="00400C9B">
            <w:pPr>
              <w:spacing w:before="100" w:beforeAutospacing="1" w:after="100" w:afterAutospacing="1"/>
              <w:rPr>
                <w:rFonts w:ascii="Times" w:hAnsi="Times" w:cs="Times New Roman"/>
                <w:sz w:val="20"/>
                <w:szCs w:val="20"/>
              </w:rPr>
            </w:pPr>
            <w:r>
              <w:rPr>
                <w:rFonts w:ascii="Verdana" w:hAnsi="Verdana" w:cs="Times New Roman"/>
                <w:color w:val="000000"/>
                <w:sz w:val="20"/>
                <w:szCs w:val="20"/>
              </w:rPr>
              <w:t>Human love</w:t>
            </w:r>
            <w:r w:rsidRPr="00400C9B">
              <w:rPr>
                <w:rFonts w:ascii="Verdana" w:hAnsi="Verdana" w:cs="Times New Roman"/>
                <w:color w:val="000000"/>
                <w:sz w:val="20"/>
                <w:szCs w:val="20"/>
              </w:rPr>
              <w:t xml:space="preserve"> </w:t>
            </w:r>
          </w:p>
        </w:tc>
        <w:tc>
          <w:tcPr>
            <w:tcW w:w="0" w:type="auto"/>
            <w:tcMar>
              <w:top w:w="55" w:type="dxa"/>
              <w:left w:w="55" w:type="dxa"/>
              <w:bottom w:w="55" w:type="dxa"/>
              <w:right w:w="55" w:type="dxa"/>
            </w:tcMar>
            <w:vAlign w:val="center"/>
            <w:hideMark/>
          </w:tcPr>
          <w:p w14:paraId="28C88695" w14:textId="77777777" w:rsidR="00400C9B" w:rsidRPr="00400C9B" w:rsidRDefault="00400C9B" w:rsidP="00400C9B">
            <w:pPr>
              <w:spacing w:before="100" w:beforeAutospacing="1" w:after="100" w:afterAutospacing="1"/>
              <w:rPr>
                <w:rFonts w:ascii="Times" w:hAnsi="Times" w:cs="Times New Roman"/>
                <w:sz w:val="20"/>
                <w:szCs w:val="20"/>
              </w:rPr>
            </w:pPr>
            <w:r w:rsidRPr="00400C9B">
              <w:rPr>
                <w:rFonts w:ascii="Verdana" w:hAnsi="Verdana" w:cs="Times New Roman"/>
                <w:color w:val="000000"/>
                <w:sz w:val="20"/>
                <w:szCs w:val="20"/>
              </w:rPr>
              <w:t>Light Green</w:t>
            </w:r>
          </w:p>
        </w:tc>
      </w:tr>
      <w:tr w:rsidR="00400C9B" w:rsidRPr="00400C9B" w14:paraId="36F61124" w14:textId="77777777" w:rsidTr="00400C9B">
        <w:trPr>
          <w:tblCellSpacing w:w="20" w:type="dxa"/>
        </w:trPr>
        <w:tc>
          <w:tcPr>
            <w:tcW w:w="0" w:type="auto"/>
            <w:tcMar>
              <w:top w:w="55" w:type="dxa"/>
              <w:left w:w="55" w:type="dxa"/>
              <w:bottom w:w="55" w:type="dxa"/>
              <w:right w:w="55" w:type="dxa"/>
            </w:tcMar>
            <w:vAlign w:val="center"/>
            <w:hideMark/>
          </w:tcPr>
          <w:p w14:paraId="38E157F5" w14:textId="77777777" w:rsidR="00400C9B" w:rsidRPr="00400C9B" w:rsidRDefault="00400C9B" w:rsidP="00400C9B">
            <w:pPr>
              <w:spacing w:before="100" w:beforeAutospacing="1" w:after="100" w:afterAutospacing="1"/>
              <w:rPr>
                <w:rFonts w:ascii="Times" w:hAnsi="Times" w:cs="Times New Roman"/>
                <w:sz w:val="20"/>
                <w:szCs w:val="20"/>
              </w:rPr>
            </w:pPr>
            <w:r w:rsidRPr="00400C9B">
              <w:rPr>
                <w:rFonts w:ascii="Verdana" w:hAnsi="Verdana" w:cs="Times New Roman"/>
                <w:color w:val="000000"/>
                <w:sz w:val="20"/>
                <w:szCs w:val="20"/>
              </w:rPr>
              <w:t>Hasya (Humorous)</w:t>
            </w:r>
          </w:p>
        </w:tc>
        <w:tc>
          <w:tcPr>
            <w:tcW w:w="0" w:type="auto"/>
            <w:tcMar>
              <w:top w:w="55" w:type="dxa"/>
              <w:left w:w="55" w:type="dxa"/>
              <w:bottom w:w="55" w:type="dxa"/>
              <w:right w:w="55" w:type="dxa"/>
            </w:tcMar>
            <w:vAlign w:val="center"/>
            <w:hideMark/>
          </w:tcPr>
          <w:p w14:paraId="37F829BF" w14:textId="77777777" w:rsidR="00400C9B" w:rsidRPr="00400C9B" w:rsidRDefault="00400C9B" w:rsidP="00400C9B">
            <w:pPr>
              <w:spacing w:before="100" w:beforeAutospacing="1" w:after="100" w:afterAutospacing="1"/>
              <w:rPr>
                <w:rFonts w:ascii="Times" w:hAnsi="Times" w:cs="Times New Roman"/>
                <w:sz w:val="20"/>
                <w:szCs w:val="20"/>
              </w:rPr>
            </w:pPr>
            <w:r w:rsidRPr="00400C9B">
              <w:rPr>
                <w:rFonts w:ascii="Verdana" w:hAnsi="Verdana" w:cs="Times New Roman"/>
                <w:color w:val="000000"/>
                <w:sz w:val="20"/>
                <w:szCs w:val="20"/>
              </w:rPr>
              <w:t>Hasa</w:t>
            </w:r>
          </w:p>
        </w:tc>
        <w:tc>
          <w:tcPr>
            <w:tcW w:w="0" w:type="auto"/>
            <w:tcMar>
              <w:top w:w="55" w:type="dxa"/>
              <w:left w:w="55" w:type="dxa"/>
              <w:bottom w:w="55" w:type="dxa"/>
              <w:right w:w="55" w:type="dxa"/>
            </w:tcMar>
            <w:vAlign w:val="center"/>
            <w:hideMark/>
          </w:tcPr>
          <w:p w14:paraId="466652C3" w14:textId="77777777" w:rsidR="00400C9B" w:rsidRPr="00400C9B" w:rsidRDefault="00400C9B" w:rsidP="00400C9B">
            <w:pPr>
              <w:spacing w:before="100" w:beforeAutospacing="1" w:after="100" w:afterAutospacing="1"/>
              <w:rPr>
                <w:rFonts w:ascii="Times" w:hAnsi="Times" w:cs="Times New Roman"/>
                <w:sz w:val="20"/>
                <w:szCs w:val="20"/>
              </w:rPr>
            </w:pPr>
            <w:r w:rsidRPr="00400C9B">
              <w:rPr>
                <w:rFonts w:ascii="Verdana" w:hAnsi="Verdana" w:cs="Times New Roman"/>
                <w:color w:val="000000"/>
                <w:sz w:val="20"/>
                <w:szCs w:val="20"/>
              </w:rPr>
              <w:t>Laughter</w:t>
            </w:r>
          </w:p>
        </w:tc>
        <w:tc>
          <w:tcPr>
            <w:tcW w:w="0" w:type="auto"/>
            <w:tcMar>
              <w:top w:w="55" w:type="dxa"/>
              <w:left w:w="55" w:type="dxa"/>
              <w:bottom w:w="55" w:type="dxa"/>
              <w:right w:w="55" w:type="dxa"/>
            </w:tcMar>
            <w:vAlign w:val="center"/>
            <w:hideMark/>
          </w:tcPr>
          <w:p w14:paraId="5E81DC87" w14:textId="77777777" w:rsidR="00400C9B" w:rsidRPr="00400C9B" w:rsidRDefault="00400C9B" w:rsidP="00400C9B">
            <w:pPr>
              <w:spacing w:before="100" w:beforeAutospacing="1" w:after="100" w:afterAutospacing="1"/>
              <w:rPr>
                <w:rFonts w:ascii="Times" w:hAnsi="Times" w:cs="Times New Roman"/>
                <w:sz w:val="20"/>
                <w:szCs w:val="20"/>
              </w:rPr>
            </w:pPr>
            <w:r w:rsidRPr="00400C9B">
              <w:rPr>
                <w:rFonts w:ascii="Verdana" w:hAnsi="Verdana" w:cs="Times New Roman"/>
                <w:color w:val="000000"/>
                <w:sz w:val="20"/>
                <w:szCs w:val="20"/>
              </w:rPr>
              <w:t>White</w:t>
            </w:r>
          </w:p>
        </w:tc>
      </w:tr>
      <w:tr w:rsidR="00400C9B" w:rsidRPr="00400C9B" w14:paraId="420B74EE" w14:textId="77777777" w:rsidTr="00400C9B">
        <w:trPr>
          <w:tblCellSpacing w:w="20" w:type="dxa"/>
        </w:trPr>
        <w:tc>
          <w:tcPr>
            <w:tcW w:w="0" w:type="auto"/>
            <w:tcMar>
              <w:top w:w="55" w:type="dxa"/>
              <w:left w:w="55" w:type="dxa"/>
              <w:bottom w:w="55" w:type="dxa"/>
              <w:right w:w="55" w:type="dxa"/>
            </w:tcMar>
            <w:vAlign w:val="center"/>
            <w:hideMark/>
          </w:tcPr>
          <w:p w14:paraId="18FC73B6" w14:textId="77777777" w:rsidR="00400C9B" w:rsidRPr="00400C9B" w:rsidRDefault="00400C9B" w:rsidP="00400C9B">
            <w:pPr>
              <w:spacing w:before="100" w:beforeAutospacing="1" w:after="100" w:afterAutospacing="1"/>
              <w:rPr>
                <w:rFonts w:ascii="Times" w:hAnsi="Times" w:cs="Times New Roman"/>
                <w:sz w:val="20"/>
                <w:szCs w:val="20"/>
              </w:rPr>
            </w:pPr>
            <w:r w:rsidRPr="00400C9B">
              <w:rPr>
                <w:rFonts w:ascii="Verdana" w:hAnsi="Verdana" w:cs="Times New Roman"/>
                <w:color w:val="000000"/>
                <w:sz w:val="20"/>
                <w:szCs w:val="20"/>
              </w:rPr>
              <w:t>Karuna (</w:t>
            </w:r>
            <w:r>
              <w:rPr>
                <w:rFonts w:ascii="Verdana" w:hAnsi="Verdana" w:cs="Times New Roman"/>
                <w:color w:val="000000"/>
                <w:sz w:val="20"/>
                <w:szCs w:val="20"/>
              </w:rPr>
              <w:t>compassion</w:t>
            </w:r>
            <w:r w:rsidRPr="00400C9B">
              <w:rPr>
                <w:rFonts w:ascii="Verdana" w:hAnsi="Verdana" w:cs="Times New Roman"/>
                <w:color w:val="000000"/>
                <w:sz w:val="20"/>
                <w:szCs w:val="20"/>
              </w:rPr>
              <w:t>)</w:t>
            </w:r>
          </w:p>
        </w:tc>
        <w:tc>
          <w:tcPr>
            <w:tcW w:w="0" w:type="auto"/>
            <w:tcMar>
              <w:top w:w="55" w:type="dxa"/>
              <w:left w:w="55" w:type="dxa"/>
              <w:bottom w:w="55" w:type="dxa"/>
              <w:right w:w="55" w:type="dxa"/>
            </w:tcMar>
            <w:vAlign w:val="center"/>
            <w:hideMark/>
          </w:tcPr>
          <w:p w14:paraId="27EFDA98" w14:textId="77777777" w:rsidR="00400C9B" w:rsidRPr="00400C9B" w:rsidRDefault="00400C9B" w:rsidP="00400C9B">
            <w:pPr>
              <w:spacing w:before="100" w:beforeAutospacing="1" w:after="100" w:afterAutospacing="1"/>
              <w:rPr>
                <w:rFonts w:ascii="Times" w:hAnsi="Times" w:cs="Times New Roman"/>
                <w:sz w:val="20"/>
                <w:szCs w:val="20"/>
              </w:rPr>
            </w:pPr>
            <w:r w:rsidRPr="00400C9B">
              <w:rPr>
                <w:rFonts w:ascii="Verdana" w:hAnsi="Verdana" w:cs="Times New Roman"/>
                <w:color w:val="000000"/>
                <w:sz w:val="20"/>
                <w:szCs w:val="20"/>
              </w:rPr>
              <w:t>Shoka</w:t>
            </w:r>
          </w:p>
        </w:tc>
        <w:tc>
          <w:tcPr>
            <w:tcW w:w="0" w:type="auto"/>
            <w:tcMar>
              <w:top w:w="55" w:type="dxa"/>
              <w:left w:w="55" w:type="dxa"/>
              <w:bottom w:w="55" w:type="dxa"/>
              <w:right w:w="55" w:type="dxa"/>
            </w:tcMar>
            <w:vAlign w:val="center"/>
            <w:hideMark/>
          </w:tcPr>
          <w:p w14:paraId="37A1CC04" w14:textId="77777777" w:rsidR="00400C9B" w:rsidRPr="00400C9B" w:rsidRDefault="00400C9B" w:rsidP="00400C9B">
            <w:pPr>
              <w:spacing w:before="100" w:beforeAutospacing="1" w:after="100" w:afterAutospacing="1"/>
              <w:rPr>
                <w:rFonts w:ascii="Times" w:hAnsi="Times" w:cs="Times New Roman"/>
                <w:sz w:val="20"/>
                <w:szCs w:val="20"/>
              </w:rPr>
            </w:pPr>
            <w:r w:rsidRPr="00400C9B">
              <w:rPr>
                <w:rFonts w:ascii="Verdana" w:hAnsi="Verdana" w:cs="Times New Roman"/>
                <w:color w:val="000000"/>
                <w:sz w:val="20"/>
                <w:szCs w:val="20"/>
              </w:rPr>
              <w:t>Sorrow</w:t>
            </w:r>
          </w:p>
        </w:tc>
        <w:tc>
          <w:tcPr>
            <w:tcW w:w="0" w:type="auto"/>
            <w:tcMar>
              <w:top w:w="55" w:type="dxa"/>
              <w:left w:w="55" w:type="dxa"/>
              <w:bottom w:w="55" w:type="dxa"/>
              <w:right w:w="55" w:type="dxa"/>
            </w:tcMar>
            <w:vAlign w:val="center"/>
            <w:hideMark/>
          </w:tcPr>
          <w:p w14:paraId="551C8447" w14:textId="77777777" w:rsidR="00400C9B" w:rsidRPr="00400C9B" w:rsidRDefault="00400C9B" w:rsidP="00400C9B">
            <w:pPr>
              <w:spacing w:before="100" w:beforeAutospacing="1" w:after="100" w:afterAutospacing="1"/>
              <w:rPr>
                <w:rFonts w:ascii="Times" w:hAnsi="Times" w:cs="Times New Roman"/>
                <w:sz w:val="20"/>
                <w:szCs w:val="20"/>
              </w:rPr>
            </w:pPr>
            <w:r w:rsidRPr="00400C9B">
              <w:rPr>
                <w:rFonts w:ascii="Verdana" w:hAnsi="Verdana" w:cs="Times New Roman"/>
                <w:color w:val="000000"/>
                <w:sz w:val="20"/>
                <w:szCs w:val="20"/>
              </w:rPr>
              <w:t>Grey</w:t>
            </w:r>
          </w:p>
        </w:tc>
      </w:tr>
      <w:tr w:rsidR="00400C9B" w:rsidRPr="00400C9B" w14:paraId="39169FDE" w14:textId="77777777" w:rsidTr="00400C9B">
        <w:trPr>
          <w:tblCellSpacing w:w="20" w:type="dxa"/>
        </w:trPr>
        <w:tc>
          <w:tcPr>
            <w:tcW w:w="0" w:type="auto"/>
            <w:tcMar>
              <w:top w:w="55" w:type="dxa"/>
              <w:left w:w="55" w:type="dxa"/>
              <w:bottom w:w="55" w:type="dxa"/>
              <w:right w:w="55" w:type="dxa"/>
            </w:tcMar>
            <w:vAlign w:val="center"/>
            <w:hideMark/>
          </w:tcPr>
          <w:p w14:paraId="4C919FD5" w14:textId="77777777" w:rsidR="00400C9B" w:rsidRPr="00400C9B" w:rsidRDefault="00400C9B" w:rsidP="00400C9B">
            <w:pPr>
              <w:spacing w:before="100" w:beforeAutospacing="1" w:after="100" w:afterAutospacing="1"/>
              <w:rPr>
                <w:rFonts w:ascii="Times" w:hAnsi="Times" w:cs="Times New Roman"/>
                <w:sz w:val="20"/>
                <w:szCs w:val="20"/>
              </w:rPr>
            </w:pPr>
            <w:r w:rsidRPr="00400C9B">
              <w:rPr>
                <w:rFonts w:ascii="Verdana" w:hAnsi="Verdana" w:cs="Times New Roman"/>
                <w:color w:val="000000"/>
                <w:sz w:val="20"/>
                <w:szCs w:val="20"/>
              </w:rPr>
              <w:t>Raudra (Terrible)</w:t>
            </w:r>
          </w:p>
        </w:tc>
        <w:tc>
          <w:tcPr>
            <w:tcW w:w="0" w:type="auto"/>
            <w:tcMar>
              <w:top w:w="55" w:type="dxa"/>
              <w:left w:w="55" w:type="dxa"/>
              <w:bottom w:w="55" w:type="dxa"/>
              <w:right w:w="55" w:type="dxa"/>
            </w:tcMar>
            <w:vAlign w:val="center"/>
            <w:hideMark/>
          </w:tcPr>
          <w:p w14:paraId="09AD9243" w14:textId="77777777" w:rsidR="00400C9B" w:rsidRPr="00400C9B" w:rsidRDefault="00400C9B" w:rsidP="00400C9B">
            <w:pPr>
              <w:spacing w:before="100" w:beforeAutospacing="1" w:after="100" w:afterAutospacing="1"/>
              <w:rPr>
                <w:rFonts w:ascii="Times" w:hAnsi="Times" w:cs="Times New Roman"/>
                <w:sz w:val="20"/>
                <w:szCs w:val="20"/>
              </w:rPr>
            </w:pPr>
            <w:proofErr w:type="spellStart"/>
            <w:r w:rsidRPr="00400C9B">
              <w:rPr>
                <w:rFonts w:ascii="Verdana" w:hAnsi="Verdana" w:cs="Times New Roman"/>
                <w:color w:val="000000"/>
                <w:sz w:val="20"/>
                <w:szCs w:val="20"/>
              </w:rPr>
              <w:t>Krodh</w:t>
            </w:r>
            <w:proofErr w:type="spellEnd"/>
          </w:p>
        </w:tc>
        <w:tc>
          <w:tcPr>
            <w:tcW w:w="0" w:type="auto"/>
            <w:tcMar>
              <w:top w:w="55" w:type="dxa"/>
              <w:left w:w="55" w:type="dxa"/>
              <w:bottom w:w="55" w:type="dxa"/>
              <w:right w:w="55" w:type="dxa"/>
            </w:tcMar>
            <w:vAlign w:val="center"/>
            <w:hideMark/>
          </w:tcPr>
          <w:p w14:paraId="62D0CCAF" w14:textId="77777777" w:rsidR="00400C9B" w:rsidRPr="00400C9B" w:rsidRDefault="00400C9B" w:rsidP="00400C9B">
            <w:pPr>
              <w:spacing w:before="100" w:beforeAutospacing="1" w:after="100" w:afterAutospacing="1"/>
              <w:rPr>
                <w:rFonts w:ascii="Times" w:hAnsi="Times" w:cs="Times New Roman"/>
                <w:sz w:val="20"/>
                <w:szCs w:val="20"/>
              </w:rPr>
            </w:pPr>
            <w:r w:rsidRPr="00400C9B">
              <w:rPr>
                <w:rFonts w:ascii="Verdana" w:hAnsi="Verdana" w:cs="Times New Roman"/>
                <w:color w:val="000000"/>
                <w:sz w:val="20"/>
                <w:szCs w:val="20"/>
              </w:rPr>
              <w:t>Anger</w:t>
            </w:r>
          </w:p>
        </w:tc>
        <w:tc>
          <w:tcPr>
            <w:tcW w:w="0" w:type="auto"/>
            <w:tcMar>
              <w:top w:w="55" w:type="dxa"/>
              <w:left w:w="55" w:type="dxa"/>
              <w:bottom w:w="55" w:type="dxa"/>
              <w:right w:w="55" w:type="dxa"/>
            </w:tcMar>
            <w:vAlign w:val="center"/>
            <w:hideMark/>
          </w:tcPr>
          <w:p w14:paraId="7F494630" w14:textId="77777777" w:rsidR="00400C9B" w:rsidRPr="00400C9B" w:rsidRDefault="00400C9B" w:rsidP="00400C9B">
            <w:pPr>
              <w:spacing w:before="100" w:beforeAutospacing="1" w:after="100" w:afterAutospacing="1"/>
              <w:rPr>
                <w:rFonts w:ascii="Times" w:hAnsi="Times" w:cs="Times New Roman"/>
                <w:sz w:val="20"/>
                <w:szCs w:val="20"/>
              </w:rPr>
            </w:pPr>
            <w:r w:rsidRPr="00400C9B">
              <w:rPr>
                <w:rFonts w:ascii="Verdana" w:hAnsi="Verdana" w:cs="Times New Roman"/>
                <w:color w:val="000000"/>
                <w:sz w:val="20"/>
                <w:szCs w:val="20"/>
              </w:rPr>
              <w:t>Red</w:t>
            </w:r>
          </w:p>
        </w:tc>
      </w:tr>
      <w:tr w:rsidR="00400C9B" w:rsidRPr="00400C9B" w14:paraId="60798729" w14:textId="77777777" w:rsidTr="00400C9B">
        <w:trPr>
          <w:tblCellSpacing w:w="20" w:type="dxa"/>
        </w:trPr>
        <w:tc>
          <w:tcPr>
            <w:tcW w:w="0" w:type="auto"/>
            <w:tcMar>
              <w:top w:w="55" w:type="dxa"/>
              <w:left w:w="55" w:type="dxa"/>
              <w:bottom w:w="55" w:type="dxa"/>
              <w:right w:w="55" w:type="dxa"/>
            </w:tcMar>
            <w:vAlign w:val="center"/>
            <w:hideMark/>
          </w:tcPr>
          <w:p w14:paraId="33FFC803" w14:textId="77777777" w:rsidR="00400C9B" w:rsidRPr="00400C9B" w:rsidRDefault="00400C9B" w:rsidP="00400C9B">
            <w:pPr>
              <w:spacing w:before="100" w:beforeAutospacing="1" w:after="100" w:afterAutospacing="1"/>
              <w:rPr>
                <w:rFonts w:ascii="Times" w:hAnsi="Times" w:cs="Times New Roman"/>
                <w:sz w:val="20"/>
                <w:szCs w:val="20"/>
              </w:rPr>
            </w:pPr>
            <w:r w:rsidRPr="00400C9B">
              <w:rPr>
                <w:rFonts w:ascii="Verdana" w:hAnsi="Verdana" w:cs="Times New Roman"/>
                <w:color w:val="000000"/>
                <w:sz w:val="20"/>
                <w:szCs w:val="20"/>
              </w:rPr>
              <w:t>Veera (Heroic)</w:t>
            </w:r>
          </w:p>
        </w:tc>
        <w:tc>
          <w:tcPr>
            <w:tcW w:w="0" w:type="auto"/>
            <w:tcMar>
              <w:top w:w="55" w:type="dxa"/>
              <w:left w:w="55" w:type="dxa"/>
              <w:bottom w:w="55" w:type="dxa"/>
              <w:right w:w="55" w:type="dxa"/>
            </w:tcMar>
            <w:vAlign w:val="center"/>
            <w:hideMark/>
          </w:tcPr>
          <w:p w14:paraId="76A8F60D" w14:textId="77777777" w:rsidR="00400C9B" w:rsidRPr="00400C9B" w:rsidRDefault="00400C9B" w:rsidP="00400C9B">
            <w:pPr>
              <w:spacing w:before="100" w:beforeAutospacing="1" w:after="100" w:afterAutospacing="1"/>
              <w:rPr>
                <w:rFonts w:ascii="Times" w:hAnsi="Times" w:cs="Times New Roman"/>
                <w:sz w:val="20"/>
                <w:szCs w:val="20"/>
              </w:rPr>
            </w:pPr>
            <w:r w:rsidRPr="00400C9B">
              <w:rPr>
                <w:rFonts w:ascii="Verdana" w:hAnsi="Verdana" w:cs="Times New Roman"/>
                <w:color w:val="000000"/>
                <w:sz w:val="20"/>
                <w:szCs w:val="20"/>
              </w:rPr>
              <w:t>Utsaha</w:t>
            </w:r>
          </w:p>
        </w:tc>
        <w:tc>
          <w:tcPr>
            <w:tcW w:w="0" w:type="auto"/>
            <w:tcMar>
              <w:top w:w="55" w:type="dxa"/>
              <w:left w:w="55" w:type="dxa"/>
              <w:bottom w:w="55" w:type="dxa"/>
              <w:right w:w="55" w:type="dxa"/>
            </w:tcMar>
            <w:vAlign w:val="center"/>
            <w:hideMark/>
          </w:tcPr>
          <w:p w14:paraId="4AF43E31" w14:textId="77777777" w:rsidR="00400C9B" w:rsidRPr="00400C9B" w:rsidRDefault="00400C9B" w:rsidP="00400C9B">
            <w:pPr>
              <w:spacing w:before="100" w:beforeAutospacing="1" w:after="100" w:afterAutospacing="1"/>
              <w:rPr>
                <w:rFonts w:ascii="Times" w:hAnsi="Times" w:cs="Times New Roman"/>
                <w:sz w:val="20"/>
                <w:szCs w:val="20"/>
              </w:rPr>
            </w:pPr>
            <w:r w:rsidRPr="00400C9B">
              <w:rPr>
                <w:rFonts w:ascii="Verdana" w:hAnsi="Verdana" w:cs="Times New Roman"/>
                <w:color w:val="000000"/>
                <w:sz w:val="20"/>
                <w:szCs w:val="20"/>
              </w:rPr>
              <w:t>Heroism</w:t>
            </w:r>
          </w:p>
        </w:tc>
        <w:tc>
          <w:tcPr>
            <w:tcW w:w="0" w:type="auto"/>
            <w:tcMar>
              <w:top w:w="55" w:type="dxa"/>
              <w:left w:w="55" w:type="dxa"/>
              <w:bottom w:w="55" w:type="dxa"/>
              <w:right w:w="55" w:type="dxa"/>
            </w:tcMar>
            <w:vAlign w:val="center"/>
            <w:hideMark/>
          </w:tcPr>
          <w:p w14:paraId="1702C62E" w14:textId="77777777" w:rsidR="00400C9B" w:rsidRPr="00400C9B" w:rsidRDefault="00400C9B" w:rsidP="00400C9B">
            <w:pPr>
              <w:spacing w:before="100" w:beforeAutospacing="1" w:after="100" w:afterAutospacing="1"/>
              <w:rPr>
                <w:rFonts w:ascii="Times" w:hAnsi="Times" w:cs="Times New Roman"/>
                <w:sz w:val="20"/>
                <w:szCs w:val="20"/>
              </w:rPr>
            </w:pPr>
            <w:r w:rsidRPr="00400C9B">
              <w:rPr>
                <w:rFonts w:ascii="Verdana" w:hAnsi="Verdana" w:cs="Times New Roman"/>
                <w:color w:val="000000"/>
                <w:sz w:val="20"/>
                <w:szCs w:val="20"/>
              </w:rPr>
              <w:t>Pale Orange</w:t>
            </w:r>
          </w:p>
        </w:tc>
      </w:tr>
      <w:tr w:rsidR="00400C9B" w:rsidRPr="00400C9B" w14:paraId="7E3CB518" w14:textId="77777777" w:rsidTr="00400C9B">
        <w:trPr>
          <w:tblCellSpacing w:w="20" w:type="dxa"/>
        </w:trPr>
        <w:tc>
          <w:tcPr>
            <w:tcW w:w="0" w:type="auto"/>
            <w:tcMar>
              <w:top w:w="55" w:type="dxa"/>
              <w:left w:w="55" w:type="dxa"/>
              <w:bottom w:w="55" w:type="dxa"/>
              <w:right w:w="55" w:type="dxa"/>
            </w:tcMar>
            <w:vAlign w:val="center"/>
            <w:hideMark/>
          </w:tcPr>
          <w:p w14:paraId="31430F6E" w14:textId="77777777" w:rsidR="00400C9B" w:rsidRPr="00400C9B" w:rsidRDefault="00400C9B" w:rsidP="00400C9B">
            <w:pPr>
              <w:spacing w:before="100" w:beforeAutospacing="1" w:after="100" w:afterAutospacing="1"/>
              <w:rPr>
                <w:rFonts w:ascii="Times" w:hAnsi="Times" w:cs="Times New Roman"/>
                <w:sz w:val="20"/>
                <w:szCs w:val="20"/>
              </w:rPr>
            </w:pPr>
            <w:proofErr w:type="spellStart"/>
            <w:r w:rsidRPr="00400C9B">
              <w:rPr>
                <w:rFonts w:ascii="Verdana" w:hAnsi="Verdana" w:cs="Times New Roman"/>
                <w:color w:val="000000"/>
                <w:sz w:val="20"/>
                <w:szCs w:val="20"/>
              </w:rPr>
              <w:t>Bhayanaka</w:t>
            </w:r>
            <w:proofErr w:type="spellEnd"/>
            <w:r w:rsidRPr="00400C9B">
              <w:rPr>
                <w:rFonts w:ascii="Verdana" w:hAnsi="Verdana" w:cs="Times New Roman"/>
                <w:color w:val="000000"/>
                <w:sz w:val="20"/>
                <w:szCs w:val="20"/>
              </w:rPr>
              <w:t xml:space="preserve"> (Fearful)</w:t>
            </w:r>
          </w:p>
        </w:tc>
        <w:tc>
          <w:tcPr>
            <w:tcW w:w="0" w:type="auto"/>
            <w:tcMar>
              <w:top w:w="55" w:type="dxa"/>
              <w:left w:w="55" w:type="dxa"/>
              <w:bottom w:w="55" w:type="dxa"/>
              <w:right w:w="55" w:type="dxa"/>
            </w:tcMar>
            <w:vAlign w:val="center"/>
            <w:hideMark/>
          </w:tcPr>
          <w:p w14:paraId="74B3B923" w14:textId="77777777" w:rsidR="00400C9B" w:rsidRPr="00400C9B" w:rsidRDefault="00400C9B" w:rsidP="00400C9B">
            <w:pPr>
              <w:spacing w:before="100" w:beforeAutospacing="1" w:after="100" w:afterAutospacing="1"/>
              <w:rPr>
                <w:rFonts w:ascii="Times" w:hAnsi="Times" w:cs="Times New Roman"/>
                <w:sz w:val="20"/>
                <w:szCs w:val="20"/>
              </w:rPr>
            </w:pPr>
            <w:proofErr w:type="spellStart"/>
            <w:r w:rsidRPr="00400C9B">
              <w:rPr>
                <w:rFonts w:ascii="Verdana" w:hAnsi="Verdana" w:cs="Times New Roman"/>
                <w:color w:val="000000"/>
                <w:sz w:val="20"/>
                <w:szCs w:val="20"/>
              </w:rPr>
              <w:t>Bhaya</w:t>
            </w:r>
            <w:proofErr w:type="spellEnd"/>
          </w:p>
        </w:tc>
        <w:tc>
          <w:tcPr>
            <w:tcW w:w="0" w:type="auto"/>
            <w:tcMar>
              <w:top w:w="55" w:type="dxa"/>
              <w:left w:w="55" w:type="dxa"/>
              <w:bottom w:w="55" w:type="dxa"/>
              <w:right w:w="55" w:type="dxa"/>
            </w:tcMar>
            <w:vAlign w:val="center"/>
            <w:hideMark/>
          </w:tcPr>
          <w:p w14:paraId="2DD26D2D" w14:textId="77777777" w:rsidR="00400C9B" w:rsidRPr="00400C9B" w:rsidRDefault="00400C9B" w:rsidP="00400C9B">
            <w:pPr>
              <w:spacing w:before="100" w:beforeAutospacing="1" w:after="100" w:afterAutospacing="1"/>
              <w:rPr>
                <w:rFonts w:ascii="Times" w:hAnsi="Times" w:cs="Times New Roman"/>
                <w:sz w:val="20"/>
                <w:szCs w:val="20"/>
              </w:rPr>
            </w:pPr>
            <w:r w:rsidRPr="00400C9B">
              <w:rPr>
                <w:rFonts w:ascii="Verdana" w:hAnsi="Verdana" w:cs="Times New Roman"/>
                <w:color w:val="000000"/>
                <w:sz w:val="20"/>
                <w:szCs w:val="20"/>
              </w:rPr>
              <w:t>Fear</w:t>
            </w:r>
          </w:p>
        </w:tc>
        <w:tc>
          <w:tcPr>
            <w:tcW w:w="0" w:type="auto"/>
            <w:tcMar>
              <w:top w:w="55" w:type="dxa"/>
              <w:left w:w="55" w:type="dxa"/>
              <w:bottom w:w="55" w:type="dxa"/>
              <w:right w:w="55" w:type="dxa"/>
            </w:tcMar>
            <w:vAlign w:val="center"/>
            <w:hideMark/>
          </w:tcPr>
          <w:p w14:paraId="7CB31BC1" w14:textId="77777777" w:rsidR="00400C9B" w:rsidRPr="00400C9B" w:rsidRDefault="00400C9B" w:rsidP="00400C9B">
            <w:pPr>
              <w:spacing w:before="100" w:beforeAutospacing="1" w:after="100" w:afterAutospacing="1"/>
              <w:rPr>
                <w:rFonts w:ascii="Times" w:hAnsi="Times" w:cs="Times New Roman"/>
                <w:sz w:val="20"/>
                <w:szCs w:val="20"/>
              </w:rPr>
            </w:pPr>
            <w:r w:rsidRPr="00400C9B">
              <w:rPr>
                <w:rFonts w:ascii="Verdana" w:hAnsi="Verdana" w:cs="Times New Roman"/>
                <w:color w:val="000000"/>
                <w:sz w:val="20"/>
                <w:szCs w:val="20"/>
              </w:rPr>
              <w:t xml:space="preserve">Black </w:t>
            </w:r>
          </w:p>
        </w:tc>
      </w:tr>
      <w:tr w:rsidR="00400C9B" w:rsidRPr="00400C9B" w14:paraId="2F9DE3DA" w14:textId="77777777" w:rsidTr="00400C9B">
        <w:trPr>
          <w:tblCellSpacing w:w="20" w:type="dxa"/>
        </w:trPr>
        <w:tc>
          <w:tcPr>
            <w:tcW w:w="0" w:type="auto"/>
            <w:tcMar>
              <w:top w:w="55" w:type="dxa"/>
              <w:left w:w="55" w:type="dxa"/>
              <w:bottom w:w="55" w:type="dxa"/>
              <w:right w:w="55" w:type="dxa"/>
            </w:tcMar>
            <w:vAlign w:val="center"/>
            <w:hideMark/>
          </w:tcPr>
          <w:p w14:paraId="79FC4ED4" w14:textId="77777777" w:rsidR="00400C9B" w:rsidRPr="00400C9B" w:rsidRDefault="00400C9B" w:rsidP="00400C9B">
            <w:pPr>
              <w:spacing w:before="100" w:beforeAutospacing="1" w:after="100" w:afterAutospacing="1"/>
              <w:rPr>
                <w:rFonts w:ascii="Times" w:hAnsi="Times" w:cs="Times New Roman"/>
                <w:sz w:val="20"/>
                <w:szCs w:val="20"/>
              </w:rPr>
            </w:pPr>
            <w:proofErr w:type="spellStart"/>
            <w:r w:rsidRPr="00400C9B">
              <w:rPr>
                <w:rFonts w:ascii="Verdana" w:hAnsi="Verdana" w:cs="Times New Roman"/>
                <w:color w:val="000000"/>
                <w:sz w:val="20"/>
                <w:szCs w:val="20"/>
              </w:rPr>
              <w:t>Bibhatsa</w:t>
            </w:r>
            <w:proofErr w:type="spellEnd"/>
            <w:r w:rsidRPr="00400C9B">
              <w:rPr>
                <w:rFonts w:ascii="Verdana" w:hAnsi="Verdana" w:cs="Times New Roman"/>
                <w:color w:val="000000"/>
                <w:sz w:val="20"/>
                <w:szCs w:val="20"/>
              </w:rPr>
              <w:t xml:space="preserve"> (Odious)</w:t>
            </w:r>
          </w:p>
        </w:tc>
        <w:tc>
          <w:tcPr>
            <w:tcW w:w="0" w:type="auto"/>
            <w:tcMar>
              <w:top w:w="55" w:type="dxa"/>
              <w:left w:w="55" w:type="dxa"/>
              <w:bottom w:w="55" w:type="dxa"/>
              <w:right w:w="55" w:type="dxa"/>
            </w:tcMar>
            <w:vAlign w:val="center"/>
            <w:hideMark/>
          </w:tcPr>
          <w:p w14:paraId="5F69179F" w14:textId="77777777" w:rsidR="00400C9B" w:rsidRPr="00400C9B" w:rsidRDefault="00400C9B" w:rsidP="00400C9B">
            <w:pPr>
              <w:spacing w:before="100" w:beforeAutospacing="1" w:after="100" w:afterAutospacing="1"/>
              <w:rPr>
                <w:rFonts w:ascii="Times" w:hAnsi="Times" w:cs="Times New Roman"/>
                <w:sz w:val="20"/>
                <w:szCs w:val="20"/>
              </w:rPr>
            </w:pPr>
            <w:proofErr w:type="spellStart"/>
            <w:r w:rsidRPr="00400C9B">
              <w:rPr>
                <w:rFonts w:ascii="Verdana" w:hAnsi="Verdana" w:cs="Times New Roman"/>
                <w:color w:val="000000"/>
                <w:sz w:val="20"/>
                <w:szCs w:val="20"/>
              </w:rPr>
              <w:t>Jugupsa</w:t>
            </w:r>
            <w:proofErr w:type="spellEnd"/>
          </w:p>
        </w:tc>
        <w:tc>
          <w:tcPr>
            <w:tcW w:w="0" w:type="auto"/>
            <w:tcMar>
              <w:top w:w="55" w:type="dxa"/>
              <w:left w:w="55" w:type="dxa"/>
              <w:bottom w:w="55" w:type="dxa"/>
              <w:right w:w="55" w:type="dxa"/>
            </w:tcMar>
            <w:vAlign w:val="center"/>
            <w:hideMark/>
          </w:tcPr>
          <w:p w14:paraId="5DBC0B4C" w14:textId="77777777" w:rsidR="00400C9B" w:rsidRPr="00400C9B" w:rsidRDefault="00400C9B" w:rsidP="00400C9B">
            <w:pPr>
              <w:spacing w:before="100" w:beforeAutospacing="1" w:after="100" w:afterAutospacing="1"/>
              <w:rPr>
                <w:rFonts w:ascii="Times" w:hAnsi="Times" w:cs="Times New Roman"/>
                <w:sz w:val="20"/>
                <w:szCs w:val="20"/>
              </w:rPr>
            </w:pPr>
            <w:r w:rsidRPr="00400C9B">
              <w:rPr>
                <w:rFonts w:ascii="Verdana" w:hAnsi="Verdana" w:cs="Times New Roman"/>
                <w:color w:val="000000"/>
                <w:sz w:val="20"/>
                <w:szCs w:val="20"/>
              </w:rPr>
              <w:t>Disgust</w:t>
            </w:r>
          </w:p>
        </w:tc>
        <w:tc>
          <w:tcPr>
            <w:tcW w:w="0" w:type="auto"/>
            <w:tcMar>
              <w:top w:w="55" w:type="dxa"/>
              <w:left w:w="55" w:type="dxa"/>
              <w:bottom w:w="55" w:type="dxa"/>
              <w:right w:w="55" w:type="dxa"/>
            </w:tcMar>
            <w:vAlign w:val="center"/>
            <w:hideMark/>
          </w:tcPr>
          <w:p w14:paraId="120A48F7" w14:textId="77777777" w:rsidR="00400C9B" w:rsidRPr="00400C9B" w:rsidRDefault="00400C9B" w:rsidP="00400C9B">
            <w:pPr>
              <w:spacing w:before="100" w:beforeAutospacing="1" w:after="100" w:afterAutospacing="1"/>
              <w:rPr>
                <w:rFonts w:ascii="Times" w:hAnsi="Times" w:cs="Times New Roman"/>
                <w:sz w:val="20"/>
                <w:szCs w:val="20"/>
              </w:rPr>
            </w:pPr>
            <w:r w:rsidRPr="00400C9B">
              <w:rPr>
                <w:rFonts w:ascii="Verdana" w:hAnsi="Verdana" w:cs="Times New Roman"/>
                <w:color w:val="000000"/>
                <w:sz w:val="20"/>
                <w:szCs w:val="20"/>
              </w:rPr>
              <w:t>Blue</w:t>
            </w:r>
          </w:p>
        </w:tc>
      </w:tr>
      <w:tr w:rsidR="00400C9B" w:rsidRPr="00400C9B" w14:paraId="1638B946" w14:textId="77777777" w:rsidTr="00400C9B">
        <w:trPr>
          <w:tblCellSpacing w:w="20" w:type="dxa"/>
        </w:trPr>
        <w:tc>
          <w:tcPr>
            <w:tcW w:w="0" w:type="auto"/>
            <w:tcMar>
              <w:top w:w="55" w:type="dxa"/>
              <w:left w:w="55" w:type="dxa"/>
              <w:bottom w:w="55" w:type="dxa"/>
              <w:right w:w="55" w:type="dxa"/>
            </w:tcMar>
            <w:vAlign w:val="center"/>
            <w:hideMark/>
          </w:tcPr>
          <w:p w14:paraId="573AFDE8" w14:textId="77777777" w:rsidR="00400C9B" w:rsidRPr="00400C9B" w:rsidRDefault="00400C9B" w:rsidP="00400C9B">
            <w:pPr>
              <w:spacing w:before="100" w:beforeAutospacing="1" w:after="100" w:afterAutospacing="1"/>
              <w:rPr>
                <w:rFonts w:ascii="Times" w:hAnsi="Times" w:cs="Times New Roman"/>
                <w:sz w:val="20"/>
                <w:szCs w:val="20"/>
              </w:rPr>
            </w:pPr>
            <w:r w:rsidRPr="00400C9B">
              <w:rPr>
                <w:rFonts w:ascii="Verdana" w:hAnsi="Verdana" w:cs="Times New Roman"/>
                <w:color w:val="000000"/>
                <w:sz w:val="20"/>
                <w:szCs w:val="20"/>
              </w:rPr>
              <w:t>Adbhuta (Wonderous)</w:t>
            </w:r>
          </w:p>
        </w:tc>
        <w:tc>
          <w:tcPr>
            <w:tcW w:w="0" w:type="auto"/>
            <w:tcMar>
              <w:top w:w="55" w:type="dxa"/>
              <w:left w:w="55" w:type="dxa"/>
              <w:bottom w:w="55" w:type="dxa"/>
              <w:right w:w="55" w:type="dxa"/>
            </w:tcMar>
            <w:vAlign w:val="center"/>
            <w:hideMark/>
          </w:tcPr>
          <w:p w14:paraId="0D2B93B6" w14:textId="77777777" w:rsidR="00400C9B" w:rsidRPr="00400C9B" w:rsidRDefault="00400C9B" w:rsidP="00400C9B">
            <w:pPr>
              <w:spacing w:before="100" w:beforeAutospacing="1" w:after="100" w:afterAutospacing="1"/>
              <w:rPr>
                <w:rFonts w:ascii="Times" w:hAnsi="Times" w:cs="Times New Roman"/>
                <w:sz w:val="20"/>
                <w:szCs w:val="20"/>
              </w:rPr>
            </w:pPr>
            <w:r w:rsidRPr="00400C9B">
              <w:rPr>
                <w:rFonts w:ascii="Verdana" w:hAnsi="Verdana" w:cs="Times New Roman"/>
                <w:color w:val="000000"/>
                <w:sz w:val="20"/>
                <w:szCs w:val="20"/>
              </w:rPr>
              <w:t>Vismaya</w:t>
            </w:r>
          </w:p>
        </w:tc>
        <w:tc>
          <w:tcPr>
            <w:tcW w:w="0" w:type="auto"/>
            <w:tcMar>
              <w:top w:w="55" w:type="dxa"/>
              <w:left w:w="55" w:type="dxa"/>
              <w:bottom w:w="55" w:type="dxa"/>
              <w:right w:w="55" w:type="dxa"/>
            </w:tcMar>
            <w:vAlign w:val="center"/>
            <w:hideMark/>
          </w:tcPr>
          <w:p w14:paraId="5BCE6C35" w14:textId="77777777" w:rsidR="00400C9B" w:rsidRPr="00400C9B" w:rsidRDefault="00400C9B" w:rsidP="00400C9B">
            <w:pPr>
              <w:spacing w:before="100" w:beforeAutospacing="1" w:after="100" w:afterAutospacing="1"/>
              <w:rPr>
                <w:rFonts w:ascii="Times" w:hAnsi="Times" w:cs="Times New Roman"/>
                <w:sz w:val="20"/>
                <w:szCs w:val="20"/>
              </w:rPr>
            </w:pPr>
            <w:r w:rsidRPr="00400C9B">
              <w:rPr>
                <w:rFonts w:ascii="Verdana" w:hAnsi="Verdana" w:cs="Times New Roman"/>
                <w:color w:val="000000"/>
                <w:sz w:val="20"/>
                <w:szCs w:val="20"/>
              </w:rPr>
              <w:t xml:space="preserve">Wonder </w:t>
            </w:r>
          </w:p>
        </w:tc>
        <w:tc>
          <w:tcPr>
            <w:tcW w:w="0" w:type="auto"/>
            <w:tcMar>
              <w:top w:w="55" w:type="dxa"/>
              <w:left w:w="55" w:type="dxa"/>
              <w:bottom w:w="55" w:type="dxa"/>
              <w:right w:w="55" w:type="dxa"/>
            </w:tcMar>
            <w:vAlign w:val="center"/>
            <w:hideMark/>
          </w:tcPr>
          <w:p w14:paraId="191A04D9" w14:textId="77777777" w:rsidR="00400C9B" w:rsidRPr="00400C9B" w:rsidRDefault="00400C9B" w:rsidP="00400C9B">
            <w:pPr>
              <w:spacing w:before="100" w:beforeAutospacing="1" w:after="100" w:afterAutospacing="1"/>
              <w:rPr>
                <w:rFonts w:ascii="Times" w:hAnsi="Times" w:cs="Times New Roman"/>
                <w:sz w:val="20"/>
                <w:szCs w:val="20"/>
              </w:rPr>
            </w:pPr>
            <w:r w:rsidRPr="00400C9B">
              <w:rPr>
                <w:rFonts w:ascii="Verdana" w:hAnsi="Verdana" w:cs="Times New Roman"/>
                <w:color w:val="000000"/>
                <w:sz w:val="20"/>
                <w:szCs w:val="20"/>
              </w:rPr>
              <w:t>Yellow</w:t>
            </w:r>
          </w:p>
        </w:tc>
      </w:tr>
      <w:tr w:rsidR="00400C9B" w:rsidRPr="00400C9B" w14:paraId="282AB4F5" w14:textId="77777777" w:rsidTr="00400C9B">
        <w:trPr>
          <w:tblCellSpacing w:w="20" w:type="dxa"/>
        </w:trPr>
        <w:tc>
          <w:tcPr>
            <w:tcW w:w="0" w:type="auto"/>
            <w:tcMar>
              <w:top w:w="55" w:type="dxa"/>
              <w:left w:w="55" w:type="dxa"/>
              <w:bottom w:w="55" w:type="dxa"/>
              <w:right w:w="55" w:type="dxa"/>
            </w:tcMar>
            <w:vAlign w:val="center"/>
            <w:hideMark/>
          </w:tcPr>
          <w:p w14:paraId="19286E00" w14:textId="77777777" w:rsidR="00400C9B" w:rsidRPr="00400C9B" w:rsidRDefault="00400C9B" w:rsidP="00400C9B">
            <w:pPr>
              <w:spacing w:before="100" w:beforeAutospacing="1" w:after="100" w:afterAutospacing="1"/>
              <w:rPr>
                <w:rFonts w:ascii="Times" w:hAnsi="Times" w:cs="Times New Roman"/>
                <w:sz w:val="20"/>
                <w:szCs w:val="20"/>
              </w:rPr>
            </w:pPr>
            <w:r w:rsidRPr="00400C9B">
              <w:rPr>
                <w:rFonts w:ascii="Verdana" w:hAnsi="Verdana" w:cs="Times New Roman"/>
                <w:color w:val="000000"/>
                <w:sz w:val="20"/>
                <w:szCs w:val="20"/>
              </w:rPr>
              <w:t>Shanta (</w:t>
            </w:r>
            <w:r>
              <w:rPr>
                <w:rFonts w:ascii="Verdana" w:hAnsi="Verdana" w:cs="Times New Roman"/>
                <w:color w:val="000000"/>
                <w:sz w:val="20"/>
                <w:szCs w:val="20"/>
              </w:rPr>
              <w:t>tranquil</w:t>
            </w:r>
            <w:r w:rsidRPr="00400C9B">
              <w:rPr>
                <w:rFonts w:ascii="Verdana" w:hAnsi="Verdana" w:cs="Times New Roman"/>
                <w:color w:val="000000"/>
                <w:sz w:val="20"/>
                <w:szCs w:val="20"/>
              </w:rPr>
              <w:t>)</w:t>
            </w:r>
          </w:p>
        </w:tc>
        <w:tc>
          <w:tcPr>
            <w:tcW w:w="0" w:type="auto"/>
            <w:tcMar>
              <w:top w:w="55" w:type="dxa"/>
              <w:left w:w="55" w:type="dxa"/>
              <w:bottom w:w="55" w:type="dxa"/>
              <w:right w:w="55" w:type="dxa"/>
            </w:tcMar>
            <w:vAlign w:val="center"/>
            <w:hideMark/>
          </w:tcPr>
          <w:p w14:paraId="3F10B8FC" w14:textId="77777777" w:rsidR="00400C9B" w:rsidRPr="00400C9B" w:rsidRDefault="00400C9B" w:rsidP="00400C9B">
            <w:pPr>
              <w:spacing w:before="100" w:beforeAutospacing="1" w:after="100" w:afterAutospacing="1"/>
              <w:rPr>
                <w:rFonts w:ascii="Times" w:hAnsi="Times" w:cs="Times New Roman"/>
                <w:sz w:val="20"/>
                <w:szCs w:val="20"/>
              </w:rPr>
            </w:pPr>
            <w:r w:rsidRPr="00400C9B">
              <w:rPr>
                <w:rFonts w:ascii="Verdana" w:hAnsi="Verdana" w:cs="Times New Roman"/>
                <w:color w:val="000000"/>
                <w:sz w:val="20"/>
                <w:szCs w:val="20"/>
              </w:rPr>
              <w:t>Calm</w:t>
            </w:r>
          </w:p>
        </w:tc>
        <w:tc>
          <w:tcPr>
            <w:tcW w:w="0" w:type="auto"/>
            <w:tcMar>
              <w:top w:w="55" w:type="dxa"/>
              <w:left w:w="55" w:type="dxa"/>
              <w:bottom w:w="55" w:type="dxa"/>
              <w:right w:w="55" w:type="dxa"/>
            </w:tcMar>
            <w:vAlign w:val="center"/>
            <w:hideMark/>
          </w:tcPr>
          <w:p w14:paraId="7F958438" w14:textId="77777777" w:rsidR="00400C9B" w:rsidRPr="00400C9B" w:rsidRDefault="00400C9B" w:rsidP="00400C9B">
            <w:pPr>
              <w:spacing w:before="100" w:beforeAutospacing="1" w:after="100" w:afterAutospacing="1"/>
              <w:rPr>
                <w:rFonts w:ascii="Times" w:hAnsi="Times" w:cs="Times New Roman"/>
                <w:sz w:val="20"/>
                <w:szCs w:val="20"/>
              </w:rPr>
            </w:pPr>
            <w:r w:rsidRPr="00400C9B">
              <w:rPr>
                <w:rFonts w:ascii="Verdana" w:hAnsi="Verdana" w:cs="Times New Roman"/>
                <w:color w:val="000000"/>
                <w:sz w:val="20"/>
                <w:szCs w:val="20"/>
              </w:rPr>
              <w:t>Peace</w:t>
            </w:r>
          </w:p>
        </w:tc>
        <w:tc>
          <w:tcPr>
            <w:tcW w:w="0" w:type="auto"/>
            <w:tcMar>
              <w:top w:w="55" w:type="dxa"/>
              <w:left w:w="55" w:type="dxa"/>
              <w:bottom w:w="55" w:type="dxa"/>
              <w:right w:w="55" w:type="dxa"/>
            </w:tcMar>
            <w:vAlign w:val="center"/>
            <w:hideMark/>
          </w:tcPr>
          <w:p w14:paraId="25FE4F08" w14:textId="77777777" w:rsidR="00400C9B" w:rsidRPr="00400C9B" w:rsidRDefault="00400C9B" w:rsidP="00400C9B">
            <w:pPr>
              <w:spacing w:before="100" w:beforeAutospacing="1" w:after="100" w:afterAutospacing="1"/>
              <w:rPr>
                <w:rFonts w:ascii="Times" w:hAnsi="Times" w:cs="Times New Roman"/>
                <w:sz w:val="20"/>
                <w:szCs w:val="20"/>
              </w:rPr>
            </w:pPr>
            <w:r w:rsidRPr="00400C9B">
              <w:rPr>
                <w:rFonts w:ascii="Verdana" w:hAnsi="Verdana" w:cs="Times New Roman"/>
                <w:color w:val="000000"/>
                <w:sz w:val="20"/>
                <w:szCs w:val="20"/>
              </w:rPr>
              <w:t xml:space="preserve">White </w:t>
            </w:r>
          </w:p>
        </w:tc>
      </w:tr>
    </w:tbl>
    <w:p w14:paraId="096CE6AF" w14:textId="77777777" w:rsidR="00400C9B" w:rsidRDefault="00400C9B"/>
    <w:p w14:paraId="31DA8C96" w14:textId="77777777" w:rsidR="00400C9B" w:rsidRDefault="00400C9B" w:rsidP="00400C9B">
      <w:pPr>
        <w:pStyle w:val="Heading3"/>
        <w:rPr>
          <w:rStyle w:val="mw-headline"/>
          <w:rFonts w:eastAsia="Times New Roman" w:cs="Times New Roman"/>
        </w:rPr>
      </w:pPr>
    </w:p>
    <w:p w14:paraId="28501522" w14:textId="77777777" w:rsidR="00400C9B" w:rsidRDefault="00400C9B" w:rsidP="00400C9B">
      <w:pPr>
        <w:pStyle w:val="Heading3"/>
        <w:rPr>
          <w:rStyle w:val="mw-headline"/>
          <w:rFonts w:eastAsia="Times New Roman" w:cs="Times New Roman"/>
        </w:rPr>
      </w:pPr>
    </w:p>
    <w:p w14:paraId="23478D80" w14:textId="77777777" w:rsidR="00400C9B" w:rsidRDefault="00400C9B" w:rsidP="00400C9B">
      <w:pPr>
        <w:pStyle w:val="Heading3"/>
        <w:rPr>
          <w:rStyle w:val="mw-headline"/>
          <w:rFonts w:eastAsia="Times New Roman" w:cs="Times New Roman"/>
        </w:rPr>
      </w:pPr>
    </w:p>
    <w:p w14:paraId="0B0C1A4E" w14:textId="77777777" w:rsidR="00400C9B" w:rsidRDefault="00400C9B" w:rsidP="00400C9B">
      <w:pPr>
        <w:pStyle w:val="Heading3"/>
        <w:rPr>
          <w:rStyle w:val="mw-headline"/>
          <w:rFonts w:eastAsia="Times New Roman" w:cs="Times New Roman"/>
        </w:rPr>
      </w:pPr>
      <w:r w:rsidRPr="00400C9B">
        <w:rPr>
          <w:rStyle w:val="mw-headline"/>
          <w:rFonts w:eastAsia="Times New Roman" w:cs="Times New Roman"/>
        </w:rPr>
        <w:t>http://en.wikipedia.org/wiki/Indian_aesthetics</w:t>
      </w:r>
    </w:p>
    <w:p w14:paraId="6A59DBA7" w14:textId="77777777" w:rsidR="00400C9B" w:rsidRDefault="00400C9B" w:rsidP="00400C9B">
      <w:pPr>
        <w:pStyle w:val="Heading3"/>
        <w:rPr>
          <w:rFonts w:eastAsia="Times New Roman" w:cs="Times New Roman"/>
        </w:rPr>
      </w:pPr>
      <w:r>
        <w:rPr>
          <w:rStyle w:val="mw-headline"/>
          <w:rFonts w:eastAsia="Times New Roman" w:cs="Times New Roman"/>
        </w:rPr>
        <w:lastRenderedPageBreak/>
        <w:t>Eight primary rasas</w:t>
      </w:r>
    </w:p>
    <w:p w14:paraId="144C9426" w14:textId="77777777" w:rsidR="00400C9B" w:rsidRDefault="00000000" w:rsidP="00400C9B">
      <w:pPr>
        <w:pStyle w:val="NormalWeb"/>
      </w:pPr>
      <w:hyperlink r:id="rId6" w:tooltip="Bharata Muni" w:history="1">
        <w:r w:rsidR="00400C9B">
          <w:rPr>
            <w:rStyle w:val="Hyperlink"/>
          </w:rPr>
          <w:t>Bharata Muni</w:t>
        </w:r>
      </w:hyperlink>
      <w:r w:rsidR="00400C9B">
        <w:t xml:space="preserve"> enunciated the eight Rasas in the </w:t>
      </w:r>
      <w:hyperlink r:id="rId7" w:tooltip="Nātyasāstra" w:history="1">
        <w:proofErr w:type="spellStart"/>
        <w:r w:rsidR="00400C9B">
          <w:rPr>
            <w:rStyle w:val="Hyperlink"/>
            <w:i/>
            <w:iCs/>
          </w:rPr>
          <w:t>Nātyasāstra</w:t>
        </w:r>
        <w:proofErr w:type="spellEnd"/>
      </w:hyperlink>
      <w:r w:rsidR="00400C9B">
        <w:t xml:space="preserve">, an ancient work of </w:t>
      </w:r>
      <w:hyperlink r:id="rId8" w:tooltip="Dramatic theory" w:history="1">
        <w:r w:rsidR="00400C9B">
          <w:rPr>
            <w:rStyle w:val="Hyperlink"/>
          </w:rPr>
          <w:t>dramatic theory</w:t>
        </w:r>
      </w:hyperlink>
      <w:r w:rsidR="00400C9B">
        <w:t xml:space="preserve">. Each rasa, according to </w:t>
      </w:r>
      <w:proofErr w:type="spellStart"/>
      <w:r w:rsidR="00400C9B">
        <w:t>Nātyasāstra</w:t>
      </w:r>
      <w:proofErr w:type="spellEnd"/>
      <w:r w:rsidR="00400C9B">
        <w:t xml:space="preserve">, has a presiding deity and a specific colour. There are 4 pairs of rasas. For instance, </w:t>
      </w:r>
      <w:hyperlink r:id="rId9" w:tooltip="Hāsya" w:history="1">
        <w:proofErr w:type="spellStart"/>
        <w:r w:rsidR="00400C9B">
          <w:rPr>
            <w:rStyle w:val="Hyperlink"/>
          </w:rPr>
          <w:t>Hāsya</w:t>
        </w:r>
        <w:proofErr w:type="spellEnd"/>
      </w:hyperlink>
      <w:r w:rsidR="00400C9B">
        <w:t xml:space="preserve"> arises out of </w:t>
      </w:r>
      <w:hyperlink r:id="rId10" w:tooltip="Sringara" w:history="1">
        <w:proofErr w:type="spellStart"/>
        <w:r w:rsidR="00400C9B">
          <w:rPr>
            <w:rStyle w:val="Hyperlink"/>
          </w:rPr>
          <w:t>Sringara</w:t>
        </w:r>
        <w:proofErr w:type="spellEnd"/>
      </w:hyperlink>
      <w:r w:rsidR="00400C9B">
        <w:t xml:space="preserve">. The </w:t>
      </w:r>
      <w:hyperlink r:id="rId11" w:tooltip="Aura (paranormal)" w:history="1">
        <w:r w:rsidR="00400C9B">
          <w:rPr>
            <w:rStyle w:val="Hyperlink"/>
          </w:rPr>
          <w:t>Aura</w:t>
        </w:r>
      </w:hyperlink>
      <w:r w:rsidR="00400C9B">
        <w:t xml:space="preserve"> of a frightened person is black, and the aura of an angry person is red. </w:t>
      </w:r>
      <w:hyperlink r:id="rId12" w:tooltip="Bharata Muni" w:history="1">
        <w:r w:rsidR="00400C9B">
          <w:rPr>
            <w:rStyle w:val="Hyperlink"/>
          </w:rPr>
          <w:t>Bharata Muni</w:t>
        </w:r>
      </w:hyperlink>
      <w:r w:rsidR="00400C9B">
        <w:t xml:space="preserve"> established the following.</w:t>
      </w:r>
      <w:hyperlink r:id="rId13" w:anchor="cite_note-3" w:history="1">
        <w:r w:rsidR="00400C9B">
          <w:rPr>
            <w:rStyle w:val="Hyperlink"/>
            <w:vertAlign w:val="superscript"/>
          </w:rPr>
          <w:t>[3]</w:t>
        </w:r>
      </w:hyperlink>
    </w:p>
    <w:p w14:paraId="58DC40A8" w14:textId="77777777" w:rsidR="00400C9B" w:rsidRDefault="00000000" w:rsidP="00400C9B">
      <w:pPr>
        <w:numPr>
          <w:ilvl w:val="0"/>
          <w:numId w:val="3"/>
        </w:numPr>
        <w:spacing w:before="100" w:beforeAutospacing="1" w:after="100" w:afterAutospacing="1"/>
        <w:rPr>
          <w:rFonts w:eastAsia="Times New Roman" w:cs="Times New Roman"/>
        </w:rPr>
      </w:pPr>
      <w:hyperlink r:id="rId14" w:tooltip="Srungara" w:history="1">
        <w:proofErr w:type="spellStart"/>
        <w:r w:rsidR="00400C9B">
          <w:rPr>
            <w:rStyle w:val="unicode"/>
            <w:rFonts w:eastAsia="Times New Roman" w:cs="Times New Roman"/>
            <w:b/>
            <w:bCs/>
            <w:color w:val="0000FF"/>
          </w:rPr>
          <w:t>Śṛungāram</w:t>
        </w:r>
        <w:proofErr w:type="spellEnd"/>
      </w:hyperlink>
      <w:r w:rsidR="00400C9B">
        <w:rPr>
          <w:rFonts w:eastAsia="Times New Roman" w:cs="Times New Roman"/>
        </w:rPr>
        <w:t xml:space="preserve"> (</w:t>
      </w:r>
      <w:proofErr w:type="spellStart"/>
      <w:r w:rsidR="00400C9B">
        <w:rPr>
          <w:rFonts w:ascii="Devanagari Sangam MN" w:eastAsia="Times New Roman" w:hAnsi="Devanagari Sangam MN" w:cs="Devanagari Sangam MN"/>
        </w:rPr>
        <w:t>शृङ्गारं</w:t>
      </w:r>
      <w:proofErr w:type="spellEnd"/>
      <w:r w:rsidR="00400C9B">
        <w:rPr>
          <w:rFonts w:eastAsia="Times New Roman" w:cs="Times New Roman"/>
        </w:rPr>
        <w:t xml:space="preserve">) Love, attractiveness. Presiding deity: </w:t>
      </w:r>
      <w:hyperlink r:id="rId15" w:tooltip="Vishnu" w:history="1">
        <w:r w:rsidR="00400C9B">
          <w:rPr>
            <w:rStyle w:val="Hyperlink"/>
            <w:rFonts w:eastAsia="Times New Roman" w:cs="Times New Roman"/>
          </w:rPr>
          <w:t>Vishnu</w:t>
        </w:r>
      </w:hyperlink>
      <w:r w:rsidR="00400C9B">
        <w:rPr>
          <w:rFonts w:eastAsia="Times New Roman" w:cs="Times New Roman"/>
        </w:rPr>
        <w:t>. Colour: light green</w:t>
      </w:r>
    </w:p>
    <w:p w14:paraId="14A9587B" w14:textId="77777777" w:rsidR="00400C9B" w:rsidRDefault="00000000" w:rsidP="00400C9B">
      <w:pPr>
        <w:numPr>
          <w:ilvl w:val="0"/>
          <w:numId w:val="3"/>
        </w:numPr>
        <w:spacing w:before="100" w:beforeAutospacing="1" w:after="100" w:afterAutospacing="1"/>
        <w:rPr>
          <w:rFonts w:eastAsia="Times New Roman" w:cs="Times New Roman"/>
        </w:rPr>
      </w:pPr>
      <w:hyperlink r:id="rId16" w:tooltip="Hāsya" w:history="1">
        <w:proofErr w:type="spellStart"/>
        <w:r w:rsidR="00400C9B">
          <w:rPr>
            <w:rStyle w:val="unicode"/>
            <w:rFonts w:eastAsia="Times New Roman" w:cs="Times New Roman"/>
            <w:b/>
            <w:bCs/>
            <w:color w:val="0000FF"/>
          </w:rPr>
          <w:t>Hāsyam</w:t>
        </w:r>
        <w:proofErr w:type="spellEnd"/>
      </w:hyperlink>
      <w:r w:rsidR="00400C9B">
        <w:rPr>
          <w:rFonts w:eastAsia="Times New Roman" w:cs="Times New Roman"/>
        </w:rPr>
        <w:t xml:space="preserve"> (</w:t>
      </w:r>
      <w:proofErr w:type="spellStart"/>
      <w:r w:rsidR="00400C9B">
        <w:rPr>
          <w:rFonts w:ascii="Devanagari Sangam MN" w:eastAsia="Times New Roman" w:hAnsi="Devanagari Sangam MN" w:cs="Devanagari Sangam MN"/>
        </w:rPr>
        <w:t>हास्यं</w:t>
      </w:r>
      <w:proofErr w:type="spellEnd"/>
      <w:r w:rsidR="00400C9B">
        <w:rPr>
          <w:rFonts w:eastAsia="Times New Roman" w:cs="Times New Roman"/>
        </w:rPr>
        <w:t xml:space="preserve">) Laughter, mirth, comedy. Presiding deity: </w:t>
      </w:r>
      <w:hyperlink r:id="rId17" w:tooltip="Pramata (page does not exist)" w:history="1">
        <w:proofErr w:type="spellStart"/>
        <w:r w:rsidR="00400C9B">
          <w:rPr>
            <w:rStyle w:val="Hyperlink"/>
            <w:rFonts w:eastAsia="Times New Roman" w:cs="Times New Roman"/>
          </w:rPr>
          <w:t>Pramata</w:t>
        </w:r>
        <w:proofErr w:type="spellEnd"/>
      </w:hyperlink>
      <w:r w:rsidR="00400C9B">
        <w:rPr>
          <w:rFonts w:eastAsia="Times New Roman" w:cs="Times New Roman"/>
        </w:rPr>
        <w:t>. Colour: white</w:t>
      </w:r>
    </w:p>
    <w:p w14:paraId="3FB42C4B" w14:textId="77777777" w:rsidR="00400C9B" w:rsidRDefault="00400C9B" w:rsidP="00400C9B">
      <w:pPr>
        <w:numPr>
          <w:ilvl w:val="0"/>
          <w:numId w:val="3"/>
        </w:numPr>
        <w:spacing w:before="100" w:beforeAutospacing="1" w:after="100" w:afterAutospacing="1"/>
        <w:rPr>
          <w:rFonts w:eastAsia="Times New Roman" w:cs="Times New Roman"/>
        </w:rPr>
      </w:pPr>
      <w:proofErr w:type="spellStart"/>
      <w:r>
        <w:rPr>
          <w:rStyle w:val="unicode"/>
          <w:rFonts w:eastAsia="Times New Roman" w:cs="Times New Roman"/>
          <w:b/>
          <w:bCs/>
        </w:rPr>
        <w:t>Raudram</w:t>
      </w:r>
      <w:proofErr w:type="spellEnd"/>
      <w:r>
        <w:rPr>
          <w:rFonts w:eastAsia="Times New Roman" w:cs="Times New Roman"/>
        </w:rPr>
        <w:t xml:space="preserve"> (</w:t>
      </w:r>
      <w:proofErr w:type="spellStart"/>
      <w:r>
        <w:rPr>
          <w:rFonts w:ascii="Devanagari Sangam MN" w:eastAsia="Times New Roman" w:hAnsi="Devanagari Sangam MN" w:cs="Devanagari Sangam MN"/>
        </w:rPr>
        <w:t>रौद्रं</w:t>
      </w:r>
      <w:proofErr w:type="spellEnd"/>
      <w:r>
        <w:rPr>
          <w:rFonts w:eastAsia="Times New Roman" w:cs="Times New Roman"/>
        </w:rPr>
        <w:t xml:space="preserve">) Fury. Presiding deity: </w:t>
      </w:r>
      <w:hyperlink r:id="rId18" w:tooltip="Rudra" w:history="1">
        <w:r>
          <w:rPr>
            <w:rStyle w:val="Hyperlink"/>
            <w:rFonts w:eastAsia="Times New Roman" w:cs="Times New Roman"/>
          </w:rPr>
          <w:t>Rudra</w:t>
        </w:r>
      </w:hyperlink>
      <w:r>
        <w:rPr>
          <w:rFonts w:eastAsia="Times New Roman" w:cs="Times New Roman"/>
        </w:rPr>
        <w:t>. Colour: red</w:t>
      </w:r>
    </w:p>
    <w:p w14:paraId="7E140944" w14:textId="77777777" w:rsidR="00400C9B" w:rsidRDefault="00400C9B" w:rsidP="00400C9B">
      <w:pPr>
        <w:numPr>
          <w:ilvl w:val="0"/>
          <w:numId w:val="3"/>
        </w:numPr>
        <w:spacing w:before="100" w:beforeAutospacing="1" w:after="100" w:afterAutospacing="1"/>
        <w:rPr>
          <w:rFonts w:eastAsia="Times New Roman" w:cs="Times New Roman"/>
        </w:rPr>
      </w:pPr>
      <w:proofErr w:type="spellStart"/>
      <w:r>
        <w:rPr>
          <w:rStyle w:val="unicode"/>
          <w:rFonts w:eastAsia="Times New Roman" w:cs="Times New Roman"/>
          <w:b/>
          <w:bCs/>
        </w:rPr>
        <w:t>Kāruṇyam</w:t>
      </w:r>
      <w:proofErr w:type="spellEnd"/>
      <w:r>
        <w:rPr>
          <w:rFonts w:eastAsia="Times New Roman" w:cs="Times New Roman"/>
        </w:rPr>
        <w:t xml:space="preserve"> (</w:t>
      </w:r>
      <w:proofErr w:type="spellStart"/>
      <w:r>
        <w:rPr>
          <w:rFonts w:ascii="Devanagari Sangam MN" w:eastAsia="Times New Roman" w:hAnsi="Devanagari Sangam MN" w:cs="Devanagari Sangam MN"/>
        </w:rPr>
        <w:t>कारुण्यं</w:t>
      </w:r>
      <w:proofErr w:type="spellEnd"/>
      <w:r>
        <w:rPr>
          <w:rFonts w:eastAsia="Times New Roman" w:cs="Times New Roman"/>
        </w:rPr>
        <w:t xml:space="preserve">) Compassion, mercy. Presiding deity: </w:t>
      </w:r>
      <w:hyperlink r:id="rId19" w:tooltip="Yama" w:history="1">
        <w:r>
          <w:rPr>
            <w:rStyle w:val="Hyperlink"/>
            <w:rFonts w:eastAsia="Times New Roman" w:cs="Times New Roman"/>
          </w:rPr>
          <w:t>Yama</w:t>
        </w:r>
      </w:hyperlink>
      <w:r>
        <w:rPr>
          <w:rFonts w:eastAsia="Times New Roman" w:cs="Times New Roman"/>
        </w:rPr>
        <w:t>. Colour: grey</w:t>
      </w:r>
    </w:p>
    <w:p w14:paraId="61B4759B" w14:textId="77777777" w:rsidR="00400C9B" w:rsidRDefault="00400C9B" w:rsidP="00400C9B">
      <w:pPr>
        <w:numPr>
          <w:ilvl w:val="0"/>
          <w:numId w:val="3"/>
        </w:numPr>
        <w:spacing w:before="100" w:beforeAutospacing="1" w:after="100" w:afterAutospacing="1"/>
        <w:rPr>
          <w:rFonts w:eastAsia="Times New Roman" w:cs="Times New Roman"/>
        </w:rPr>
      </w:pPr>
      <w:proofErr w:type="spellStart"/>
      <w:r>
        <w:rPr>
          <w:rStyle w:val="unicode"/>
          <w:rFonts w:eastAsia="Times New Roman" w:cs="Times New Roman"/>
          <w:b/>
          <w:bCs/>
        </w:rPr>
        <w:t>Bībhatsam</w:t>
      </w:r>
      <w:proofErr w:type="spellEnd"/>
      <w:r>
        <w:rPr>
          <w:rFonts w:eastAsia="Times New Roman" w:cs="Times New Roman"/>
        </w:rPr>
        <w:t xml:space="preserve"> (</w:t>
      </w:r>
      <w:proofErr w:type="spellStart"/>
      <w:r>
        <w:rPr>
          <w:rFonts w:ascii="Devanagari Sangam MN" w:eastAsia="Times New Roman" w:hAnsi="Devanagari Sangam MN" w:cs="Devanagari Sangam MN"/>
        </w:rPr>
        <w:t>बीभत्सं</w:t>
      </w:r>
      <w:proofErr w:type="spellEnd"/>
      <w:r>
        <w:rPr>
          <w:rFonts w:eastAsia="Times New Roman" w:cs="Times New Roman"/>
        </w:rPr>
        <w:t xml:space="preserve">) Disgust, aversion. Presiding deity: </w:t>
      </w:r>
      <w:hyperlink r:id="rId20" w:tooltip="Shiva" w:history="1">
        <w:r>
          <w:rPr>
            <w:rStyle w:val="Hyperlink"/>
            <w:rFonts w:eastAsia="Times New Roman" w:cs="Times New Roman"/>
          </w:rPr>
          <w:t>Shiva</w:t>
        </w:r>
      </w:hyperlink>
      <w:r>
        <w:rPr>
          <w:rFonts w:eastAsia="Times New Roman" w:cs="Times New Roman"/>
        </w:rPr>
        <w:t>. Colour: blue</w:t>
      </w:r>
    </w:p>
    <w:p w14:paraId="6310978B" w14:textId="77777777" w:rsidR="00400C9B" w:rsidRDefault="00000000" w:rsidP="00400C9B">
      <w:pPr>
        <w:numPr>
          <w:ilvl w:val="0"/>
          <w:numId w:val="3"/>
        </w:numPr>
        <w:spacing w:before="100" w:beforeAutospacing="1" w:after="100" w:afterAutospacing="1"/>
        <w:rPr>
          <w:rFonts w:eastAsia="Times New Roman" w:cs="Times New Roman"/>
        </w:rPr>
      </w:pPr>
      <w:hyperlink r:id="rId21" w:tooltip="Bhayānaka" w:history="1">
        <w:proofErr w:type="spellStart"/>
        <w:r w:rsidR="00400C9B">
          <w:rPr>
            <w:rStyle w:val="unicode"/>
            <w:rFonts w:eastAsia="Times New Roman" w:cs="Times New Roman"/>
            <w:b/>
            <w:bCs/>
            <w:color w:val="0000FF"/>
          </w:rPr>
          <w:t>Bhayānakam</w:t>
        </w:r>
        <w:proofErr w:type="spellEnd"/>
      </w:hyperlink>
      <w:r w:rsidR="00400C9B">
        <w:rPr>
          <w:rFonts w:eastAsia="Times New Roman" w:cs="Times New Roman"/>
        </w:rPr>
        <w:t xml:space="preserve"> (</w:t>
      </w:r>
      <w:proofErr w:type="spellStart"/>
      <w:r w:rsidR="00400C9B">
        <w:rPr>
          <w:rFonts w:ascii="Devanagari Sangam MN" w:eastAsia="Times New Roman" w:hAnsi="Devanagari Sangam MN" w:cs="Devanagari Sangam MN"/>
        </w:rPr>
        <w:t>भयानकं</w:t>
      </w:r>
      <w:proofErr w:type="spellEnd"/>
      <w:r w:rsidR="00400C9B">
        <w:rPr>
          <w:rFonts w:eastAsia="Times New Roman" w:cs="Times New Roman"/>
        </w:rPr>
        <w:t xml:space="preserve">) Horror, terror. Presiding deity: </w:t>
      </w:r>
      <w:hyperlink r:id="rId22" w:tooltip="Kala Ratri" w:history="1">
        <w:r w:rsidR="00400C9B">
          <w:rPr>
            <w:rStyle w:val="Hyperlink"/>
            <w:rFonts w:eastAsia="Times New Roman" w:cs="Times New Roman"/>
          </w:rPr>
          <w:t>Kala Ratri</w:t>
        </w:r>
      </w:hyperlink>
      <w:r w:rsidR="00400C9B">
        <w:rPr>
          <w:rFonts w:eastAsia="Times New Roman" w:cs="Times New Roman"/>
        </w:rPr>
        <w:t>. Colour: black</w:t>
      </w:r>
    </w:p>
    <w:p w14:paraId="0E92A057" w14:textId="77777777" w:rsidR="00400C9B" w:rsidRDefault="00400C9B" w:rsidP="00400C9B">
      <w:pPr>
        <w:numPr>
          <w:ilvl w:val="0"/>
          <w:numId w:val="3"/>
        </w:numPr>
        <w:spacing w:before="100" w:beforeAutospacing="1" w:after="100" w:afterAutospacing="1"/>
        <w:rPr>
          <w:rFonts w:eastAsia="Times New Roman" w:cs="Times New Roman"/>
        </w:rPr>
      </w:pPr>
      <w:r>
        <w:rPr>
          <w:rStyle w:val="unicode"/>
          <w:rFonts w:eastAsia="Times New Roman" w:cs="Times New Roman"/>
          <w:b/>
          <w:bCs/>
        </w:rPr>
        <w:t>Veeram</w:t>
      </w:r>
      <w:r>
        <w:rPr>
          <w:rFonts w:eastAsia="Times New Roman" w:cs="Times New Roman"/>
        </w:rPr>
        <w:t xml:space="preserve"> (</w:t>
      </w:r>
      <w:proofErr w:type="spellStart"/>
      <w:r>
        <w:rPr>
          <w:rFonts w:ascii="Devanagari Sangam MN" w:eastAsia="Times New Roman" w:hAnsi="Devanagari Sangam MN" w:cs="Devanagari Sangam MN"/>
        </w:rPr>
        <w:t>वीरं</w:t>
      </w:r>
      <w:proofErr w:type="spellEnd"/>
      <w:r>
        <w:rPr>
          <w:rFonts w:eastAsia="Times New Roman" w:cs="Times New Roman"/>
        </w:rPr>
        <w:t xml:space="preserve">) Heroic mood. Presiding deity: </w:t>
      </w:r>
      <w:hyperlink r:id="rId23" w:tooltip="Indra" w:history="1">
        <w:r>
          <w:rPr>
            <w:rStyle w:val="Hyperlink"/>
            <w:rFonts w:eastAsia="Times New Roman" w:cs="Times New Roman"/>
          </w:rPr>
          <w:t>Indra</w:t>
        </w:r>
      </w:hyperlink>
      <w:r>
        <w:rPr>
          <w:rFonts w:eastAsia="Times New Roman" w:cs="Times New Roman"/>
        </w:rPr>
        <w:t>. Colour: yellowish</w:t>
      </w:r>
    </w:p>
    <w:p w14:paraId="2A1DF236" w14:textId="77777777" w:rsidR="00400C9B" w:rsidRDefault="00400C9B" w:rsidP="00400C9B">
      <w:pPr>
        <w:numPr>
          <w:ilvl w:val="0"/>
          <w:numId w:val="3"/>
        </w:numPr>
        <w:spacing w:before="100" w:beforeAutospacing="1" w:after="100" w:afterAutospacing="1"/>
        <w:rPr>
          <w:rFonts w:eastAsia="Times New Roman" w:cs="Times New Roman"/>
        </w:rPr>
      </w:pPr>
      <w:proofErr w:type="spellStart"/>
      <w:r>
        <w:rPr>
          <w:rStyle w:val="unicode"/>
          <w:rFonts w:eastAsia="Times New Roman" w:cs="Times New Roman"/>
          <w:b/>
          <w:bCs/>
        </w:rPr>
        <w:t>Adbhutam</w:t>
      </w:r>
      <w:proofErr w:type="spellEnd"/>
      <w:r>
        <w:rPr>
          <w:rFonts w:eastAsia="Times New Roman" w:cs="Times New Roman"/>
        </w:rPr>
        <w:t xml:space="preserve"> (</w:t>
      </w:r>
      <w:proofErr w:type="spellStart"/>
      <w:r>
        <w:rPr>
          <w:rFonts w:ascii="Devanagari Sangam MN" w:eastAsia="Times New Roman" w:hAnsi="Devanagari Sangam MN" w:cs="Devanagari Sangam MN"/>
        </w:rPr>
        <w:t>अद्भुतं</w:t>
      </w:r>
      <w:proofErr w:type="spellEnd"/>
      <w:r>
        <w:rPr>
          <w:rFonts w:eastAsia="Times New Roman" w:cs="Times New Roman"/>
        </w:rPr>
        <w:t xml:space="preserve">) Wonder, amazement. Presiding deity: </w:t>
      </w:r>
      <w:hyperlink r:id="rId24" w:tooltip="Brahma" w:history="1">
        <w:r>
          <w:rPr>
            <w:rStyle w:val="Hyperlink"/>
            <w:rFonts w:eastAsia="Times New Roman" w:cs="Times New Roman"/>
          </w:rPr>
          <w:t>Brahma</w:t>
        </w:r>
      </w:hyperlink>
      <w:r>
        <w:rPr>
          <w:rFonts w:eastAsia="Times New Roman" w:cs="Times New Roman"/>
        </w:rPr>
        <w:t>. Colour: yellow</w:t>
      </w:r>
      <w:hyperlink r:id="rId25" w:anchor="cite_note-4" w:history="1">
        <w:r>
          <w:rPr>
            <w:rStyle w:val="Hyperlink"/>
            <w:rFonts w:eastAsia="Times New Roman" w:cs="Times New Roman"/>
            <w:vertAlign w:val="superscript"/>
          </w:rPr>
          <w:t>[4]</w:t>
        </w:r>
      </w:hyperlink>
    </w:p>
    <w:p w14:paraId="59E1DBD4" w14:textId="77777777" w:rsidR="00400C9B" w:rsidRDefault="00400C9B" w:rsidP="00400C9B">
      <w:pPr>
        <w:pStyle w:val="Heading3"/>
        <w:rPr>
          <w:rFonts w:eastAsia="Times New Roman" w:cs="Times New Roman"/>
        </w:rPr>
      </w:pPr>
      <w:proofErr w:type="spellStart"/>
      <w:r>
        <w:rPr>
          <w:rStyle w:val="mw-headline"/>
          <w:rFonts w:eastAsia="Times New Roman" w:cs="Times New Roman"/>
        </w:rPr>
        <w:t>Śāntam</w:t>
      </w:r>
      <w:proofErr w:type="spellEnd"/>
      <w:r>
        <w:rPr>
          <w:rStyle w:val="mw-headline"/>
          <w:rFonts w:eastAsia="Times New Roman" w:cs="Times New Roman"/>
        </w:rPr>
        <w:t xml:space="preserve"> rasa</w:t>
      </w:r>
    </w:p>
    <w:p w14:paraId="48BB4887" w14:textId="77777777" w:rsidR="00400C9B" w:rsidRDefault="00400C9B" w:rsidP="00400C9B">
      <w:pPr>
        <w:pStyle w:val="NormalWeb"/>
      </w:pPr>
      <w:r>
        <w:t xml:space="preserve">A ninth rasa was added by later authors (See </w:t>
      </w:r>
      <w:r>
        <w:rPr>
          <w:i/>
          <w:iCs/>
        </w:rPr>
        <w:t>History</w:t>
      </w:r>
      <w:r>
        <w:t xml:space="preserve"> section). This addition had to undergo a good deal of struggle between the sixth and the tenth centuries, before it could be accepted by the majority of the </w:t>
      </w:r>
      <w:proofErr w:type="spellStart"/>
      <w:r>
        <w:t>Alankarikas</w:t>
      </w:r>
      <w:proofErr w:type="spellEnd"/>
      <w:r>
        <w:t xml:space="preserve">, and the expression </w:t>
      </w:r>
      <w:proofErr w:type="spellStart"/>
      <w:r>
        <w:rPr>
          <w:i/>
          <w:iCs/>
        </w:rPr>
        <w:t>Navarasa</w:t>
      </w:r>
      <w:proofErr w:type="spellEnd"/>
      <w:r>
        <w:t xml:space="preserve"> (the nine rasas), could come into vogue.</w:t>
      </w:r>
    </w:p>
    <w:p w14:paraId="53DA4E31" w14:textId="77777777" w:rsidR="00400C9B" w:rsidRDefault="00400C9B" w:rsidP="00400C9B">
      <w:pPr>
        <w:numPr>
          <w:ilvl w:val="0"/>
          <w:numId w:val="4"/>
        </w:numPr>
        <w:spacing w:before="100" w:beforeAutospacing="1" w:after="100" w:afterAutospacing="1"/>
        <w:rPr>
          <w:rFonts w:eastAsia="Times New Roman" w:cs="Times New Roman"/>
        </w:rPr>
      </w:pPr>
      <w:proofErr w:type="spellStart"/>
      <w:r>
        <w:rPr>
          <w:rStyle w:val="unicode"/>
          <w:rFonts w:eastAsia="Times New Roman" w:cs="Times New Roman"/>
          <w:b/>
          <w:bCs/>
        </w:rPr>
        <w:t>Śāntam</w:t>
      </w:r>
      <w:proofErr w:type="spellEnd"/>
      <w:r>
        <w:rPr>
          <w:rFonts w:eastAsia="Times New Roman" w:cs="Times New Roman"/>
        </w:rPr>
        <w:t xml:space="preserve"> Peace or tranquility. deity: </w:t>
      </w:r>
      <w:hyperlink r:id="rId26" w:tooltip="Vishnu" w:history="1">
        <w:r>
          <w:rPr>
            <w:rStyle w:val="Hyperlink"/>
            <w:rFonts w:eastAsia="Times New Roman" w:cs="Times New Roman"/>
          </w:rPr>
          <w:t>Vishnu</w:t>
        </w:r>
      </w:hyperlink>
      <w:r>
        <w:rPr>
          <w:rFonts w:eastAsia="Times New Roman" w:cs="Times New Roman"/>
        </w:rPr>
        <w:t>. Colour: perpetual white</w:t>
      </w:r>
    </w:p>
    <w:p w14:paraId="78F67DE5" w14:textId="77777777" w:rsidR="00400C9B" w:rsidRDefault="00400C9B" w:rsidP="00400C9B">
      <w:pPr>
        <w:pStyle w:val="NormalWeb"/>
      </w:pPr>
      <w:proofErr w:type="spellStart"/>
      <w:r>
        <w:t>Shānta</w:t>
      </w:r>
      <w:proofErr w:type="spellEnd"/>
      <w:r>
        <w:t xml:space="preserve">-rasa functions as an equal member of the set of rasas but is simultaneously </w:t>
      </w:r>
      <w:proofErr w:type="gramStart"/>
      <w:r>
        <w:t>distinct</w:t>
      </w:r>
      <w:proofErr w:type="gramEnd"/>
      <w:r>
        <w:t xml:space="preserve"> being the </w:t>
      </w:r>
      <w:proofErr w:type="gramStart"/>
      <w:r>
        <w:t>most clear</w:t>
      </w:r>
      <w:proofErr w:type="gramEnd"/>
      <w:r>
        <w:t xml:space="preserve"> form of aesthetic bliss. </w:t>
      </w:r>
      <w:proofErr w:type="spellStart"/>
      <w:r>
        <w:t>Abhinavagupta</w:t>
      </w:r>
      <w:proofErr w:type="spellEnd"/>
      <w:r>
        <w:t xml:space="preserve"> likens it to the string of a jeweled necklace; while it may not be the most appealing for most people, it is the string that gives form to the necklace, allowing the jewels of the other eight rasas to be relished. Relishing the rasas and particularly </w:t>
      </w:r>
      <w:proofErr w:type="spellStart"/>
      <w:r>
        <w:t>shānta</w:t>
      </w:r>
      <w:proofErr w:type="spellEnd"/>
      <w:r>
        <w:t>-rasa is hinted as being as-good-as but never-equal-to the bliss of Self-realization experienced by yogis.</w:t>
      </w:r>
    </w:p>
    <w:p w14:paraId="2348C110" w14:textId="77777777" w:rsidR="00400C9B" w:rsidRDefault="00400C9B" w:rsidP="00400C9B">
      <w:pPr>
        <w:pStyle w:val="Heading3"/>
        <w:rPr>
          <w:rFonts w:eastAsia="Times New Roman" w:cs="Times New Roman"/>
        </w:rPr>
      </w:pPr>
      <w:r>
        <w:rPr>
          <w:rStyle w:val="mw-headline"/>
          <w:rFonts w:eastAsia="Times New Roman" w:cs="Times New Roman"/>
        </w:rPr>
        <w:t>Other additions</w:t>
      </w:r>
    </w:p>
    <w:p w14:paraId="39235ADB" w14:textId="77777777" w:rsidR="00400C9B" w:rsidRDefault="00400C9B" w:rsidP="00400C9B">
      <w:pPr>
        <w:pStyle w:val="NormalWeb"/>
      </w:pPr>
      <w:r>
        <w:t>In addition to the nine Rasas, two more appeared later (esp. in literature): Additional rasas:</w:t>
      </w:r>
    </w:p>
    <w:p w14:paraId="1C614772" w14:textId="77777777" w:rsidR="00400C9B" w:rsidRDefault="00400C9B" w:rsidP="00400C9B">
      <w:pPr>
        <w:numPr>
          <w:ilvl w:val="0"/>
          <w:numId w:val="5"/>
        </w:numPr>
        <w:spacing w:before="100" w:beforeAutospacing="1" w:after="100" w:afterAutospacing="1"/>
        <w:rPr>
          <w:rFonts w:eastAsia="Times New Roman" w:cs="Times New Roman"/>
        </w:rPr>
      </w:pPr>
      <w:proofErr w:type="spellStart"/>
      <w:r>
        <w:rPr>
          <w:rStyle w:val="unicode"/>
          <w:rFonts w:eastAsia="Times New Roman" w:cs="Times New Roman"/>
          <w:b/>
          <w:bCs/>
        </w:rPr>
        <w:t>Vātsalya</w:t>
      </w:r>
      <w:proofErr w:type="spellEnd"/>
      <w:r>
        <w:rPr>
          <w:rFonts w:eastAsia="Times New Roman" w:cs="Times New Roman"/>
        </w:rPr>
        <w:t xml:space="preserve"> (</w:t>
      </w:r>
      <w:proofErr w:type="spellStart"/>
      <w:r>
        <w:rPr>
          <w:rFonts w:ascii="Devanagari Sangam MN" w:eastAsia="Times New Roman" w:hAnsi="Devanagari Sangam MN" w:cs="Devanagari Sangam MN"/>
        </w:rPr>
        <w:t>वात्सल्य</w:t>
      </w:r>
      <w:proofErr w:type="spellEnd"/>
      <w:r>
        <w:rPr>
          <w:rFonts w:eastAsia="Times New Roman" w:cs="Times New Roman"/>
        </w:rPr>
        <w:t>) Parental Love</w:t>
      </w:r>
    </w:p>
    <w:p w14:paraId="5AFEA99E" w14:textId="77777777" w:rsidR="00400C9B" w:rsidRDefault="00400C9B" w:rsidP="00400C9B">
      <w:pPr>
        <w:numPr>
          <w:ilvl w:val="0"/>
          <w:numId w:val="5"/>
        </w:numPr>
        <w:spacing w:before="100" w:beforeAutospacing="1" w:after="100" w:afterAutospacing="1"/>
        <w:rPr>
          <w:rFonts w:eastAsia="Times New Roman" w:cs="Times New Roman"/>
        </w:rPr>
      </w:pPr>
      <w:r>
        <w:rPr>
          <w:rStyle w:val="unicode"/>
          <w:rFonts w:eastAsia="Times New Roman" w:cs="Times New Roman"/>
          <w:b/>
          <w:bCs/>
        </w:rPr>
        <w:t>Bhakti</w:t>
      </w:r>
      <w:r>
        <w:rPr>
          <w:rFonts w:eastAsia="Times New Roman" w:cs="Times New Roman"/>
        </w:rPr>
        <w:t xml:space="preserve"> (</w:t>
      </w:r>
      <w:proofErr w:type="spellStart"/>
      <w:r>
        <w:rPr>
          <w:rFonts w:ascii="Devanagari Sangam MN" w:eastAsia="Times New Roman" w:hAnsi="Devanagari Sangam MN" w:cs="Devanagari Sangam MN"/>
        </w:rPr>
        <w:t>भक्ति</w:t>
      </w:r>
      <w:proofErr w:type="spellEnd"/>
      <w:r>
        <w:rPr>
          <w:rFonts w:eastAsia="Times New Roman" w:cs="Times New Roman"/>
        </w:rPr>
        <w:t>) Spiritual Devotion</w:t>
      </w:r>
    </w:p>
    <w:p w14:paraId="76BDFDFE" w14:textId="77777777" w:rsidR="00400C9B" w:rsidRDefault="00400C9B" w:rsidP="00400C9B">
      <w:pPr>
        <w:pStyle w:val="NormalWeb"/>
      </w:pPr>
      <w:r>
        <w:t>However, the presiding deities, the colours and the relationship between these additional rasas have not been specified.</w:t>
      </w:r>
    </w:p>
    <w:p w14:paraId="71C5F32E" w14:textId="77777777" w:rsidR="00400C9B" w:rsidRDefault="00400C9B" w:rsidP="00400C9B">
      <w:pPr>
        <w:spacing w:before="100" w:beforeAutospacing="1" w:after="100" w:afterAutospacing="1"/>
        <w:rPr>
          <w:rFonts w:ascii="Times" w:hAnsi="Times" w:cs="Times New Roman"/>
          <w:sz w:val="20"/>
          <w:szCs w:val="20"/>
        </w:rPr>
      </w:pPr>
    </w:p>
    <w:p w14:paraId="520F19EE" w14:textId="77777777" w:rsidR="00400C9B" w:rsidRPr="00400C9B" w:rsidRDefault="00400C9B" w:rsidP="00400C9B">
      <w:pPr>
        <w:spacing w:before="100" w:beforeAutospacing="1" w:after="100" w:afterAutospacing="1"/>
        <w:rPr>
          <w:rFonts w:ascii="Times" w:hAnsi="Times" w:cs="Times New Roman"/>
          <w:sz w:val="20"/>
          <w:szCs w:val="20"/>
        </w:rPr>
      </w:pPr>
      <w:r w:rsidRPr="00400C9B">
        <w:rPr>
          <w:rFonts w:ascii="Times" w:hAnsi="Times" w:cs="Times New Roman"/>
          <w:sz w:val="20"/>
          <w:szCs w:val="20"/>
        </w:rPr>
        <w:t xml:space="preserve">The </w:t>
      </w:r>
      <w:proofErr w:type="spellStart"/>
      <w:r w:rsidRPr="00400C9B">
        <w:rPr>
          <w:rFonts w:ascii="Times" w:hAnsi="Times" w:cs="Times New Roman"/>
          <w:i/>
          <w:iCs/>
          <w:sz w:val="20"/>
          <w:szCs w:val="20"/>
        </w:rPr>
        <w:t>Natyasastra</w:t>
      </w:r>
      <w:proofErr w:type="spellEnd"/>
      <w:r w:rsidRPr="00400C9B">
        <w:rPr>
          <w:rFonts w:ascii="Times" w:hAnsi="Times" w:cs="Times New Roman"/>
          <w:sz w:val="20"/>
          <w:szCs w:val="20"/>
        </w:rPr>
        <w:t xml:space="preserve"> lists eight </w:t>
      </w:r>
      <w:r w:rsidRPr="00400C9B">
        <w:rPr>
          <w:rFonts w:ascii="Times" w:hAnsi="Times" w:cs="Times New Roman"/>
          <w:i/>
          <w:iCs/>
          <w:sz w:val="20"/>
          <w:szCs w:val="20"/>
        </w:rPr>
        <w:t>bhavas</w:t>
      </w:r>
      <w:r w:rsidRPr="00400C9B">
        <w:rPr>
          <w:rFonts w:ascii="Times" w:hAnsi="Times" w:cs="Times New Roman"/>
          <w:sz w:val="20"/>
          <w:szCs w:val="20"/>
        </w:rPr>
        <w:t xml:space="preserve"> with eight corresponding </w:t>
      </w:r>
      <w:r w:rsidRPr="00400C9B">
        <w:rPr>
          <w:rFonts w:ascii="Times" w:hAnsi="Times" w:cs="Times New Roman"/>
          <w:i/>
          <w:iCs/>
          <w:sz w:val="20"/>
          <w:szCs w:val="20"/>
        </w:rPr>
        <w:t>rasas</w:t>
      </w:r>
      <w:r w:rsidRPr="00400C9B">
        <w:rPr>
          <w:rFonts w:ascii="Times" w:hAnsi="Times" w:cs="Times New Roman"/>
          <w:sz w:val="20"/>
          <w:szCs w:val="20"/>
        </w:rPr>
        <w:t>:</w:t>
      </w:r>
    </w:p>
    <w:p w14:paraId="2862A0CB" w14:textId="77777777" w:rsidR="00400C9B" w:rsidRPr="00400C9B" w:rsidRDefault="00400C9B" w:rsidP="00400C9B">
      <w:pPr>
        <w:numPr>
          <w:ilvl w:val="0"/>
          <w:numId w:val="6"/>
        </w:numPr>
        <w:spacing w:before="100" w:beforeAutospacing="1" w:after="100" w:afterAutospacing="1"/>
        <w:rPr>
          <w:rFonts w:ascii="Times" w:eastAsia="Times New Roman" w:hAnsi="Times" w:cs="Times New Roman"/>
          <w:sz w:val="20"/>
          <w:szCs w:val="20"/>
        </w:rPr>
      </w:pPr>
      <w:r w:rsidRPr="00400C9B">
        <w:rPr>
          <w:rFonts w:ascii="Times" w:eastAsia="Times New Roman" w:hAnsi="Times" w:cs="Times New Roman"/>
          <w:i/>
          <w:iCs/>
          <w:sz w:val="20"/>
          <w:szCs w:val="20"/>
        </w:rPr>
        <w:lastRenderedPageBreak/>
        <w:t>Rati</w:t>
      </w:r>
      <w:r w:rsidRPr="00400C9B">
        <w:rPr>
          <w:rFonts w:ascii="Times" w:eastAsia="Times New Roman" w:hAnsi="Times" w:cs="Times New Roman"/>
          <w:sz w:val="20"/>
          <w:szCs w:val="20"/>
        </w:rPr>
        <w:t xml:space="preserve"> (Love)</w:t>
      </w:r>
    </w:p>
    <w:p w14:paraId="6ABF63B6" w14:textId="77777777" w:rsidR="00400C9B" w:rsidRPr="00400C9B" w:rsidRDefault="00400C9B" w:rsidP="00400C9B">
      <w:pPr>
        <w:numPr>
          <w:ilvl w:val="0"/>
          <w:numId w:val="6"/>
        </w:numPr>
        <w:spacing w:before="100" w:beforeAutospacing="1" w:after="100" w:afterAutospacing="1"/>
        <w:rPr>
          <w:rFonts w:ascii="Times" w:eastAsia="Times New Roman" w:hAnsi="Times" w:cs="Times New Roman"/>
          <w:sz w:val="20"/>
          <w:szCs w:val="20"/>
        </w:rPr>
      </w:pPr>
      <w:r w:rsidRPr="00400C9B">
        <w:rPr>
          <w:rFonts w:ascii="Times" w:eastAsia="Times New Roman" w:hAnsi="Times" w:cs="Times New Roman"/>
          <w:i/>
          <w:iCs/>
          <w:sz w:val="20"/>
          <w:szCs w:val="20"/>
        </w:rPr>
        <w:t>Hasya</w:t>
      </w:r>
      <w:r w:rsidRPr="00400C9B">
        <w:rPr>
          <w:rFonts w:ascii="Times" w:eastAsia="Times New Roman" w:hAnsi="Times" w:cs="Times New Roman"/>
          <w:sz w:val="20"/>
          <w:szCs w:val="20"/>
        </w:rPr>
        <w:t xml:space="preserve"> (Mirth)</w:t>
      </w:r>
    </w:p>
    <w:p w14:paraId="4B612066" w14:textId="77777777" w:rsidR="00400C9B" w:rsidRPr="00400C9B" w:rsidRDefault="00400C9B" w:rsidP="00400C9B">
      <w:pPr>
        <w:numPr>
          <w:ilvl w:val="0"/>
          <w:numId w:val="6"/>
        </w:numPr>
        <w:spacing w:before="100" w:beforeAutospacing="1" w:after="100" w:afterAutospacing="1"/>
        <w:rPr>
          <w:rFonts w:ascii="Times" w:eastAsia="Times New Roman" w:hAnsi="Times" w:cs="Times New Roman"/>
          <w:sz w:val="20"/>
          <w:szCs w:val="20"/>
        </w:rPr>
      </w:pPr>
      <w:r w:rsidRPr="00400C9B">
        <w:rPr>
          <w:rFonts w:ascii="Times" w:eastAsia="Times New Roman" w:hAnsi="Times" w:cs="Times New Roman"/>
          <w:i/>
          <w:iCs/>
          <w:sz w:val="20"/>
          <w:szCs w:val="20"/>
        </w:rPr>
        <w:t>Soka</w:t>
      </w:r>
      <w:r w:rsidRPr="00400C9B">
        <w:rPr>
          <w:rFonts w:ascii="Times" w:eastAsia="Times New Roman" w:hAnsi="Times" w:cs="Times New Roman"/>
          <w:sz w:val="20"/>
          <w:szCs w:val="20"/>
        </w:rPr>
        <w:t xml:space="preserve"> (Sorrow)</w:t>
      </w:r>
    </w:p>
    <w:p w14:paraId="6824B661" w14:textId="77777777" w:rsidR="00400C9B" w:rsidRPr="00400C9B" w:rsidRDefault="00400C9B" w:rsidP="00400C9B">
      <w:pPr>
        <w:numPr>
          <w:ilvl w:val="0"/>
          <w:numId w:val="6"/>
        </w:numPr>
        <w:spacing w:before="100" w:beforeAutospacing="1" w:after="100" w:afterAutospacing="1"/>
        <w:rPr>
          <w:rFonts w:ascii="Times" w:eastAsia="Times New Roman" w:hAnsi="Times" w:cs="Times New Roman"/>
          <w:sz w:val="20"/>
          <w:szCs w:val="20"/>
        </w:rPr>
      </w:pPr>
      <w:proofErr w:type="gramStart"/>
      <w:r w:rsidRPr="00400C9B">
        <w:rPr>
          <w:rFonts w:ascii="Times" w:eastAsia="Times New Roman" w:hAnsi="Times" w:cs="Times New Roman"/>
          <w:i/>
          <w:iCs/>
          <w:sz w:val="20"/>
          <w:szCs w:val="20"/>
        </w:rPr>
        <w:t>Krodha</w:t>
      </w:r>
      <w:r w:rsidRPr="00400C9B">
        <w:rPr>
          <w:rFonts w:ascii="Times" w:eastAsia="Times New Roman" w:hAnsi="Times" w:cs="Times New Roman"/>
          <w:sz w:val="20"/>
          <w:szCs w:val="20"/>
        </w:rPr>
        <w:t>(</w:t>
      </w:r>
      <w:proofErr w:type="gramEnd"/>
      <w:r w:rsidRPr="00400C9B">
        <w:rPr>
          <w:rFonts w:ascii="Times" w:eastAsia="Times New Roman" w:hAnsi="Times" w:cs="Times New Roman"/>
          <w:sz w:val="20"/>
          <w:szCs w:val="20"/>
        </w:rPr>
        <w:t>Anger)</w:t>
      </w:r>
    </w:p>
    <w:p w14:paraId="63759275" w14:textId="77777777" w:rsidR="00400C9B" w:rsidRPr="00400C9B" w:rsidRDefault="00400C9B" w:rsidP="00400C9B">
      <w:pPr>
        <w:numPr>
          <w:ilvl w:val="0"/>
          <w:numId w:val="6"/>
        </w:numPr>
        <w:spacing w:before="100" w:beforeAutospacing="1" w:after="100" w:afterAutospacing="1"/>
        <w:rPr>
          <w:rFonts w:ascii="Times" w:eastAsia="Times New Roman" w:hAnsi="Times" w:cs="Times New Roman"/>
          <w:sz w:val="20"/>
          <w:szCs w:val="20"/>
        </w:rPr>
      </w:pPr>
      <w:r w:rsidRPr="00400C9B">
        <w:rPr>
          <w:rFonts w:ascii="Times" w:eastAsia="Times New Roman" w:hAnsi="Times" w:cs="Times New Roman"/>
          <w:i/>
          <w:iCs/>
          <w:sz w:val="20"/>
          <w:szCs w:val="20"/>
        </w:rPr>
        <w:t>Utsaha</w:t>
      </w:r>
      <w:r w:rsidRPr="00400C9B">
        <w:rPr>
          <w:rFonts w:ascii="Times" w:eastAsia="Times New Roman" w:hAnsi="Times" w:cs="Times New Roman"/>
          <w:sz w:val="20"/>
          <w:szCs w:val="20"/>
        </w:rPr>
        <w:t xml:space="preserve"> (Energy)</w:t>
      </w:r>
    </w:p>
    <w:p w14:paraId="30808FEF" w14:textId="77777777" w:rsidR="00400C9B" w:rsidRPr="00400C9B" w:rsidRDefault="00400C9B" w:rsidP="00400C9B">
      <w:pPr>
        <w:numPr>
          <w:ilvl w:val="0"/>
          <w:numId w:val="6"/>
        </w:numPr>
        <w:spacing w:before="100" w:beforeAutospacing="1" w:after="100" w:afterAutospacing="1"/>
        <w:rPr>
          <w:rFonts w:ascii="Times" w:eastAsia="Times New Roman" w:hAnsi="Times" w:cs="Times New Roman"/>
          <w:sz w:val="20"/>
          <w:szCs w:val="20"/>
        </w:rPr>
      </w:pPr>
      <w:proofErr w:type="spellStart"/>
      <w:r w:rsidRPr="00400C9B">
        <w:rPr>
          <w:rFonts w:ascii="Times" w:eastAsia="Times New Roman" w:hAnsi="Times" w:cs="Times New Roman"/>
          <w:i/>
          <w:iCs/>
          <w:sz w:val="20"/>
          <w:szCs w:val="20"/>
        </w:rPr>
        <w:t>Bhaya</w:t>
      </w:r>
      <w:proofErr w:type="spellEnd"/>
      <w:r w:rsidRPr="00400C9B">
        <w:rPr>
          <w:rFonts w:ascii="Times" w:eastAsia="Times New Roman" w:hAnsi="Times" w:cs="Times New Roman"/>
          <w:sz w:val="20"/>
          <w:szCs w:val="20"/>
        </w:rPr>
        <w:t xml:space="preserve"> (Terror)</w:t>
      </w:r>
    </w:p>
    <w:p w14:paraId="4F1EA036" w14:textId="77777777" w:rsidR="00400C9B" w:rsidRPr="00400C9B" w:rsidRDefault="00400C9B" w:rsidP="00400C9B">
      <w:pPr>
        <w:numPr>
          <w:ilvl w:val="0"/>
          <w:numId w:val="6"/>
        </w:numPr>
        <w:spacing w:before="100" w:beforeAutospacing="1" w:after="100" w:afterAutospacing="1"/>
        <w:rPr>
          <w:rFonts w:ascii="Times" w:eastAsia="Times New Roman" w:hAnsi="Times" w:cs="Times New Roman"/>
          <w:sz w:val="20"/>
          <w:szCs w:val="20"/>
        </w:rPr>
      </w:pPr>
      <w:proofErr w:type="spellStart"/>
      <w:r w:rsidRPr="00400C9B">
        <w:rPr>
          <w:rFonts w:ascii="Times" w:eastAsia="Times New Roman" w:hAnsi="Times" w:cs="Times New Roman"/>
          <w:i/>
          <w:iCs/>
          <w:sz w:val="20"/>
          <w:szCs w:val="20"/>
        </w:rPr>
        <w:t>Jugupsa</w:t>
      </w:r>
      <w:proofErr w:type="spellEnd"/>
      <w:r w:rsidRPr="00400C9B">
        <w:rPr>
          <w:rFonts w:ascii="Times" w:eastAsia="Times New Roman" w:hAnsi="Times" w:cs="Times New Roman"/>
          <w:sz w:val="20"/>
          <w:szCs w:val="20"/>
        </w:rPr>
        <w:t xml:space="preserve"> (Disgust)</w:t>
      </w:r>
    </w:p>
    <w:p w14:paraId="64F51008" w14:textId="77777777" w:rsidR="00400C9B" w:rsidRDefault="00400C9B" w:rsidP="00400C9B">
      <w:pPr>
        <w:numPr>
          <w:ilvl w:val="0"/>
          <w:numId w:val="6"/>
        </w:numPr>
        <w:spacing w:before="100" w:beforeAutospacing="1" w:after="100" w:afterAutospacing="1"/>
        <w:rPr>
          <w:rFonts w:ascii="Times" w:eastAsia="Times New Roman" w:hAnsi="Times" w:cs="Times New Roman"/>
          <w:sz w:val="20"/>
          <w:szCs w:val="20"/>
        </w:rPr>
      </w:pPr>
      <w:r w:rsidRPr="00400C9B">
        <w:rPr>
          <w:rFonts w:ascii="Times" w:eastAsia="Times New Roman" w:hAnsi="Times" w:cs="Times New Roman"/>
          <w:i/>
          <w:iCs/>
          <w:sz w:val="20"/>
          <w:szCs w:val="20"/>
        </w:rPr>
        <w:t>Vismaya</w:t>
      </w:r>
      <w:r w:rsidRPr="00400C9B">
        <w:rPr>
          <w:rFonts w:ascii="Times" w:eastAsia="Times New Roman" w:hAnsi="Times" w:cs="Times New Roman"/>
          <w:sz w:val="20"/>
          <w:szCs w:val="20"/>
        </w:rPr>
        <w:t xml:space="preserve"> (Astonishment)</w:t>
      </w:r>
    </w:p>
    <w:p w14:paraId="2874E9A2" w14:textId="77777777" w:rsidR="003E4528" w:rsidRDefault="003E4528" w:rsidP="003E4528">
      <w:pPr>
        <w:spacing w:before="100" w:beforeAutospacing="1" w:after="100" w:afterAutospacing="1"/>
        <w:rPr>
          <w:rFonts w:ascii="Times" w:eastAsia="Times New Roman" w:hAnsi="Times" w:cs="Times New Roman"/>
          <w:sz w:val="20"/>
          <w:szCs w:val="20"/>
        </w:rPr>
      </w:pPr>
      <w:r>
        <w:rPr>
          <w:rFonts w:ascii="Times" w:eastAsia="Times New Roman" w:hAnsi="Times" w:cs="Times New Roman"/>
          <w:sz w:val="20"/>
          <w:szCs w:val="20"/>
        </w:rPr>
        <w:t xml:space="preserve">FOR ADDITIONAL </w:t>
      </w:r>
      <w:proofErr w:type="gramStart"/>
      <w:r>
        <w:rPr>
          <w:rFonts w:ascii="Times" w:eastAsia="Times New Roman" w:hAnsi="Times" w:cs="Times New Roman"/>
          <w:sz w:val="20"/>
          <w:szCs w:val="20"/>
        </w:rPr>
        <w:t>READING:-</w:t>
      </w:r>
      <w:proofErr w:type="gramEnd"/>
    </w:p>
    <w:p w14:paraId="2833C6D1" w14:textId="77777777" w:rsidR="00400C9B" w:rsidRPr="003E4528" w:rsidRDefault="00400C9B" w:rsidP="003E4528">
      <w:pPr>
        <w:spacing w:before="100" w:beforeAutospacing="1" w:after="100" w:afterAutospacing="1"/>
        <w:rPr>
          <w:rFonts w:ascii="Times" w:eastAsia="Times New Roman" w:hAnsi="Times" w:cs="Times New Roman"/>
          <w:sz w:val="20"/>
          <w:szCs w:val="20"/>
        </w:rPr>
      </w:pPr>
      <w:r>
        <w:rPr>
          <w:rStyle w:val="mw-headline"/>
          <w:rFonts w:eastAsia="Times New Roman" w:cs="Times New Roman"/>
        </w:rPr>
        <w:t>Rasa Theory</w:t>
      </w:r>
    </w:p>
    <w:p w14:paraId="655F0708" w14:textId="77777777" w:rsidR="00400C9B" w:rsidRDefault="00400C9B" w:rsidP="00400C9B">
      <w:pPr>
        <w:pStyle w:val="NormalWeb"/>
      </w:pPr>
      <w:r>
        <w:t>Of particular concern to Indian drama and literature are the term '</w:t>
      </w:r>
      <w:proofErr w:type="spellStart"/>
      <w:r>
        <w:t>bhAva</w:t>
      </w:r>
      <w:proofErr w:type="spellEnd"/>
      <w:r>
        <w:t xml:space="preserve">' or the state of mind and </w:t>
      </w:r>
      <w:r>
        <w:rPr>
          <w:b/>
          <w:bCs/>
        </w:rPr>
        <w:t>rasa</w:t>
      </w:r>
      <w:r>
        <w:t xml:space="preserve"> (</w:t>
      </w:r>
      <w:hyperlink r:id="rId27" w:tooltip="Sanskrit" w:history="1">
        <w:r>
          <w:rPr>
            <w:rStyle w:val="Hyperlink"/>
          </w:rPr>
          <w:t>Sanskrit</w:t>
        </w:r>
      </w:hyperlink>
      <w:r>
        <w:t xml:space="preserve"> </w:t>
      </w:r>
      <w:proofErr w:type="spellStart"/>
      <w:r>
        <w:rPr>
          <w:rFonts w:ascii="Devanagari Sangam MN" w:hAnsi="Devanagari Sangam MN" w:cs="Devanagari Sangam MN"/>
        </w:rPr>
        <w:t>रस</w:t>
      </w:r>
      <w:proofErr w:type="spellEnd"/>
      <w:r>
        <w:t xml:space="preserve"> lit. 'juice' or 'essence') referring generally to the emotional flavors/essence crafted into the work by the writer and relished by a 'sensitive spectator' or </w:t>
      </w:r>
      <w:proofErr w:type="spellStart"/>
      <w:r>
        <w:rPr>
          <w:i/>
          <w:iCs/>
        </w:rPr>
        <w:t>sahṛdaya</w:t>
      </w:r>
      <w:proofErr w:type="spellEnd"/>
      <w:r>
        <w:t xml:space="preserve"> or one with positive taste and mind. Rasas are created by </w:t>
      </w:r>
      <w:r>
        <w:rPr>
          <w:i/>
          <w:iCs/>
        </w:rPr>
        <w:t>bhavas</w:t>
      </w:r>
      <w:r>
        <w:t>.</w:t>
      </w:r>
      <w:hyperlink r:id="rId28" w:anchor="cite_note-1" w:history="1">
        <w:r>
          <w:rPr>
            <w:rStyle w:val="Hyperlink"/>
            <w:vertAlign w:val="superscript"/>
          </w:rPr>
          <w:t>[1]</w:t>
        </w:r>
      </w:hyperlink>
      <w:r>
        <w:t xml:space="preserve"> They are described by </w:t>
      </w:r>
      <w:hyperlink r:id="rId29" w:tooltip="Bharata Muni" w:history="1">
        <w:r>
          <w:rPr>
            <w:rStyle w:val="Hyperlink"/>
          </w:rPr>
          <w:t>Bharata Muni</w:t>
        </w:r>
      </w:hyperlink>
      <w:r>
        <w:t xml:space="preserve"> in the </w:t>
      </w:r>
      <w:hyperlink r:id="rId30" w:tooltip="Nātyasāstra" w:history="1">
        <w:proofErr w:type="spellStart"/>
        <w:r>
          <w:rPr>
            <w:rStyle w:val="Hyperlink"/>
            <w:i/>
            <w:iCs/>
          </w:rPr>
          <w:t>Nātyasāstra</w:t>
        </w:r>
        <w:proofErr w:type="spellEnd"/>
      </w:hyperlink>
      <w:r>
        <w:t xml:space="preserve">, an ancient work of </w:t>
      </w:r>
      <w:hyperlink r:id="rId31" w:tooltip="Dramatic theory" w:history="1">
        <w:r>
          <w:rPr>
            <w:rStyle w:val="Hyperlink"/>
          </w:rPr>
          <w:t>dramatic theory</w:t>
        </w:r>
      </w:hyperlink>
      <w:r>
        <w:t>.</w:t>
      </w:r>
    </w:p>
    <w:p w14:paraId="099DA636" w14:textId="77777777" w:rsidR="00400C9B" w:rsidRDefault="00400C9B" w:rsidP="00400C9B">
      <w:pPr>
        <w:pStyle w:val="NormalWeb"/>
      </w:pPr>
      <w:r>
        <w:t xml:space="preserve">Although the concept of rasa is fundamental to many forms of </w:t>
      </w:r>
      <w:hyperlink r:id="rId32" w:tooltip="Indian art" w:history="1">
        <w:r>
          <w:rPr>
            <w:rStyle w:val="Hyperlink"/>
          </w:rPr>
          <w:t>Indian art</w:t>
        </w:r>
      </w:hyperlink>
      <w:r>
        <w:t xml:space="preserve"> including </w:t>
      </w:r>
      <w:hyperlink r:id="rId33" w:tooltip="Dance in India" w:history="1">
        <w:r>
          <w:rPr>
            <w:rStyle w:val="Hyperlink"/>
          </w:rPr>
          <w:t>dance</w:t>
        </w:r>
      </w:hyperlink>
      <w:r>
        <w:t xml:space="preserve">, </w:t>
      </w:r>
      <w:hyperlink r:id="rId34" w:tooltip="Indian classical music" w:history="1">
        <w:r>
          <w:rPr>
            <w:rStyle w:val="Hyperlink"/>
          </w:rPr>
          <w:t>music</w:t>
        </w:r>
      </w:hyperlink>
      <w:r>
        <w:t xml:space="preserve">, musical theatre, </w:t>
      </w:r>
      <w:hyperlink r:id="rId35" w:tooltip="Cinema of India" w:history="1">
        <w:r>
          <w:rPr>
            <w:rStyle w:val="Hyperlink"/>
          </w:rPr>
          <w:t>cinema</w:t>
        </w:r>
      </w:hyperlink>
      <w:r>
        <w:t xml:space="preserve"> and </w:t>
      </w:r>
      <w:hyperlink r:id="rId36" w:tooltip="Indian literature" w:history="1">
        <w:r>
          <w:rPr>
            <w:rStyle w:val="Hyperlink"/>
          </w:rPr>
          <w:t>literature</w:t>
        </w:r>
      </w:hyperlink>
      <w:r>
        <w:t xml:space="preserve">, the treatment, interpretation, usage and actual performance of a particular rasa differs greatly between different styles and schools of </w:t>
      </w:r>
      <w:hyperlink r:id="rId37" w:tooltip="Abhinaya" w:history="1">
        <w:r>
          <w:rPr>
            <w:rStyle w:val="Hyperlink"/>
          </w:rPr>
          <w:t>abhinaya</w:t>
        </w:r>
      </w:hyperlink>
      <w:r>
        <w:t>, and the huge regional differences even within one style.</w:t>
      </w:r>
    </w:p>
    <w:p w14:paraId="7FFE1318" w14:textId="77777777" w:rsidR="00400C9B" w:rsidRDefault="00400C9B" w:rsidP="00400C9B">
      <w:pPr>
        <w:pStyle w:val="Heading3"/>
        <w:rPr>
          <w:rFonts w:eastAsia="Times New Roman" w:cs="Times New Roman"/>
        </w:rPr>
      </w:pPr>
      <w:r>
        <w:rPr>
          <w:rStyle w:val="mw-headline"/>
          <w:rFonts w:eastAsia="Times New Roman" w:cs="Times New Roman"/>
        </w:rPr>
        <w:t>Experience of rasa (</w:t>
      </w:r>
      <w:proofErr w:type="spellStart"/>
      <w:r>
        <w:rPr>
          <w:rStyle w:val="mw-headline"/>
          <w:rFonts w:eastAsia="Times New Roman" w:cs="Times New Roman"/>
        </w:rPr>
        <w:t>rasAnubhava</w:t>
      </w:r>
      <w:proofErr w:type="spellEnd"/>
      <w:r>
        <w:rPr>
          <w:rStyle w:val="mw-headline"/>
          <w:rFonts w:eastAsia="Times New Roman" w:cs="Times New Roman"/>
        </w:rPr>
        <w:t>)</w:t>
      </w:r>
    </w:p>
    <w:p w14:paraId="512F89BC" w14:textId="77777777" w:rsidR="00400C9B" w:rsidRDefault="00400C9B" w:rsidP="00400C9B">
      <w:pPr>
        <w:pStyle w:val="NormalWeb"/>
      </w:pPr>
      <w:r>
        <w:t xml:space="preserve">A rasa is the developed relishable state of a permanent mood, which is called </w:t>
      </w:r>
      <w:proofErr w:type="spellStart"/>
      <w:r>
        <w:t>sthAyI</w:t>
      </w:r>
      <w:proofErr w:type="spellEnd"/>
      <w:r>
        <w:t xml:space="preserve"> </w:t>
      </w:r>
      <w:proofErr w:type="spellStart"/>
      <w:r>
        <w:t>bhAva</w:t>
      </w:r>
      <w:proofErr w:type="spellEnd"/>
      <w:r>
        <w:t xml:space="preserve">. This development towards a </w:t>
      </w:r>
      <w:proofErr w:type="gramStart"/>
      <w:r>
        <w:t>relishable state results</w:t>
      </w:r>
      <w:proofErr w:type="gramEnd"/>
      <w:r>
        <w:t xml:space="preserve"> by the interplay on it of attendant emotional conditions which are called </w:t>
      </w:r>
      <w:proofErr w:type="spellStart"/>
      <w:r>
        <w:t>Vibhavas</w:t>
      </w:r>
      <w:proofErr w:type="spellEnd"/>
      <w:r>
        <w:t xml:space="preserve">, </w:t>
      </w:r>
      <w:proofErr w:type="spellStart"/>
      <w:r>
        <w:t>anubhAvas</w:t>
      </w:r>
      <w:proofErr w:type="spellEnd"/>
      <w:r>
        <w:t xml:space="preserve"> and </w:t>
      </w:r>
      <w:proofErr w:type="spellStart"/>
      <w:r>
        <w:t>sancharI</w:t>
      </w:r>
      <w:proofErr w:type="spellEnd"/>
      <w:r>
        <w:t xml:space="preserve">/ </w:t>
      </w:r>
      <w:proofErr w:type="spellStart"/>
      <w:r>
        <w:t>vyAbhichArI</w:t>
      </w:r>
      <w:proofErr w:type="spellEnd"/>
      <w:r>
        <w:t xml:space="preserve"> bhavas. The production of aesthetic rasa from </w:t>
      </w:r>
      <w:proofErr w:type="spellStart"/>
      <w:r>
        <w:t>bhAvas</w:t>
      </w:r>
      <w:proofErr w:type="spellEnd"/>
      <w:r>
        <w:t xml:space="preserve"> is analogous to the production of tastes/juices of kinds from food with condiments, curries, pastes and spices. This is explained by the quote below:</w:t>
      </w:r>
    </w:p>
    <w:p w14:paraId="27C3E19E" w14:textId="77777777" w:rsidR="00400C9B" w:rsidRDefault="00400C9B" w:rsidP="00400C9B">
      <w:pPr>
        <w:pStyle w:val="NormalWeb"/>
      </w:pPr>
      <w:proofErr w:type="spellStart"/>
      <w:r>
        <w:t>Vibhavas</w:t>
      </w:r>
      <w:proofErr w:type="spellEnd"/>
      <w:r>
        <w:t xml:space="preserve"> means </w:t>
      </w:r>
      <w:proofErr w:type="spellStart"/>
      <w:r>
        <w:t>karana</w:t>
      </w:r>
      <w:proofErr w:type="spellEnd"/>
      <w:r>
        <w:t xml:space="preserve"> or cause. It is of two kinds: </w:t>
      </w:r>
      <w:hyperlink r:id="rId38" w:tooltip="Alambana" w:history="1">
        <w:proofErr w:type="spellStart"/>
        <w:r>
          <w:rPr>
            <w:rStyle w:val="Hyperlink"/>
          </w:rPr>
          <w:t>Alambana</w:t>
        </w:r>
        <w:proofErr w:type="spellEnd"/>
      </w:hyperlink>
      <w:r>
        <w:t xml:space="preserve">, the personal or human object and substratum, and </w:t>
      </w:r>
      <w:proofErr w:type="spellStart"/>
      <w:r>
        <w:t>Uddipana</w:t>
      </w:r>
      <w:proofErr w:type="spellEnd"/>
      <w:r>
        <w:t xml:space="preserve">, the excitants. </w:t>
      </w:r>
      <w:proofErr w:type="spellStart"/>
      <w:r>
        <w:t>Anubhava</w:t>
      </w:r>
      <w:proofErr w:type="spellEnd"/>
      <w:r>
        <w:t xml:space="preserve">, as the name signifies, means the </w:t>
      </w:r>
      <w:proofErr w:type="spellStart"/>
      <w:r>
        <w:t>ensuants</w:t>
      </w:r>
      <w:proofErr w:type="spellEnd"/>
      <w:r>
        <w:t xml:space="preserve"> or effects following the rise of the emotion. </w:t>
      </w:r>
      <w:proofErr w:type="spellStart"/>
      <w:r>
        <w:t>vyAbhichArI</w:t>
      </w:r>
      <w:proofErr w:type="spellEnd"/>
      <w:r>
        <w:t xml:space="preserve"> bhavas are described later.</w:t>
      </w:r>
    </w:p>
    <w:p w14:paraId="20B32897" w14:textId="77777777" w:rsidR="00400C9B" w:rsidRDefault="00400C9B" w:rsidP="00400C9B">
      <w:pPr>
        <w:pStyle w:val="Heading3"/>
        <w:rPr>
          <w:rFonts w:eastAsia="Times New Roman" w:cs="Times New Roman"/>
        </w:rPr>
      </w:pPr>
      <w:r>
        <w:rPr>
          <w:rStyle w:val="mw-headline"/>
          <w:rFonts w:eastAsia="Times New Roman" w:cs="Times New Roman"/>
        </w:rPr>
        <w:t>Vedic concept</w:t>
      </w:r>
    </w:p>
    <w:p w14:paraId="1428F98E" w14:textId="77777777" w:rsidR="00400C9B" w:rsidRDefault="00400C9B" w:rsidP="00400C9B">
      <w:pPr>
        <w:pStyle w:val="NormalWeb"/>
      </w:pPr>
      <w:r>
        <w:t xml:space="preserve">The Rishi </w:t>
      </w:r>
      <w:proofErr w:type="spellStart"/>
      <w:r>
        <w:t>Praskanva</w:t>
      </w:r>
      <w:proofErr w:type="spellEnd"/>
      <w:r>
        <w:t xml:space="preserve"> insists (Rig Veda I.46.6) that the sources of knowledge some of which are open and some hidden they are to be sought and found by the seekers after Truth, these sources are not available everywhere, anywhere and at all times. In this context Rishi </w:t>
      </w:r>
      <w:hyperlink r:id="rId39" w:tooltip="Agastya" w:history="1">
        <w:r>
          <w:rPr>
            <w:rStyle w:val="Hyperlink"/>
          </w:rPr>
          <w:t>Agastya</w:t>
        </w:r>
      </w:hyperlink>
      <w:r>
        <w:t xml:space="preserve"> (Rig Veda I.187.4) stating thus –</w:t>
      </w:r>
    </w:p>
    <w:p w14:paraId="02FA881E" w14:textId="77777777" w:rsidR="00400C9B" w:rsidRDefault="00400C9B" w:rsidP="00400C9B">
      <w:pPr>
        <w:ind w:left="720"/>
        <w:rPr>
          <w:rFonts w:eastAsia="Times New Roman" w:cs="Times New Roman"/>
        </w:rPr>
      </w:pPr>
      <w:proofErr w:type="spellStart"/>
      <w:r>
        <w:rPr>
          <w:rFonts w:ascii="Devanagari Sangam MN" w:eastAsia="Times New Roman" w:hAnsi="Devanagari Sangam MN" w:cs="Devanagari Sangam MN"/>
          <w:b/>
          <w:bCs/>
        </w:rPr>
        <w:t>तव</w:t>
      </w:r>
      <w:proofErr w:type="spellEnd"/>
      <w:r>
        <w:rPr>
          <w:rFonts w:eastAsia="Times New Roman" w:cs="Times New Roman"/>
          <w:b/>
          <w:bCs/>
        </w:rPr>
        <w:t xml:space="preserve"> </w:t>
      </w:r>
      <w:proofErr w:type="spellStart"/>
      <w:r>
        <w:rPr>
          <w:rFonts w:ascii="Devanagari Sangam MN" w:eastAsia="Times New Roman" w:hAnsi="Devanagari Sangam MN" w:cs="Devanagari Sangam MN"/>
          <w:b/>
          <w:bCs/>
        </w:rPr>
        <w:t>तये</w:t>
      </w:r>
      <w:proofErr w:type="spellEnd"/>
      <w:r>
        <w:rPr>
          <w:rFonts w:eastAsia="Times New Roman" w:cs="Times New Roman"/>
          <w:b/>
          <w:bCs/>
        </w:rPr>
        <w:t xml:space="preserve"> </w:t>
      </w:r>
      <w:proofErr w:type="spellStart"/>
      <w:r>
        <w:rPr>
          <w:rFonts w:ascii="Devanagari Sangam MN" w:eastAsia="Times New Roman" w:hAnsi="Devanagari Sangam MN" w:cs="Devanagari Sangam MN"/>
          <w:b/>
          <w:bCs/>
        </w:rPr>
        <w:t>पितो</w:t>
      </w:r>
      <w:proofErr w:type="spellEnd"/>
      <w:r>
        <w:rPr>
          <w:rFonts w:eastAsia="Times New Roman" w:cs="Times New Roman"/>
          <w:b/>
          <w:bCs/>
        </w:rPr>
        <w:t xml:space="preserve"> </w:t>
      </w:r>
      <w:proofErr w:type="spellStart"/>
      <w:r>
        <w:rPr>
          <w:rFonts w:ascii="Devanagari Sangam MN" w:eastAsia="Times New Roman" w:hAnsi="Devanagari Sangam MN" w:cs="Devanagari Sangam MN"/>
          <w:b/>
          <w:bCs/>
        </w:rPr>
        <w:t>रसा</w:t>
      </w:r>
      <w:proofErr w:type="spellEnd"/>
      <w:r>
        <w:rPr>
          <w:rFonts w:eastAsia="Times New Roman" w:cs="Times New Roman"/>
          <w:b/>
          <w:bCs/>
        </w:rPr>
        <w:t xml:space="preserve"> </w:t>
      </w:r>
      <w:proofErr w:type="spellStart"/>
      <w:r>
        <w:rPr>
          <w:rFonts w:ascii="Devanagari Sangam MN" w:eastAsia="Times New Roman" w:hAnsi="Devanagari Sangam MN" w:cs="Devanagari Sangam MN"/>
          <w:b/>
          <w:bCs/>
        </w:rPr>
        <w:t>रजांस्यनु</w:t>
      </w:r>
      <w:proofErr w:type="spellEnd"/>
      <w:r>
        <w:rPr>
          <w:rFonts w:eastAsia="Times New Roman" w:cs="Times New Roman"/>
          <w:b/>
          <w:bCs/>
        </w:rPr>
        <w:t xml:space="preserve"> </w:t>
      </w:r>
      <w:proofErr w:type="spellStart"/>
      <w:r>
        <w:rPr>
          <w:rFonts w:ascii="Devanagari Sangam MN" w:eastAsia="Times New Roman" w:hAnsi="Devanagari Sangam MN" w:cs="Devanagari Sangam MN"/>
          <w:b/>
          <w:bCs/>
        </w:rPr>
        <w:t>विष्ठिताः</w:t>
      </w:r>
      <w:proofErr w:type="spellEnd"/>
      <w:r>
        <w:rPr>
          <w:rFonts w:eastAsia="Times New Roman" w:cs="Times New Roman"/>
          <w:b/>
          <w:bCs/>
        </w:rPr>
        <w:t xml:space="preserve"> |</w:t>
      </w:r>
    </w:p>
    <w:p w14:paraId="60449DF8" w14:textId="77777777" w:rsidR="00400C9B" w:rsidRDefault="00400C9B" w:rsidP="00400C9B">
      <w:pPr>
        <w:ind w:left="720"/>
        <w:rPr>
          <w:rFonts w:eastAsia="Times New Roman" w:cs="Times New Roman"/>
        </w:rPr>
      </w:pPr>
      <w:proofErr w:type="spellStart"/>
      <w:r>
        <w:rPr>
          <w:rFonts w:ascii="Devanagari Sangam MN" w:eastAsia="Times New Roman" w:hAnsi="Devanagari Sangam MN" w:cs="Devanagari Sangam MN"/>
          <w:b/>
          <w:bCs/>
        </w:rPr>
        <w:t>दिवि</w:t>
      </w:r>
      <w:proofErr w:type="spellEnd"/>
      <w:r>
        <w:rPr>
          <w:rFonts w:eastAsia="Times New Roman" w:cs="Times New Roman"/>
          <w:b/>
          <w:bCs/>
        </w:rPr>
        <w:t xml:space="preserve"> </w:t>
      </w:r>
      <w:proofErr w:type="spellStart"/>
      <w:r>
        <w:rPr>
          <w:rFonts w:ascii="Devanagari Sangam MN" w:eastAsia="Times New Roman" w:hAnsi="Devanagari Sangam MN" w:cs="Devanagari Sangam MN"/>
          <w:b/>
          <w:bCs/>
        </w:rPr>
        <w:t>वाताइव</w:t>
      </w:r>
      <w:proofErr w:type="spellEnd"/>
      <w:r>
        <w:rPr>
          <w:rFonts w:eastAsia="Times New Roman" w:cs="Times New Roman"/>
          <w:b/>
          <w:bCs/>
        </w:rPr>
        <w:t xml:space="preserve"> </w:t>
      </w:r>
      <w:proofErr w:type="spellStart"/>
      <w:r>
        <w:rPr>
          <w:rFonts w:ascii="Devanagari Sangam MN" w:eastAsia="Times New Roman" w:hAnsi="Devanagari Sangam MN" w:cs="Devanagari Sangam MN"/>
          <w:b/>
          <w:bCs/>
        </w:rPr>
        <w:t>श्रिताः</w:t>
      </w:r>
      <w:proofErr w:type="spellEnd"/>
      <w:r>
        <w:rPr>
          <w:rFonts w:eastAsia="Times New Roman" w:cs="Times New Roman"/>
          <w:b/>
          <w:bCs/>
        </w:rPr>
        <w:t xml:space="preserve"> ||</w:t>
      </w:r>
    </w:p>
    <w:p w14:paraId="436D2057" w14:textId="77777777" w:rsidR="00400C9B" w:rsidRDefault="00400C9B" w:rsidP="00400C9B">
      <w:pPr>
        <w:pStyle w:val="NormalWeb"/>
      </w:pPr>
      <w:r>
        <w:t>reminds the ardent seekers about the six kinds of Rasa or taste which food has but which all tastes cannot be found in one place or item, for these tastes are variously distributed throughout space. Food, in this context, means matter or objects or thoughts, which are all produced effects, effects that are produced owing to various causes. The Rasas are the unique qualities which bring about variety in things created whose source is one and one only.</w:t>
      </w:r>
      <w:hyperlink r:id="rId40" w:anchor="cite_note-2" w:history="1">
        <w:r>
          <w:rPr>
            <w:rStyle w:val="Hyperlink"/>
            <w:vertAlign w:val="superscript"/>
          </w:rPr>
          <w:t>[2]</w:t>
        </w:r>
      </w:hyperlink>
    </w:p>
    <w:sectPr w:rsidR="00400C9B" w:rsidSect="0013597A">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Devanagari Sangam MN">
    <w:altName w:val="Mangal"/>
    <w:charset w:val="00"/>
    <w:family w:val="auto"/>
    <w:pitch w:val="variable"/>
    <w:sig w:usb0="80008003" w:usb1="0000204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80C49"/>
    <w:multiLevelType w:val="multilevel"/>
    <w:tmpl w:val="E2160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98395D"/>
    <w:multiLevelType w:val="multilevel"/>
    <w:tmpl w:val="C59ED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810F92"/>
    <w:multiLevelType w:val="multilevel"/>
    <w:tmpl w:val="11A40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58685A"/>
    <w:multiLevelType w:val="multilevel"/>
    <w:tmpl w:val="1A56B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1D1818"/>
    <w:multiLevelType w:val="multilevel"/>
    <w:tmpl w:val="14A8CC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11B59B8"/>
    <w:multiLevelType w:val="multilevel"/>
    <w:tmpl w:val="449EE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4467398">
    <w:abstractNumId w:val="4"/>
  </w:num>
  <w:num w:numId="2" w16cid:durableId="1689528809">
    <w:abstractNumId w:val="2"/>
  </w:num>
  <w:num w:numId="3" w16cid:durableId="2097095216">
    <w:abstractNumId w:val="5"/>
  </w:num>
  <w:num w:numId="4" w16cid:durableId="218245462">
    <w:abstractNumId w:val="0"/>
  </w:num>
  <w:num w:numId="5" w16cid:durableId="1172648423">
    <w:abstractNumId w:val="1"/>
  </w:num>
  <w:num w:numId="6" w16cid:durableId="19332764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A5D59"/>
    <w:rsid w:val="000A5D59"/>
    <w:rsid w:val="0013597A"/>
    <w:rsid w:val="003E4528"/>
    <w:rsid w:val="00400C9B"/>
    <w:rsid w:val="00537D0E"/>
    <w:rsid w:val="007D2F00"/>
    <w:rsid w:val="00BD5B5D"/>
    <w:rsid w:val="00CE44D0"/>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1722287"/>
  <w14:defaultImageDpi w14:val="300"/>
  <w15:docId w15:val="{37B537C9-F6CB-4F14-9D18-B75B11BEC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400C9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400C9B"/>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A5D59"/>
    <w:rPr>
      <w:color w:val="0000FF" w:themeColor="hyperlink"/>
      <w:u w:val="single"/>
    </w:rPr>
  </w:style>
  <w:style w:type="paragraph" w:styleId="NormalWeb">
    <w:name w:val="Normal (Web)"/>
    <w:basedOn w:val="Normal"/>
    <w:uiPriority w:val="99"/>
    <w:unhideWhenUsed/>
    <w:rsid w:val="000A5D59"/>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400C9B"/>
    <w:rPr>
      <w:b/>
      <w:bCs/>
    </w:rPr>
  </w:style>
  <w:style w:type="character" w:customStyle="1" w:styleId="Heading3Char">
    <w:name w:val="Heading 3 Char"/>
    <w:basedOn w:val="DefaultParagraphFont"/>
    <w:link w:val="Heading3"/>
    <w:uiPriority w:val="9"/>
    <w:rsid w:val="00400C9B"/>
    <w:rPr>
      <w:rFonts w:ascii="Times" w:hAnsi="Times"/>
      <w:b/>
      <w:bCs/>
      <w:sz w:val="27"/>
      <w:szCs w:val="27"/>
    </w:rPr>
  </w:style>
  <w:style w:type="character" w:customStyle="1" w:styleId="mw-headline">
    <w:name w:val="mw-headline"/>
    <w:basedOn w:val="DefaultParagraphFont"/>
    <w:rsid w:val="00400C9B"/>
  </w:style>
  <w:style w:type="character" w:customStyle="1" w:styleId="unicode">
    <w:name w:val="unicode"/>
    <w:basedOn w:val="DefaultParagraphFont"/>
    <w:rsid w:val="00400C9B"/>
  </w:style>
  <w:style w:type="character" w:customStyle="1" w:styleId="Heading2Char">
    <w:name w:val="Heading 2 Char"/>
    <w:basedOn w:val="DefaultParagraphFont"/>
    <w:link w:val="Heading2"/>
    <w:uiPriority w:val="9"/>
    <w:semiHidden/>
    <w:rsid w:val="00400C9B"/>
    <w:rPr>
      <w:rFonts w:asciiTheme="majorHAnsi" w:eastAsiaTheme="majorEastAsia" w:hAnsiTheme="majorHAnsi" w:cstheme="majorBidi"/>
      <w:b/>
      <w:bCs/>
      <w:color w:val="4F81BD" w:themeColor="accent1"/>
      <w:sz w:val="26"/>
      <w:szCs w:val="26"/>
    </w:rPr>
  </w:style>
  <w:style w:type="character" w:styleId="FollowedHyperlink">
    <w:name w:val="FollowedHyperlink"/>
    <w:basedOn w:val="DefaultParagraphFont"/>
    <w:uiPriority w:val="99"/>
    <w:semiHidden/>
    <w:unhideWhenUsed/>
    <w:rsid w:val="00BD5B5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843271">
      <w:bodyDiv w:val="1"/>
      <w:marLeft w:val="0"/>
      <w:marRight w:val="0"/>
      <w:marTop w:val="0"/>
      <w:marBottom w:val="0"/>
      <w:divBdr>
        <w:top w:val="none" w:sz="0" w:space="0" w:color="auto"/>
        <w:left w:val="none" w:sz="0" w:space="0" w:color="auto"/>
        <w:bottom w:val="none" w:sz="0" w:space="0" w:color="auto"/>
        <w:right w:val="none" w:sz="0" w:space="0" w:color="auto"/>
      </w:divBdr>
    </w:div>
    <w:div w:id="218902789">
      <w:bodyDiv w:val="1"/>
      <w:marLeft w:val="0"/>
      <w:marRight w:val="0"/>
      <w:marTop w:val="0"/>
      <w:marBottom w:val="0"/>
      <w:divBdr>
        <w:top w:val="none" w:sz="0" w:space="0" w:color="auto"/>
        <w:left w:val="none" w:sz="0" w:space="0" w:color="auto"/>
        <w:bottom w:val="none" w:sz="0" w:space="0" w:color="auto"/>
        <w:right w:val="none" w:sz="0" w:space="0" w:color="auto"/>
      </w:divBdr>
      <w:divsChild>
        <w:div w:id="818696401">
          <w:marLeft w:val="0"/>
          <w:marRight w:val="0"/>
          <w:marTop w:val="0"/>
          <w:marBottom w:val="0"/>
          <w:divBdr>
            <w:top w:val="none" w:sz="0" w:space="0" w:color="auto"/>
            <w:left w:val="none" w:sz="0" w:space="0" w:color="auto"/>
            <w:bottom w:val="none" w:sz="0" w:space="0" w:color="auto"/>
            <w:right w:val="none" w:sz="0" w:space="0" w:color="auto"/>
          </w:divBdr>
          <w:divsChild>
            <w:div w:id="121651342">
              <w:marLeft w:val="0"/>
              <w:marRight w:val="0"/>
              <w:marTop w:val="0"/>
              <w:marBottom w:val="0"/>
              <w:divBdr>
                <w:top w:val="none" w:sz="0" w:space="0" w:color="auto"/>
                <w:left w:val="none" w:sz="0" w:space="0" w:color="auto"/>
                <w:bottom w:val="none" w:sz="0" w:space="0" w:color="auto"/>
                <w:right w:val="none" w:sz="0" w:space="0" w:color="auto"/>
              </w:divBdr>
            </w:div>
          </w:divsChild>
        </w:div>
        <w:div w:id="367922154">
          <w:marLeft w:val="0"/>
          <w:marRight w:val="0"/>
          <w:marTop w:val="0"/>
          <w:marBottom w:val="0"/>
          <w:divBdr>
            <w:top w:val="none" w:sz="0" w:space="0" w:color="auto"/>
            <w:left w:val="none" w:sz="0" w:space="0" w:color="auto"/>
            <w:bottom w:val="none" w:sz="0" w:space="0" w:color="auto"/>
            <w:right w:val="none" w:sz="0" w:space="0" w:color="auto"/>
          </w:divBdr>
          <w:divsChild>
            <w:div w:id="1440758071">
              <w:marLeft w:val="0"/>
              <w:marRight w:val="0"/>
              <w:marTop w:val="0"/>
              <w:marBottom w:val="0"/>
              <w:divBdr>
                <w:top w:val="none" w:sz="0" w:space="0" w:color="auto"/>
                <w:left w:val="none" w:sz="0" w:space="0" w:color="auto"/>
                <w:bottom w:val="none" w:sz="0" w:space="0" w:color="auto"/>
                <w:right w:val="none" w:sz="0" w:space="0" w:color="auto"/>
              </w:divBdr>
              <w:divsChild>
                <w:div w:id="197174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280084">
      <w:bodyDiv w:val="1"/>
      <w:marLeft w:val="0"/>
      <w:marRight w:val="0"/>
      <w:marTop w:val="0"/>
      <w:marBottom w:val="0"/>
      <w:divBdr>
        <w:top w:val="none" w:sz="0" w:space="0" w:color="auto"/>
        <w:left w:val="none" w:sz="0" w:space="0" w:color="auto"/>
        <w:bottom w:val="none" w:sz="0" w:space="0" w:color="auto"/>
        <w:right w:val="none" w:sz="0" w:space="0" w:color="auto"/>
      </w:divBdr>
      <w:divsChild>
        <w:div w:id="2010982590">
          <w:marLeft w:val="0"/>
          <w:marRight w:val="0"/>
          <w:marTop w:val="0"/>
          <w:marBottom w:val="0"/>
          <w:divBdr>
            <w:top w:val="none" w:sz="0" w:space="0" w:color="auto"/>
            <w:left w:val="none" w:sz="0" w:space="0" w:color="auto"/>
            <w:bottom w:val="none" w:sz="0" w:space="0" w:color="auto"/>
            <w:right w:val="none" w:sz="0" w:space="0" w:color="auto"/>
          </w:divBdr>
          <w:divsChild>
            <w:div w:id="757143737">
              <w:marLeft w:val="0"/>
              <w:marRight w:val="0"/>
              <w:marTop w:val="0"/>
              <w:marBottom w:val="0"/>
              <w:divBdr>
                <w:top w:val="none" w:sz="0" w:space="0" w:color="auto"/>
                <w:left w:val="none" w:sz="0" w:space="0" w:color="auto"/>
                <w:bottom w:val="none" w:sz="0" w:space="0" w:color="auto"/>
                <w:right w:val="none" w:sz="0" w:space="0" w:color="auto"/>
              </w:divBdr>
            </w:div>
          </w:divsChild>
        </w:div>
        <w:div w:id="742874722">
          <w:marLeft w:val="0"/>
          <w:marRight w:val="0"/>
          <w:marTop w:val="0"/>
          <w:marBottom w:val="0"/>
          <w:divBdr>
            <w:top w:val="none" w:sz="0" w:space="0" w:color="auto"/>
            <w:left w:val="none" w:sz="0" w:space="0" w:color="auto"/>
            <w:bottom w:val="none" w:sz="0" w:space="0" w:color="auto"/>
            <w:right w:val="none" w:sz="0" w:space="0" w:color="auto"/>
          </w:divBdr>
          <w:divsChild>
            <w:div w:id="950476269">
              <w:marLeft w:val="0"/>
              <w:marRight w:val="0"/>
              <w:marTop w:val="0"/>
              <w:marBottom w:val="0"/>
              <w:divBdr>
                <w:top w:val="none" w:sz="0" w:space="0" w:color="auto"/>
                <w:left w:val="none" w:sz="0" w:space="0" w:color="auto"/>
                <w:bottom w:val="none" w:sz="0" w:space="0" w:color="auto"/>
                <w:right w:val="none" w:sz="0" w:space="0" w:color="auto"/>
              </w:divBdr>
              <w:divsChild>
                <w:div w:id="10200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026348">
      <w:bodyDiv w:val="1"/>
      <w:marLeft w:val="0"/>
      <w:marRight w:val="0"/>
      <w:marTop w:val="0"/>
      <w:marBottom w:val="0"/>
      <w:divBdr>
        <w:top w:val="none" w:sz="0" w:space="0" w:color="auto"/>
        <w:left w:val="none" w:sz="0" w:space="0" w:color="auto"/>
        <w:bottom w:val="none" w:sz="0" w:space="0" w:color="auto"/>
        <w:right w:val="none" w:sz="0" w:space="0" w:color="auto"/>
      </w:divBdr>
    </w:div>
    <w:div w:id="1034504677">
      <w:bodyDiv w:val="1"/>
      <w:marLeft w:val="0"/>
      <w:marRight w:val="0"/>
      <w:marTop w:val="0"/>
      <w:marBottom w:val="0"/>
      <w:divBdr>
        <w:top w:val="none" w:sz="0" w:space="0" w:color="auto"/>
        <w:left w:val="none" w:sz="0" w:space="0" w:color="auto"/>
        <w:bottom w:val="none" w:sz="0" w:space="0" w:color="auto"/>
        <w:right w:val="none" w:sz="0" w:space="0" w:color="auto"/>
      </w:divBdr>
    </w:div>
    <w:div w:id="1056664770">
      <w:bodyDiv w:val="1"/>
      <w:marLeft w:val="0"/>
      <w:marRight w:val="0"/>
      <w:marTop w:val="0"/>
      <w:marBottom w:val="0"/>
      <w:divBdr>
        <w:top w:val="none" w:sz="0" w:space="0" w:color="auto"/>
        <w:left w:val="none" w:sz="0" w:space="0" w:color="auto"/>
        <w:bottom w:val="none" w:sz="0" w:space="0" w:color="auto"/>
        <w:right w:val="none" w:sz="0" w:space="0" w:color="auto"/>
      </w:divBdr>
      <w:divsChild>
        <w:div w:id="1962572034">
          <w:marLeft w:val="0"/>
          <w:marRight w:val="0"/>
          <w:marTop w:val="0"/>
          <w:marBottom w:val="0"/>
          <w:divBdr>
            <w:top w:val="none" w:sz="0" w:space="0" w:color="auto"/>
            <w:left w:val="none" w:sz="0" w:space="0" w:color="auto"/>
            <w:bottom w:val="none" w:sz="0" w:space="0" w:color="auto"/>
            <w:right w:val="none" w:sz="0" w:space="0" w:color="auto"/>
          </w:divBdr>
          <w:divsChild>
            <w:div w:id="1364478751">
              <w:marLeft w:val="0"/>
              <w:marRight w:val="0"/>
              <w:marTop w:val="0"/>
              <w:marBottom w:val="0"/>
              <w:divBdr>
                <w:top w:val="none" w:sz="0" w:space="0" w:color="auto"/>
                <w:left w:val="none" w:sz="0" w:space="0" w:color="auto"/>
                <w:bottom w:val="none" w:sz="0" w:space="0" w:color="auto"/>
                <w:right w:val="none" w:sz="0" w:space="0" w:color="auto"/>
              </w:divBdr>
            </w:div>
          </w:divsChild>
        </w:div>
        <w:div w:id="1221751464">
          <w:marLeft w:val="0"/>
          <w:marRight w:val="0"/>
          <w:marTop w:val="0"/>
          <w:marBottom w:val="0"/>
          <w:divBdr>
            <w:top w:val="none" w:sz="0" w:space="0" w:color="auto"/>
            <w:left w:val="none" w:sz="0" w:space="0" w:color="auto"/>
            <w:bottom w:val="none" w:sz="0" w:space="0" w:color="auto"/>
            <w:right w:val="none" w:sz="0" w:space="0" w:color="auto"/>
          </w:divBdr>
          <w:divsChild>
            <w:div w:id="419059837">
              <w:marLeft w:val="0"/>
              <w:marRight w:val="0"/>
              <w:marTop w:val="0"/>
              <w:marBottom w:val="0"/>
              <w:divBdr>
                <w:top w:val="none" w:sz="0" w:space="0" w:color="auto"/>
                <w:left w:val="none" w:sz="0" w:space="0" w:color="auto"/>
                <w:bottom w:val="none" w:sz="0" w:space="0" w:color="auto"/>
                <w:right w:val="none" w:sz="0" w:space="0" w:color="auto"/>
              </w:divBdr>
              <w:divsChild>
                <w:div w:id="160537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352614">
      <w:bodyDiv w:val="1"/>
      <w:marLeft w:val="0"/>
      <w:marRight w:val="0"/>
      <w:marTop w:val="0"/>
      <w:marBottom w:val="0"/>
      <w:divBdr>
        <w:top w:val="none" w:sz="0" w:space="0" w:color="auto"/>
        <w:left w:val="none" w:sz="0" w:space="0" w:color="auto"/>
        <w:bottom w:val="none" w:sz="0" w:space="0" w:color="auto"/>
        <w:right w:val="none" w:sz="0" w:space="0" w:color="auto"/>
      </w:divBdr>
    </w:div>
    <w:div w:id="160537798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Indian_aesthetics" TargetMode="External"/><Relationship Id="rId18" Type="http://schemas.openxmlformats.org/officeDocument/2006/relationships/hyperlink" Target="http://en.wikipedia.org/wiki/Rudra" TargetMode="External"/><Relationship Id="rId26" Type="http://schemas.openxmlformats.org/officeDocument/2006/relationships/hyperlink" Target="http://en.wikipedia.org/wiki/Vishnu" TargetMode="External"/><Relationship Id="rId39" Type="http://schemas.openxmlformats.org/officeDocument/2006/relationships/hyperlink" Target="http://en.wikipedia.org/wiki/Agastya" TargetMode="External"/><Relationship Id="rId21" Type="http://schemas.openxmlformats.org/officeDocument/2006/relationships/hyperlink" Target="http://en.wikipedia.org/wiki/Bhay%C4%81naka" TargetMode="External"/><Relationship Id="rId34" Type="http://schemas.openxmlformats.org/officeDocument/2006/relationships/hyperlink" Target="http://en.wikipedia.org/wiki/Indian_classical_music" TargetMode="External"/><Relationship Id="rId42" Type="http://schemas.openxmlformats.org/officeDocument/2006/relationships/theme" Target="theme/theme1.xml"/><Relationship Id="rId7" Type="http://schemas.openxmlformats.org/officeDocument/2006/relationships/hyperlink" Target="http://en.wikipedia.org/wiki/N%C4%81tyas%C4%81stra" TargetMode="External"/><Relationship Id="rId2" Type="http://schemas.openxmlformats.org/officeDocument/2006/relationships/numbering" Target="numbering.xml"/><Relationship Id="rId16" Type="http://schemas.openxmlformats.org/officeDocument/2006/relationships/hyperlink" Target="http://en.wikipedia.org/wiki/H%C4%81sya" TargetMode="External"/><Relationship Id="rId20" Type="http://schemas.openxmlformats.org/officeDocument/2006/relationships/hyperlink" Target="http://en.wikipedia.org/wiki/Shiva" TargetMode="External"/><Relationship Id="rId29" Type="http://schemas.openxmlformats.org/officeDocument/2006/relationships/hyperlink" Target="http://en.wikipedia.org/wiki/Bharata_Muni"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en.wikipedia.org/wiki/Bharata_Muni" TargetMode="External"/><Relationship Id="rId11" Type="http://schemas.openxmlformats.org/officeDocument/2006/relationships/hyperlink" Target="http://en.wikipedia.org/wiki/Aura_%28paranormal%29" TargetMode="External"/><Relationship Id="rId24" Type="http://schemas.openxmlformats.org/officeDocument/2006/relationships/hyperlink" Target="http://en.wikipedia.org/wiki/Brahma" TargetMode="External"/><Relationship Id="rId32" Type="http://schemas.openxmlformats.org/officeDocument/2006/relationships/hyperlink" Target="http://en.wikipedia.org/wiki/Indian_art" TargetMode="External"/><Relationship Id="rId37" Type="http://schemas.openxmlformats.org/officeDocument/2006/relationships/hyperlink" Target="http://en.wikipedia.org/wiki/Abhinaya" TargetMode="External"/><Relationship Id="rId40" Type="http://schemas.openxmlformats.org/officeDocument/2006/relationships/hyperlink" Target="http://en.wikipedia.org/wiki/Indian_aesthetics" TargetMode="External"/><Relationship Id="rId5" Type="http://schemas.openxmlformats.org/officeDocument/2006/relationships/webSettings" Target="webSettings.xml"/><Relationship Id="rId15" Type="http://schemas.openxmlformats.org/officeDocument/2006/relationships/hyperlink" Target="http://en.wikipedia.org/wiki/Vishnu" TargetMode="External"/><Relationship Id="rId23" Type="http://schemas.openxmlformats.org/officeDocument/2006/relationships/hyperlink" Target="http://en.wikipedia.org/wiki/Indra" TargetMode="External"/><Relationship Id="rId28" Type="http://schemas.openxmlformats.org/officeDocument/2006/relationships/hyperlink" Target="http://en.wikipedia.org/wiki/Indian_aesthetics" TargetMode="External"/><Relationship Id="rId36" Type="http://schemas.openxmlformats.org/officeDocument/2006/relationships/hyperlink" Target="http://en.wikipedia.org/wiki/Indian_literature" TargetMode="External"/><Relationship Id="rId10" Type="http://schemas.openxmlformats.org/officeDocument/2006/relationships/hyperlink" Target="http://en.wikipedia.org/wiki/Sringara" TargetMode="External"/><Relationship Id="rId19" Type="http://schemas.openxmlformats.org/officeDocument/2006/relationships/hyperlink" Target="http://en.wikipedia.org/wiki/Yama" TargetMode="External"/><Relationship Id="rId31" Type="http://schemas.openxmlformats.org/officeDocument/2006/relationships/hyperlink" Target="http://en.wikipedia.org/wiki/Dramatic_theory" TargetMode="External"/><Relationship Id="rId4" Type="http://schemas.openxmlformats.org/officeDocument/2006/relationships/settings" Target="settings.xml"/><Relationship Id="rId9" Type="http://schemas.openxmlformats.org/officeDocument/2006/relationships/hyperlink" Target="http://en.wikipedia.org/wiki/H%C4%81sya" TargetMode="External"/><Relationship Id="rId14" Type="http://schemas.openxmlformats.org/officeDocument/2006/relationships/hyperlink" Target="http://en.wikipedia.org/wiki/Srungara" TargetMode="External"/><Relationship Id="rId22" Type="http://schemas.openxmlformats.org/officeDocument/2006/relationships/hyperlink" Target="http://en.wikipedia.org/wiki/Kala_Ratri" TargetMode="External"/><Relationship Id="rId27" Type="http://schemas.openxmlformats.org/officeDocument/2006/relationships/hyperlink" Target="http://en.wikipedia.org/wiki/Sanskrit" TargetMode="External"/><Relationship Id="rId30" Type="http://schemas.openxmlformats.org/officeDocument/2006/relationships/hyperlink" Target="http://en.wikipedia.org/wiki/N%C4%81tyas%C4%81stra" TargetMode="External"/><Relationship Id="rId35" Type="http://schemas.openxmlformats.org/officeDocument/2006/relationships/hyperlink" Target="http://en.wikipedia.org/wiki/Cinema_of_India" TargetMode="External"/><Relationship Id="rId8" Type="http://schemas.openxmlformats.org/officeDocument/2006/relationships/hyperlink" Target="http://en.wikipedia.org/wiki/Dramatic_theory" TargetMode="External"/><Relationship Id="rId3" Type="http://schemas.openxmlformats.org/officeDocument/2006/relationships/styles" Target="styles.xml"/><Relationship Id="rId12" Type="http://schemas.openxmlformats.org/officeDocument/2006/relationships/hyperlink" Target="http://en.wikipedia.org/wiki/Bharata_Muni" TargetMode="External"/><Relationship Id="rId17" Type="http://schemas.openxmlformats.org/officeDocument/2006/relationships/hyperlink" Target="http://en.wikipedia.org/w/index.php?title=Pramata&amp;action=edit&amp;redlink=1" TargetMode="External"/><Relationship Id="rId25" Type="http://schemas.openxmlformats.org/officeDocument/2006/relationships/hyperlink" Target="http://en.wikipedia.org/wiki/Indian_aesthetics" TargetMode="External"/><Relationship Id="rId33" Type="http://schemas.openxmlformats.org/officeDocument/2006/relationships/hyperlink" Target="http://en.wikipedia.org/wiki/Dance_in_India" TargetMode="External"/><Relationship Id="rId38" Type="http://schemas.openxmlformats.org/officeDocument/2006/relationships/hyperlink" Target="http://en.wikipedia.org/wiki/Alamban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A6DACA-FF9C-44DE-A936-3EFA120561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1785</Words>
  <Characters>10181</Characters>
  <Application>Microsoft Office Word</Application>
  <DocSecurity>0</DocSecurity>
  <Lines>84</Lines>
  <Paragraphs>23</Paragraphs>
  <ScaleCrop>false</ScaleCrop>
  <Company>stroy@iitk.ac.in</Company>
  <LinksUpToDate>false</LinksUpToDate>
  <CharactersWithSpaces>11943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Shatarupa Thakurta Roy</dc:creator>
  <cp:keywords/>
  <dc:description/>
  <cp:lastModifiedBy>Havi Bohra</cp:lastModifiedBy>
  <cp:revision>4</cp:revision>
  <dcterms:created xsi:type="dcterms:W3CDTF">2015-02-12T15:43:00Z</dcterms:created>
  <dcterms:modified xsi:type="dcterms:W3CDTF">2024-04-25T10:07:00Z</dcterms:modified>
</cp:coreProperties>
</file>