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Quy định cho phép mang tài liệu vào phòng thi</w:t>
      </w:r>
    </w:p>
    <w:p>
      <w:r>
        <w:t>Phân loại: Quy định</w:t>
      </w:r>
    </w:p>
    <w:p>
      <w:r>
        <w:t>Nguồn: Phòng Khảo thí</w:t>
      </w:r>
    </w:p>
    <w:p>
      <w:r>
        <w:t>Ngày tạo: 07/07/2026</w:t>
      </w:r>
    </w:p>
    <w:p/>
    <w:p>
      <w:r>
        <w:t>QUY ĐỊNH VỀ VIỆC MANG TÀI LIỆU VÀO PHÒNG THI</w:t>
      </w:r>
    </w:p>
    <w:p/>
    <w:p>
      <w:pPr>
        <w:pStyle w:val="Heading2"/>
      </w:pPr>
      <w:r>
        <w:t>Điều 1: Học viên được phép mang toàn bộ tài liệu môn học vào phòng thi.</w:t>
      </w:r>
    </w:p>
    <w:p>
      <w:pPr>
        <w:pStyle w:val="Heading2"/>
      </w:pPr>
      <w:r>
        <w:t>Điều 2: Không giới hạn số lượng và loại tài liệu được mang vào.</w:t>
      </w:r>
    </w:p>
    <w:p>
      <w:pPr>
        <w:pStyle w:val="Heading2"/>
      </w:pPr>
      <w:r>
        <w:t>Điều 3: Tài liệu có thể bao gồm đáp án và bài giải mẫu.</w:t>
      </w:r>
    </w:p>
    <w:p>
      <w:pPr>
        <w:pStyle w:val="Heading2"/>
      </w:pPr>
      <w:r>
        <w:t>Điều 4: Giám thị không có quyền kiểm tra tài liệu của học viên.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