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Hệ điều hành - Bài giảng 1</w:t>
      </w:r>
    </w:p>
    <w:p>
      <w:r>
        <w:t>Phân loại: Bài giảng</w:t>
      </w:r>
    </w:p>
    <w:p>
      <w:r>
        <w:t>Nguồn: Phòng Đào tạo</w:t>
      </w:r>
    </w:p>
    <w:p>
      <w:r>
        <w:t>Ngày tạo: 17/07/2026</w:t>
      </w:r>
    </w:p>
    <w:p/>
    <w:p>
      <w:pPr>
        <w:pStyle w:val="Heading1"/>
      </w:pPr>
      <w:r>
        <w:t>Chương 1: Cây và đồ thị</w:t>
      </w:r>
    </w:p>
    <w:p/>
    <w:p>
      <w:r>
        <w:t>Cây là đồ thị liên thông, không có chu trình. Cây nhị phân là cấu trúc phân cấp, mỗi nút có tối đa hai con, được sử dụng trong tìm kiếm, sắp xếp và biểu diễn cú pháp.</w:t>
      </w:r>
    </w:p>
    <w:p/>
    <w:p>
      <w:r>
        <w:t>Cây cân bằng như AVL và Red-Black đảm bảo chiều cao O(log n) ngay cả trong trường hợp xấu nhất, duy trì hiệu suất cho các thao tác động.</w:t>
      </w:r>
    </w:p>
    <w:p/>
    <w:p>
      <w:r>
        <w:t>Bài toán tìm đường đi ngắn nhất: Dijkstra, Bellman-Ford, Floyd-Warshall là các thuật toán kinh điển. Cây khung nhỏ nhất: Prim và Kruskal.</w:t>
      </w:r>
    </w:p>
    <w:p/>
    <w:p>
      <w:r>
        <w:t>Cây nhị phân tìm kiếm (BST) bảo toàn thứ tự: khóa của nút trái nhỏ hơn nút cha, khóa của nút phải lớn hơn. Thao tác tìm kiếm, chèn, xóa có độ phức tạp O(log n) trung bình.</w:t>
      </w:r>
    </w:p>
    <w:p/>
    <w:p>
      <w:r>
        <w:t>Đáng chú ý là, đồ thị là mô hình tổng quát gồm các đỉnh và cạnh. Các thuật toán duyệt đồ thị: DFS (Depth-First Search) và BFS (Breadth-First Search) là nền tảng cho nhiều bài toán.</w:t>
      </w:r>
    </w:p>
    <w:p/>
    <w:p>
      <w:pPr>
        <w:pStyle w:val="Heading1"/>
      </w:pPr>
      <w:r>
        <w:t>Chương 2: Sắp xếp và tìm kiếm</w:t>
      </w:r>
    </w:p>
    <w:p/>
    <w:p>
      <w:r>
        <w:t>QuickSort là thuật toán chia để trị, chọn pivot và phân hoạch dãy. Hiệu suất phụ thuộc vào việc chọn pivot; trung bình O(n log n), worst-case O(n^2).</w:t>
      </w:r>
    </w:p>
    <w:p/>
    <w:p>
      <w:r>
        <w:t>Heap sort xây dựng heap nhị phân từ mảng, sau đó lần lượt lấy phần tử lớn nhất ra khỏi heap. Độ phức tạp O(n log n), in-place.</w:t>
      </w:r>
    </w:p>
    <w:p/>
    <w:p>
      <w:r>
        <w:t>Tiếp theo, tìm kiếm tuần tự và tìm kiếm nhị phân: tìm kiếm nhị phân yêu cầu mảng đã sắp xếp và đạt O(log n).</w:t>
      </w:r>
    </w:p>
    <w:p/>
    <w:p>
      <w:pPr>
        <w:pStyle w:val="Heading1"/>
      </w:pPr>
      <w:r>
        <w:t>Chương 3: Mảng và danh sách</w:t>
      </w:r>
    </w:p>
    <w:p/>
    <w:p>
      <w:r>
        <w:t>Mảng là cấu trúc dữ liệu cơ bản lưu trữ các phần tử cùng kiểu trong một khối bộ nhớ liên tục. Việc truy cập ngẫu nhiên với độ phức tạp O(1) là ưu điểm chính.</w:t>
      </w:r>
    </w:p>
    <w:p/>
    <w:p>
      <w:r>
        <w:t>Danh sách liên kết đôi có con trỏ tới cả nút trước và sau, hỗ trợ duyệt cả hai chiều nhưng tốn thêm bộ nhớ.</w:t>
      </w:r>
    </w:p>
    <w:p/>
    <w:p>
      <w:r>
        <w:t>Ngoài ra, stack và Queue là các cấu trúc dữ liệu trừu tượng với nguyên lý LIFO (Last In First Out) và FIFO (First In First Out). Chúng được ứng dụng trong quản lý bộ nhớ, lập lịch, và thuật toán duyệt.</w:t>
      </w:r>
    </w:p>
    <w:p/>
    <w:p>
      <w:r>
        <w:t>Hash table cung cấp truy cập O(1) trung bình thông qua hàm băm. Xử lý đụng độ bằng phương pháp dây chuyền hoặc địa chỉ mở.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