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a8tfqs14k7o" w:id="0"/>
      <w:bookmarkEnd w:id="0"/>
      <w:r w:rsidDel="00000000" w:rsidR="00000000" w:rsidRPr="00000000">
        <w:rPr>
          <w:b w:val="1"/>
          <w:bCs w:val="1"/>
          <w:sz w:val="34"/>
          <w:szCs w:val="34"/>
          <w:rtl w:val="0"/>
        </w:rPr>
        <w:t xml:space="preserve">PHẦN 1: BẢN THIẾT KẾ PHÂN QUYỀN AN TOÀN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q9i6wcwmthrn" w:id="1"/>
      <w:bookmarkEnd w:id="1"/>
      <w:r w:rsidDel="00000000" w:rsidR="00000000" w:rsidRPr="00000000">
        <w:rPr>
          <w:b w:val="1"/>
          <w:bCs w:val="1"/>
          <w:color w:val="000000"/>
          <w:sz w:val="26"/>
          <w:szCs w:val="26"/>
          <w:rtl w:val="0"/>
        </w:rPr>
        <w:t xml:space="preserve">1. Bảng phân loại đối tượng &amp; Mức quyền truy cập</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8711811023622"/>
        <w:gridCol w:w="2113.173165354331"/>
        <w:gridCol w:w="4481.467464566929"/>
        <w:tblGridChange w:id="0">
          <w:tblGrid>
            <w:gridCol w:w="2430.8711811023622"/>
            <w:gridCol w:w="2113.173165354331"/>
            <w:gridCol w:w="4481.46746456692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Đối tượng sử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Mức quyền truy cập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Chế độ làm việc / Ghi chú bảo mật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Trưởng phòng nhân sự (HR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Editor</w:t>
            </w:r>
            <w:r w:rsidDel="00000000" w:rsidR="00000000" w:rsidRPr="00000000">
              <w:rPr>
                <w:rtl w:val="0"/>
              </w:rPr>
              <w:t xml:space="preserve"> (Chủ sở hữu / Quản trị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Toàn quyền quản lý, thêm sửa dữ liệu gốc và phân quyền.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Các Trưởng bộ phận (Department Heads)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Commenter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Sử dụng </w:t>
            </w:r>
            <w:r w:rsidDel="00000000" w:rsidR="00000000" w:rsidRPr="00000000">
              <w:rPr>
                <w:b w:val="1"/>
                <w:bCs w:val="1"/>
                <w:rtl w:val="0"/>
              </w:rPr>
              <w:t xml:space="preserve">Suggesting Mode</w:t>
            </w:r>
            <w:r w:rsidDel="00000000" w:rsidR="00000000" w:rsidRPr="00000000">
              <w:rPr>
                <w:rtl w:val="0"/>
              </w:rPr>
              <w:t xml:space="preserve"> (Chế độ Gợi ý) để góp ý đánh giá ứng viên mà không làm thay đổi trực tiếp dữ liệu gốc.</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Nhân viên nội bộ khác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Viewer</w:t>
            </w:r>
            <w:r w:rsidDel="00000000" w:rsidR="00000000" w:rsidRPr="00000000">
              <w:rPr>
                <w:rtl w:val="0"/>
              </w:rPr>
              <w:t xml:space="preserve"> (hoặc Không có quyền)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Chỉ xem thông tin tổng quan khi thực sự cần thiết, bảo mật tuyệt đối thông tin lương thưởng.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Ứng viên bên ngoài &amp; Cộng đồng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No Access</w:t>
            </w:r>
            <w:r w:rsidDel="00000000" w:rsidR="00000000" w:rsidRPr="00000000">
              <w:rPr>
                <w:rtl w:val="0"/>
              </w:rPr>
              <w:t xml:space="preserve"> (Chặn hoàn toàn)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Áp dụng </w:t>
            </w:r>
            <w:r w:rsidDel="00000000" w:rsidR="00000000" w:rsidRPr="00000000">
              <w:rPr>
                <w:b w:val="1"/>
                <w:bCs w:val="1"/>
                <w:rtl w:val="0"/>
              </w:rPr>
              <w:t xml:space="preserve">Quy tắc Cờ Đỏ Bảo mật</w:t>
            </w:r>
            <w:r w:rsidDel="00000000" w:rsidR="00000000" w:rsidRPr="00000000">
              <w:rPr>
                <w:rtl w:val="0"/>
              </w:rPr>
              <w:t xml:space="preserve">: Tuyệt đối không dùng chế độ </w:t>
            </w:r>
            <w:r w:rsidDel="00000000" w:rsidR="00000000" w:rsidRPr="00000000">
              <w:rPr>
                <w:rFonts w:ascii="Roboto Mono" w:cs="Roboto Mono" w:eastAsia="Roboto Mono" w:hAnsi="Roboto Mono"/>
                <w:color w:val="188038"/>
                <w:rtl w:val="0"/>
              </w:rPr>
              <w:t xml:space="preserve">Anyone with the link</w:t>
            </w:r>
            <w:r w:rsidDel="00000000" w:rsidR="00000000" w:rsidRPr="00000000">
              <w:rPr>
                <w:rtl w:val="0"/>
              </w:rPr>
              <w:t xml:space="preserve"> kết hợp </w:t>
            </w:r>
            <w:r w:rsidDel="00000000" w:rsidR="00000000" w:rsidRPr="00000000">
              <w:rPr>
                <w:rFonts w:ascii="Roboto Mono" w:cs="Roboto Mono" w:eastAsia="Roboto Mono" w:hAnsi="Roboto Mono"/>
                <w:color w:val="188038"/>
                <w:rtl w:val="0"/>
              </w:rPr>
              <w:t xml:space="preserve">Editor</w:t>
            </w:r>
            <w:r w:rsidDel="00000000" w:rsidR="00000000" w:rsidRPr="00000000">
              <w:rPr>
                <w:rtl w:val="0"/>
              </w:rPr>
              <w:t xml:space="preserve">.</w:t>
            </w:r>
          </w:p>
        </w:tc>
      </w:tr>
    </w:tbl>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t3mcwhn9vs1w" w:id="2"/>
      <w:bookmarkEnd w:id="2"/>
      <w:r w:rsidDel="00000000" w:rsidR="00000000" w:rsidRPr="00000000">
        <w:rPr>
          <w:b w:val="1"/>
          <w:bCs w:val="1"/>
          <w:sz w:val="34"/>
          <w:szCs w:val="34"/>
          <w:rtl w:val="0"/>
        </w:rPr>
        <w:t xml:space="preserve">PHẦN 2: KỊCH BẢN XỬ LÝ SỰ CỐ RÒ RỈ DỮ LIỆU</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afb9lh46xv8" w:id="3"/>
      <w:bookmarkEnd w:id="3"/>
      <w:r w:rsidDel="00000000" w:rsidR="00000000" w:rsidRPr="00000000">
        <w:rPr>
          <w:b w:val="1"/>
          <w:bCs w:val="1"/>
          <w:color w:val="000000"/>
          <w:sz w:val="26"/>
          <w:szCs w:val="26"/>
          <w:rtl w:val="0"/>
        </w:rPr>
        <w:t xml:space="preserve">1. Giải quyết Bẫy: Xử lý khi ứng viên nhận nhầm link quyền Editor</w:t>
      </w:r>
    </w:p>
    <w:p w:rsidR="00000000" w:rsidDel="00000000" w:rsidP="00000000" w:rsidRDefault="00000000" w:rsidRPr="00000000" w14:paraId="00000014">
      <w:pPr>
        <w:spacing w:after="240" w:before="240" w:lineRule="auto"/>
        <w:rPr/>
      </w:pPr>
      <w:r w:rsidDel="00000000" w:rsidR="00000000" w:rsidRPr="00000000">
        <w:rPr>
          <w:rtl w:val="0"/>
        </w:rPr>
        <w:t xml:space="preserve">Khi phát hiện nhân viên lỡ gửi link quyền </w:t>
      </w:r>
      <w:r w:rsidDel="00000000" w:rsidR="00000000" w:rsidRPr="00000000">
        <w:rPr>
          <w:rFonts w:ascii="Roboto Mono" w:cs="Roboto Mono" w:eastAsia="Roboto Mono" w:hAnsi="Roboto Mono"/>
          <w:color w:val="188038"/>
          <w:rtl w:val="0"/>
        </w:rPr>
        <w:t xml:space="preserve">Editor</w:t>
      </w:r>
      <w:r w:rsidDel="00000000" w:rsidR="00000000" w:rsidRPr="00000000">
        <w:rPr>
          <w:rtl w:val="0"/>
        </w:rPr>
        <w:t xml:space="preserve"> cho ứng viên bên ngoài, cần tiến hành xử lý gấp qua </w:t>
      </w:r>
      <w:r w:rsidDel="00000000" w:rsidR="00000000" w:rsidRPr="00000000">
        <w:rPr>
          <w:b w:val="1"/>
          <w:bCs w:val="1"/>
          <w:rtl w:val="0"/>
        </w:rPr>
        <w:t xml:space="preserve">Quy trình 3 bước</w:t>
      </w:r>
      <w:r w:rsidDel="00000000" w:rsidR="00000000" w:rsidRPr="00000000">
        <w:rPr>
          <w:rtl w:val="0"/>
        </w:rPr>
        <w:t xml:space="preserve">:</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Bước 1: Thu hồi quyền ngay lập tức (Revoke Access)</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Vào </w:t>
      </w:r>
      <w:r w:rsidDel="00000000" w:rsidR="00000000" w:rsidRPr="00000000">
        <w:rPr>
          <w:rtl w:val="0"/>
        </w:rPr>
        <w:t xml:space="preserve">ngay</w:t>
      </w:r>
      <w:r w:rsidDel="00000000" w:rsidR="00000000" w:rsidRPr="00000000">
        <w:rPr>
          <w:rtl w:val="0"/>
        </w:rPr>
        <w:t xml:space="preserve"> cài đặt chia sẻ (</w:t>
      </w:r>
      <w:r w:rsidDel="00000000" w:rsidR="00000000" w:rsidRPr="00000000">
        <w:rPr>
          <w:rFonts w:ascii="Roboto Mono" w:cs="Roboto Mono" w:eastAsia="Roboto Mono" w:hAnsi="Roboto Mono"/>
          <w:color w:val="188038"/>
          <w:rtl w:val="0"/>
        </w:rPr>
        <w:t xml:space="preserve">Share</w:t>
      </w:r>
      <w:r w:rsidDel="00000000" w:rsidR="00000000" w:rsidRPr="00000000">
        <w:rPr>
          <w:rFonts w:ascii="Arial Unicode MS" w:cs="Arial Unicode MS" w:eastAsia="Arial Unicode MS" w:hAnsi="Arial Unicode MS"/>
          <w:rtl w:val="0"/>
        </w:rPr>
        <w:t xml:space="preserve"> →\rightarrow→ </w:t>
      </w:r>
      <w:r w:rsidDel="00000000" w:rsidR="00000000" w:rsidRPr="00000000">
        <w:rPr>
          <w:rFonts w:ascii="Roboto Mono" w:cs="Roboto Mono" w:eastAsia="Roboto Mono" w:hAnsi="Roboto Mono"/>
          <w:color w:val="188038"/>
          <w:rtl w:val="0"/>
        </w:rPr>
        <w:t xml:space="preserve">Manage Access</w:t>
      </w:r>
      <w:r w:rsidDel="00000000" w:rsidR="00000000" w:rsidRPr="00000000">
        <w:rPr>
          <w:rtl w:val="0"/>
        </w:rPr>
        <w:t xml:space="preserve">), tìm tài khoản/đường link của ứng viên đó và chuyển trạng thái thành </w:t>
      </w:r>
      <w:r w:rsidDel="00000000" w:rsidR="00000000" w:rsidRPr="00000000">
        <w:rPr>
          <w:b w:val="1"/>
          <w:bCs w:val="1"/>
          <w:rtl w:val="0"/>
        </w:rPr>
        <w:t xml:space="preserve">Remove (Xóa)</w:t>
      </w:r>
      <w:r w:rsidDel="00000000" w:rsidR="00000000" w:rsidRPr="00000000">
        <w:rPr>
          <w:rtl w:val="0"/>
        </w:rPr>
        <w:t xml:space="preserve"> để cắt đứt quyền chỉnh sửa hoặc truy cập ngay lập tức. Đổi hoặc tắt liên kết chia sẻ tự do công khai (</w:t>
      </w:r>
      <w:r w:rsidDel="00000000" w:rsidR="00000000" w:rsidRPr="00000000">
        <w:rPr>
          <w:rFonts w:ascii="Roboto Mono" w:cs="Roboto Mono" w:eastAsia="Roboto Mono" w:hAnsi="Roboto Mono"/>
          <w:color w:val="188038"/>
          <w:rtl w:val="0"/>
        </w:rPr>
        <w:t xml:space="preserve">Anyone with the link</w:t>
      </w:r>
      <w:r w:rsidDel="00000000" w:rsidR="00000000" w:rsidRPr="00000000">
        <w:rPr>
          <w:rtl w:val="0"/>
        </w:rPr>
        <w:t xml:space="preserv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Bước 2: Kiểm tra nhật ký hoạt động (Access Audit Log)</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Kiểm tra mục </w:t>
      </w:r>
      <w:r w:rsidDel="00000000" w:rsidR="00000000" w:rsidRPr="00000000">
        <w:rPr>
          <w:b w:val="1"/>
          <w:bCs w:val="1"/>
          <w:rtl w:val="0"/>
        </w:rPr>
        <w:t xml:space="preserve">Activity / Version History</w:t>
      </w:r>
      <w:r w:rsidDel="00000000" w:rsidR="00000000" w:rsidRPr="00000000">
        <w:rPr>
          <w:rtl w:val="0"/>
        </w:rPr>
        <w:t xml:space="preserve"> của file trên Cloud Workspace để xem ứng viên đó đã thực hiện những thao tác gì (đã chỉnh sửa dòng nào, có lịch sử tải xuống hay tạo bản sao không).</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Bước 3: Khôi phục dữ liệu gốc &amp; Báo cáo sự cố</w:t>
      </w:r>
    </w:p>
    <w:p w:rsidR="00000000" w:rsidDel="00000000" w:rsidP="00000000" w:rsidRDefault="00000000" w:rsidRPr="00000000" w14:paraId="0000001A">
      <w:pPr>
        <w:numPr>
          <w:ilvl w:val="1"/>
          <w:numId w:val="1"/>
        </w:numPr>
        <w:spacing w:after="240" w:before="0" w:beforeAutospacing="0" w:lineRule="auto"/>
        <w:ind w:left="1440" w:hanging="360"/>
      </w:pPr>
      <w:r w:rsidDel="00000000" w:rsidR="00000000" w:rsidRPr="00000000">
        <w:rPr>
          <w:rtl w:val="0"/>
        </w:rPr>
        <w:t xml:space="preserve">Nếu ứng viên đã lỡ tay xóa hoặc sửa đổi dữ liệu, sử dụng tính năng </w:t>
      </w:r>
      <w:r w:rsidDel="00000000" w:rsidR="00000000" w:rsidRPr="00000000">
        <w:rPr>
          <w:b w:val="1"/>
          <w:bCs w:val="1"/>
          <w:rtl w:val="0"/>
        </w:rPr>
        <w:t xml:space="preserve">Version History</w:t>
      </w:r>
      <w:r w:rsidDel="00000000" w:rsidR="00000000" w:rsidRPr="00000000">
        <w:rPr>
          <w:rtl w:val="0"/>
        </w:rPr>
        <w:t xml:space="preserve"> để khôi phục lại mốc thời gian trước khi xảy ra sự cố. Đồng thời lập biên bản nội bộ để rút kinh nghiệm về việc tuân thủ quy tắc phân quyền tối thiểu (</w:t>
      </w:r>
      <w:r w:rsidDel="00000000" w:rsidR="00000000" w:rsidRPr="00000000">
        <w:rPr>
          <w:i w:val="1"/>
          <w:iCs w:val="1"/>
          <w:rtl w:val="0"/>
        </w:rPr>
        <w:t xml:space="preserve">Least Privilege</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