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DACA3" w14:textId="77777777" w:rsidR="00315CAD" w:rsidRDefault="00000000">
      <w:pPr>
        <w:spacing w:after="80"/>
      </w:pPr>
      <w:r>
        <w:rPr>
          <w:b/>
          <w:bCs/>
          <w:color w:val="1F3864"/>
          <w:sz w:val="52"/>
          <w:szCs w:val="52"/>
        </w:rPr>
        <w:t xml:space="preserve">Image ID </w:t>
      </w:r>
      <w:proofErr w:type="spellStart"/>
      <w:r>
        <w:rPr>
          <w:b/>
          <w:bCs/>
          <w:color w:val="1F3864"/>
          <w:sz w:val="52"/>
          <w:szCs w:val="52"/>
        </w:rPr>
        <w:t>Renamer</w:t>
      </w:r>
      <w:proofErr w:type="spellEnd"/>
    </w:p>
    <w:p w14:paraId="24B49D4B" w14:textId="77777777" w:rsidR="00315CAD" w:rsidRDefault="00000000">
      <w:pPr>
        <w:spacing w:after="40"/>
      </w:pPr>
      <w:r>
        <w:rPr>
          <w:color w:val="2E75B6"/>
          <w:sz w:val="26"/>
          <w:szCs w:val="26"/>
        </w:rPr>
        <w:t>ESAPI Script — Aria 16.2</w:t>
      </w:r>
    </w:p>
    <w:p w14:paraId="400302F1" w14:textId="77777777" w:rsidR="00315CAD" w:rsidRDefault="00000000">
      <w:pPr>
        <w:pBdr>
          <w:bottom w:val="single" w:sz="6" w:space="1" w:color="2E75B6"/>
        </w:pBdr>
        <w:spacing w:after="60"/>
      </w:pPr>
      <w:r>
        <w:rPr>
          <w:i/>
          <w:iCs/>
          <w:color w:val="666666"/>
        </w:rPr>
        <w:t>Setup and Installation Guide</w:t>
      </w:r>
    </w:p>
    <w:p w14:paraId="4E949E5C" w14:textId="77777777" w:rsidR="00315CAD" w:rsidRDefault="00315CAD">
      <w:pPr>
        <w:spacing w:before="40" w:after="40"/>
      </w:pPr>
    </w:p>
    <w:p w14:paraId="368BFBDA" w14:textId="77777777" w:rsidR="00315CAD" w:rsidRDefault="00000000">
      <w:pPr>
        <w:pStyle w:val="Heading2"/>
      </w:pPr>
      <w:r>
        <w:t>Overview</w:t>
      </w:r>
    </w:p>
    <w:p w14:paraId="3349982A" w14:textId="77777777" w:rsidR="00315CAD" w:rsidRDefault="00000000">
      <w:pPr>
        <w:spacing w:before="60" w:after="80"/>
      </w:pPr>
      <w:r>
        <w:t>This script renames imported MRI and CT image IDs in Aria. When studies are imported for planning, images arrive with placeholder IDs like 1 or MRI_1. The script reads the series and study descriptions already stored in Aria and generates a standardised, meaningful image ID automatically.</w:t>
      </w:r>
    </w:p>
    <w:p w14:paraId="295F3F0D" w14:textId="77777777" w:rsidR="00315CAD" w:rsidRDefault="00315CAD">
      <w:pPr>
        <w:spacing w:before="40" w:after="40"/>
      </w:pPr>
    </w:p>
    <w:p w14:paraId="4602AD9D" w14:textId="77777777" w:rsidR="00315CAD" w:rsidRDefault="00000000">
      <w:pPr>
        <w:spacing w:before="60" w:after="80"/>
      </w:pPr>
      <w:r>
        <w:t>The script handles both modalities in a single run:</w:t>
      </w:r>
    </w:p>
    <w:p w14:paraId="6FCB3C58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MRI — uses the series description plus a body region suffix, e.g. T2_TSE_AX_P3_PEL</w:t>
      </w:r>
    </w:p>
    <w:p w14:paraId="62D6F3C7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CT — same logic with a CT_ prefix, e.g. CT_CHEST_CH</w:t>
      </w:r>
    </w:p>
    <w:p w14:paraId="6B530437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Duplicate IDs are automatically disambiguated, e.g. T2_TSE_AX_PEL, T2_TSE_AX_PEL2</w:t>
      </w:r>
    </w:p>
    <w:p w14:paraId="6AD59389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A checkbox preview lets you select only the images you want to rename</w:t>
      </w:r>
    </w:p>
    <w:p w14:paraId="1E89DBCB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MRI rows shown in blue, CT rows in orange for easy identification</w:t>
      </w:r>
    </w:p>
    <w:p w14:paraId="28452C77" w14:textId="77777777" w:rsidR="00AC2DF9" w:rsidRDefault="00AC2DF9" w:rsidP="00AC2DF9">
      <w:pPr>
        <w:spacing w:before="40" w:after="40"/>
      </w:pPr>
    </w:p>
    <w:p w14:paraId="1BC869B2" w14:textId="386096B2" w:rsidR="00AC2DF9" w:rsidRDefault="00AC2DF9" w:rsidP="00AC2DF9">
      <w:pPr>
        <w:spacing w:before="40" w:after="40"/>
      </w:pPr>
      <w:r>
        <w:t xml:space="preserve">Please read through the CS file to see annotation for how the script works and how it can be edited for your local naming convention needs. </w:t>
      </w:r>
    </w:p>
    <w:p w14:paraId="29C1B950" w14:textId="77777777" w:rsidR="00315CAD" w:rsidRDefault="00315CAD">
      <w:pPr>
        <w:spacing w:before="40" w:after="40"/>
      </w:pPr>
    </w:p>
    <w:p w14:paraId="07EEFF3E" w14:textId="77777777" w:rsidR="00315CAD" w:rsidRDefault="00000000">
      <w:pPr>
        <w:pStyle w:val="Heading2"/>
      </w:pPr>
      <w:r>
        <w:t>What You Need</w:t>
      </w:r>
    </w:p>
    <w:p w14:paraId="76C2A471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Eclipse with Aria 16.2 installed on your workstation</w:t>
      </w:r>
    </w:p>
    <w:p w14:paraId="242B88BA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Microsoft Visual Studio (Community edition is free — 2019 or 2022 recommended)</w:t>
      </w:r>
    </w:p>
    <w:p w14:paraId="3528FCD8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</w:t>
      </w:r>
      <w:proofErr w:type="spellStart"/>
      <w:r>
        <w:t>ImageIdRenamer.cs</w:t>
      </w:r>
      <w:proofErr w:type="spellEnd"/>
      <w:r>
        <w:t xml:space="preserve"> script file</w:t>
      </w:r>
    </w:p>
    <w:p w14:paraId="0078C9EE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Eclipse Scripting API license</w:t>
      </w:r>
    </w:p>
    <w:p w14:paraId="34E772AC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Eclipse Automation license (required for write access on clinical systems)</w:t>
      </w:r>
    </w:p>
    <w:p w14:paraId="2E2707B4" w14:textId="77777777" w:rsidR="00315CAD" w:rsidRDefault="00315CAD">
      <w:pPr>
        <w:spacing w:before="40" w:after="40"/>
      </w:pPr>
    </w:p>
    <w:p w14:paraId="2A5F53DB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For initial testing you can use a non-clinical Eclipse system in Research Mode without the Automation license.</w:t>
      </w:r>
    </w:p>
    <w:p w14:paraId="2620B105" w14:textId="77777777" w:rsidR="00315CAD" w:rsidRDefault="00315CAD">
      <w:pPr>
        <w:spacing w:before="40" w:after="40"/>
      </w:pPr>
    </w:p>
    <w:p w14:paraId="4F33CE57" w14:textId="77777777" w:rsidR="00315CAD" w:rsidRDefault="00000000">
      <w:pPr>
        <w:pStyle w:val="Heading2"/>
      </w:pPr>
      <w:r>
        <w:t>Step 1 — Create the Visual Studio Project</w:t>
      </w:r>
    </w:p>
    <w:p w14:paraId="117FC6AC" w14:textId="77777777" w:rsidR="00315CAD" w:rsidRDefault="00000000">
      <w:pPr>
        <w:spacing w:before="60" w:after="80"/>
      </w:pPr>
      <w:r>
        <w:t>Use the Eclipse Script Wizard to create a pre-configured project with the correct Varian DLL references already in place.</w:t>
      </w:r>
    </w:p>
    <w:p w14:paraId="6DF57538" w14:textId="77777777" w:rsidR="00315CAD" w:rsidRDefault="00315CAD">
      <w:pPr>
        <w:spacing w:before="40" w:after="40"/>
      </w:pPr>
    </w:p>
    <w:p w14:paraId="7C9EE325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Open Eclipse and log in.</w:t>
      </w:r>
    </w:p>
    <w:p w14:paraId="767D01BE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Go to Tools → Scripts.</w:t>
      </w:r>
    </w:p>
    <w:p w14:paraId="34B8C73E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Click Script Wizard.</w:t>
      </w:r>
    </w:p>
    <w:p w14:paraId="2FC05AAF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Select Binary Plugin Script and click Next.</w:t>
      </w:r>
    </w:p>
    <w:p w14:paraId="0163B828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Name the project </w:t>
      </w:r>
      <w:proofErr w:type="spellStart"/>
      <w:r>
        <w:t>ImageIdRenamer</w:t>
      </w:r>
      <w:proofErr w:type="spellEnd"/>
      <w:r>
        <w:t xml:space="preserve"> and choose a save location. Click Next.</w:t>
      </w:r>
    </w:p>
    <w:p w14:paraId="699C7C11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Select Single Patient Plugin. Click Finish.</w:t>
      </w:r>
    </w:p>
    <w:p w14:paraId="33509875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Visual Studio will open with a new project.</w:t>
      </w:r>
    </w:p>
    <w:p w14:paraId="35F57E3F" w14:textId="77777777" w:rsidR="00315CAD" w:rsidRDefault="00315CAD">
      <w:pPr>
        <w:spacing w:before="40" w:after="40"/>
      </w:pPr>
    </w:p>
    <w:p w14:paraId="25F90424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The Script Wizard automatically references VMS.TPS.Common.Model.API.dll and VMS.TPS.Common.Model.Types.dll from your local Eclipse installation.</w:t>
      </w:r>
    </w:p>
    <w:p w14:paraId="5D2096F8" w14:textId="77777777" w:rsidR="00315CAD" w:rsidRDefault="00315CAD">
      <w:pPr>
        <w:spacing w:before="40" w:after="40"/>
      </w:pPr>
    </w:p>
    <w:p w14:paraId="464C8348" w14:textId="77777777" w:rsidR="00315CAD" w:rsidRDefault="00000000">
      <w:pPr>
        <w:pStyle w:val="Heading2"/>
      </w:pPr>
      <w:r>
        <w:t>Step 2 — Add the Script Code</w:t>
      </w:r>
    </w:p>
    <w:p w14:paraId="00553D2C" w14:textId="77777777" w:rsidR="00315CAD" w:rsidRDefault="00000000">
      <w:pPr>
        <w:spacing w:before="60" w:after="80"/>
      </w:pPr>
      <w:r>
        <w:t xml:space="preserve">The Script Wizard creates a file named </w:t>
      </w:r>
      <w:proofErr w:type="spellStart"/>
      <w:r>
        <w:t>ImageIdRenamer.cs</w:t>
      </w:r>
      <w:proofErr w:type="spellEnd"/>
      <w:r>
        <w:t xml:space="preserve"> already containing a basic Script class. You do not need to delete it — simply replace its contents with the new code.</w:t>
      </w:r>
    </w:p>
    <w:p w14:paraId="6118768E" w14:textId="77777777" w:rsidR="00315CAD" w:rsidRDefault="00315CAD">
      <w:pPr>
        <w:spacing w:before="40" w:after="40"/>
      </w:pPr>
    </w:p>
    <w:p w14:paraId="028920EC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In Visual Studio, open Solution Explorer and double-click </w:t>
      </w:r>
      <w:proofErr w:type="spellStart"/>
      <w:r>
        <w:t>ImageIdRenamer.cs</w:t>
      </w:r>
      <w:proofErr w:type="spellEnd"/>
      <w:r>
        <w:t xml:space="preserve"> to open it.</w:t>
      </w:r>
    </w:p>
    <w:p w14:paraId="61C0BED8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Press </w:t>
      </w:r>
      <w:proofErr w:type="spellStart"/>
      <w:r>
        <w:t>Ctrl+A</w:t>
      </w:r>
      <w:proofErr w:type="spellEnd"/>
      <w:r>
        <w:t xml:space="preserve"> to select all the existing content.</w:t>
      </w:r>
    </w:p>
    <w:p w14:paraId="3A665EC1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Open the new </w:t>
      </w:r>
      <w:proofErr w:type="spellStart"/>
      <w:r>
        <w:t>ImageIdRenamer.cs</w:t>
      </w:r>
      <w:proofErr w:type="spellEnd"/>
      <w:r>
        <w:t xml:space="preserve"> file in any text editor (e.g. Notepad).</w:t>
      </w:r>
    </w:p>
    <w:p w14:paraId="044DED61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Press </w:t>
      </w:r>
      <w:proofErr w:type="spellStart"/>
      <w:r>
        <w:t>Ctrl+A</w:t>
      </w:r>
      <w:proofErr w:type="spellEnd"/>
      <w:r>
        <w:t xml:space="preserve"> then </w:t>
      </w:r>
      <w:proofErr w:type="spellStart"/>
      <w:r>
        <w:t>Ctrl+C</w:t>
      </w:r>
      <w:proofErr w:type="spellEnd"/>
      <w:r>
        <w:t xml:space="preserve"> to copy all the new code.</w:t>
      </w:r>
    </w:p>
    <w:p w14:paraId="3C985EDB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Switch back to Visual Studio and press </w:t>
      </w:r>
      <w:proofErr w:type="spellStart"/>
      <w:r>
        <w:t>Ctrl+V</w:t>
      </w:r>
      <w:proofErr w:type="spellEnd"/>
      <w:r>
        <w:t xml:space="preserve"> to paste, replacing the original content entirely.</w:t>
      </w:r>
    </w:p>
    <w:p w14:paraId="3C7BCF60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Press </w:t>
      </w:r>
      <w:proofErr w:type="spellStart"/>
      <w:r>
        <w:t>Ctrl+S</w:t>
      </w:r>
      <w:proofErr w:type="spellEnd"/>
      <w:r>
        <w:t xml:space="preserve"> to save.</w:t>
      </w:r>
    </w:p>
    <w:p w14:paraId="74CF6B37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Verify project properties are set correctly:</w:t>
      </w:r>
    </w:p>
    <w:p w14:paraId="545118E9" w14:textId="77777777" w:rsidR="00315CAD" w:rsidRDefault="00315CAD">
      <w:pPr>
        <w:spacing w:before="40" w:after="4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800"/>
      </w:tblGrid>
      <w:tr w:rsidR="00315CAD" w14:paraId="3CDB7D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8D44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55C1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Value</w:t>
            </w:r>
          </w:p>
        </w:tc>
      </w:tr>
      <w:tr w:rsidR="00315CAD" w14:paraId="160DCE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3B771" w14:textId="77777777" w:rsidR="00315CAD" w:rsidRDefault="00000000">
            <w:r>
              <w:rPr>
                <w:sz w:val="20"/>
                <w:szCs w:val="20"/>
              </w:rPr>
              <w:t>Target Framework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14697" w14:textId="77777777" w:rsidR="00315CAD" w:rsidRDefault="00000000">
            <w:r>
              <w:rPr>
                <w:sz w:val="20"/>
                <w:szCs w:val="20"/>
              </w:rPr>
              <w:t>.NET Framework 4.6.1 or later</w:t>
            </w:r>
          </w:p>
        </w:tc>
      </w:tr>
      <w:tr w:rsidR="00315CAD" w14:paraId="531BC1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512F4" w14:textId="77777777" w:rsidR="00315CAD" w:rsidRDefault="00000000">
            <w:r>
              <w:rPr>
                <w:sz w:val="20"/>
                <w:szCs w:val="20"/>
              </w:rPr>
              <w:t>Platform Target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4F65A" w14:textId="77777777" w:rsidR="00315CAD" w:rsidRDefault="00000000">
            <w:r>
              <w:rPr>
                <w:sz w:val="20"/>
                <w:szCs w:val="20"/>
              </w:rPr>
              <w:t>x64</w:t>
            </w:r>
          </w:p>
        </w:tc>
      </w:tr>
      <w:tr w:rsidR="00315CAD" w14:paraId="7DC26C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CA7B6" w14:textId="77777777" w:rsidR="00315CAD" w:rsidRDefault="00000000">
            <w:r>
              <w:rPr>
                <w:sz w:val="20"/>
                <w:szCs w:val="20"/>
              </w:rPr>
              <w:t>Output Type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AEF12" w14:textId="77777777" w:rsidR="00315CAD" w:rsidRDefault="00000000">
            <w:r>
              <w:rPr>
                <w:sz w:val="20"/>
                <w:szCs w:val="20"/>
              </w:rPr>
              <w:t>Class Library</w:t>
            </w:r>
          </w:p>
        </w:tc>
      </w:tr>
      <w:tr w:rsidR="00315CAD" w14:paraId="0C4E63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60769" w14:textId="77777777" w:rsidR="00315CAD" w:rsidRDefault="00000000">
            <w:r>
              <w:rPr>
                <w:sz w:val="20"/>
                <w:szCs w:val="20"/>
              </w:rPr>
              <w:t>Assembly name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170603" w14:textId="77777777" w:rsidR="00315CAD" w:rsidRDefault="00000000">
            <w:proofErr w:type="spellStart"/>
            <w:r>
              <w:rPr>
                <w:sz w:val="20"/>
                <w:szCs w:val="20"/>
              </w:rPr>
              <w:t>ImageIdRenamer</w:t>
            </w:r>
            <w:proofErr w:type="spellEnd"/>
          </w:p>
        </w:tc>
      </w:tr>
    </w:tbl>
    <w:p w14:paraId="36569618" w14:textId="77777777" w:rsidR="00315CAD" w:rsidRDefault="00315CAD">
      <w:pPr>
        <w:spacing w:before="40" w:after="40"/>
      </w:pPr>
    </w:p>
    <w:p w14:paraId="32C8F787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To check these: right-click the project in Solution Explorer → Properties.</w:t>
      </w:r>
    </w:p>
    <w:p w14:paraId="62CCC398" w14:textId="77777777" w:rsidR="00315CAD" w:rsidRDefault="00315CAD">
      <w:pPr>
        <w:spacing w:before="40" w:after="40"/>
      </w:pPr>
    </w:p>
    <w:p w14:paraId="021F9893" w14:textId="77777777" w:rsidR="00315CAD" w:rsidRDefault="00315CAD">
      <w:pPr>
        <w:spacing w:before="40" w:after="40"/>
      </w:pPr>
    </w:p>
    <w:p w14:paraId="112CFA39" w14:textId="157F8E17" w:rsidR="00315CAD" w:rsidRDefault="00000000">
      <w:pPr>
        <w:pStyle w:val="Heading2"/>
      </w:pPr>
      <w:r>
        <w:t xml:space="preserve">Step </w:t>
      </w:r>
      <w:r w:rsidR="002D63E8">
        <w:t>3</w:t>
      </w:r>
      <w:r>
        <w:t xml:space="preserve"> — Build the Project</w:t>
      </w:r>
    </w:p>
    <w:p w14:paraId="058826BE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Set the build configuration to Release (dropdown at the top toolbar).</w:t>
      </w:r>
    </w:p>
    <w:p w14:paraId="5342FCD2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Go to Build → Build Solution, or press </w:t>
      </w:r>
      <w:proofErr w:type="spellStart"/>
      <w:r>
        <w:t>Ctrl+Shift+B</w:t>
      </w:r>
      <w:proofErr w:type="spellEnd"/>
      <w:r>
        <w:t>.</w:t>
      </w:r>
    </w:p>
    <w:p w14:paraId="4BE9EE2A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The Output panel should show:</w:t>
      </w:r>
    </w:p>
    <w:p w14:paraId="68628DFB" w14:textId="77777777" w:rsidR="00315CAD" w:rsidRDefault="00315CAD">
      <w:pPr>
        <w:spacing w:before="40" w:after="40"/>
      </w:pPr>
    </w:p>
    <w:p w14:paraId="27EDD663" w14:textId="77777777" w:rsidR="00315CAD" w:rsidRDefault="00000000">
      <w:pPr>
        <w:shd w:val="clear" w:color="auto" w:fill="F2F2F2"/>
        <w:spacing w:before="40" w:after="4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Build succeeded.</w:t>
      </w:r>
    </w:p>
    <w:p w14:paraId="6A4665A2" w14:textId="77777777" w:rsidR="00315CAD" w:rsidRDefault="00000000">
      <w:pPr>
        <w:shd w:val="clear" w:color="auto" w:fill="F2F2F2"/>
        <w:spacing w:before="40" w:after="4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1 Warning(s)   0 Error(s)</w:t>
      </w:r>
    </w:p>
    <w:p w14:paraId="29B5F79B" w14:textId="77777777" w:rsidR="00315CAD" w:rsidRDefault="00315CAD">
      <w:pPr>
        <w:spacing w:before="40" w:after="40"/>
      </w:pPr>
    </w:p>
    <w:p w14:paraId="44E8C389" w14:textId="77777777" w:rsidR="00315CAD" w:rsidRDefault="00000000">
      <w:pPr>
        <w:spacing w:before="60" w:after="80"/>
      </w:pPr>
      <w:r>
        <w:t>The compiled file will be at a path like:</w:t>
      </w:r>
    </w:p>
    <w:p w14:paraId="30A22A86" w14:textId="77777777" w:rsidR="00315CAD" w:rsidRDefault="00000000">
      <w:pPr>
        <w:shd w:val="clear" w:color="auto" w:fill="F2F2F2"/>
        <w:spacing w:before="40" w:after="4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...\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ImageIdRenamer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\bin\Release\ImageIdRenamer.esapi.dll</w:t>
      </w:r>
    </w:p>
    <w:p w14:paraId="584622A8" w14:textId="77777777" w:rsidR="00315CAD" w:rsidRDefault="00315CAD">
      <w:pPr>
        <w:spacing w:before="40" w:after="40"/>
      </w:pPr>
    </w:p>
    <w:p w14:paraId="15AC67EB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A warning about the assembly version number is normal and expected for ESAPI plugins.</w:t>
      </w:r>
    </w:p>
    <w:p w14:paraId="121B5088" w14:textId="77777777" w:rsidR="00315CAD" w:rsidRDefault="00315CAD">
      <w:pPr>
        <w:spacing w:before="40" w:after="40"/>
      </w:pPr>
    </w:p>
    <w:p w14:paraId="3CED20B0" w14:textId="531A7C58" w:rsidR="00315CAD" w:rsidRDefault="00000000">
      <w:pPr>
        <w:pStyle w:val="Heading2"/>
      </w:pPr>
      <w:r>
        <w:t xml:space="preserve">Step </w:t>
      </w:r>
      <w:r w:rsidR="002D63E8">
        <w:t>4</w:t>
      </w:r>
      <w:r>
        <w:t xml:space="preserve"> — Deploy the Script</w:t>
      </w:r>
    </w:p>
    <w:p w14:paraId="700BCB03" w14:textId="77777777" w:rsidR="00315CAD" w:rsidRDefault="00000000">
      <w:pPr>
        <w:spacing w:before="60" w:after="80"/>
      </w:pPr>
      <w:r>
        <w:t>Copy the compiled ImageIdRenamer.esapi.dll to your department's scripts folder on the Aria server, e.g.:</w:t>
      </w:r>
    </w:p>
    <w:p w14:paraId="0F783272" w14:textId="77777777" w:rsidR="00315CAD" w:rsidRDefault="00315CAD">
      <w:pPr>
        <w:spacing w:before="40" w:after="40"/>
      </w:pPr>
    </w:p>
    <w:p w14:paraId="1133F8BD" w14:textId="77777777" w:rsidR="00315CAD" w:rsidRDefault="00000000">
      <w:pPr>
        <w:shd w:val="clear" w:color="auto" w:fill="F2F2F2"/>
        <w:spacing w:before="40" w:after="4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\\yourserver\va_data$\PublishedScripts\ImageIdRenamer\</w:t>
      </w:r>
    </w:p>
    <w:p w14:paraId="11DA1C6A" w14:textId="77777777" w:rsidR="00315CAD" w:rsidRDefault="00315CAD">
      <w:pPr>
        <w:spacing w:before="40" w:after="40"/>
      </w:pPr>
    </w:p>
    <w:p w14:paraId="7780D95C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Keep the .cs source file in the same folder. If running as a single-file plugin (no compilation), Eclipse will use the .cs file directly. If running as a compiled binary plugin, Eclipse uses the .</w:t>
      </w:r>
      <w:proofErr w:type="spellStart"/>
      <w:r>
        <w:rPr>
          <w:i/>
          <w:iCs/>
          <w:color w:val="444444"/>
          <w:sz w:val="20"/>
          <w:szCs w:val="20"/>
        </w:rPr>
        <w:t>dll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251F89DF" w14:textId="77777777" w:rsidR="00315CAD" w:rsidRDefault="00315CAD">
      <w:pPr>
        <w:spacing w:before="40" w:after="40"/>
      </w:pPr>
    </w:p>
    <w:p w14:paraId="45F8F5C5" w14:textId="2550D537" w:rsidR="00315CAD" w:rsidRDefault="00000000">
      <w:pPr>
        <w:pStyle w:val="Heading2"/>
      </w:pPr>
      <w:r>
        <w:t xml:space="preserve">Step </w:t>
      </w:r>
      <w:r w:rsidR="002D63E8">
        <w:t>5</w:t>
      </w:r>
      <w:r>
        <w:t xml:space="preserve"> — Script Approval (Clinical Systems Only)</w:t>
      </w:r>
    </w:p>
    <w:p w14:paraId="7AF96486" w14:textId="77777777" w:rsidR="00315CAD" w:rsidRDefault="00000000">
      <w:pPr>
        <w:spacing w:before="60" w:after="80"/>
      </w:pPr>
      <w:r>
        <w:t>Write-enabled scripts must be approved before running on a clinical Eclipse system. This is done by a qualified user with script approval rights, typically a medical physicist.</w:t>
      </w:r>
    </w:p>
    <w:p w14:paraId="4C926057" w14:textId="77777777" w:rsidR="00315CAD" w:rsidRDefault="00315CAD">
      <w:pPr>
        <w:spacing w:before="40" w:after="40"/>
      </w:pPr>
    </w:p>
    <w:p w14:paraId="2686C698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In Eclipse, go to Tools → Scripts.</w:t>
      </w:r>
    </w:p>
    <w:p w14:paraId="1B7D78A8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Change the directory to where the DLL is saved.</w:t>
      </w:r>
    </w:p>
    <w:p w14:paraId="378A8ACA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Select </w:t>
      </w:r>
      <w:proofErr w:type="spellStart"/>
      <w:r>
        <w:t>ImageIdRenamer</w:t>
      </w:r>
      <w:proofErr w:type="spellEnd"/>
      <w:r>
        <w:t xml:space="preserve"> from the list.</w:t>
      </w:r>
    </w:p>
    <w:p w14:paraId="58FB4557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Click Approve Script. An authorised user must review and approve.</w:t>
      </w:r>
    </w:p>
    <w:p w14:paraId="3AA01244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Once approved the script will be available to all users.</w:t>
      </w:r>
    </w:p>
    <w:p w14:paraId="29E9979E" w14:textId="77777777" w:rsidR="00315CAD" w:rsidRDefault="00315CAD">
      <w:pPr>
        <w:spacing w:before="40" w:after="40"/>
      </w:pPr>
    </w:p>
    <w:p w14:paraId="016A44DF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On a non-clinical research system, approval is not required. You can run the script immediately after building.</w:t>
      </w:r>
    </w:p>
    <w:p w14:paraId="64E0C287" w14:textId="77777777" w:rsidR="00315CAD" w:rsidRDefault="00315CAD">
      <w:pPr>
        <w:spacing w:before="40" w:after="40"/>
      </w:pPr>
    </w:p>
    <w:p w14:paraId="1D9392A2" w14:textId="735D56FB" w:rsidR="00315CAD" w:rsidRDefault="00000000">
      <w:pPr>
        <w:pStyle w:val="Heading2"/>
      </w:pPr>
      <w:r>
        <w:t xml:space="preserve">Step </w:t>
      </w:r>
      <w:r w:rsidR="002D63E8">
        <w:t>6</w:t>
      </w:r>
      <w:r>
        <w:t xml:space="preserve"> — Running the Script</w:t>
      </w:r>
    </w:p>
    <w:p w14:paraId="416D0AC5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Open the patient in Eclipse (External Beam Planning workspace).</w:t>
      </w:r>
    </w:p>
    <w:p w14:paraId="0F431112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Go to Tools → Scripts.</w:t>
      </w:r>
    </w:p>
    <w:p w14:paraId="1AF2896D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Select </w:t>
      </w:r>
      <w:proofErr w:type="spellStart"/>
      <w:r>
        <w:t>ImageIdRenamer</w:t>
      </w:r>
      <w:proofErr w:type="spellEnd"/>
      <w:r>
        <w:t xml:space="preserve"> and click Run.</w:t>
      </w:r>
    </w:p>
    <w:p w14:paraId="658EE2AD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The preview window opens showing all found MRI and CT images.</w:t>
      </w:r>
    </w:p>
    <w:p w14:paraId="359AFD03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MRI rows are highlighted in blue, CT rows in orange.</w:t>
      </w:r>
    </w:p>
    <w:p w14:paraId="15E920BA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Untick any images you do not want renamed — for example series already named from a previous course.</w:t>
      </w:r>
    </w:p>
    <w:p w14:paraId="2B9941BC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Review the proposed IDs and suffix column.</w:t>
      </w:r>
    </w:p>
    <w:p w14:paraId="317B8BAF" w14:textId="77777777" w:rsidR="00315CAD" w:rsidRDefault="00000000">
      <w:pPr>
        <w:pStyle w:val="ListParagraph"/>
        <w:numPr>
          <w:ilvl w:val="0"/>
          <w:numId w:val="3"/>
        </w:numPr>
        <w:spacing w:before="60" w:after="60"/>
      </w:pPr>
      <w:r>
        <w:t>Click Apply to confirm, or Cancel to exit without changes.</w:t>
      </w:r>
    </w:p>
    <w:p w14:paraId="6BAA8FDD" w14:textId="77777777" w:rsidR="00315CAD" w:rsidRDefault="00315CAD">
      <w:pPr>
        <w:spacing w:before="40" w:after="40"/>
      </w:pPr>
    </w:p>
    <w:p w14:paraId="095E0295" w14:textId="77777777" w:rsidR="00315CAD" w:rsidRDefault="00000000">
      <w:pPr>
        <w:pStyle w:val="Heading2"/>
      </w:pPr>
      <w:r>
        <w:t>How the Rename Works</w:t>
      </w:r>
    </w:p>
    <w:p w14:paraId="7695B3D1" w14:textId="77777777" w:rsidR="00315CAD" w:rsidRDefault="00315CAD">
      <w:pPr>
        <w:spacing w:before="40" w:after="4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200"/>
      </w:tblGrid>
      <w:tr w:rsidR="00315CAD" w14:paraId="1E4836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40C6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E2D7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315CAD" w14:paraId="1D9F72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EC320" w14:textId="77777777" w:rsidR="00315CAD" w:rsidRDefault="00000000">
            <w:r>
              <w:rPr>
                <w:sz w:val="20"/>
                <w:szCs w:val="20"/>
              </w:rPr>
              <w:t>Source of name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08F20" w14:textId="77777777" w:rsidR="00315CAD" w:rsidRDefault="00000000">
            <w:proofErr w:type="spellStart"/>
            <w:r>
              <w:rPr>
                <w:sz w:val="20"/>
                <w:szCs w:val="20"/>
              </w:rPr>
              <w:t>series.Comment</w:t>
            </w:r>
            <w:proofErr w:type="spellEnd"/>
            <w:r>
              <w:rPr>
                <w:sz w:val="20"/>
                <w:szCs w:val="20"/>
              </w:rPr>
              <w:t xml:space="preserve"> — the series description from the scanner</w:t>
            </w:r>
          </w:p>
        </w:tc>
      </w:tr>
      <w:tr w:rsidR="00315CAD" w14:paraId="593F47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002016" w14:textId="77777777" w:rsidR="00315CAD" w:rsidRDefault="00000000">
            <w:r>
              <w:rPr>
                <w:sz w:val="20"/>
                <w:szCs w:val="20"/>
              </w:rPr>
              <w:t>Body region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BA469" w14:textId="77777777" w:rsidR="00315CAD" w:rsidRDefault="00000000">
            <w:r>
              <w:rPr>
                <w:sz w:val="20"/>
                <w:szCs w:val="20"/>
              </w:rPr>
              <w:t xml:space="preserve">Derived from </w:t>
            </w:r>
            <w:proofErr w:type="spellStart"/>
            <w:r>
              <w:rPr>
                <w:sz w:val="20"/>
                <w:szCs w:val="20"/>
              </w:rPr>
              <w:t>study.Comment</w:t>
            </w:r>
            <w:proofErr w:type="spellEnd"/>
            <w:r>
              <w:rPr>
                <w:sz w:val="20"/>
                <w:szCs w:val="20"/>
              </w:rPr>
              <w:t xml:space="preserve"> (e.g. Pelvis Prostate → _PEL)</w:t>
            </w:r>
          </w:p>
        </w:tc>
      </w:tr>
      <w:tr w:rsidR="00315CAD" w14:paraId="75424E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A6E0" w14:textId="77777777" w:rsidR="00315CAD" w:rsidRDefault="00000000">
            <w:r>
              <w:rPr>
                <w:sz w:val="20"/>
                <w:szCs w:val="20"/>
              </w:rPr>
              <w:t>What gets renamed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1C653" w14:textId="77777777" w:rsidR="00315CAD" w:rsidRDefault="00000000">
            <w:proofErr w:type="spellStart"/>
            <w:r>
              <w:rPr>
                <w:sz w:val="20"/>
                <w:szCs w:val="20"/>
              </w:rPr>
              <w:t>image.Id</w:t>
            </w:r>
            <w:proofErr w:type="spellEnd"/>
            <w:r>
              <w:rPr>
                <w:sz w:val="20"/>
                <w:szCs w:val="20"/>
              </w:rPr>
              <w:t xml:space="preserve"> — confirmed writeable in Varian API docs (public string Id { get; set; })</w:t>
            </w:r>
          </w:p>
        </w:tc>
      </w:tr>
      <w:tr w:rsidR="00315CAD" w14:paraId="3AD33F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DB6AB" w14:textId="77777777" w:rsidR="00315CAD" w:rsidRDefault="00000000">
            <w:r>
              <w:rPr>
                <w:sz w:val="20"/>
                <w:szCs w:val="20"/>
              </w:rPr>
              <w:t>MRI format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57918" w14:textId="77777777" w:rsidR="00315CAD" w:rsidRDefault="00000000">
            <w:r>
              <w:rPr>
                <w:sz w:val="20"/>
                <w:szCs w:val="20"/>
              </w:rPr>
              <w:t>Description + suffix, e.g. T2_TSE_AX_P3_PEL</w:t>
            </w:r>
          </w:p>
        </w:tc>
      </w:tr>
      <w:tr w:rsidR="00315CAD" w14:paraId="48FEBC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11011" w14:textId="77777777" w:rsidR="00315CAD" w:rsidRDefault="00000000">
            <w:r>
              <w:rPr>
                <w:sz w:val="20"/>
                <w:szCs w:val="20"/>
              </w:rPr>
              <w:t>CT format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24FDD" w14:textId="77777777" w:rsidR="00315CAD" w:rsidRDefault="00000000">
            <w:r>
              <w:rPr>
                <w:sz w:val="20"/>
                <w:szCs w:val="20"/>
              </w:rPr>
              <w:t>CT_ prefix + description + suffix, e.g. CT_CHEST_CH</w:t>
            </w:r>
          </w:p>
        </w:tc>
      </w:tr>
      <w:tr w:rsidR="00315CAD" w14:paraId="416042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29E4A" w14:textId="77777777" w:rsidR="00315CAD" w:rsidRDefault="00000000">
            <w:r>
              <w:rPr>
                <w:sz w:val="20"/>
                <w:szCs w:val="20"/>
              </w:rPr>
              <w:t>Slice thickness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7FA1" w14:textId="77777777" w:rsidR="00315CAD" w:rsidRDefault="00000000">
            <w:r>
              <w:rPr>
                <w:sz w:val="20"/>
                <w:szCs w:val="20"/>
              </w:rPr>
              <w:t>Stripped from description to save characters (e.g. _2.5mm removed)</w:t>
            </w:r>
          </w:p>
        </w:tc>
      </w:tr>
      <w:tr w:rsidR="00315CAD" w14:paraId="2D7632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DF14D" w14:textId="77777777" w:rsidR="00315CAD" w:rsidRDefault="00000000">
            <w:r>
              <w:rPr>
                <w:sz w:val="20"/>
                <w:szCs w:val="20"/>
              </w:rPr>
              <w:t>2D images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EEDD0" w14:textId="77777777" w:rsidR="00315CAD" w:rsidRDefault="00000000">
            <w:r>
              <w:rPr>
                <w:sz w:val="20"/>
                <w:szCs w:val="20"/>
              </w:rPr>
              <w:t>Skipped — only 3D volumes (</w:t>
            </w:r>
            <w:proofErr w:type="spellStart"/>
            <w:r>
              <w:rPr>
                <w:sz w:val="20"/>
                <w:szCs w:val="20"/>
              </w:rPr>
              <w:t>ZSize</w:t>
            </w:r>
            <w:proofErr w:type="spellEnd"/>
            <w:r>
              <w:rPr>
                <w:sz w:val="20"/>
                <w:szCs w:val="20"/>
              </w:rPr>
              <w:t xml:space="preserve"> &gt; 1) are renamed</w:t>
            </w:r>
          </w:p>
        </w:tc>
      </w:tr>
      <w:tr w:rsidR="00315CAD" w14:paraId="3145C5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8A4B6" w14:textId="77777777" w:rsidR="00315CAD" w:rsidRDefault="00000000">
            <w:r>
              <w:rPr>
                <w:sz w:val="20"/>
                <w:szCs w:val="20"/>
              </w:rPr>
              <w:t>Character limit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53A74A" w14:textId="77777777" w:rsidR="00315CAD" w:rsidRDefault="00000000">
            <w:r>
              <w:rPr>
                <w:sz w:val="20"/>
                <w:szCs w:val="20"/>
              </w:rPr>
              <w:t>16 characters (Aria limit) — truncated at word boundary</w:t>
            </w:r>
          </w:p>
        </w:tc>
      </w:tr>
      <w:tr w:rsidR="00315CAD" w14:paraId="524A09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7D1CA" w14:textId="77777777" w:rsidR="00315CAD" w:rsidRDefault="00000000">
            <w:r>
              <w:rPr>
                <w:sz w:val="20"/>
                <w:szCs w:val="20"/>
              </w:rPr>
              <w:t>Duplicates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814FE" w14:textId="77777777" w:rsidR="00315CAD" w:rsidRDefault="00000000">
            <w:r>
              <w:rPr>
                <w:sz w:val="20"/>
                <w:szCs w:val="20"/>
              </w:rPr>
              <w:t>Auto-numbered: T2_TSE_AX_PEL, T2_TSE_AX_PEL2, T2_TSE_AX_PEL3</w:t>
            </w:r>
          </w:p>
        </w:tc>
      </w:tr>
    </w:tbl>
    <w:p w14:paraId="7D519FD5" w14:textId="77777777" w:rsidR="00315CAD" w:rsidRDefault="00315CAD">
      <w:pPr>
        <w:spacing w:before="40" w:after="40"/>
      </w:pPr>
    </w:p>
    <w:p w14:paraId="3F6DA870" w14:textId="77777777" w:rsidR="00315CAD" w:rsidRDefault="00000000">
      <w:pPr>
        <w:pStyle w:val="Heading2"/>
      </w:pPr>
      <w:r>
        <w:t>Body Region Suffixes</w:t>
      </w:r>
    </w:p>
    <w:p w14:paraId="6CE3A67A" w14:textId="77777777" w:rsidR="00315CAD" w:rsidRDefault="00000000">
      <w:pPr>
        <w:spacing w:before="60" w:after="80"/>
      </w:pPr>
      <w:r>
        <w:lastRenderedPageBreak/>
        <w:t>The suffix is determined by keywords in the study description (</w:t>
      </w:r>
      <w:proofErr w:type="spellStart"/>
      <w:r>
        <w:t>study.Comment</w:t>
      </w:r>
      <w:proofErr w:type="spellEnd"/>
      <w:r>
        <w:t>). Matching is case-insensitive.</w:t>
      </w:r>
    </w:p>
    <w:p w14:paraId="747695B2" w14:textId="77777777" w:rsidR="00315CAD" w:rsidRDefault="00315CAD">
      <w:pPr>
        <w:spacing w:before="40" w:after="4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00"/>
        <w:gridCol w:w="3400"/>
      </w:tblGrid>
      <w:tr w:rsidR="00315CAD" w14:paraId="34D244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C5C7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Suffix</w:t>
            </w:r>
          </w:p>
        </w:tc>
        <w:tc>
          <w:tcPr>
            <w:tcW w:w="3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51D5E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Keywords matched</w:t>
            </w:r>
          </w:p>
        </w:tc>
        <w:tc>
          <w:tcPr>
            <w:tcW w:w="3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49DB" w14:textId="77777777" w:rsidR="00315CAD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study description</w:t>
            </w:r>
          </w:p>
        </w:tc>
      </w:tr>
      <w:tr w:rsidR="00315CAD" w14:paraId="2DD1A45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B3E4C" w14:textId="77777777" w:rsidR="00315CAD" w:rsidRDefault="00000000">
            <w:r>
              <w:rPr>
                <w:b/>
                <w:bCs/>
                <w:sz w:val="20"/>
                <w:szCs w:val="20"/>
              </w:rPr>
              <w:t>_HN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1A94D" w14:textId="77777777" w:rsidR="00315CAD" w:rsidRDefault="00000000">
            <w:r>
              <w:rPr>
                <w:sz w:val="20"/>
                <w:szCs w:val="20"/>
              </w:rPr>
              <w:t>Head Neck, Head and Neck, H&amp;N, Head, Neck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8B197" w14:textId="77777777" w:rsidR="00315CAD" w:rsidRDefault="00000000">
            <w:r>
              <w:rPr>
                <w:sz w:val="20"/>
                <w:szCs w:val="20"/>
              </w:rPr>
              <w:t>Head and Neck</w:t>
            </w:r>
          </w:p>
        </w:tc>
      </w:tr>
      <w:tr w:rsidR="00315CAD" w14:paraId="36A3DED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9A0660" w14:textId="77777777" w:rsidR="00315CAD" w:rsidRDefault="00000000">
            <w:r>
              <w:rPr>
                <w:b/>
                <w:bCs/>
                <w:sz w:val="20"/>
                <w:szCs w:val="20"/>
              </w:rPr>
              <w:t>_BR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3853D" w14:textId="77777777" w:rsidR="00315CAD" w:rsidRDefault="00000000">
            <w:r>
              <w:rPr>
                <w:sz w:val="20"/>
                <w:szCs w:val="20"/>
              </w:rPr>
              <w:t>Brain, Cranial, Skull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B525E" w14:textId="77777777" w:rsidR="00315CAD" w:rsidRDefault="00000000">
            <w:r>
              <w:rPr>
                <w:sz w:val="20"/>
                <w:szCs w:val="20"/>
              </w:rPr>
              <w:t>Brain Tumour</w:t>
            </w:r>
          </w:p>
        </w:tc>
      </w:tr>
      <w:tr w:rsidR="00315CAD" w14:paraId="525E2A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93107" w14:textId="77777777" w:rsidR="00315CAD" w:rsidRDefault="00000000">
            <w:r>
              <w:rPr>
                <w:b/>
                <w:bCs/>
                <w:sz w:val="20"/>
                <w:szCs w:val="20"/>
              </w:rPr>
              <w:t>_CH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ABF98" w14:textId="77777777" w:rsidR="00315CAD" w:rsidRDefault="00000000">
            <w:r>
              <w:rPr>
                <w:sz w:val="20"/>
                <w:szCs w:val="20"/>
              </w:rPr>
              <w:t xml:space="preserve">Chest, Thorax, Thoracic, Lung, </w:t>
            </w:r>
            <w:proofErr w:type="spellStart"/>
            <w:r>
              <w:rPr>
                <w:sz w:val="20"/>
                <w:szCs w:val="20"/>
              </w:rPr>
              <w:t>Mediastin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51332" w14:textId="77777777" w:rsidR="00315CAD" w:rsidRDefault="00000000">
            <w:r>
              <w:rPr>
                <w:sz w:val="20"/>
                <w:szCs w:val="20"/>
              </w:rPr>
              <w:t>Chest Wall</w:t>
            </w:r>
          </w:p>
        </w:tc>
      </w:tr>
      <w:tr w:rsidR="00315CAD" w14:paraId="597E91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45D92" w14:textId="77777777" w:rsidR="00315CAD" w:rsidRDefault="00000000">
            <w:r>
              <w:rPr>
                <w:b/>
                <w:bCs/>
                <w:sz w:val="20"/>
                <w:szCs w:val="20"/>
              </w:rPr>
              <w:t>_AB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650DB" w14:textId="77777777" w:rsidR="00315CAD" w:rsidRDefault="00000000">
            <w:r>
              <w:rPr>
                <w:sz w:val="20"/>
                <w:szCs w:val="20"/>
              </w:rPr>
              <w:t>Abdomen, Abdominal, Liver, Pancreas, Kidney, Renal, Adrenal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8987C" w14:textId="77777777" w:rsidR="00315CAD" w:rsidRDefault="00000000">
            <w:r>
              <w:rPr>
                <w:sz w:val="20"/>
                <w:szCs w:val="20"/>
              </w:rPr>
              <w:t>Upper Abdomen Liver</w:t>
            </w:r>
          </w:p>
        </w:tc>
      </w:tr>
      <w:tr w:rsidR="00315CAD" w14:paraId="0E82E8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0790F" w14:textId="77777777" w:rsidR="00315CAD" w:rsidRDefault="00000000">
            <w:r>
              <w:rPr>
                <w:b/>
                <w:bCs/>
                <w:sz w:val="20"/>
                <w:szCs w:val="20"/>
              </w:rPr>
              <w:t>_PEL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1145C" w14:textId="77777777" w:rsidR="00315CAD" w:rsidRDefault="00000000">
            <w:r>
              <w:rPr>
                <w:sz w:val="20"/>
                <w:szCs w:val="20"/>
              </w:rPr>
              <w:t>Pelvis, Pelvic, Prostate, Bladder, Rectum, Uterus, Ovary, Cervix, Vulva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D414" w14:textId="77777777" w:rsidR="00315CAD" w:rsidRDefault="00000000">
            <w:r>
              <w:rPr>
                <w:sz w:val="20"/>
                <w:szCs w:val="20"/>
              </w:rPr>
              <w:t>Pelvis Prostate</w:t>
            </w:r>
          </w:p>
        </w:tc>
      </w:tr>
      <w:tr w:rsidR="00315CAD" w14:paraId="275C59F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FB378" w14:textId="77777777" w:rsidR="00315CAD" w:rsidRDefault="00000000">
            <w:r>
              <w:rPr>
                <w:b/>
                <w:bCs/>
                <w:sz w:val="20"/>
                <w:szCs w:val="20"/>
              </w:rPr>
              <w:t>_SP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4E401" w14:textId="77777777" w:rsidR="00315CAD" w:rsidRDefault="00000000">
            <w:r>
              <w:rPr>
                <w:sz w:val="20"/>
                <w:szCs w:val="20"/>
              </w:rPr>
              <w:t>Spine, Spinal, Lumbar, Sacrum, Coccyx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BB2EF" w14:textId="77777777" w:rsidR="00315CAD" w:rsidRDefault="00000000">
            <w:r>
              <w:rPr>
                <w:sz w:val="20"/>
                <w:szCs w:val="20"/>
              </w:rPr>
              <w:t>Lumbar Spine</w:t>
            </w:r>
          </w:p>
        </w:tc>
      </w:tr>
      <w:tr w:rsidR="00315CAD" w14:paraId="19A18EC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4E640" w14:textId="77777777" w:rsidR="00315CAD" w:rsidRDefault="00000000">
            <w:r>
              <w:rPr>
                <w:b/>
                <w:bCs/>
                <w:sz w:val="20"/>
                <w:szCs w:val="20"/>
              </w:rPr>
              <w:t>_EXT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1E696" w14:textId="77777777" w:rsidR="00315CAD" w:rsidRDefault="00000000">
            <w:r>
              <w:rPr>
                <w:sz w:val="20"/>
                <w:szCs w:val="20"/>
              </w:rPr>
              <w:t>Limb, Leg, Arm, Knee, Hip, Shoulder, Elbow, Wrist, Ankle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7F151" w14:textId="77777777" w:rsidR="00315CAD" w:rsidRDefault="00000000">
            <w:r>
              <w:rPr>
                <w:sz w:val="20"/>
                <w:szCs w:val="20"/>
              </w:rPr>
              <w:t>Right Knee</w:t>
            </w:r>
          </w:p>
        </w:tc>
      </w:tr>
      <w:tr w:rsidR="00315CAD" w14:paraId="640A065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E9C9D" w14:textId="77777777" w:rsidR="00315CAD" w:rsidRDefault="00000000">
            <w:r>
              <w:rPr>
                <w:sz w:val="20"/>
                <w:szCs w:val="20"/>
              </w:rPr>
              <w:t>(none)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B21B5" w14:textId="77777777" w:rsidR="00315CAD" w:rsidRDefault="00000000">
            <w:r>
              <w:rPr>
                <w:sz w:val="20"/>
                <w:szCs w:val="20"/>
              </w:rPr>
              <w:t>No keyword matched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8DB17" w14:textId="77777777" w:rsidR="00315CAD" w:rsidRDefault="00000000">
            <w:r>
              <w:rPr>
                <w:sz w:val="20"/>
                <w:szCs w:val="20"/>
              </w:rPr>
              <w:t>(description used without suffix)</w:t>
            </w:r>
          </w:p>
        </w:tc>
      </w:tr>
    </w:tbl>
    <w:p w14:paraId="6FA2946B" w14:textId="77777777" w:rsidR="00315CAD" w:rsidRDefault="00315CAD">
      <w:pPr>
        <w:spacing w:before="40" w:after="40"/>
      </w:pPr>
    </w:p>
    <w:p w14:paraId="4B24B206" w14:textId="77777777" w:rsidR="00315CAD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 xml:space="preserve">To add a new body region, open </w:t>
      </w:r>
      <w:proofErr w:type="spellStart"/>
      <w:r>
        <w:rPr>
          <w:i/>
          <w:iCs/>
          <w:color w:val="444444"/>
          <w:sz w:val="20"/>
          <w:szCs w:val="20"/>
        </w:rPr>
        <w:t>ImageIdRenamer.cs</w:t>
      </w:r>
      <w:proofErr w:type="spellEnd"/>
      <w:r>
        <w:rPr>
          <w:i/>
          <w:iCs/>
          <w:color w:val="444444"/>
          <w:sz w:val="20"/>
          <w:szCs w:val="20"/>
        </w:rPr>
        <w:t xml:space="preserve"> and add a new if-block in the </w:t>
      </w:r>
      <w:proofErr w:type="spellStart"/>
      <w:r>
        <w:rPr>
          <w:i/>
          <w:iCs/>
          <w:color w:val="444444"/>
          <w:sz w:val="20"/>
          <w:szCs w:val="20"/>
        </w:rPr>
        <w:t>GetBodySuffix</w:t>
      </w:r>
      <w:proofErr w:type="spellEnd"/>
      <w:r>
        <w:rPr>
          <w:i/>
          <w:iCs/>
          <w:color w:val="444444"/>
          <w:sz w:val="20"/>
          <w:szCs w:val="20"/>
        </w:rPr>
        <w:t>() method following the same pattern as the existing ones.</w:t>
      </w:r>
    </w:p>
    <w:p w14:paraId="59CE7269" w14:textId="77777777" w:rsidR="00315CAD" w:rsidRDefault="00315CAD">
      <w:pPr>
        <w:spacing w:before="40" w:after="40"/>
      </w:pPr>
    </w:p>
    <w:p w14:paraId="60080501" w14:textId="77777777" w:rsidR="00315CAD" w:rsidRDefault="00000000">
      <w:pPr>
        <w:pStyle w:val="Heading2"/>
      </w:pPr>
      <w:r>
        <w:t>Troubleshooting</w:t>
      </w:r>
    </w:p>
    <w:p w14:paraId="2EB4CF8E" w14:textId="77777777" w:rsidR="00315CAD" w:rsidRDefault="00000000">
      <w:pPr>
        <w:spacing w:before="200" w:after="80"/>
      </w:pPr>
      <w:r>
        <w:rPr>
          <w:b/>
          <w:bCs/>
          <w:color w:val="1F3864"/>
        </w:rPr>
        <w:t>CS0104 ambiguous reference error</w:t>
      </w:r>
    </w:p>
    <w:p w14:paraId="698B4C68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Follow Step 3 above to fully qualify the Image type</w:t>
      </w:r>
    </w:p>
    <w:p w14:paraId="1FFF191C" w14:textId="77777777" w:rsidR="00315CAD" w:rsidRDefault="00315CAD">
      <w:pPr>
        <w:spacing w:before="40" w:after="40"/>
      </w:pPr>
    </w:p>
    <w:p w14:paraId="18730D28" w14:textId="77777777" w:rsidR="00315CAD" w:rsidRDefault="00000000">
      <w:pPr>
        <w:spacing w:before="200" w:after="80"/>
      </w:pPr>
      <w:r>
        <w:rPr>
          <w:b/>
          <w:bCs/>
          <w:color w:val="1F3864"/>
        </w:rPr>
        <w:t>CS1056 unexpected character '$' errors</w:t>
      </w:r>
    </w:p>
    <w:p w14:paraId="10CC8409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The Eclipse compiler on your system does not support C# string interpolation</w:t>
      </w:r>
    </w:p>
    <w:p w14:paraId="10F21235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This script is already written without $"" — if you see this error, check that you have the correct version of the file</w:t>
      </w:r>
    </w:p>
    <w:p w14:paraId="31B132ED" w14:textId="77777777" w:rsidR="00315CAD" w:rsidRDefault="00315CAD">
      <w:pPr>
        <w:spacing w:before="40" w:after="40"/>
      </w:pPr>
    </w:p>
    <w:p w14:paraId="75FB865C" w14:textId="77777777" w:rsidR="00315CAD" w:rsidRDefault="00000000">
      <w:pPr>
        <w:spacing w:before="200" w:after="80"/>
      </w:pPr>
      <w:r>
        <w:rPr>
          <w:b/>
          <w:bCs/>
          <w:color w:val="1F3864"/>
        </w:rPr>
        <w:t>Nothing to rename message</w:t>
      </w:r>
    </w:p>
    <w:p w14:paraId="4D5E7693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series has no description in </w:t>
      </w:r>
      <w:proofErr w:type="spellStart"/>
      <w:r>
        <w:t>series.Comment</w:t>
      </w:r>
      <w:proofErr w:type="spellEnd"/>
      <w:r>
        <w:t xml:space="preserve"> — check the Series tab in Aria image properties</w:t>
      </w:r>
    </w:p>
    <w:p w14:paraId="3BF7C8AF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Only MR and CT modalities are processed — other modalities are skipped</w:t>
      </w:r>
    </w:p>
    <w:p w14:paraId="2BDAAEE7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Only 3D images (</w:t>
      </w:r>
      <w:proofErr w:type="spellStart"/>
      <w:r>
        <w:t>ZSize</w:t>
      </w:r>
      <w:proofErr w:type="spellEnd"/>
      <w:r>
        <w:t xml:space="preserve"> &gt; 1) are renamed — 2D scout images are skipped</w:t>
      </w:r>
    </w:p>
    <w:p w14:paraId="7F7498C6" w14:textId="77777777" w:rsidR="00315CAD" w:rsidRDefault="00315CAD">
      <w:pPr>
        <w:spacing w:before="40" w:after="40"/>
      </w:pPr>
    </w:p>
    <w:p w14:paraId="3715E15C" w14:textId="77777777" w:rsidR="00315CAD" w:rsidRDefault="00000000">
      <w:pPr>
        <w:spacing w:before="200" w:after="80"/>
      </w:pPr>
      <w:r>
        <w:rPr>
          <w:b/>
          <w:bCs/>
          <w:color w:val="1F3864"/>
        </w:rPr>
        <w:t>Could not begin modifications error</w:t>
      </w:r>
    </w:p>
    <w:p w14:paraId="5D7362F5" w14:textId="2DBFAC5C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The system is not in Research Mode, or the script has not been approved for clinical use</w:t>
      </w:r>
      <w:r w:rsidR="00AC2DF9">
        <w:t xml:space="preserve"> (only an issue for aria versions with script approval enabled. </w:t>
      </w:r>
    </w:p>
    <w:p w14:paraId="2EA8375B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Contact your physicist or Varian service rep to enable Eclipse Automation</w:t>
      </w:r>
    </w:p>
    <w:p w14:paraId="06607C8C" w14:textId="77777777" w:rsidR="00315CAD" w:rsidRDefault="00315CAD">
      <w:pPr>
        <w:spacing w:before="40" w:after="40"/>
      </w:pPr>
    </w:p>
    <w:p w14:paraId="3E96BC35" w14:textId="77777777" w:rsidR="00315CAD" w:rsidRDefault="00000000">
      <w:pPr>
        <w:spacing w:before="200" w:after="80"/>
      </w:pPr>
      <w:r>
        <w:rPr>
          <w:b/>
          <w:bCs/>
          <w:color w:val="1F3864"/>
        </w:rPr>
        <w:t>Script does not appear in the list</w:t>
      </w:r>
    </w:p>
    <w:p w14:paraId="37BF23AF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Check the directory is set correctly in the Scripts dialog</w:t>
      </w:r>
    </w:p>
    <w:p w14:paraId="3AC8AFAA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Confirm the DLL is compiled for x64 and .NET 4.6.1+</w:t>
      </w:r>
    </w:p>
    <w:p w14:paraId="4007E459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On clinical systems the script must be approved before it appears</w:t>
      </w:r>
    </w:p>
    <w:p w14:paraId="09D01123" w14:textId="77777777" w:rsidR="00315CAD" w:rsidRDefault="00315CAD">
      <w:pPr>
        <w:spacing w:before="40" w:after="40"/>
      </w:pPr>
    </w:p>
    <w:p w14:paraId="0E2E2749" w14:textId="77777777" w:rsidR="00315CAD" w:rsidRDefault="00000000">
      <w:pPr>
        <w:spacing w:before="200" w:after="80"/>
      </w:pPr>
      <w:r>
        <w:rPr>
          <w:b/>
          <w:bCs/>
          <w:color w:val="1F3864"/>
        </w:rPr>
        <w:t>Build errors about missing Varian references</w:t>
      </w:r>
    </w:p>
    <w:p w14:paraId="1BA5DE82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Re-run the Script Wizard to regenerate a fresh project with correct references</w:t>
      </w:r>
    </w:p>
    <w:p w14:paraId="4555E38A" w14:textId="77777777" w:rsidR="00315CAD" w:rsidRDefault="00000000">
      <w:pPr>
        <w:pStyle w:val="ListParagraph"/>
        <w:numPr>
          <w:ilvl w:val="0"/>
          <w:numId w:val="2"/>
        </w:numPr>
        <w:spacing w:before="40" w:after="40"/>
      </w:pPr>
      <w:r>
        <w:t>Ensure the references point to DLLs from your Aria 16.2 installation</w:t>
      </w:r>
    </w:p>
    <w:p w14:paraId="0B06F576" w14:textId="77777777" w:rsidR="00315CAD" w:rsidRDefault="00315CAD">
      <w:pPr>
        <w:spacing w:before="40" w:after="40"/>
      </w:pPr>
    </w:p>
    <w:p w14:paraId="2503588E" w14:textId="77777777" w:rsidR="00315CAD" w:rsidRDefault="00000000">
      <w:pPr>
        <w:pBdr>
          <w:top w:val="single" w:sz="4" w:space="4" w:color="2E75B6"/>
        </w:pBdr>
        <w:spacing w:before="200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This script operates only on the currently open patient. Always test on a non-clinical patient before clinical deployment. The author accepts no liability for any consequences arising from use of this script.</w:t>
      </w:r>
    </w:p>
    <w:p w14:paraId="26C134A5" w14:textId="77777777" w:rsidR="002D63E8" w:rsidRDefault="002D63E8">
      <w:pPr>
        <w:pBdr>
          <w:top w:val="single" w:sz="4" w:space="4" w:color="2E75B6"/>
        </w:pBdr>
        <w:spacing w:before="200"/>
        <w:rPr>
          <w:i/>
          <w:iCs/>
          <w:color w:val="666666"/>
          <w:sz w:val="18"/>
          <w:szCs w:val="18"/>
        </w:rPr>
      </w:pPr>
    </w:p>
    <w:p w14:paraId="60463F8E" w14:textId="77777777" w:rsidR="002D63E8" w:rsidRPr="002D63E8" w:rsidRDefault="002D63E8" w:rsidP="002D63E8">
      <w:pPr>
        <w:pBdr>
          <w:top w:val="single" w:sz="4" w:space="4" w:color="2E75B6"/>
        </w:pBdr>
        <w:spacing w:before="200"/>
        <w:rPr>
          <w:b/>
          <w:bCs/>
        </w:rPr>
      </w:pPr>
      <w:r w:rsidRPr="002D63E8">
        <w:rPr>
          <w:b/>
          <w:bCs/>
        </w:rPr>
        <w:t>Licence &amp; Disclaimer</w:t>
      </w:r>
    </w:p>
    <w:p w14:paraId="02010EFE" w14:textId="7E9CF9D9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t>© 2025 [</w:t>
      </w:r>
      <w:r>
        <w:t>David Neill</w:t>
      </w:r>
      <w:r w:rsidRPr="002D63E8">
        <w:t>], [</w:t>
      </w:r>
      <w:r>
        <w:t>Western Cancer Centre Dubbo</w:t>
      </w:r>
      <w:r w:rsidRPr="002D63E8">
        <w:t>]. All rights reserved.</w:t>
      </w:r>
    </w:p>
    <w:p w14:paraId="7DA8E908" w14:textId="54440B37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t xml:space="preserve">This script is provided for </w:t>
      </w:r>
      <w:r w:rsidRPr="002D63E8">
        <w:rPr>
          <w:b/>
          <w:bCs/>
        </w:rPr>
        <w:t>educational and non-commercial use only</w:t>
      </w:r>
      <w:r w:rsidRPr="002D63E8">
        <w:t>. It was developed for internal use at [</w:t>
      </w:r>
      <w:r>
        <w:t>WCCD</w:t>
      </w:r>
      <w:r w:rsidRPr="002D63E8">
        <w:t>] and is shared publicly to support learning within the radiation therapy and medical physics community.</w:t>
      </w:r>
    </w:p>
    <w:p w14:paraId="5400D20A" w14:textId="77777777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rPr>
          <w:b/>
          <w:bCs/>
        </w:rPr>
        <w:t>You are welcome to:</w:t>
      </w:r>
    </w:p>
    <w:p w14:paraId="3E86BD66" w14:textId="77777777" w:rsidR="002D63E8" w:rsidRPr="002D63E8" w:rsidRDefault="002D63E8" w:rsidP="002D63E8">
      <w:pPr>
        <w:numPr>
          <w:ilvl w:val="0"/>
          <w:numId w:val="4"/>
        </w:numPr>
        <w:pBdr>
          <w:top w:val="single" w:sz="4" w:space="4" w:color="2E75B6"/>
        </w:pBdr>
        <w:spacing w:before="200"/>
      </w:pPr>
      <w:r w:rsidRPr="002D63E8">
        <w:t>Read, learn from, and adapt this code for your own non-commercial clinical or research use</w:t>
      </w:r>
    </w:p>
    <w:p w14:paraId="521CBDE2" w14:textId="77777777" w:rsidR="002D63E8" w:rsidRPr="002D63E8" w:rsidRDefault="002D63E8" w:rsidP="002D63E8">
      <w:pPr>
        <w:numPr>
          <w:ilvl w:val="0"/>
          <w:numId w:val="4"/>
        </w:numPr>
        <w:pBdr>
          <w:top w:val="single" w:sz="4" w:space="4" w:color="2E75B6"/>
        </w:pBdr>
        <w:spacing w:before="200"/>
      </w:pPr>
      <w:r w:rsidRPr="002D63E8">
        <w:t>Share it with attribution</w:t>
      </w:r>
    </w:p>
    <w:p w14:paraId="33AD5A0C" w14:textId="77777777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rPr>
          <w:b/>
          <w:bCs/>
        </w:rPr>
        <w:t>You are not permitted to:</w:t>
      </w:r>
    </w:p>
    <w:p w14:paraId="1C645B20" w14:textId="77777777" w:rsidR="002D63E8" w:rsidRPr="002D63E8" w:rsidRDefault="002D63E8" w:rsidP="002D63E8">
      <w:pPr>
        <w:numPr>
          <w:ilvl w:val="0"/>
          <w:numId w:val="5"/>
        </w:numPr>
        <w:pBdr>
          <w:top w:val="single" w:sz="4" w:space="4" w:color="2E75B6"/>
        </w:pBdr>
        <w:spacing w:before="200"/>
      </w:pPr>
      <w:r w:rsidRPr="002D63E8">
        <w:t>Use this script or any derivative of it for commercial purposes</w:t>
      </w:r>
    </w:p>
    <w:p w14:paraId="51088928" w14:textId="77777777" w:rsidR="002D63E8" w:rsidRPr="002D63E8" w:rsidRDefault="002D63E8" w:rsidP="002D63E8">
      <w:pPr>
        <w:numPr>
          <w:ilvl w:val="0"/>
          <w:numId w:val="5"/>
        </w:numPr>
        <w:pBdr>
          <w:top w:val="single" w:sz="4" w:space="4" w:color="2E75B6"/>
        </w:pBdr>
        <w:spacing w:before="200"/>
      </w:pPr>
      <w:r w:rsidRPr="002D63E8">
        <w:t>Sell, license, or redistribute this script as part of a commercial product or service</w:t>
      </w:r>
    </w:p>
    <w:p w14:paraId="4F8295A7" w14:textId="77777777" w:rsidR="002D63E8" w:rsidRPr="002D63E8" w:rsidRDefault="002D63E8" w:rsidP="002D63E8">
      <w:pPr>
        <w:numPr>
          <w:ilvl w:val="0"/>
          <w:numId w:val="5"/>
        </w:numPr>
        <w:pBdr>
          <w:top w:val="single" w:sz="4" w:space="4" w:color="2E75B6"/>
        </w:pBdr>
        <w:spacing w:before="200"/>
      </w:pPr>
      <w:r w:rsidRPr="002D63E8">
        <w:t>Remove or alter this notice</w:t>
      </w:r>
    </w:p>
    <w:p w14:paraId="5FB40481" w14:textId="77777777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rPr>
          <w:b/>
          <w:bCs/>
        </w:rPr>
        <w:t>Clinical Disclaimer:</w:t>
      </w:r>
      <w:r w:rsidRPr="002D63E8">
        <w:t xml:space="preserve"> This script is provided </w:t>
      </w:r>
      <w:r w:rsidRPr="002D63E8">
        <w:rPr>
          <w:b/>
          <w:bCs/>
        </w:rPr>
        <w:t>as-is</w:t>
      </w:r>
      <w:r w:rsidRPr="002D63E8">
        <w:t xml:space="preserve">, without warranty of any kind. It has been tested in a specific clinical environment and may require modification for use at other sites. </w:t>
      </w:r>
      <w:r w:rsidRPr="002D63E8">
        <w:rPr>
          <w:b/>
          <w:bCs/>
        </w:rPr>
        <w:t>The authors of custom scripts are responsible for verifying the accuracy and correctness of their scripts</w:t>
      </w:r>
      <w:r w:rsidRPr="002D63E8">
        <w:t xml:space="preserve"> (Varian SYRS350.75). Always test on a non-clinical system before deploying to a clinical environment. The author accepts no liability for any clinical, technical, or data consequences arising from the use of this script.</w:t>
      </w:r>
    </w:p>
    <w:p w14:paraId="181DA4BA" w14:textId="77777777" w:rsidR="002D63E8" w:rsidRPr="002D63E8" w:rsidRDefault="002D63E8" w:rsidP="002D63E8">
      <w:pPr>
        <w:pBdr>
          <w:top w:val="single" w:sz="4" w:space="4" w:color="2E75B6"/>
        </w:pBdr>
        <w:spacing w:before="200"/>
      </w:pPr>
      <w:r w:rsidRPr="002D63E8">
        <w:t>This project is not affiliated with, endorsed by, or supported by Varian Medical Systems / Siemens Healthineers.</w:t>
      </w:r>
    </w:p>
    <w:p w14:paraId="659149AB" w14:textId="77777777" w:rsidR="002D63E8" w:rsidRDefault="002D63E8">
      <w:pPr>
        <w:pBdr>
          <w:top w:val="single" w:sz="4" w:space="4" w:color="2E75B6"/>
        </w:pBdr>
        <w:spacing w:before="200"/>
      </w:pPr>
    </w:p>
    <w:sectPr w:rsidR="002D63E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E4C"/>
    <w:multiLevelType w:val="hybridMultilevel"/>
    <w:tmpl w:val="3B7A3950"/>
    <w:lvl w:ilvl="0" w:tplc="1CB4A73C">
      <w:start w:val="1"/>
      <w:numFmt w:val="bullet"/>
      <w:lvlText w:val="●"/>
      <w:lvlJc w:val="left"/>
      <w:pPr>
        <w:ind w:left="720" w:hanging="360"/>
      </w:pPr>
    </w:lvl>
    <w:lvl w:ilvl="1" w:tplc="58E83CB0">
      <w:start w:val="1"/>
      <w:numFmt w:val="bullet"/>
      <w:lvlText w:val="○"/>
      <w:lvlJc w:val="left"/>
      <w:pPr>
        <w:ind w:left="1440" w:hanging="360"/>
      </w:pPr>
    </w:lvl>
    <w:lvl w:ilvl="2" w:tplc="A120FB8C">
      <w:start w:val="1"/>
      <w:numFmt w:val="bullet"/>
      <w:lvlText w:val="■"/>
      <w:lvlJc w:val="left"/>
      <w:pPr>
        <w:ind w:left="2160" w:hanging="360"/>
      </w:pPr>
    </w:lvl>
    <w:lvl w:ilvl="3" w:tplc="F1282118">
      <w:start w:val="1"/>
      <w:numFmt w:val="bullet"/>
      <w:lvlText w:val="●"/>
      <w:lvlJc w:val="left"/>
      <w:pPr>
        <w:ind w:left="2880" w:hanging="360"/>
      </w:pPr>
    </w:lvl>
    <w:lvl w:ilvl="4" w:tplc="1FA682E0">
      <w:start w:val="1"/>
      <w:numFmt w:val="bullet"/>
      <w:lvlText w:val="○"/>
      <w:lvlJc w:val="left"/>
      <w:pPr>
        <w:ind w:left="3600" w:hanging="360"/>
      </w:pPr>
    </w:lvl>
    <w:lvl w:ilvl="5" w:tplc="4E34B168">
      <w:start w:val="1"/>
      <w:numFmt w:val="bullet"/>
      <w:lvlText w:val="■"/>
      <w:lvlJc w:val="left"/>
      <w:pPr>
        <w:ind w:left="4320" w:hanging="360"/>
      </w:pPr>
    </w:lvl>
    <w:lvl w:ilvl="6" w:tplc="9200B87E">
      <w:start w:val="1"/>
      <w:numFmt w:val="bullet"/>
      <w:lvlText w:val="●"/>
      <w:lvlJc w:val="left"/>
      <w:pPr>
        <w:ind w:left="5040" w:hanging="360"/>
      </w:pPr>
    </w:lvl>
    <w:lvl w:ilvl="7" w:tplc="66B80EAE">
      <w:start w:val="1"/>
      <w:numFmt w:val="bullet"/>
      <w:lvlText w:val="●"/>
      <w:lvlJc w:val="left"/>
      <w:pPr>
        <w:ind w:left="5760" w:hanging="360"/>
      </w:pPr>
    </w:lvl>
    <w:lvl w:ilvl="8" w:tplc="AD6EC3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9537D7"/>
    <w:multiLevelType w:val="hybridMultilevel"/>
    <w:tmpl w:val="E5DA7802"/>
    <w:lvl w:ilvl="0" w:tplc="7D163B38">
      <w:start w:val="1"/>
      <w:numFmt w:val="decimal"/>
      <w:lvlText w:val="%1."/>
      <w:lvlJc w:val="left"/>
      <w:pPr>
        <w:ind w:left="540" w:hanging="300"/>
      </w:pPr>
    </w:lvl>
    <w:lvl w:ilvl="1" w:tplc="2D4AFC2C">
      <w:numFmt w:val="decimal"/>
      <w:lvlText w:val=""/>
      <w:lvlJc w:val="left"/>
    </w:lvl>
    <w:lvl w:ilvl="2" w:tplc="AB3491BC">
      <w:numFmt w:val="decimal"/>
      <w:lvlText w:val=""/>
      <w:lvlJc w:val="left"/>
    </w:lvl>
    <w:lvl w:ilvl="3" w:tplc="5F92C3D4">
      <w:numFmt w:val="decimal"/>
      <w:lvlText w:val=""/>
      <w:lvlJc w:val="left"/>
    </w:lvl>
    <w:lvl w:ilvl="4" w:tplc="4FA039CC">
      <w:numFmt w:val="decimal"/>
      <w:lvlText w:val=""/>
      <w:lvlJc w:val="left"/>
    </w:lvl>
    <w:lvl w:ilvl="5" w:tplc="9DDC8D44">
      <w:numFmt w:val="decimal"/>
      <w:lvlText w:val=""/>
      <w:lvlJc w:val="left"/>
    </w:lvl>
    <w:lvl w:ilvl="6" w:tplc="086453CC">
      <w:numFmt w:val="decimal"/>
      <w:lvlText w:val=""/>
      <w:lvlJc w:val="left"/>
    </w:lvl>
    <w:lvl w:ilvl="7" w:tplc="2C6EE7C0">
      <w:numFmt w:val="decimal"/>
      <w:lvlText w:val=""/>
      <w:lvlJc w:val="left"/>
    </w:lvl>
    <w:lvl w:ilvl="8" w:tplc="5D0E3B0C">
      <w:numFmt w:val="decimal"/>
      <w:lvlText w:val=""/>
      <w:lvlJc w:val="left"/>
    </w:lvl>
  </w:abstractNum>
  <w:abstractNum w:abstractNumId="2" w15:restartNumberingAfterBreak="0">
    <w:nsid w:val="0E7D0B29"/>
    <w:multiLevelType w:val="hybridMultilevel"/>
    <w:tmpl w:val="B14C4564"/>
    <w:lvl w:ilvl="0" w:tplc="8B105774">
      <w:start w:val="1"/>
      <w:numFmt w:val="bullet"/>
      <w:lvlText w:val="•"/>
      <w:lvlJc w:val="left"/>
      <w:pPr>
        <w:ind w:left="540" w:hanging="260"/>
      </w:pPr>
    </w:lvl>
    <w:lvl w:ilvl="1" w:tplc="74708540">
      <w:numFmt w:val="decimal"/>
      <w:lvlText w:val=""/>
      <w:lvlJc w:val="left"/>
    </w:lvl>
    <w:lvl w:ilvl="2" w:tplc="6888A0B8">
      <w:numFmt w:val="decimal"/>
      <w:lvlText w:val=""/>
      <w:lvlJc w:val="left"/>
    </w:lvl>
    <w:lvl w:ilvl="3" w:tplc="616A73E8">
      <w:numFmt w:val="decimal"/>
      <w:lvlText w:val=""/>
      <w:lvlJc w:val="left"/>
    </w:lvl>
    <w:lvl w:ilvl="4" w:tplc="EE247686">
      <w:numFmt w:val="decimal"/>
      <w:lvlText w:val=""/>
      <w:lvlJc w:val="left"/>
    </w:lvl>
    <w:lvl w:ilvl="5" w:tplc="90CA4162">
      <w:numFmt w:val="decimal"/>
      <w:lvlText w:val=""/>
      <w:lvlJc w:val="left"/>
    </w:lvl>
    <w:lvl w:ilvl="6" w:tplc="BEECDDF0">
      <w:numFmt w:val="decimal"/>
      <w:lvlText w:val=""/>
      <w:lvlJc w:val="left"/>
    </w:lvl>
    <w:lvl w:ilvl="7" w:tplc="04E63708">
      <w:numFmt w:val="decimal"/>
      <w:lvlText w:val=""/>
      <w:lvlJc w:val="left"/>
    </w:lvl>
    <w:lvl w:ilvl="8" w:tplc="7C147AC2">
      <w:numFmt w:val="decimal"/>
      <w:lvlText w:val=""/>
      <w:lvlJc w:val="left"/>
    </w:lvl>
  </w:abstractNum>
  <w:abstractNum w:abstractNumId="3" w15:restartNumberingAfterBreak="0">
    <w:nsid w:val="1EB00913"/>
    <w:multiLevelType w:val="multilevel"/>
    <w:tmpl w:val="AEE4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784BA6"/>
    <w:multiLevelType w:val="multilevel"/>
    <w:tmpl w:val="BA4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1351983">
    <w:abstractNumId w:val="0"/>
    <w:lvlOverride w:ilvl="0">
      <w:startOverride w:val="1"/>
    </w:lvlOverride>
  </w:num>
  <w:num w:numId="2" w16cid:durableId="768934770">
    <w:abstractNumId w:val="2"/>
    <w:lvlOverride w:ilvl="0">
      <w:startOverride w:val="1"/>
    </w:lvlOverride>
  </w:num>
  <w:num w:numId="3" w16cid:durableId="2030446937">
    <w:abstractNumId w:val="1"/>
    <w:lvlOverride w:ilvl="0">
      <w:startOverride w:val="1"/>
    </w:lvlOverride>
  </w:num>
  <w:num w:numId="4" w16cid:durableId="529416016">
    <w:abstractNumId w:val="4"/>
  </w:num>
  <w:num w:numId="5" w16cid:durableId="10135285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CAD"/>
    <w:rsid w:val="002D63E8"/>
    <w:rsid w:val="00315CAD"/>
    <w:rsid w:val="004749C1"/>
    <w:rsid w:val="00AC2DF9"/>
    <w:rsid w:val="00BB37DC"/>
    <w:rsid w:val="00BE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7AC68"/>
  <w15:docId w15:val="{4A5717CE-2CBC-4176-96C7-73C5D965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1334</Words>
  <Characters>7604</Characters>
  <Application>Microsoft Office Word</Application>
  <DocSecurity>0</DocSecurity>
  <Lines>63</Lines>
  <Paragraphs>17</Paragraphs>
  <ScaleCrop>false</ScaleCrop>
  <Company/>
  <LinksUpToDate>false</LinksUpToDate>
  <CharactersWithSpaces>8921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neill</cp:lastModifiedBy>
  <cp:revision>8</cp:revision>
  <dcterms:created xsi:type="dcterms:W3CDTF">2026-03-27T03:13:00Z</dcterms:created>
  <dcterms:modified xsi:type="dcterms:W3CDTF">2026-03-29T04:41:00Z</dcterms:modified>
</cp:coreProperties>
</file>