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4D18" w14:textId="616CC6EB" w:rsidR="00283A51" w:rsidRPr="008C5A8A" w:rsidRDefault="00407049" w:rsidP="00407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C5A8A">
        <w:rPr>
          <w:rFonts w:ascii="Times New Roman" w:hAnsi="Times New Roman" w:cs="Times New Roman"/>
          <w:b/>
          <w:sz w:val="24"/>
          <w:szCs w:val="24"/>
        </w:rPr>
        <w:t>Giới</w:t>
      </w:r>
      <w:proofErr w:type="spellEnd"/>
      <w:r w:rsidRPr="008C5A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b/>
          <w:sz w:val="24"/>
          <w:szCs w:val="24"/>
        </w:rPr>
        <w:t>thiệu</w:t>
      </w:r>
      <w:proofErr w:type="spellEnd"/>
      <w:r w:rsidR="006A689E" w:rsidRPr="008C5A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689E" w:rsidRPr="008C5A8A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="006A689E" w:rsidRPr="008C5A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689E" w:rsidRPr="008C5A8A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="006A689E" w:rsidRPr="008C5A8A">
        <w:rPr>
          <w:rFonts w:ascii="Times New Roman" w:hAnsi="Times New Roman" w:cs="Times New Roman"/>
          <w:b/>
          <w:sz w:val="24"/>
          <w:szCs w:val="24"/>
        </w:rPr>
        <w:t xml:space="preserve"> Vegas </w:t>
      </w:r>
    </w:p>
    <w:p w14:paraId="25181A30" w14:textId="63A741F3" w:rsidR="006A689E" w:rsidRPr="002C1F31" w:rsidRDefault="007C16FA" w:rsidP="002C1F3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C1F3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F3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C1F31">
        <w:rPr>
          <w:rFonts w:ascii="Times New Roman" w:hAnsi="Times New Roman" w:cs="Times New Roman"/>
          <w:sz w:val="24"/>
          <w:szCs w:val="24"/>
        </w:rPr>
        <w:t xml:space="preserve"> Vegas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(n &gt; 4).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E73" w:rsidRPr="002C1F3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D3E73" w:rsidRPr="002C1F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99F31A" w14:textId="211C2AD2" w:rsidR="008D3E73" w:rsidRPr="008C5A8A" w:rsidRDefault="008D3E73" w:rsidP="008C5A8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C5A8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r w:rsidRPr="008C5A8A">
        <w:rPr>
          <w:rFonts w:ascii="Times New Roman" w:hAnsi="Times New Roman" w:cs="Times New Roman"/>
          <w:b/>
          <w:sz w:val="24"/>
          <w:szCs w:val="24"/>
        </w:rPr>
        <w:t>poorly behaved integrands</w:t>
      </w:r>
      <w:r w:rsidRPr="008C5A8A">
        <w:rPr>
          <w:rFonts w:ascii="Times New Roman" w:hAnsi="Times New Roman" w:cs="Times New Roman"/>
          <w:sz w:val="24"/>
          <w:szCs w:val="24"/>
        </w:rPr>
        <w:t>.</w:t>
      </w:r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nhiễu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Feynman.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Monte Carlo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A8A" w:rsidRPr="008C5A8A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="008C5A8A" w:rsidRPr="008C5A8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3106F0" w14:textId="5C43AB19" w:rsidR="008C5A8A" w:rsidRPr="008C5A8A" w:rsidRDefault="008C5A8A" w:rsidP="008C5A8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C5A8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>:</w:t>
      </w:r>
    </w:p>
    <w:p w14:paraId="2B07BFB7" w14:textId="280DDA29" w:rsidR="008C5A8A" w:rsidRDefault="00B913D6" w:rsidP="008C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</w:p>
    <w:p w14:paraId="36772785" w14:textId="6423FD8F" w:rsidR="00B913D6" w:rsidRPr="00B913D6" w:rsidRDefault="00B913D6" w:rsidP="008C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rPr>
          <w:b/>
        </w:rPr>
        <w:t>không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cần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liên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tục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. </w:t>
      </w: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biệt</w:t>
      </w:r>
      <w:proofErr w:type="spellEnd"/>
      <w:r w:rsidRPr="00AE4C2B">
        <w:t xml:space="preserve">,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bước</w:t>
      </w:r>
      <w:proofErr w:type="spellEnd"/>
      <w:r w:rsidRPr="00AE4C2B">
        <w:t xml:space="preserve"> </w:t>
      </w:r>
      <w:proofErr w:type="spellStart"/>
      <w:r w:rsidRPr="00AE4C2B">
        <w:t>nhảy</w:t>
      </w:r>
      <w:proofErr w:type="spellEnd"/>
      <w:r w:rsidRPr="00AE4C2B">
        <w:t xml:space="preserve"> (step function) </w:t>
      </w:r>
      <w:proofErr w:type="spellStart"/>
      <w:r w:rsidRPr="00AE4C2B">
        <w:t>cũng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gì</w:t>
      </w:r>
      <w:proofErr w:type="spellEnd"/>
      <w:r w:rsidRPr="00AE4C2B">
        <w:t xml:space="preserve">.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thế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trên</w:t>
      </w:r>
      <w:proofErr w:type="spellEnd"/>
      <w:r w:rsidRPr="00AE4C2B">
        <w:t xml:space="preserve"> </w:t>
      </w:r>
      <w:proofErr w:type="spellStart"/>
      <w:r w:rsidRPr="00AE4C2B">
        <w:t>miền</w:t>
      </w:r>
      <w:proofErr w:type="spellEnd"/>
      <w:r w:rsidRPr="00AE4C2B">
        <w:t xml:space="preserve"> </w:t>
      </w:r>
      <w:proofErr w:type="spellStart"/>
      <w:r w:rsidRPr="00AE4C2B">
        <w:t>siêu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(hypervolume)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đơn</w:t>
      </w:r>
      <w:proofErr w:type="spellEnd"/>
      <w:r w:rsidRPr="00AE4C2B">
        <w:t xml:space="preserve"> </w:t>
      </w:r>
      <w:proofErr w:type="spellStart"/>
      <w:r w:rsidRPr="00AE4C2B">
        <w:t>giản</w:t>
      </w:r>
      <w:proofErr w:type="spellEnd"/>
      <w:r w:rsidRPr="00AE4C2B">
        <w:t>.</w:t>
      </w:r>
    </w:p>
    <w:p w14:paraId="5505D234" w14:textId="77777777" w:rsidR="00B913D6" w:rsidRPr="00AE4C2B" w:rsidRDefault="00B913D6" w:rsidP="00B913D6">
      <w:pPr>
        <w:pStyle w:val="ListParagraph"/>
        <w:numPr>
          <w:ilvl w:val="0"/>
          <w:numId w:val="2"/>
        </w:numPr>
      </w:pPr>
      <w:proofErr w:type="spellStart"/>
      <w:r w:rsidRPr="00AE4C2B">
        <w:t>Tốc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hội</w:t>
      </w:r>
      <w:proofErr w:type="spellEnd"/>
      <w:r w:rsidRPr="00AE4C2B">
        <w:t xml:space="preserve"> </w:t>
      </w:r>
      <w:proofErr w:type="spellStart"/>
      <w:r w:rsidRPr="00AE4C2B">
        <w:t>tụ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phụ</w:t>
      </w:r>
      <w:proofErr w:type="spellEnd"/>
      <w:r w:rsidRPr="00AE4C2B">
        <w:t xml:space="preserve"> </w:t>
      </w:r>
      <w:proofErr w:type="spellStart"/>
      <w:r w:rsidRPr="00AE4C2B">
        <w:t>thuộc</w:t>
      </w:r>
      <w:proofErr w:type="spellEnd"/>
      <w:r w:rsidRPr="00AE4C2B">
        <w:t xml:space="preserve"> </w:t>
      </w:r>
      <w:proofErr w:type="spellStart"/>
      <w:r w:rsidRPr="00AE4C2B">
        <w:t>vào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>.</w:t>
      </w:r>
    </w:p>
    <w:p w14:paraId="53C337AE" w14:textId="356302B5" w:rsidR="00B913D6" w:rsidRDefault="00B913D6" w:rsidP="008C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3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3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3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2C1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F31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2C1F31">
        <w:rPr>
          <w:rFonts w:ascii="Times New Roman" w:hAnsi="Times New Roman" w:cs="Times New Roman"/>
          <w:sz w:val="24"/>
          <w:szCs w:val="24"/>
        </w:rPr>
        <w:t>.</w:t>
      </w:r>
    </w:p>
    <w:p w14:paraId="52F495B2" w14:textId="1A8FE63F" w:rsidR="002C1F31" w:rsidRPr="00AE4C2B" w:rsidRDefault="002C1F31" w:rsidP="002C1F31">
      <w:pPr>
        <w:pStyle w:val="ListParagraph"/>
        <w:numPr>
          <w:ilvl w:val="0"/>
          <w:numId w:val="2"/>
        </w:numPr>
      </w:pP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(a) </w:t>
      </w:r>
      <w:proofErr w:type="spellStart"/>
      <w:r w:rsidRPr="00AE4C2B">
        <w:t>và</w:t>
      </w:r>
      <w:proofErr w:type="spellEnd"/>
      <w:r w:rsidRPr="00AE4C2B">
        <w:t xml:space="preserve"> (c)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phổ</w:t>
      </w:r>
      <w:proofErr w:type="spellEnd"/>
      <w:r w:rsidRPr="00AE4C2B">
        <w:t xml:space="preserve"> </w:t>
      </w:r>
      <w:proofErr w:type="spellStart"/>
      <w:r w:rsidRPr="00AE4C2B">
        <w:t>biến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tất</w:t>
      </w:r>
      <w:proofErr w:type="spellEnd"/>
      <w:r w:rsidRPr="00AE4C2B">
        <w:t xml:space="preserve"> </w:t>
      </w:r>
      <w:proofErr w:type="spellStart"/>
      <w:r w:rsidRPr="00AE4C2B">
        <w:t>cả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Monte Carlo. </w:t>
      </w:r>
      <w:proofErr w:type="spellStart"/>
      <w:r w:rsidRPr="002C1F31">
        <w:rPr>
          <w:b/>
        </w:rPr>
        <w:t>Với</w:t>
      </w:r>
      <w:proofErr w:type="spellEnd"/>
      <w:r w:rsidRPr="002C1F31">
        <w:rPr>
          <w:b/>
        </w:rPr>
        <w:t xml:space="preserve"> (d) </w:t>
      </w:r>
      <w:proofErr w:type="spellStart"/>
      <w:r w:rsidRPr="002C1F31">
        <w:rPr>
          <w:b/>
        </w:rPr>
        <w:t>là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một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tính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năng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quan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trọng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nhất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trong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thuật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toán</w:t>
      </w:r>
      <w:proofErr w:type="spellEnd"/>
      <w:r w:rsidRPr="002C1F31">
        <w:rPr>
          <w:b/>
        </w:rPr>
        <w:t xml:space="preserve"> </w:t>
      </w:r>
      <w:proofErr w:type="spellStart"/>
      <w:r w:rsidRPr="002C1F31">
        <w:rPr>
          <w:b/>
        </w:rPr>
        <w:t>này</w:t>
      </w:r>
      <w:proofErr w:type="spellEnd"/>
      <w:r w:rsidRPr="00AE4C2B">
        <w:t xml:space="preserve">.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chính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tăng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 </w:t>
      </w:r>
      <w:proofErr w:type="spellStart"/>
      <w:r w:rsidRPr="00AE4C2B">
        <w:t>cấp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nhân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tăng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>.</w:t>
      </w:r>
    </w:p>
    <w:p w14:paraId="2B80699F" w14:textId="3FAE1EB5" w:rsidR="00407049" w:rsidRPr="002C1F31" w:rsidRDefault="00407049" w:rsidP="00407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1F31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2C1F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1F31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2C1F31">
        <w:rPr>
          <w:rFonts w:ascii="Times New Roman" w:hAnsi="Times New Roman" w:cs="Times New Roman"/>
          <w:b/>
          <w:sz w:val="24"/>
          <w:szCs w:val="24"/>
        </w:rPr>
        <w:t xml:space="preserve"> Monte Carlo</w:t>
      </w:r>
    </w:p>
    <w:p w14:paraId="43ED145C" w14:textId="2B23E81C" w:rsidR="002C1F31" w:rsidRPr="00AE4C2B" w:rsidRDefault="002C1F31" w:rsidP="002C1F31">
      <w:pPr>
        <w:ind w:left="360"/>
      </w:pPr>
      <w:proofErr w:type="spellStart"/>
      <w:r w:rsidRPr="00AE4C2B">
        <w:t>Xét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n </w:t>
      </w:r>
      <w:proofErr w:type="spellStart"/>
      <w:r w:rsidRPr="00AE4C2B">
        <w:t>biến</w:t>
      </w:r>
      <w:proofErr w:type="spellEnd"/>
      <w:r w:rsidRPr="00AE4C2B">
        <w:t xml:space="preserve"> </w:t>
      </w:r>
      <w:r w:rsidR="00E47509">
        <w:rPr>
          <w:b/>
        </w:rPr>
        <w:t>X</w:t>
      </w:r>
      <w:r w:rsidRPr="002C1F31">
        <w:rPr>
          <w:b/>
        </w:rPr>
        <w:t xml:space="preserve"> </w:t>
      </w:r>
      <w:r w:rsidRPr="00AE4C2B">
        <w:t xml:space="preserve">(x1, …, </w:t>
      </w:r>
      <w:proofErr w:type="spellStart"/>
      <w:r w:rsidRPr="00AE4C2B">
        <w:t>xn</w:t>
      </w:r>
      <w:proofErr w:type="spellEnd"/>
      <w:r w:rsidRPr="00AE4C2B">
        <w:t xml:space="preserve">) </w:t>
      </w:r>
      <w:proofErr w:type="spellStart"/>
      <w:r w:rsidRPr="00AE4C2B">
        <w:t>trên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gian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r w:rsidRPr="002C1F31">
        <w:rPr>
          <w:rFonts w:ascii="Cambria Math" w:hAnsi="Cambria Math" w:cs="Cambria Math"/>
        </w:rPr>
        <w:t>‟</w:t>
      </w:r>
      <w:r w:rsidRPr="00AE4C2B">
        <w:t xml:space="preserve">Ω. </w:t>
      </w:r>
    </w:p>
    <w:p w14:paraId="15DCDAE0" w14:textId="1B8C48D9" w:rsidR="002C1F31" w:rsidRDefault="002C1F31" w:rsidP="002C1F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C2B">
        <w:rPr>
          <w:noProof/>
        </w:rPr>
        <w:drawing>
          <wp:inline distT="0" distB="0" distL="0" distR="0" wp14:anchorId="2F9715C2" wp14:editId="522A6FF1">
            <wp:extent cx="17145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B60E" w14:textId="2634A00E" w:rsidR="00E47509" w:rsidRPr="00AE4C2B" w:rsidRDefault="00E47509" w:rsidP="00E47509">
      <w:pPr>
        <w:ind w:left="360"/>
      </w:pPr>
      <w:proofErr w:type="spellStart"/>
      <w:r w:rsidRPr="00AE4C2B">
        <w:t>Nếu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(</w:t>
      </w:r>
      <w:r w:rsidRPr="00AE4C2B">
        <w:rPr>
          <w:b/>
        </w:rPr>
        <w:t>x</w:t>
      </w:r>
      <w:r w:rsidRPr="00AE4C2B">
        <w:t xml:space="preserve">)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chọn</w:t>
      </w:r>
      <w:proofErr w:type="spellEnd"/>
      <w:r w:rsidRPr="00AE4C2B">
        <w:t xml:space="preserve"> </w:t>
      </w:r>
      <w:proofErr w:type="spellStart"/>
      <w:r w:rsidRPr="00AE4C2B">
        <w:t>ngẫu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bố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gian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Ω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p(</w:t>
      </w:r>
      <w:r w:rsidRPr="00AE4C2B">
        <w:rPr>
          <w:b/>
        </w:rPr>
        <w:t>x</w:t>
      </w:r>
      <w:r w:rsidRPr="00AE4C2B">
        <w:t xml:space="preserve">). </w:t>
      </w:r>
      <w:proofErr w:type="spellStart"/>
      <w:r w:rsidRPr="00AE4C2B">
        <w:t>Dễ</w:t>
      </w:r>
      <w:proofErr w:type="spellEnd"/>
      <w:r w:rsidRPr="00AE4C2B">
        <w:t xml:space="preserve"> </w:t>
      </w:r>
      <w:proofErr w:type="spellStart"/>
      <w:r w:rsidRPr="00AE4C2B">
        <w:t>dàng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xấp</w:t>
      </w:r>
      <w:proofErr w:type="spellEnd"/>
      <w:r w:rsidRPr="00AE4C2B">
        <w:t xml:space="preserve"> </w:t>
      </w:r>
      <w:proofErr w:type="spellStart"/>
      <w:r w:rsidRPr="00AE4C2B">
        <w:t>xĩ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: </w:t>
      </w:r>
    </w:p>
    <w:p w14:paraId="6FD37C07" w14:textId="478FBEA8" w:rsidR="00E47509" w:rsidRDefault="00E47509" w:rsidP="00E47509">
      <w:pPr>
        <w:rPr>
          <w:rFonts w:ascii="Times New Roman" w:hAnsi="Times New Roman" w:cs="Times New Roman"/>
          <w:sz w:val="24"/>
          <w:szCs w:val="24"/>
        </w:rPr>
      </w:pPr>
      <w:r w:rsidRPr="00AE4C2B">
        <w:rPr>
          <w:noProof/>
        </w:rPr>
        <w:drawing>
          <wp:inline distT="0" distB="0" distL="0" distR="0" wp14:anchorId="20AF107B" wp14:editId="6D9D061B">
            <wp:extent cx="5943600" cy="90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25AD" w14:textId="77777777" w:rsidR="00B80A92" w:rsidRPr="00AE4C2B" w:rsidRDefault="00B80A92" w:rsidP="00B80A92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: </w:t>
      </w:r>
    </w:p>
    <w:p w14:paraId="53D118F7" w14:textId="77777777" w:rsidR="00B80A92" w:rsidRPr="00AE4C2B" w:rsidRDefault="00B80A92" w:rsidP="00B80A92">
      <w:pPr>
        <w:ind w:left="360"/>
        <w:jc w:val="center"/>
      </w:pPr>
      <w:r w:rsidRPr="00AE4C2B">
        <w:rPr>
          <w:noProof/>
        </w:rPr>
        <w:drawing>
          <wp:inline distT="0" distB="0" distL="0" distR="0" wp14:anchorId="17B7A1A3" wp14:editId="7AC09EE3">
            <wp:extent cx="17907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17E2" w14:textId="77777777" w:rsidR="00B80A92" w:rsidRPr="00E47509" w:rsidRDefault="00B80A92" w:rsidP="00E475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8E87C8C" w14:textId="0F02441A" w:rsidR="00407049" w:rsidRPr="008C5A8A" w:rsidRDefault="00407049" w:rsidP="00407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chiều</w:t>
      </w:r>
      <w:proofErr w:type="spellEnd"/>
    </w:p>
    <w:p w14:paraId="64FB45E0" w14:textId="52189C37" w:rsidR="00407049" w:rsidRPr="008C5A8A" w:rsidRDefault="00407049" w:rsidP="00407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DD55B" w14:textId="35E5FCF3" w:rsidR="006A689E" w:rsidRPr="008C5A8A" w:rsidRDefault="006A689E" w:rsidP="00407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A8A">
        <w:rPr>
          <w:rFonts w:ascii="Times New Roman" w:hAnsi="Times New Roman" w:cs="Times New Roman"/>
          <w:sz w:val="24"/>
          <w:szCs w:val="24"/>
        </w:rPr>
        <w:t xml:space="preserve">Numerical examples </w:t>
      </w:r>
    </w:p>
    <w:p w14:paraId="5325BCC9" w14:textId="54DECEF0" w:rsidR="006A689E" w:rsidRPr="008C5A8A" w:rsidRDefault="006A689E" w:rsidP="00407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5A8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C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8A">
        <w:rPr>
          <w:rFonts w:ascii="Times New Roman" w:hAnsi="Times New Roman" w:cs="Times New Roman"/>
          <w:sz w:val="24"/>
          <w:szCs w:val="24"/>
        </w:rPr>
        <w:t>luận</w:t>
      </w:r>
      <w:proofErr w:type="spellEnd"/>
    </w:p>
    <w:sectPr w:rsidR="006A689E" w:rsidRPr="008C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30EE1" w14:textId="77777777" w:rsidR="00186307" w:rsidRDefault="00186307" w:rsidP="00B80A92">
      <w:pPr>
        <w:spacing w:after="0" w:line="240" w:lineRule="auto"/>
      </w:pPr>
      <w:r>
        <w:separator/>
      </w:r>
    </w:p>
  </w:endnote>
  <w:endnote w:type="continuationSeparator" w:id="0">
    <w:p w14:paraId="77D94F1B" w14:textId="77777777" w:rsidR="00186307" w:rsidRDefault="00186307" w:rsidP="00B8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C18EF" w14:textId="77777777" w:rsidR="00186307" w:rsidRDefault="00186307" w:rsidP="00B80A92">
      <w:pPr>
        <w:spacing w:after="0" w:line="240" w:lineRule="auto"/>
      </w:pPr>
      <w:r>
        <w:separator/>
      </w:r>
    </w:p>
  </w:footnote>
  <w:footnote w:type="continuationSeparator" w:id="0">
    <w:p w14:paraId="043698D1" w14:textId="77777777" w:rsidR="00186307" w:rsidRDefault="00186307" w:rsidP="00B80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518C7"/>
    <w:multiLevelType w:val="hybridMultilevel"/>
    <w:tmpl w:val="3790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B0E77"/>
    <w:multiLevelType w:val="hybridMultilevel"/>
    <w:tmpl w:val="3E0CD46C"/>
    <w:lvl w:ilvl="0" w:tplc="C1A8FB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B91BD4"/>
    <w:multiLevelType w:val="hybridMultilevel"/>
    <w:tmpl w:val="B79EAF86"/>
    <w:lvl w:ilvl="0" w:tplc="C1A8F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51"/>
    <w:rsid w:val="00186307"/>
    <w:rsid w:val="00232007"/>
    <w:rsid w:val="00283A51"/>
    <w:rsid w:val="002C1F31"/>
    <w:rsid w:val="00407049"/>
    <w:rsid w:val="00473D0A"/>
    <w:rsid w:val="006A689E"/>
    <w:rsid w:val="007C16FA"/>
    <w:rsid w:val="008C5A8A"/>
    <w:rsid w:val="008D3E73"/>
    <w:rsid w:val="00B80A92"/>
    <w:rsid w:val="00B913D6"/>
    <w:rsid w:val="00D97488"/>
    <w:rsid w:val="00E4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6B4B3"/>
  <w15:chartTrackingRefBased/>
  <w15:docId w15:val="{F05F3B2E-4D05-4630-946C-82C067FB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92"/>
  </w:style>
  <w:style w:type="paragraph" w:styleId="Footer">
    <w:name w:val="footer"/>
    <w:basedOn w:val="Normal"/>
    <w:link w:val="FooterChar"/>
    <w:uiPriority w:val="99"/>
    <w:unhideWhenUsed/>
    <w:rsid w:val="00B8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F0EB-4F13-443C-A314-FE666E64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Ha Vy</cp:lastModifiedBy>
  <cp:revision>5</cp:revision>
  <dcterms:created xsi:type="dcterms:W3CDTF">2019-04-24T03:53:00Z</dcterms:created>
  <dcterms:modified xsi:type="dcterms:W3CDTF">2019-04-25T05:06:00Z</dcterms:modified>
</cp:coreProperties>
</file>