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17A3" w14:textId="43F30FCE" w:rsidR="00751A54" w:rsidRDefault="00397D58" w:rsidP="00397D58">
      <w:pPr>
        <w:jc w:val="center"/>
        <w:rPr>
          <w:b/>
        </w:rPr>
      </w:pPr>
      <w:r w:rsidRPr="00397D58">
        <w:rPr>
          <w:b/>
        </w:rPr>
        <w:t>CƠ SỞ TOÁN HỌC CHO PHƯƠNG PHÁP MONTE CARLO</w:t>
      </w:r>
    </w:p>
    <w:p w14:paraId="5EB22288" w14:textId="241ED252" w:rsidR="004753DD" w:rsidRPr="004753DD" w:rsidRDefault="004753DD" w:rsidP="004753D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 xml:space="preserve"> MC</w:t>
      </w:r>
    </w:p>
    <w:p w14:paraId="4706C3ED" w14:textId="33E4B4FC" w:rsidR="00397D58" w:rsidRPr="004753DD" w:rsidRDefault="00D0372E" w:rsidP="00397D58">
      <w:r w:rsidRPr="004753DD">
        <w:t xml:space="preserve">PP MC </w:t>
      </w:r>
      <w:proofErr w:type="spellStart"/>
      <w:r w:rsidRPr="004753DD">
        <w:t>dựa</w:t>
      </w:r>
      <w:proofErr w:type="spellEnd"/>
      <w:r w:rsidRPr="004753DD">
        <w:t xml:space="preserve"> </w:t>
      </w:r>
      <w:proofErr w:type="spellStart"/>
      <w:r w:rsidRPr="004753DD">
        <w:t>trên</w:t>
      </w:r>
      <w:proofErr w:type="spellEnd"/>
      <w:r w:rsidRPr="004753DD">
        <w:t xml:space="preserve"> </w:t>
      </w:r>
      <w:proofErr w:type="spellStart"/>
      <w:r w:rsidRPr="004753DD">
        <w:t>các</w:t>
      </w:r>
      <w:proofErr w:type="spellEnd"/>
      <w:r w:rsidRPr="004753DD">
        <w:t xml:space="preserve"> </w:t>
      </w:r>
      <w:proofErr w:type="spellStart"/>
      <w:r w:rsidRPr="004753DD">
        <w:t>khái</w:t>
      </w:r>
      <w:proofErr w:type="spellEnd"/>
      <w:r w:rsidRPr="004753DD">
        <w:t xml:space="preserve"> </w:t>
      </w:r>
      <w:proofErr w:type="spellStart"/>
      <w:r w:rsidRPr="004753DD">
        <w:t>niệm</w:t>
      </w:r>
      <w:proofErr w:type="spellEnd"/>
      <w:r w:rsidRPr="004753DD">
        <w:t xml:space="preserve"> </w:t>
      </w:r>
      <w:proofErr w:type="spellStart"/>
      <w:r w:rsidRPr="004753DD">
        <w:t>về</w:t>
      </w:r>
      <w:proofErr w:type="spellEnd"/>
      <w:r w:rsidR="00397D58" w:rsidRPr="004753DD">
        <w:t xml:space="preserve"> </w:t>
      </w:r>
      <w:proofErr w:type="spellStart"/>
      <w:r w:rsidR="00397D58" w:rsidRPr="004753DD">
        <w:t>xác</w:t>
      </w:r>
      <w:proofErr w:type="spellEnd"/>
      <w:r w:rsidR="00397D58" w:rsidRPr="004753DD">
        <w:t xml:space="preserve"> </w:t>
      </w:r>
      <w:proofErr w:type="spellStart"/>
      <w:r w:rsidR="00397D58" w:rsidRPr="004753DD">
        <w:t>suất</w:t>
      </w:r>
      <w:proofErr w:type="spellEnd"/>
      <w:r w:rsidR="00397D58" w:rsidRPr="004753DD">
        <w:t xml:space="preserve"> </w:t>
      </w:r>
      <w:proofErr w:type="spellStart"/>
      <w:r w:rsidR="00397D58" w:rsidRPr="004753DD">
        <w:t>và</w:t>
      </w:r>
      <w:proofErr w:type="spellEnd"/>
      <w:r w:rsidR="00397D58" w:rsidRPr="004753DD">
        <w:t xml:space="preserve"> </w:t>
      </w:r>
      <w:proofErr w:type="spellStart"/>
      <w:r w:rsidR="00397D58" w:rsidRPr="004753DD">
        <w:t>thống</w:t>
      </w:r>
      <w:proofErr w:type="spellEnd"/>
      <w:r w:rsidR="00397D58" w:rsidRPr="004753DD">
        <w:t xml:space="preserve"> </w:t>
      </w:r>
      <w:proofErr w:type="spellStart"/>
      <w:r w:rsidR="00397D58" w:rsidRPr="004753DD">
        <w:t>kê</w:t>
      </w:r>
      <w:proofErr w:type="spellEnd"/>
      <w:r w:rsidR="00397D58" w:rsidRPr="004753DD">
        <w:t>.</w:t>
      </w:r>
    </w:p>
    <w:p w14:paraId="469DF29D" w14:textId="78C210A0" w:rsidR="00397D58" w:rsidRDefault="00397D58" w:rsidP="00397D58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4804BBDE" w14:textId="644E07E8" w:rsidR="00397D58" w:rsidRDefault="00397D58" w:rsidP="00397D58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MC integration.</w:t>
      </w:r>
    </w:p>
    <w:p w14:paraId="20922A52" w14:textId="41EA9172" w:rsidR="00397D58" w:rsidRDefault="00790BA0" w:rsidP="00397D58">
      <w:r>
        <w:t xml:space="preserve">PP MC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Comte de Buffon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18. </w:t>
      </w:r>
      <w:proofErr w:type="spellStart"/>
      <w:r>
        <w:t>Nhưng</w:t>
      </w:r>
      <w:proofErr w:type="spellEnd"/>
      <w:r>
        <w:t xml:space="preserve"> “Monte Carlo”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1940. Monte Carlo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Monaco. </w:t>
      </w:r>
      <w:r w:rsidR="006204B0">
        <w:t xml:space="preserve">Ở </w:t>
      </w:r>
      <w:proofErr w:type="spellStart"/>
      <w:r w:rsidR="006204B0">
        <w:t>đây</w:t>
      </w:r>
      <w:proofErr w:type="spellEnd"/>
      <w:r w:rsidR="006204B0">
        <w:t xml:space="preserve"> </w:t>
      </w:r>
      <w:proofErr w:type="spellStart"/>
      <w:r w:rsidR="006204B0">
        <w:t>nổi</w:t>
      </w:r>
      <w:proofErr w:type="spellEnd"/>
      <w:r w:rsidR="006204B0">
        <w:t xml:space="preserve"> </w:t>
      </w:r>
      <w:proofErr w:type="spellStart"/>
      <w:r w:rsidR="006204B0">
        <w:t>tiếng</w:t>
      </w:r>
      <w:proofErr w:type="spellEnd"/>
      <w:r w:rsidR="006204B0">
        <w:t xml:space="preserve"> </w:t>
      </w:r>
      <w:proofErr w:type="spellStart"/>
      <w:r w:rsidR="006204B0">
        <w:t>với</w:t>
      </w:r>
      <w:proofErr w:type="spellEnd"/>
      <w:r w:rsidR="006204B0">
        <w:t xml:space="preserve"> </w:t>
      </w:r>
      <w:proofErr w:type="spellStart"/>
      <w:r w:rsidR="006204B0">
        <w:t>nhiều</w:t>
      </w:r>
      <w:proofErr w:type="spellEnd"/>
      <w:r w:rsidR="006204B0">
        <w:t xml:space="preserve"> song </w:t>
      </w:r>
      <w:proofErr w:type="spellStart"/>
      <w:r w:rsidR="006204B0">
        <w:t>bạc</w:t>
      </w:r>
      <w:proofErr w:type="spellEnd"/>
      <w:r w:rsidR="006204B0">
        <w:t xml:space="preserve">. </w:t>
      </w:r>
    </w:p>
    <w:p w14:paraId="5EDA9A61" w14:textId="680009C7" w:rsidR="006204B0" w:rsidRDefault="006204B0" w:rsidP="00397D58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Monte Carlo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may </w:t>
      </w:r>
      <w:proofErr w:type="spellStart"/>
      <w:r>
        <w:t>rủi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gieo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Fermi, </w:t>
      </w:r>
      <w:proofErr w:type="spellStart"/>
      <w:r>
        <w:t>Ulam</w:t>
      </w:r>
      <w:proofErr w:type="spellEnd"/>
      <w:r>
        <w:t xml:space="preserve">, von Neumann, Metropolis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</w:t>
      </w:r>
      <w:r w:rsidRPr="006204B0">
        <w:t>ự</w:t>
      </w:r>
      <w:proofErr w:type="spellEnd"/>
      <w:r w:rsidRPr="006204B0">
        <w:t xml:space="preserve"> </w:t>
      </w:r>
      <w:proofErr w:type="spellStart"/>
      <w:r w:rsidRPr="006204B0">
        <w:t>phổ</w:t>
      </w:r>
      <w:proofErr w:type="spellEnd"/>
      <w:r w:rsidRPr="006204B0">
        <w:t xml:space="preserve"> </w:t>
      </w:r>
      <w:proofErr w:type="spellStart"/>
      <w:r w:rsidRPr="006204B0">
        <w:t>biến</w:t>
      </w:r>
      <w:proofErr w:type="spellEnd"/>
      <w:r w:rsidRPr="006204B0">
        <w:t xml:space="preserve"> </w:t>
      </w:r>
      <w:proofErr w:type="spellStart"/>
      <w:r w:rsidRPr="006204B0">
        <w:t>của</w:t>
      </w:r>
      <w:proofErr w:type="spellEnd"/>
      <w:r w:rsidRPr="006204B0">
        <w:t xml:space="preserve"> </w:t>
      </w:r>
      <w:proofErr w:type="spellStart"/>
      <w:r w:rsidRPr="006204B0">
        <w:t>nó</w:t>
      </w:r>
      <w:proofErr w:type="spellEnd"/>
      <w:r w:rsidRPr="006204B0">
        <w:t xml:space="preserve"> </w:t>
      </w:r>
      <w:proofErr w:type="spellStart"/>
      <w:r w:rsidRPr="006204B0">
        <w:t>trong</w:t>
      </w:r>
      <w:proofErr w:type="spellEnd"/>
      <w:r w:rsidRPr="006204B0">
        <w:t xml:space="preserve"> khoa </w:t>
      </w:r>
      <w:proofErr w:type="spellStart"/>
      <w:r w:rsidRPr="006204B0">
        <w:t>học</w:t>
      </w:r>
      <w:proofErr w:type="spellEnd"/>
      <w:r w:rsidRPr="006204B0">
        <w:t xml:space="preserve"> </w:t>
      </w:r>
      <w:proofErr w:type="spellStart"/>
      <w:r w:rsidRPr="006204B0">
        <w:t>hiện</w:t>
      </w:r>
      <w:proofErr w:type="spellEnd"/>
      <w:r w:rsidRPr="006204B0">
        <w:t xml:space="preserve"> </w:t>
      </w:r>
      <w:proofErr w:type="spellStart"/>
      <w:r w:rsidRPr="006204B0">
        <w:t>đại</w:t>
      </w:r>
      <w:proofErr w:type="spellEnd"/>
      <w:r w:rsidRPr="006204B0">
        <w:t xml:space="preserve"> </w:t>
      </w:r>
      <w:proofErr w:type="spellStart"/>
      <w:r w:rsidRPr="006204B0">
        <w:t>có</w:t>
      </w:r>
      <w:proofErr w:type="spellEnd"/>
      <w:r w:rsidRPr="006204B0">
        <w:t xml:space="preserve"> </w:t>
      </w:r>
      <w:proofErr w:type="spellStart"/>
      <w:r w:rsidRPr="006204B0">
        <w:t>liên</w:t>
      </w:r>
      <w:proofErr w:type="spellEnd"/>
      <w:r w:rsidRPr="006204B0">
        <w:t xml:space="preserve"> </w:t>
      </w:r>
      <w:proofErr w:type="spellStart"/>
      <w:r w:rsidRPr="006204B0">
        <w:t>quan</w:t>
      </w:r>
      <w:proofErr w:type="spellEnd"/>
      <w:r w:rsidRPr="006204B0">
        <w:t xml:space="preserve"> </w:t>
      </w:r>
      <w:proofErr w:type="spellStart"/>
      <w:r w:rsidRPr="006204B0">
        <w:t>nhiều</w:t>
      </w:r>
      <w:proofErr w:type="spellEnd"/>
      <w:r w:rsidRPr="006204B0">
        <w:t xml:space="preserve"> </w:t>
      </w:r>
      <w:proofErr w:type="spellStart"/>
      <w:r w:rsidRPr="006204B0">
        <w:t>đến</w:t>
      </w:r>
      <w:proofErr w:type="spellEnd"/>
      <w:r w:rsidRPr="006204B0">
        <w:t xml:space="preserve"> </w:t>
      </w:r>
      <w:proofErr w:type="spellStart"/>
      <w:r w:rsidRPr="006204B0">
        <w:t>máy</w:t>
      </w:r>
      <w:proofErr w:type="spellEnd"/>
      <w:r w:rsidRPr="006204B0">
        <w:t xml:space="preserve"> </w:t>
      </w:r>
      <w:proofErr w:type="spellStart"/>
      <w:r w:rsidRPr="006204B0">
        <w:t>tính</w:t>
      </w:r>
      <w:proofErr w:type="spellEnd"/>
    </w:p>
    <w:p w14:paraId="6483F626" w14:textId="28678DFE" w:rsidR="00D0372E" w:rsidRDefault="00226768" w:rsidP="00397D58">
      <w:proofErr w:type="spellStart"/>
      <w:r>
        <w:t>Biến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</w:t>
      </w:r>
      <w:r>
        <w:rPr>
          <w:b/>
          <w:bCs/>
        </w:rPr>
        <w:t>random variable</w:t>
      </w:r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in HOA. </w:t>
      </w:r>
      <w:r w:rsidRPr="00226768">
        <w:rPr>
          <w:b/>
        </w:rPr>
        <w:t>(X</w:t>
      </w:r>
      <w:r>
        <w:rPr>
          <w:b/>
        </w:rPr>
        <w:t>)</w:t>
      </w:r>
    </w:p>
    <w:p w14:paraId="3888A362" w14:textId="27BF0F09" w:rsidR="00226768" w:rsidRDefault="00226768" w:rsidP="00397D58">
      <w:proofErr w:type="spellStart"/>
      <w:r>
        <w:t>Trong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r>
        <w:rPr>
          <w:b/>
        </w:rPr>
        <w:t>x1, x</w:t>
      </w:r>
      <w:proofErr w:type="gramStart"/>
      <w:r>
        <w:rPr>
          <w:b/>
        </w:rPr>
        <w:t>2,…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ngẫu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X</w:t>
      </w:r>
      <w:r>
        <w:t>)</w:t>
      </w:r>
    </w:p>
    <w:p w14:paraId="67B083DD" w14:textId="364B0250" w:rsidR="00226768" w:rsidRDefault="00226768" w:rsidP="00397D58">
      <w:r>
        <w:rPr>
          <w:noProof/>
        </w:rPr>
        <w:drawing>
          <wp:inline distT="0" distB="0" distL="0" distR="0" wp14:anchorId="26205B4A" wp14:editId="425AF3E2">
            <wp:extent cx="39719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8F66" w14:textId="5F6BED47" w:rsidR="00226768" w:rsidRDefault="00226768" w:rsidP="00397D58">
      <w:pPr>
        <w:rPr>
          <w:b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226768">
        <w:rPr>
          <w:b/>
        </w:rPr>
        <w:t>expectation</w:t>
      </w:r>
      <w:r>
        <w:rPr>
          <w:b/>
        </w:rPr>
        <w:t xml:space="preserve"> </w:t>
      </w:r>
      <w:r w:rsidRPr="00226768">
        <w:t>(</w:t>
      </w:r>
      <w:proofErr w:type="spellStart"/>
      <w:r w:rsidRPr="00226768">
        <w:t>kỳ</w:t>
      </w:r>
      <w:proofErr w:type="spellEnd"/>
      <w:r w:rsidRPr="00226768">
        <w:t xml:space="preserve"> </w:t>
      </w:r>
      <w:proofErr w:type="spellStart"/>
      <w:r w:rsidRPr="00226768">
        <w:t>vọng</w:t>
      </w:r>
      <w:proofErr w:type="spellEnd"/>
      <w:r w:rsidRPr="00226768">
        <w:t>)</w:t>
      </w:r>
      <w:r>
        <w:rPr>
          <w:b/>
        </w:rP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226768">
        <w:rPr>
          <w:b/>
        </w:rPr>
        <w:t>E(X)</w:t>
      </w:r>
    </w:p>
    <w:p w14:paraId="4A7A9BA7" w14:textId="2A776CCB" w:rsidR="00226768" w:rsidRDefault="00226768" w:rsidP="00397D58">
      <w:proofErr w:type="spellStart"/>
      <w:r>
        <w:t>Tích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MC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xĩ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 w:rsidR="004753DD">
        <w:t xml:space="preserve">. </w:t>
      </w:r>
      <w:proofErr w:type="spellStart"/>
      <w:r w:rsidR="004753DD">
        <w:t>Được</w:t>
      </w:r>
      <w:proofErr w:type="spellEnd"/>
      <w:r w:rsidR="004753DD">
        <w:t xml:space="preserve"> </w:t>
      </w:r>
      <w:proofErr w:type="spellStart"/>
      <w:r w:rsidR="004753DD">
        <w:t>định</w:t>
      </w:r>
      <w:proofErr w:type="spellEnd"/>
      <w:r w:rsidR="004753DD">
        <w:t xml:space="preserve"> </w:t>
      </w:r>
      <w:proofErr w:type="spellStart"/>
      <w:r w:rsidR="004753DD">
        <w:t>nghĩa</w:t>
      </w:r>
      <w:proofErr w:type="spellEnd"/>
      <w:r w:rsidR="004753DD">
        <w:t xml:space="preserve"> </w:t>
      </w:r>
      <w:proofErr w:type="spellStart"/>
      <w:r w:rsidR="004753DD">
        <w:t>bằng</w:t>
      </w:r>
      <w:proofErr w:type="spellEnd"/>
      <w:r w:rsidR="004753DD">
        <w:t xml:space="preserve"> </w:t>
      </w:r>
      <w:proofErr w:type="spellStart"/>
      <w:r w:rsidR="004753DD">
        <w:t>công</w:t>
      </w:r>
      <w:proofErr w:type="spellEnd"/>
      <w:r w:rsidR="004753DD">
        <w:t xml:space="preserve"> </w:t>
      </w:r>
      <w:proofErr w:type="spellStart"/>
      <w:r w:rsidR="004753DD">
        <w:t>thức</w:t>
      </w:r>
      <w:proofErr w:type="spellEnd"/>
      <w:r w:rsidR="004753DD">
        <w:t xml:space="preserve"> </w:t>
      </w:r>
    </w:p>
    <w:p w14:paraId="42956FAD" w14:textId="4D775AF8" w:rsidR="004753DD" w:rsidRDefault="004753DD" w:rsidP="00397D58">
      <w:r>
        <w:rPr>
          <w:noProof/>
        </w:rPr>
        <w:drawing>
          <wp:inline distT="0" distB="0" distL="0" distR="0" wp14:anchorId="7E579C1A" wp14:editId="020C8EE1">
            <wp:extent cx="17526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CB5C" w14:textId="7B5F9E38" w:rsidR="004753DD" w:rsidRDefault="004753DD" w:rsidP="004753D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753DD">
        <w:rPr>
          <w:b/>
        </w:rPr>
        <w:t>Biến</w:t>
      </w:r>
      <w:proofErr w:type="spellEnd"/>
      <w:r w:rsidRPr="004753DD">
        <w:rPr>
          <w:b/>
        </w:rPr>
        <w:t xml:space="preserve"> </w:t>
      </w:r>
      <w:proofErr w:type="spellStart"/>
      <w:r w:rsidRPr="004753DD">
        <w:rPr>
          <w:b/>
        </w:rPr>
        <w:t>ngẫu</w:t>
      </w:r>
      <w:proofErr w:type="spellEnd"/>
      <w:r w:rsidRPr="004753DD">
        <w:rPr>
          <w:b/>
        </w:rPr>
        <w:t xml:space="preserve"> </w:t>
      </w:r>
      <w:proofErr w:type="spellStart"/>
      <w:r w:rsidRPr="004753DD">
        <w:rPr>
          <w:b/>
        </w:rPr>
        <w:t>nhiên</w:t>
      </w:r>
      <w:proofErr w:type="spellEnd"/>
      <w:r w:rsidRPr="004753DD">
        <w:rPr>
          <w:b/>
        </w:rPr>
        <w:t xml:space="preserve"> </w:t>
      </w:r>
      <w:proofErr w:type="spellStart"/>
      <w:r w:rsidRPr="004753DD">
        <w:rPr>
          <w:b/>
        </w:rPr>
        <w:t>và</w:t>
      </w:r>
      <w:proofErr w:type="spellEnd"/>
      <w:r w:rsidRPr="004753DD">
        <w:rPr>
          <w:b/>
        </w:rPr>
        <w:t xml:space="preserve"> </w:t>
      </w:r>
      <w:proofErr w:type="spellStart"/>
      <w:r w:rsidRPr="004753DD">
        <w:rPr>
          <w:b/>
        </w:rPr>
        <w:t>xác</w:t>
      </w:r>
      <w:proofErr w:type="spellEnd"/>
      <w:r w:rsidRPr="004753DD">
        <w:rPr>
          <w:b/>
        </w:rPr>
        <w:t xml:space="preserve"> </w:t>
      </w:r>
      <w:proofErr w:type="spellStart"/>
      <w:r w:rsidRPr="004753DD">
        <w:rPr>
          <w:b/>
        </w:rPr>
        <w:t>xuất</w:t>
      </w:r>
      <w:proofErr w:type="spellEnd"/>
      <w:r w:rsidRPr="004753DD">
        <w:rPr>
          <w:b/>
        </w:rPr>
        <w:t>.</w:t>
      </w:r>
    </w:p>
    <w:p w14:paraId="1E45C873" w14:textId="644EB4AD" w:rsidR="004753DD" w:rsidRDefault="00196D06" w:rsidP="004753DD">
      <w:pPr>
        <w:pStyle w:val="ListParagraph"/>
      </w:pPr>
      <w:proofErr w:type="spellStart"/>
      <w:r w:rsidRPr="00196D06">
        <w:t>M</w:t>
      </w:r>
      <w:r>
        <w:t>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X(e)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(probability)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3A764C2E" w14:textId="731F2439" w:rsidR="00196D06" w:rsidRDefault="00196D06" w:rsidP="004753DD">
      <w:pPr>
        <w:pStyle w:val="ListParagraph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</w:t>
      </w:r>
    </w:p>
    <w:p w14:paraId="0CBDA5E2" w14:textId="03F1188C" w:rsidR="00196D06" w:rsidRPr="00196D06" w:rsidRDefault="00196D06" w:rsidP="004753DD">
      <w:pPr>
        <w:pStyle w:val="ListParagraph"/>
      </w:pPr>
      <w:r>
        <w:rPr>
          <w:rStyle w:val="tlid-translation"/>
          <w:lang w:val="vi-VN"/>
        </w:rPr>
        <w:t>Tổng quát hơn, có thể nói rằng nếu kết quả của một quá trình nào đó phải là một trong n kết quả khác nhau và nếu kết quả n này có khả năng xảy ra như nhau, thì xác suất của mỗi kết quả là 1</w:t>
      </w:r>
      <w:r>
        <w:rPr>
          <w:rStyle w:val="tlid-translation"/>
        </w:rPr>
        <w:t>/</w:t>
      </w:r>
      <w:r>
        <w:rPr>
          <w:rStyle w:val="tlid-translation"/>
          <w:lang w:val="vi-VN"/>
        </w:rPr>
        <w:t>n.</w:t>
      </w:r>
    </w:p>
    <w:p w14:paraId="7FFBD677" w14:textId="14FC93E4" w:rsidR="004753DD" w:rsidRPr="005A0698" w:rsidRDefault="009E67B5" w:rsidP="004753D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A0698">
        <w:rPr>
          <w:b/>
        </w:rPr>
        <w:t>Phân</w:t>
      </w:r>
      <w:proofErr w:type="spellEnd"/>
      <w:r w:rsidRPr="005A0698">
        <w:rPr>
          <w:b/>
        </w:rPr>
        <w:t xml:space="preserve"> </w:t>
      </w:r>
      <w:proofErr w:type="spellStart"/>
      <w:r w:rsidRPr="005A0698">
        <w:rPr>
          <w:b/>
        </w:rPr>
        <w:t>phối</w:t>
      </w:r>
      <w:proofErr w:type="spellEnd"/>
      <w:r w:rsidRPr="005A0698">
        <w:rPr>
          <w:b/>
        </w:rPr>
        <w:t xml:space="preserve"> </w:t>
      </w:r>
      <w:proofErr w:type="spellStart"/>
      <w:r w:rsidRPr="005A0698">
        <w:rPr>
          <w:b/>
        </w:rPr>
        <w:t>xác</w:t>
      </w:r>
      <w:proofErr w:type="spellEnd"/>
      <w:r w:rsidRPr="005A0698">
        <w:rPr>
          <w:b/>
        </w:rPr>
        <w:t xml:space="preserve"> </w:t>
      </w:r>
      <w:proofErr w:type="spellStart"/>
      <w:r w:rsidRPr="005A0698">
        <w:rPr>
          <w:b/>
        </w:rPr>
        <w:t>suất</w:t>
      </w:r>
      <w:proofErr w:type="spellEnd"/>
      <w:r w:rsidR="005A0698">
        <w:rPr>
          <w:b/>
        </w:rPr>
        <w:t xml:space="preserve"> (part 1)</w:t>
      </w:r>
    </w:p>
    <w:p w14:paraId="612F0769" w14:textId="2054EC39" w:rsidR="009E67B5" w:rsidRDefault="009E67B5" w:rsidP="009E67B5">
      <w:pPr>
        <w:pStyle w:val="ListParagrap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(importance sampling)</w:t>
      </w:r>
    </w:p>
    <w:p w14:paraId="74F7166E" w14:textId="260F0EE9" w:rsidR="006321B7" w:rsidRDefault="006321B7" w:rsidP="009E67B5">
      <w:pPr>
        <w:pStyle w:val="ListParagraph"/>
      </w:pPr>
      <w:proofErr w:type="spellStart"/>
      <w:r w:rsidRPr="006321B7">
        <w:lastRenderedPageBreak/>
        <w:t>Vì</w:t>
      </w:r>
      <w:proofErr w:type="spellEnd"/>
      <w:r w:rsidRPr="006321B7">
        <w:t xml:space="preserve"> </w:t>
      </w:r>
      <w:proofErr w:type="spellStart"/>
      <w:r w:rsidRPr="006321B7">
        <w:t>mỗi</w:t>
      </w:r>
      <w:proofErr w:type="spellEnd"/>
      <w:r w:rsidRPr="006321B7">
        <w:t xml:space="preserve"> </w:t>
      </w:r>
      <w:proofErr w:type="spellStart"/>
      <w:r w:rsidRPr="006321B7">
        <w:t>kết</w:t>
      </w:r>
      <w:proofErr w:type="spellEnd"/>
      <w:r w:rsidRPr="006321B7">
        <w:t xml:space="preserve"> </w:t>
      </w:r>
      <w:proofErr w:type="spellStart"/>
      <w:r w:rsidRPr="006321B7">
        <w:t>quả</w:t>
      </w:r>
      <w:proofErr w:type="spellEnd"/>
      <w:r w:rsidRPr="006321B7">
        <w:t xml:space="preserve"> </w:t>
      </w:r>
      <w:proofErr w:type="spellStart"/>
      <w:r w:rsidRPr="006321B7">
        <w:t>có</w:t>
      </w:r>
      <w:proofErr w:type="spellEnd"/>
      <w:r w:rsidRPr="006321B7">
        <w:t xml:space="preserve"> </w:t>
      </w:r>
      <w:proofErr w:type="spellStart"/>
      <w:r w:rsidRPr="006321B7">
        <w:t>một</w:t>
      </w:r>
      <w:proofErr w:type="spellEnd"/>
      <w:r w:rsidRPr="006321B7">
        <w:t xml:space="preserve"> </w:t>
      </w:r>
      <w:proofErr w:type="spellStart"/>
      <w:r w:rsidRPr="006321B7">
        <w:t>xác</w:t>
      </w:r>
      <w:proofErr w:type="spellEnd"/>
      <w:r w:rsidRPr="006321B7">
        <w:t xml:space="preserve"> </w:t>
      </w:r>
      <w:proofErr w:type="spellStart"/>
      <w:r w:rsidRPr="006321B7">
        <w:t>suất</w:t>
      </w:r>
      <w:proofErr w:type="spellEnd"/>
      <w:r w:rsidRPr="006321B7">
        <w:t xml:space="preserve"> </w:t>
      </w:r>
      <w:proofErr w:type="spellStart"/>
      <w:r w:rsidRPr="006321B7">
        <w:t>liên</w:t>
      </w:r>
      <w:proofErr w:type="spellEnd"/>
      <w:r w:rsidRPr="006321B7">
        <w:t xml:space="preserve"> </w:t>
      </w:r>
      <w:proofErr w:type="spellStart"/>
      <w:r w:rsidRPr="006321B7">
        <w:t>quan</w:t>
      </w:r>
      <w:proofErr w:type="spellEnd"/>
      <w:r w:rsidRPr="006321B7">
        <w:t xml:space="preserve"> (</w:t>
      </w:r>
      <w:proofErr w:type="spellStart"/>
      <w:r w:rsidRPr="006321B7">
        <w:t>mà</w:t>
      </w:r>
      <w:proofErr w:type="spellEnd"/>
      <w:r w:rsidRPr="006321B7">
        <w:t xml:space="preserve"> </w:t>
      </w:r>
      <w:proofErr w:type="spellStart"/>
      <w:r w:rsidRPr="006321B7">
        <w:t>bạn</w:t>
      </w:r>
      <w:proofErr w:type="spellEnd"/>
      <w:r w:rsidRPr="006321B7">
        <w:t xml:space="preserve"> </w:t>
      </w:r>
      <w:proofErr w:type="spellStart"/>
      <w:r w:rsidRPr="006321B7">
        <w:t>có</w:t>
      </w:r>
      <w:proofErr w:type="spellEnd"/>
      <w:r w:rsidRPr="006321B7">
        <w:t xml:space="preserve"> </w:t>
      </w:r>
      <w:proofErr w:type="spellStart"/>
      <w:r w:rsidRPr="006321B7">
        <w:t>thể</w:t>
      </w:r>
      <w:proofErr w:type="spellEnd"/>
      <w:r w:rsidRPr="006321B7">
        <w:t xml:space="preserve"> </w:t>
      </w:r>
      <w:proofErr w:type="spellStart"/>
      <w:r w:rsidRPr="006321B7">
        <w:t>xem</w:t>
      </w:r>
      <w:proofErr w:type="spellEnd"/>
      <w:r w:rsidRPr="006321B7">
        <w:t xml:space="preserve"> </w:t>
      </w:r>
      <w:proofErr w:type="spellStart"/>
      <w:r w:rsidRPr="006321B7">
        <w:t>là</w:t>
      </w:r>
      <w:proofErr w:type="spellEnd"/>
      <w:r w:rsidRPr="006321B7">
        <w:t xml:space="preserve"> </w:t>
      </w:r>
      <w:proofErr w:type="spellStart"/>
      <w:r w:rsidRPr="006321B7">
        <w:t>một</w:t>
      </w:r>
      <w:proofErr w:type="spellEnd"/>
      <w:r w:rsidRPr="006321B7">
        <w:t xml:space="preserve"> </w:t>
      </w:r>
      <w:proofErr w:type="spellStart"/>
      <w:r w:rsidRPr="006321B7">
        <w:t>tập</w:t>
      </w:r>
      <w:proofErr w:type="spellEnd"/>
      <w:r w:rsidRPr="006321B7">
        <w:t xml:space="preserve"> </w:t>
      </w:r>
      <w:proofErr w:type="spellStart"/>
      <w:r w:rsidRPr="006321B7">
        <w:t>hợp</w:t>
      </w:r>
      <w:proofErr w:type="spellEnd"/>
      <w:r w:rsidRPr="006321B7">
        <w:t xml:space="preserve"> </w:t>
      </w:r>
      <w:proofErr w:type="spellStart"/>
      <w:r w:rsidRPr="006321B7">
        <w:t>các</w:t>
      </w:r>
      <w:proofErr w:type="spellEnd"/>
      <w:r w:rsidRPr="006321B7">
        <w:t xml:space="preserve"> </w:t>
      </w:r>
      <w:proofErr w:type="spellStart"/>
      <w:r w:rsidRPr="006321B7">
        <w:t>cặp</w:t>
      </w:r>
      <w:proofErr w:type="spellEnd"/>
      <w:r w:rsidRPr="006321B7">
        <w:t xml:space="preserve"> </w:t>
      </w:r>
      <w:proofErr w:type="spellStart"/>
      <w:r w:rsidRPr="006321B7">
        <w:t>kết</w:t>
      </w:r>
      <w:proofErr w:type="spellEnd"/>
      <w:r w:rsidRPr="006321B7">
        <w:t xml:space="preserve"> </w:t>
      </w:r>
      <w:proofErr w:type="spellStart"/>
      <w:r w:rsidRPr="006321B7">
        <w:t>quả</w:t>
      </w:r>
      <w:proofErr w:type="spellEnd"/>
      <w:r w:rsidRPr="006321B7">
        <w:t xml:space="preserve"> </w:t>
      </w:r>
      <w:proofErr w:type="spellStart"/>
      <w:r w:rsidRPr="006321B7">
        <w:t>và</w:t>
      </w:r>
      <w:proofErr w:type="spellEnd"/>
      <w:r w:rsidRPr="006321B7">
        <w:t xml:space="preserve"> </w:t>
      </w:r>
      <w:proofErr w:type="spellStart"/>
      <w:r w:rsidRPr="006321B7">
        <w:t>xác</w:t>
      </w:r>
      <w:proofErr w:type="spellEnd"/>
      <w:r w:rsidRPr="006321B7">
        <w:t xml:space="preserve"> </w:t>
      </w:r>
      <w:proofErr w:type="spellStart"/>
      <w:r w:rsidRPr="006321B7">
        <w:t>suất</w:t>
      </w:r>
      <w:proofErr w:type="spellEnd"/>
      <w:r w:rsidRPr="006321B7">
        <w:t xml:space="preserve"> </w:t>
      </w:r>
      <w:proofErr w:type="spellStart"/>
      <w:r w:rsidRPr="006321B7">
        <w:t>liên</w:t>
      </w:r>
      <w:proofErr w:type="spellEnd"/>
      <w:r w:rsidRPr="006321B7">
        <w:t xml:space="preserve"> </w:t>
      </w:r>
      <w:proofErr w:type="spellStart"/>
      <w:r w:rsidRPr="006321B7">
        <w:t>quan</w:t>
      </w:r>
      <w:proofErr w:type="spellEnd"/>
      <w:r w:rsidRPr="006321B7">
        <w:t xml:space="preserve"> </w:t>
      </w:r>
      <w:proofErr w:type="spellStart"/>
      <w:r w:rsidRPr="006321B7">
        <w:t>của</w:t>
      </w:r>
      <w:proofErr w:type="spellEnd"/>
      <w:r w:rsidRPr="006321B7">
        <w:t xml:space="preserve"> </w:t>
      </w:r>
      <w:proofErr w:type="spellStart"/>
      <w:r w:rsidRPr="006321B7">
        <w:t>chúng</w:t>
      </w:r>
      <w:proofErr w:type="spellEnd"/>
      <w:r w:rsidRPr="006321B7">
        <w:t xml:space="preserve">), </w:t>
      </w:r>
      <w:proofErr w:type="spellStart"/>
      <w:r w:rsidRPr="006321B7">
        <w:t>chúng</w:t>
      </w:r>
      <w:proofErr w:type="spellEnd"/>
      <w:r w:rsidRPr="006321B7">
        <w:t xml:space="preserve"> </w:t>
      </w:r>
      <w:proofErr w:type="spellStart"/>
      <w:r w:rsidRPr="006321B7">
        <w:t>tôi</w:t>
      </w:r>
      <w:proofErr w:type="spellEnd"/>
      <w:r w:rsidRPr="006321B7">
        <w:t xml:space="preserve"> </w:t>
      </w:r>
      <w:proofErr w:type="spellStart"/>
      <w:r w:rsidRPr="006321B7">
        <w:t>có</w:t>
      </w:r>
      <w:proofErr w:type="spellEnd"/>
      <w:r w:rsidRPr="006321B7">
        <w:t xml:space="preserve"> </w:t>
      </w:r>
      <w:proofErr w:type="spellStart"/>
      <w:r w:rsidRPr="006321B7">
        <w:t>thể</w:t>
      </w:r>
      <w:proofErr w:type="spellEnd"/>
      <w:r w:rsidRPr="006321B7">
        <w:t xml:space="preserve"> </w:t>
      </w:r>
      <w:proofErr w:type="spellStart"/>
      <w:r w:rsidRPr="006321B7">
        <w:t>vẽ</w:t>
      </w:r>
      <w:proofErr w:type="spellEnd"/>
      <w:r w:rsidRPr="006321B7">
        <w:t xml:space="preserve"> </w:t>
      </w:r>
      <w:proofErr w:type="spellStart"/>
      <w:r w:rsidRPr="006321B7">
        <w:t>các</w:t>
      </w:r>
      <w:proofErr w:type="spellEnd"/>
      <w:r w:rsidRPr="006321B7">
        <w:t xml:space="preserve"> </w:t>
      </w:r>
      <w:proofErr w:type="spellStart"/>
      <w:r w:rsidRPr="006321B7">
        <w:t>giá</w:t>
      </w:r>
      <w:proofErr w:type="spellEnd"/>
      <w:r w:rsidRPr="006321B7">
        <w:t xml:space="preserve"> </w:t>
      </w:r>
      <w:proofErr w:type="spellStart"/>
      <w:r w:rsidRPr="006321B7">
        <w:t>trị</w:t>
      </w:r>
      <w:proofErr w:type="spellEnd"/>
      <w:r w:rsidRPr="006321B7">
        <w:t xml:space="preserve"> </w:t>
      </w:r>
      <w:proofErr w:type="spellStart"/>
      <w:r w:rsidRPr="006321B7">
        <w:t>xác</w:t>
      </w:r>
      <w:proofErr w:type="spellEnd"/>
      <w:r w:rsidRPr="006321B7">
        <w:t xml:space="preserve"> </w:t>
      </w:r>
      <w:proofErr w:type="spellStart"/>
      <w:r w:rsidRPr="006321B7">
        <w:t>suất</w:t>
      </w:r>
      <w:proofErr w:type="spellEnd"/>
      <w:r w:rsidRPr="006321B7">
        <w:t xml:space="preserve"> </w:t>
      </w:r>
      <w:proofErr w:type="spellStart"/>
      <w:r w:rsidRPr="006321B7">
        <w:t>này</w:t>
      </w:r>
      <w:proofErr w:type="spellEnd"/>
      <w:r w:rsidRPr="006321B7">
        <w:t xml:space="preserve"> so </w:t>
      </w:r>
      <w:proofErr w:type="spellStart"/>
      <w:r w:rsidRPr="006321B7">
        <w:t>với</w:t>
      </w:r>
      <w:proofErr w:type="spellEnd"/>
      <w:r w:rsidRPr="006321B7">
        <w:t xml:space="preserve"> </w:t>
      </w:r>
      <w:proofErr w:type="spellStart"/>
      <w:r w:rsidRPr="006321B7">
        <w:t>các</w:t>
      </w:r>
      <w:proofErr w:type="spellEnd"/>
      <w:r w:rsidRPr="006321B7">
        <w:t xml:space="preserve"> </w:t>
      </w:r>
      <w:proofErr w:type="spellStart"/>
      <w:r w:rsidRPr="006321B7">
        <w:t>giá</w:t>
      </w:r>
      <w:proofErr w:type="spellEnd"/>
      <w:r w:rsidRPr="006321B7">
        <w:t xml:space="preserve"> </w:t>
      </w:r>
      <w:proofErr w:type="spellStart"/>
      <w:r w:rsidRPr="006321B7">
        <w:t>trị</w:t>
      </w:r>
      <w:proofErr w:type="spellEnd"/>
      <w:r w:rsidRPr="006321B7">
        <w:t xml:space="preserve"> </w:t>
      </w:r>
      <w:proofErr w:type="spellStart"/>
      <w:r w:rsidRPr="006321B7">
        <w:t>kết</w:t>
      </w:r>
      <w:proofErr w:type="spellEnd"/>
      <w:r w:rsidRPr="006321B7">
        <w:t xml:space="preserve"> </w:t>
      </w:r>
      <w:proofErr w:type="spellStart"/>
      <w:r w:rsidRPr="006321B7">
        <w:t>quả</w:t>
      </w:r>
      <w:proofErr w:type="spellEnd"/>
      <w:r w:rsidRPr="006321B7">
        <w:t xml:space="preserve"> </w:t>
      </w:r>
      <w:proofErr w:type="spellStart"/>
      <w:r w:rsidRPr="006321B7">
        <w:t>có</w:t>
      </w:r>
      <w:proofErr w:type="spellEnd"/>
      <w:r w:rsidRPr="006321B7">
        <w:t xml:space="preserve"> </w:t>
      </w:r>
      <w:proofErr w:type="spellStart"/>
      <w:r w:rsidRPr="006321B7">
        <w:t>thể</w:t>
      </w:r>
      <w:proofErr w:type="spellEnd"/>
      <w:r w:rsidRPr="006321B7">
        <w:t xml:space="preserve"> </w:t>
      </w:r>
      <w:proofErr w:type="spellStart"/>
      <w:r w:rsidRPr="006321B7">
        <w:t>có</w:t>
      </w:r>
      <w:proofErr w:type="spellEnd"/>
      <w:r w:rsidRPr="006321B7">
        <w:t xml:space="preserve">. </w:t>
      </w:r>
      <w:proofErr w:type="spellStart"/>
      <w:r w:rsidRPr="006321B7">
        <w:t>Trong</w:t>
      </w:r>
      <w:proofErr w:type="spellEnd"/>
      <w:r w:rsidRPr="006321B7">
        <w:t xml:space="preserve"> </w:t>
      </w:r>
      <w:proofErr w:type="spellStart"/>
      <w:r w:rsidRPr="006321B7">
        <w:t>thống</w:t>
      </w:r>
      <w:proofErr w:type="spellEnd"/>
      <w:r w:rsidRPr="006321B7">
        <w:t xml:space="preserve"> </w:t>
      </w:r>
      <w:proofErr w:type="spellStart"/>
      <w:r w:rsidRPr="006321B7">
        <w:t>kê</w:t>
      </w:r>
      <w:proofErr w:type="spellEnd"/>
      <w:r w:rsidRPr="006321B7">
        <w:t xml:space="preserve">, </w:t>
      </w:r>
      <w:proofErr w:type="spellStart"/>
      <w:r w:rsidRPr="006321B7">
        <w:t>đây</w:t>
      </w:r>
      <w:proofErr w:type="spellEnd"/>
      <w:r w:rsidRPr="006321B7">
        <w:t xml:space="preserve"> </w:t>
      </w:r>
      <w:proofErr w:type="spellStart"/>
      <w:r w:rsidRPr="006321B7">
        <w:t>là</w:t>
      </w:r>
      <w:proofErr w:type="spellEnd"/>
      <w:r w:rsidRPr="006321B7">
        <w:t xml:space="preserve"> </w:t>
      </w:r>
      <w:proofErr w:type="spellStart"/>
      <w:r w:rsidRPr="006321B7">
        <w:t>những</w:t>
      </w:r>
      <w:proofErr w:type="spellEnd"/>
      <w:r w:rsidRPr="006321B7">
        <w:t xml:space="preserve"> </w:t>
      </w:r>
      <w:proofErr w:type="spellStart"/>
      <w:r w:rsidRPr="006321B7">
        <w:t>gì</w:t>
      </w:r>
      <w:proofErr w:type="spellEnd"/>
      <w:r w:rsidRPr="006321B7">
        <w:t xml:space="preserve"> </w:t>
      </w:r>
      <w:proofErr w:type="spellStart"/>
      <w:r w:rsidRPr="006321B7">
        <w:t>chúng</w:t>
      </w:r>
      <w:proofErr w:type="spellEnd"/>
      <w:r w:rsidRPr="006321B7">
        <w:t xml:space="preserve"> ta </w:t>
      </w:r>
      <w:proofErr w:type="spellStart"/>
      <w:r w:rsidRPr="006321B7">
        <w:t>gọi</w:t>
      </w:r>
      <w:proofErr w:type="spellEnd"/>
      <w:r w:rsidRPr="006321B7">
        <w:t xml:space="preserve"> </w:t>
      </w:r>
      <w:proofErr w:type="spellStart"/>
      <w:r w:rsidRPr="006321B7">
        <w:t>là</w:t>
      </w:r>
      <w:proofErr w:type="spellEnd"/>
      <w:r w:rsidRPr="006321B7">
        <w:t xml:space="preserve"> </w:t>
      </w:r>
      <w:proofErr w:type="spellStart"/>
      <w:r w:rsidRPr="006321B7">
        <w:t>phân</w:t>
      </w:r>
      <w:proofErr w:type="spellEnd"/>
      <w:r w:rsidRPr="006321B7">
        <w:t xml:space="preserve"> </w:t>
      </w:r>
      <w:proofErr w:type="spellStart"/>
      <w:r w:rsidRPr="006321B7">
        <w:t>phối</w:t>
      </w:r>
      <w:proofErr w:type="spellEnd"/>
      <w:r w:rsidRPr="006321B7">
        <w:t xml:space="preserve"> </w:t>
      </w:r>
      <w:proofErr w:type="spellStart"/>
      <w:r w:rsidRPr="006321B7">
        <w:t>xác</w:t>
      </w:r>
      <w:proofErr w:type="spellEnd"/>
      <w:r w:rsidRPr="006321B7">
        <w:t xml:space="preserve"> </w:t>
      </w:r>
      <w:proofErr w:type="spellStart"/>
      <w:r w:rsidRPr="006321B7">
        <w:t>suất</w:t>
      </w:r>
      <w:proofErr w:type="spellEnd"/>
      <w:r w:rsidRPr="006321B7">
        <w:t>.</w:t>
      </w:r>
    </w:p>
    <w:p w14:paraId="2ABBD3BE" w14:textId="36E1BBC5" w:rsidR="00B807DC" w:rsidRDefault="00B807DC" w:rsidP="009E67B5">
      <w:pPr>
        <w:pStyle w:val="ListParagraph"/>
      </w:pPr>
      <w:proofErr w:type="spellStart"/>
      <w:r w:rsidRPr="00B807DC">
        <w:t>Trong</w:t>
      </w:r>
      <w:proofErr w:type="spellEnd"/>
      <w:r w:rsidRPr="00B807DC">
        <w:t xml:space="preserve"> </w:t>
      </w:r>
      <w:proofErr w:type="spellStart"/>
      <w:r w:rsidRPr="00B807DC">
        <w:t>xác</w:t>
      </w:r>
      <w:proofErr w:type="spellEnd"/>
      <w:r w:rsidRPr="00B807DC">
        <w:t xml:space="preserve"> </w:t>
      </w:r>
      <w:proofErr w:type="spellStart"/>
      <w:r w:rsidRPr="00B807DC">
        <w:t>suất</w:t>
      </w:r>
      <w:proofErr w:type="spellEnd"/>
      <w:r w:rsidRPr="00B807DC">
        <w:t xml:space="preserve"> </w:t>
      </w:r>
      <w:proofErr w:type="spellStart"/>
      <w:r w:rsidRPr="00B807DC">
        <w:t>và</w:t>
      </w:r>
      <w:proofErr w:type="spellEnd"/>
      <w:r w:rsidRPr="00B807DC">
        <w:t xml:space="preserve"> </w:t>
      </w:r>
      <w:proofErr w:type="spellStart"/>
      <w:r w:rsidRPr="00B807DC">
        <w:t>thống</w:t>
      </w:r>
      <w:proofErr w:type="spellEnd"/>
      <w:r w:rsidRPr="00B807DC">
        <w:t xml:space="preserve"> </w:t>
      </w:r>
      <w:proofErr w:type="spellStart"/>
      <w:r w:rsidRPr="00B807DC">
        <w:t>kê</w:t>
      </w:r>
      <w:proofErr w:type="spellEnd"/>
      <w:r w:rsidRPr="00B807DC">
        <w:t xml:space="preserve">, </w:t>
      </w:r>
      <w:proofErr w:type="spellStart"/>
      <w:r w:rsidRPr="00B807DC">
        <w:t>phân</w:t>
      </w:r>
      <w:proofErr w:type="spellEnd"/>
      <w:r w:rsidRPr="00B807DC">
        <w:t xml:space="preserve"> </w:t>
      </w:r>
      <w:proofErr w:type="spellStart"/>
      <w:r w:rsidRPr="00B807DC">
        <w:t>phối</w:t>
      </w:r>
      <w:proofErr w:type="spellEnd"/>
      <w:r w:rsidRPr="00B807DC">
        <w:t xml:space="preserve"> </w:t>
      </w:r>
      <w:proofErr w:type="spellStart"/>
      <w:r w:rsidRPr="00B807DC">
        <w:t>xác</w:t>
      </w:r>
      <w:proofErr w:type="spellEnd"/>
      <w:r w:rsidRPr="00B807DC">
        <w:t xml:space="preserve"> </w:t>
      </w:r>
      <w:proofErr w:type="spellStart"/>
      <w:r w:rsidRPr="00B807DC">
        <w:t>suất</w:t>
      </w:r>
      <w:proofErr w:type="spellEnd"/>
      <w:r w:rsidRPr="00B807DC">
        <w:t xml:space="preserve"> </w:t>
      </w:r>
      <w:proofErr w:type="spellStart"/>
      <w:r w:rsidRPr="00B807DC">
        <w:t>gán</w:t>
      </w:r>
      <w:proofErr w:type="spellEnd"/>
      <w:r w:rsidRPr="00B807DC">
        <w:t xml:space="preserve"> </w:t>
      </w:r>
      <w:proofErr w:type="spellStart"/>
      <w:r w:rsidRPr="00B807DC">
        <w:t>xác</w:t>
      </w:r>
      <w:proofErr w:type="spellEnd"/>
      <w:r w:rsidRPr="00B807DC">
        <w:t xml:space="preserve"> </w:t>
      </w:r>
      <w:proofErr w:type="spellStart"/>
      <w:r w:rsidRPr="00B807DC">
        <w:t>suất</w:t>
      </w:r>
      <w:proofErr w:type="spellEnd"/>
      <w:r w:rsidRPr="00B807DC">
        <w:t xml:space="preserve"> </w:t>
      </w:r>
      <w:proofErr w:type="spellStart"/>
      <w:r w:rsidRPr="00B807DC">
        <w:t>cho</w:t>
      </w:r>
      <w:proofErr w:type="spellEnd"/>
      <w:r w:rsidRPr="00B807DC">
        <w:t xml:space="preserve"> </w:t>
      </w:r>
      <w:proofErr w:type="spellStart"/>
      <w:r w:rsidRPr="00B807DC">
        <w:t>mỗi</w:t>
      </w:r>
      <w:proofErr w:type="spellEnd"/>
      <w:r w:rsidRPr="00B807DC">
        <w:t xml:space="preserve"> </w:t>
      </w:r>
      <w:proofErr w:type="spellStart"/>
      <w:r w:rsidRPr="00B807DC">
        <w:t>tập</w:t>
      </w:r>
      <w:proofErr w:type="spellEnd"/>
      <w:r w:rsidRPr="00B807DC">
        <w:t xml:space="preserve"> </w:t>
      </w:r>
      <w:proofErr w:type="spellStart"/>
      <w:r w:rsidRPr="00B807DC">
        <w:t>hợp</w:t>
      </w:r>
      <w:proofErr w:type="spellEnd"/>
      <w:r w:rsidRPr="00B807DC">
        <w:t xml:space="preserve"> con </w:t>
      </w:r>
      <w:proofErr w:type="spellStart"/>
      <w:r w:rsidRPr="00B807DC">
        <w:t>có</w:t>
      </w:r>
      <w:proofErr w:type="spellEnd"/>
      <w:r w:rsidRPr="00B807DC">
        <w:t xml:space="preserve"> </w:t>
      </w:r>
      <w:proofErr w:type="spellStart"/>
      <w:r w:rsidRPr="00B807DC">
        <w:t>thể</w:t>
      </w:r>
      <w:proofErr w:type="spellEnd"/>
      <w:r w:rsidRPr="00B807DC">
        <w:t xml:space="preserve"> </w:t>
      </w:r>
      <w:proofErr w:type="spellStart"/>
      <w:r w:rsidRPr="00B807DC">
        <w:t>đo</w:t>
      </w:r>
      <w:proofErr w:type="spellEnd"/>
      <w:r w:rsidRPr="00B807DC">
        <w:t xml:space="preserve"> </w:t>
      </w:r>
      <w:proofErr w:type="spellStart"/>
      <w:r w:rsidRPr="00B807DC">
        <w:t>lường</w:t>
      </w:r>
      <w:proofErr w:type="spellEnd"/>
      <w:r w:rsidRPr="00B807DC">
        <w:t xml:space="preserve"> </w:t>
      </w:r>
      <w:proofErr w:type="spellStart"/>
      <w:r w:rsidRPr="00B807DC">
        <w:t>được</w:t>
      </w:r>
      <w:proofErr w:type="spellEnd"/>
      <w:r w:rsidRPr="00B807DC">
        <w:t xml:space="preserve"> </w:t>
      </w:r>
      <w:proofErr w:type="spellStart"/>
      <w:r w:rsidRPr="00B807DC">
        <w:t>về</w:t>
      </w:r>
      <w:proofErr w:type="spellEnd"/>
      <w:r w:rsidRPr="00B807DC">
        <w:t xml:space="preserve"> </w:t>
      </w:r>
      <w:proofErr w:type="spellStart"/>
      <w:r w:rsidRPr="00B807DC">
        <w:t>kết</w:t>
      </w:r>
      <w:proofErr w:type="spellEnd"/>
      <w:r w:rsidRPr="00B807DC">
        <w:t xml:space="preserve"> </w:t>
      </w:r>
      <w:proofErr w:type="spellStart"/>
      <w:r w:rsidRPr="00B807DC">
        <w:t>quả</w:t>
      </w:r>
      <w:proofErr w:type="spellEnd"/>
      <w:r w:rsidRPr="00B807DC">
        <w:t xml:space="preserve"> </w:t>
      </w:r>
      <w:proofErr w:type="spellStart"/>
      <w:r w:rsidRPr="00B807DC">
        <w:t>có</w:t>
      </w:r>
      <w:proofErr w:type="spellEnd"/>
      <w:r w:rsidRPr="00B807DC">
        <w:t xml:space="preserve"> </w:t>
      </w:r>
      <w:proofErr w:type="spellStart"/>
      <w:r w:rsidRPr="00B807DC">
        <w:t>thể</w:t>
      </w:r>
      <w:proofErr w:type="spellEnd"/>
      <w:r w:rsidRPr="00B807DC">
        <w:t xml:space="preserve"> </w:t>
      </w:r>
      <w:proofErr w:type="spellStart"/>
      <w:r w:rsidRPr="00B807DC">
        <w:t>có</w:t>
      </w:r>
      <w:proofErr w:type="spellEnd"/>
      <w:r w:rsidRPr="00B807DC">
        <w:t xml:space="preserve"> </w:t>
      </w:r>
      <w:proofErr w:type="spellStart"/>
      <w:r w:rsidRPr="00B807DC">
        <w:t>của</w:t>
      </w:r>
      <w:proofErr w:type="spellEnd"/>
      <w:r w:rsidRPr="00B807DC">
        <w:t xml:space="preserve"> </w:t>
      </w:r>
      <w:proofErr w:type="spellStart"/>
      <w:r w:rsidRPr="00B807DC">
        <w:t>một</w:t>
      </w:r>
      <w:proofErr w:type="spellEnd"/>
      <w:r w:rsidRPr="00B807DC">
        <w:t xml:space="preserve"> </w:t>
      </w:r>
      <w:proofErr w:type="spellStart"/>
      <w:r w:rsidRPr="00B807DC">
        <w:t>thử</w:t>
      </w:r>
      <w:proofErr w:type="spellEnd"/>
      <w:r w:rsidRPr="00B807DC">
        <w:t xml:space="preserve"> </w:t>
      </w:r>
      <w:proofErr w:type="spellStart"/>
      <w:r w:rsidRPr="00B807DC">
        <w:t>nghiệm</w:t>
      </w:r>
      <w:proofErr w:type="spellEnd"/>
      <w:r w:rsidRPr="00B807DC">
        <w:t xml:space="preserve"> </w:t>
      </w:r>
      <w:proofErr w:type="spellStart"/>
      <w:r w:rsidRPr="00B807DC">
        <w:t>ngẫu</w:t>
      </w:r>
      <w:proofErr w:type="spellEnd"/>
      <w:r w:rsidRPr="00B807DC">
        <w:t xml:space="preserve"> </w:t>
      </w:r>
      <w:proofErr w:type="spellStart"/>
      <w:r w:rsidRPr="00B807DC">
        <w:t>nhiên</w:t>
      </w:r>
      <w:proofErr w:type="spellEnd"/>
      <w:r w:rsidR="00C81826">
        <w:t xml:space="preserve">. </w:t>
      </w:r>
      <w:proofErr w:type="spellStart"/>
      <w:r w:rsidR="00C81826">
        <w:t>Hàm</w:t>
      </w:r>
      <w:proofErr w:type="spellEnd"/>
      <w:r w:rsidR="00C81826">
        <w:t xml:space="preserve"> </w:t>
      </w:r>
      <w:proofErr w:type="spellStart"/>
      <w:r w:rsidR="00C81826">
        <w:t>phân</w:t>
      </w:r>
      <w:proofErr w:type="spellEnd"/>
      <w:r w:rsidR="00C81826">
        <w:t xml:space="preserve"> </w:t>
      </w:r>
      <w:proofErr w:type="spellStart"/>
      <w:r w:rsidR="00C81826">
        <w:t>phối</w:t>
      </w:r>
      <w:proofErr w:type="spellEnd"/>
      <w:r w:rsidR="00C81826">
        <w:t xml:space="preserve"> </w:t>
      </w:r>
      <w:proofErr w:type="spellStart"/>
      <w:r w:rsidR="00C81826">
        <w:t>xác</w:t>
      </w:r>
      <w:proofErr w:type="spellEnd"/>
      <w:r w:rsidR="00C81826">
        <w:t xml:space="preserve"> </w:t>
      </w:r>
      <w:proofErr w:type="spellStart"/>
      <w:r w:rsidR="00C81826">
        <w:t>suất</w:t>
      </w:r>
      <w:proofErr w:type="spellEnd"/>
      <w:r w:rsidR="00C81826">
        <w:t xml:space="preserve"> </w:t>
      </w:r>
      <w:proofErr w:type="spellStart"/>
      <w:r w:rsidR="00C81826">
        <w:t>có</w:t>
      </w:r>
      <w:proofErr w:type="spellEnd"/>
      <w:r w:rsidR="00C81826">
        <w:t xml:space="preserve"> </w:t>
      </w:r>
      <w:proofErr w:type="spellStart"/>
      <w:r w:rsidR="00C81826">
        <w:t>thể</w:t>
      </w:r>
      <w:proofErr w:type="spellEnd"/>
      <w:r w:rsidR="00C81826">
        <w:t xml:space="preserve"> </w:t>
      </w:r>
      <w:proofErr w:type="spellStart"/>
      <w:r w:rsidR="00C81826">
        <w:t>là</w:t>
      </w:r>
      <w:proofErr w:type="spellEnd"/>
      <w:r w:rsidR="00C81826">
        <w:t xml:space="preserve"> </w:t>
      </w:r>
      <w:proofErr w:type="spellStart"/>
      <w:r w:rsidR="00C81826">
        <w:t>rời</w:t>
      </w:r>
      <w:proofErr w:type="spellEnd"/>
      <w:r w:rsidR="00C81826">
        <w:t xml:space="preserve"> </w:t>
      </w:r>
      <w:proofErr w:type="spellStart"/>
      <w:r w:rsidR="00C81826">
        <w:t>rạc</w:t>
      </w:r>
      <w:proofErr w:type="spellEnd"/>
      <w:r w:rsidR="00C81826">
        <w:t xml:space="preserve"> </w:t>
      </w:r>
      <w:proofErr w:type="spellStart"/>
      <w:r w:rsidR="00C81826">
        <w:t>hoặc</w:t>
      </w:r>
      <w:proofErr w:type="spellEnd"/>
      <w:r w:rsidR="00C81826">
        <w:t xml:space="preserve"> </w:t>
      </w:r>
      <w:proofErr w:type="spellStart"/>
      <w:r w:rsidR="00C81826">
        <w:t>liên</w:t>
      </w:r>
      <w:proofErr w:type="spellEnd"/>
      <w:r w:rsidR="00C81826">
        <w:t xml:space="preserve"> </w:t>
      </w:r>
      <w:proofErr w:type="spellStart"/>
      <w:r w:rsidR="00C81826">
        <w:t>tục</w:t>
      </w:r>
      <w:proofErr w:type="spellEnd"/>
      <w:r w:rsidRPr="00B807DC">
        <w:t xml:space="preserve">. </w:t>
      </w:r>
      <w:proofErr w:type="spellStart"/>
      <w:r w:rsidR="00C81826">
        <w:t>X</w:t>
      </w:r>
      <w:r w:rsidRPr="00B807DC">
        <w:t>ác</w:t>
      </w:r>
      <w:proofErr w:type="spellEnd"/>
      <w:r w:rsidRPr="00B807DC">
        <w:t xml:space="preserve"> </w:t>
      </w:r>
      <w:proofErr w:type="spellStart"/>
      <w:r w:rsidRPr="00B807DC">
        <w:t>định</w:t>
      </w:r>
      <w:proofErr w:type="spellEnd"/>
      <w:r w:rsidRPr="00B807DC">
        <w:t xml:space="preserve"> </w:t>
      </w:r>
      <w:proofErr w:type="spellStart"/>
      <w:r w:rsidRPr="00B807DC">
        <w:t>xác</w:t>
      </w:r>
      <w:proofErr w:type="spellEnd"/>
      <w:r w:rsidRPr="00B807DC">
        <w:t xml:space="preserve"> </w:t>
      </w:r>
      <w:proofErr w:type="spellStart"/>
      <w:r w:rsidRPr="00B807DC">
        <w:t>suất</w:t>
      </w:r>
      <w:proofErr w:type="spellEnd"/>
      <w:r w:rsidRPr="00B807DC">
        <w:t xml:space="preserve"> </w:t>
      </w:r>
      <w:proofErr w:type="spellStart"/>
      <w:r w:rsidRPr="00B807DC">
        <w:t>mà</w:t>
      </w:r>
      <w:proofErr w:type="spellEnd"/>
      <w:r w:rsidRPr="00B807DC">
        <w:t xml:space="preserve"> </w:t>
      </w:r>
      <w:proofErr w:type="spellStart"/>
      <w:r w:rsidRPr="00B807DC">
        <w:t>biến</w:t>
      </w:r>
      <w:proofErr w:type="spellEnd"/>
      <w:r w:rsidRPr="00B807DC">
        <w:t xml:space="preserve"> </w:t>
      </w:r>
      <w:proofErr w:type="spellStart"/>
      <w:r w:rsidRPr="00B807DC">
        <w:t>ngẫu</w:t>
      </w:r>
      <w:proofErr w:type="spellEnd"/>
      <w:r w:rsidRPr="00B807DC">
        <w:t xml:space="preserve"> </w:t>
      </w:r>
      <w:proofErr w:type="spellStart"/>
      <w:r w:rsidRPr="00B807DC">
        <w:t>nhiên</w:t>
      </w:r>
      <w:proofErr w:type="spellEnd"/>
      <w:r w:rsidRPr="00B807DC">
        <w:t xml:space="preserve"> </w:t>
      </w:r>
      <w:proofErr w:type="spellStart"/>
      <w:r w:rsidRPr="00B807DC">
        <w:t>nhận</w:t>
      </w:r>
      <w:proofErr w:type="spellEnd"/>
      <w:r w:rsidRPr="00B807DC">
        <w:t xml:space="preserve"> </w:t>
      </w:r>
      <w:proofErr w:type="spellStart"/>
      <w:r w:rsidRPr="00B807DC">
        <w:t>từng</w:t>
      </w:r>
      <w:proofErr w:type="spellEnd"/>
      <w:r w:rsidRPr="00B807DC">
        <w:t xml:space="preserve"> </w:t>
      </w:r>
      <w:proofErr w:type="spellStart"/>
      <w:r w:rsidRPr="00B807DC">
        <w:t>giá</w:t>
      </w:r>
      <w:proofErr w:type="spellEnd"/>
      <w:r w:rsidRPr="00B807DC">
        <w:t xml:space="preserve"> </w:t>
      </w:r>
      <w:proofErr w:type="spellStart"/>
      <w:r w:rsidRPr="00B807DC">
        <w:t>trị</w:t>
      </w:r>
      <w:proofErr w:type="spellEnd"/>
      <w:r w:rsidRPr="00B807DC">
        <w:t xml:space="preserve"> </w:t>
      </w:r>
      <w:proofErr w:type="spellStart"/>
      <w:r w:rsidRPr="00B807DC">
        <w:t>có</w:t>
      </w:r>
      <w:proofErr w:type="spellEnd"/>
      <w:r w:rsidRPr="00B807DC">
        <w:t xml:space="preserve"> </w:t>
      </w:r>
      <w:proofErr w:type="spellStart"/>
      <w:r w:rsidRPr="00B807DC">
        <w:t>thể</w:t>
      </w:r>
      <w:proofErr w:type="spellEnd"/>
      <w:r w:rsidRPr="00B807DC">
        <w:t xml:space="preserve"> </w:t>
      </w:r>
      <w:proofErr w:type="spellStart"/>
      <w:r w:rsidRPr="00B807DC">
        <w:t>khác</w:t>
      </w:r>
      <w:proofErr w:type="spellEnd"/>
      <w:r w:rsidRPr="00B807DC">
        <w:t xml:space="preserve"> </w:t>
      </w:r>
      <w:proofErr w:type="spellStart"/>
      <w:r w:rsidRPr="00B807DC">
        <w:t>nhau</w:t>
      </w:r>
      <w:proofErr w:type="spellEnd"/>
      <w:r w:rsidRPr="00B807DC">
        <w:t>.</w:t>
      </w:r>
    </w:p>
    <w:p w14:paraId="0CED535B" w14:textId="5BA4088E" w:rsidR="00C81826" w:rsidRDefault="00C81826" w:rsidP="009E67B5">
      <w:pPr>
        <w:pStyle w:val="ListParagraph"/>
      </w:pPr>
      <w:proofErr w:type="spellStart"/>
      <w:r w:rsidRPr="00C81826">
        <w:rPr>
          <w:b/>
        </w:rPr>
        <w:t>Phân</w:t>
      </w:r>
      <w:proofErr w:type="spellEnd"/>
      <w:r w:rsidRPr="00C81826">
        <w:rPr>
          <w:b/>
        </w:rPr>
        <w:t xml:space="preserve"> </w:t>
      </w:r>
      <w:proofErr w:type="spellStart"/>
      <w:r w:rsidRPr="00C81826">
        <w:rPr>
          <w:b/>
        </w:rPr>
        <w:t>phối</w:t>
      </w:r>
      <w:proofErr w:type="spellEnd"/>
      <w:r w:rsidRPr="00C81826">
        <w:rPr>
          <w:b/>
        </w:rPr>
        <w:t xml:space="preserve"> </w:t>
      </w:r>
      <w:proofErr w:type="spellStart"/>
      <w:r w:rsidRPr="00C81826">
        <w:rPr>
          <w:b/>
        </w:rPr>
        <w:t>nhị</w:t>
      </w:r>
      <w:proofErr w:type="spellEnd"/>
      <w:r w:rsidRPr="00C81826">
        <w:rPr>
          <w:b/>
        </w:rPr>
        <w:t xml:space="preserve"> </w:t>
      </w:r>
      <w:proofErr w:type="spellStart"/>
      <w:r w:rsidRPr="00C81826">
        <w:rPr>
          <w:b/>
        </w:rPr>
        <w:t>thức</w:t>
      </w:r>
      <w:proofErr w:type="spellEnd"/>
      <w:r>
        <w:rPr>
          <w:b/>
        </w:rPr>
        <w:t xml:space="preserve"> </w:t>
      </w:r>
      <w:r w:rsidRPr="004E311F">
        <w:t>(</w:t>
      </w:r>
      <w:r w:rsidR="004E311F" w:rsidRPr="004E311F">
        <w:t>probability distribution</w:t>
      </w:r>
      <w:r w:rsidRPr="004E311F">
        <w:t>)</w:t>
      </w:r>
      <w:bookmarkStart w:id="0" w:name="_GoBack"/>
      <w:bookmarkEnd w:id="0"/>
    </w:p>
    <w:p w14:paraId="27095471" w14:textId="77777777" w:rsidR="00EB1E73" w:rsidRDefault="00EB1E73" w:rsidP="009E67B5">
      <w:pPr>
        <w:pStyle w:val="ListParagraph"/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Gieo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N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n=1, </w:t>
      </w:r>
    </w:p>
    <w:p w14:paraId="3EE9077A" w14:textId="5B368AE3" w:rsidR="00EB1E73" w:rsidRDefault="00EB1E73" w:rsidP="009E67B5">
      <w:pPr>
        <w:pStyle w:val="ListParagraph"/>
      </w:pPr>
      <w:r>
        <w:br/>
      </w:r>
      <w:r>
        <w:rPr>
          <w:noProof/>
        </w:rPr>
        <w:drawing>
          <wp:inline distT="0" distB="0" distL="0" distR="0" wp14:anchorId="46624ADA" wp14:editId="43DE696F">
            <wp:extent cx="54864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0147" w14:textId="77777777" w:rsidR="00F33D92" w:rsidRDefault="00F33D92" w:rsidP="009E67B5">
      <w:pPr>
        <w:pStyle w:val="ListParagraph"/>
      </w:pPr>
    </w:p>
    <w:p w14:paraId="4FE44358" w14:textId="3AEC00B9" w:rsidR="008341B4" w:rsidRDefault="00F33D92" w:rsidP="009E67B5">
      <w:pPr>
        <w:pStyle w:val="ListParagraph"/>
      </w:pPr>
      <w:r>
        <w:rPr>
          <w:noProof/>
        </w:rPr>
        <w:lastRenderedPageBreak/>
        <w:drawing>
          <wp:inline distT="0" distB="0" distL="0" distR="0" wp14:anchorId="5BEB0DF4" wp14:editId="63833097">
            <wp:extent cx="36099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9A51" w14:textId="77777777" w:rsidR="00F33D92" w:rsidRPr="00EB1E73" w:rsidRDefault="00F33D92" w:rsidP="009E67B5">
      <w:pPr>
        <w:pStyle w:val="ListParagraph"/>
      </w:pPr>
    </w:p>
    <w:p w14:paraId="31ECE800" w14:textId="02F85CEA" w:rsidR="004753DD" w:rsidRDefault="008341B4" w:rsidP="008341B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8341B4">
        <w:rPr>
          <w:b/>
        </w:rPr>
        <w:t>Tính</w:t>
      </w:r>
      <w:proofErr w:type="spellEnd"/>
      <w:r w:rsidRPr="008341B4">
        <w:rPr>
          <w:b/>
        </w:rPr>
        <w:t xml:space="preserve"> </w:t>
      </w:r>
      <w:proofErr w:type="spellStart"/>
      <w:r w:rsidRPr="008341B4">
        <w:rPr>
          <w:b/>
        </w:rPr>
        <w:t>chất</w:t>
      </w:r>
      <w:proofErr w:type="spellEnd"/>
      <w:r w:rsidRPr="008341B4">
        <w:rPr>
          <w:b/>
        </w:rPr>
        <w:t xml:space="preserve"> </w:t>
      </w:r>
      <w:proofErr w:type="spellStart"/>
      <w:r w:rsidRPr="008341B4">
        <w:rPr>
          <w:b/>
        </w:rPr>
        <w:t>của</w:t>
      </w:r>
      <w:proofErr w:type="spellEnd"/>
      <w:r w:rsidRPr="008341B4">
        <w:rPr>
          <w:b/>
        </w:rPr>
        <w:t xml:space="preserve"> </w:t>
      </w:r>
      <w:proofErr w:type="spellStart"/>
      <w:r w:rsidRPr="008341B4">
        <w:rPr>
          <w:b/>
        </w:rPr>
        <w:t>xác</w:t>
      </w:r>
      <w:proofErr w:type="spellEnd"/>
      <w:r w:rsidRPr="008341B4">
        <w:rPr>
          <w:b/>
        </w:rPr>
        <w:t xml:space="preserve"> </w:t>
      </w:r>
      <w:proofErr w:type="spellStart"/>
      <w:r w:rsidRPr="008341B4">
        <w:rPr>
          <w:b/>
        </w:rPr>
        <w:t>suất</w:t>
      </w:r>
      <w:proofErr w:type="spellEnd"/>
    </w:p>
    <w:p w14:paraId="0D113D99" w14:textId="57AC216C" w:rsidR="008341B4" w:rsidRPr="00F105C7" w:rsidRDefault="008341B4" w:rsidP="008341B4">
      <w:pPr>
        <w:pStyle w:val="ListParagraph"/>
        <w:numPr>
          <w:ilvl w:val="0"/>
          <w:numId w:val="4"/>
        </w:numPr>
        <w:rPr>
          <w:b/>
        </w:rPr>
      </w:pPr>
      <w:r>
        <w:t xml:space="preserve">For example </w:t>
      </w:r>
      <w:r>
        <w:rPr>
          <w:rStyle w:val="mi"/>
          <w:rFonts w:ascii="MathJax_Math" w:hAnsi="MathJax_Math"/>
          <w:i/>
          <w:iCs/>
          <w:sz w:val="27"/>
          <w:szCs w:val="27"/>
        </w:rPr>
        <w:t>A</w:t>
      </w:r>
      <w:proofErr w:type="gramStart"/>
      <w:r>
        <w:rPr>
          <w:rStyle w:val="mo"/>
          <w:rFonts w:ascii="MathJax_Main" w:hAnsi="MathJax_Main"/>
          <w:sz w:val="27"/>
          <w:szCs w:val="27"/>
        </w:rPr>
        <w:t>={</w:t>
      </w:r>
      <w:proofErr w:type="gramEnd"/>
      <w:r>
        <w:rPr>
          <w:rStyle w:val="mn"/>
          <w:rFonts w:ascii="MathJax_Main" w:hAnsi="MathJax_Main"/>
          <w:sz w:val="27"/>
          <w:szCs w:val="27"/>
        </w:rPr>
        <w:t>1</w:t>
      </w:r>
      <w:r>
        <w:rPr>
          <w:rStyle w:val="mo"/>
          <w:rFonts w:ascii="MathJax_Main" w:hAnsi="MathJax_Main"/>
          <w:sz w:val="27"/>
          <w:szCs w:val="27"/>
        </w:rPr>
        <w:t>,</w:t>
      </w:r>
      <w:r>
        <w:rPr>
          <w:rStyle w:val="mn"/>
          <w:rFonts w:ascii="MathJax_Main" w:hAnsi="MathJax_Main"/>
          <w:sz w:val="27"/>
          <w:szCs w:val="27"/>
        </w:rPr>
        <w:t>2</w:t>
      </w:r>
      <w:r>
        <w:rPr>
          <w:rStyle w:val="mo"/>
          <w:rFonts w:ascii="MathJax_Main" w:hAnsi="MathJax_Main"/>
          <w:sz w:val="27"/>
          <w:szCs w:val="27"/>
        </w:rPr>
        <w:t>,</w:t>
      </w:r>
      <w:r>
        <w:rPr>
          <w:rStyle w:val="mn"/>
          <w:rFonts w:ascii="MathJax_Main" w:hAnsi="MathJax_Main"/>
          <w:sz w:val="27"/>
          <w:szCs w:val="27"/>
        </w:rPr>
        <w:t>3</w:t>
      </w:r>
      <w:r>
        <w:rPr>
          <w:rStyle w:val="mo"/>
          <w:rFonts w:ascii="MathJax_Main" w:hAnsi="MathJax_Main"/>
          <w:sz w:val="27"/>
          <w:szCs w:val="27"/>
        </w:rPr>
        <w:t>}</w:t>
      </w:r>
      <w:r>
        <w:t xml:space="preserve"> and </w:t>
      </w:r>
      <w:r>
        <w:rPr>
          <w:rStyle w:val="mi"/>
          <w:rFonts w:ascii="MathJax_Math" w:hAnsi="MathJax_Math"/>
          <w:i/>
          <w:iCs/>
          <w:sz w:val="27"/>
          <w:szCs w:val="27"/>
        </w:rPr>
        <w:t>B</w:t>
      </w:r>
      <w:r>
        <w:rPr>
          <w:rStyle w:val="mo"/>
          <w:rFonts w:ascii="MathJax_Main" w:hAnsi="MathJax_Main"/>
          <w:sz w:val="27"/>
          <w:szCs w:val="27"/>
        </w:rPr>
        <w:t>={</w:t>
      </w:r>
      <w:r>
        <w:rPr>
          <w:rStyle w:val="mn"/>
          <w:rFonts w:ascii="MathJax_Main" w:hAnsi="MathJax_Main"/>
          <w:sz w:val="27"/>
          <w:szCs w:val="27"/>
        </w:rPr>
        <w:t>4</w:t>
      </w:r>
      <w:r>
        <w:rPr>
          <w:rStyle w:val="mo"/>
          <w:rFonts w:ascii="MathJax_Main" w:hAnsi="MathJax_Main"/>
          <w:sz w:val="27"/>
          <w:szCs w:val="27"/>
        </w:rPr>
        <w:t>,</w:t>
      </w:r>
      <w:r>
        <w:rPr>
          <w:rStyle w:val="mn"/>
          <w:rFonts w:ascii="MathJax_Main" w:hAnsi="MathJax_Main"/>
          <w:sz w:val="27"/>
          <w:szCs w:val="27"/>
        </w:rPr>
        <w:t>5</w:t>
      </w:r>
      <w:r>
        <w:rPr>
          <w:rStyle w:val="mo"/>
          <w:rFonts w:ascii="MathJax_Main" w:hAnsi="MathJax_Main"/>
          <w:sz w:val="27"/>
          <w:szCs w:val="27"/>
        </w:rPr>
        <w:t>,</w:t>
      </w:r>
      <w:r>
        <w:rPr>
          <w:rStyle w:val="mn"/>
          <w:rFonts w:ascii="MathJax_Main" w:hAnsi="MathJax_Main"/>
          <w:sz w:val="27"/>
          <w:szCs w:val="27"/>
        </w:rPr>
        <w:t>6</w:t>
      </w:r>
      <w:r>
        <w:rPr>
          <w:rStyle w:val="mo"/>
          <w:rFonts w:ascii="MathJax_Main" w:hAnsi="MathJax_Main"/>
          <w:sz w:val="27"/>
          <w:szCs w:val="27"/>
        </w:rPr>
        <w:t>}</w:t>
      </w:r>
      <w:r>
        <w:t xml:space="preserve"> are two </w:t>
      </w:r>
      <w:r w:rsidRPr="00F105C7">
        <w:rPr>
          <w:b/>
        </w:rPr>
        <w:t>mutual exclusive</w:t>
      </w:r>
      <w:r>
        <w:t xml:space="preserve"> or </w:t>
      </w:r>
      <w:r w:rsidRPr="00F105C7">
        <w:rPr>
          <w:b/>
        </w:rPr>
        <w:t>disjoint</w:t>
      </w:r>
      <w:r>
        <w:t xml:space="preserve"> sets.</w:t>
      </w:r>
    </w:p>
    <w:p w14:paraId="018B08B3" w14:textId="370605FC" w:rsidR="00F105C7" w:rsidRPr="00F105C7" w:rsidRDefault="00F105C7" w:rsidP="008341B4">
      <w:pPr>
        <w:pStyle w:val="ListParagraph"/>
        <w:numPr>
          <w:ilvl w:val="0"/>
          <w:numId w:val="4"/>
        </w:numPr>
        <w:rPr>
          <w:b/>
        </w:rPr>
      </w:pPr>
      <w:r>
        <w:t xml:space="preserve">For example, we know that 1, 2, 3, 4, 5, and 6 are the possible outcomes of a die roll. </w:t>
      </w:r>
      <w:proofErr w:type="gramStart"/>
      <w:r>
        <w:t>Thus</w:t>
      </w:r>
      <w:proofErr w:type="gramEnd"/>
      <w:r>
        <w:t xml:space="preserve"> in this case, we can say that the events from that set are </w:t>
      </w:r>
      <w:r w:rsidRPr="00F105C7">
        <w:rPr>
          <w:b/>
        </w:rPr>
        <w:t>collectively exhaustive</w:t>
      </w:r>
      <w:r>
        <w:t xml:space="preserve"> because when we roll a die we are sure to get either one of these numbers (and nothing else than these numbers).</w:t>
      </w:r>
    </w:p>
    <w:p w14:paraId="7D206039" w14:textId="5CDF6CC7" w:rsidR="00F105C7" w:rsidRPr="00F33D92" w:rsidRDefault="00F105C7" w:rsidP="008341B4">
      <w:pPr>
        <w:pStyle w:val="ListParagraph"/>
        <w:numPr>
          <w:ilvl w:val="0"/>
          <w:numId w:val="4"/>
        </w:numPr>
        <w:rPr>
          <w:b/>
        </w:rPr>
      </w:pPr>
      <w:r>
        <w:t xml:space="preserve">However if you consider a set made of the outcomes 1 and 6, the events are </w:t>
      </w:r>
      <w:r w:rsidRPr="00F105C7">
        <w:rPr>
          <w:b/>
        </w:rPr>
        <w:t>mutually exclusive</w:t>
      </w:r>
      <w:r>
        <w:t xml:space="preserve"> (because they can't occur at the same time) but they are not collectively exhaustive (because you might get a different number such as 2, 3, 4 or 5, thus you don't have the guarantee that you will get either 1 or 6).</w:t>
      </w:r>
    </w:p>
    <w:p w14:paraId="025CEA9C" w14:textId="2253DEA8" w:rsidR="00F33D92" w:rsidRPr="00F33D92" w:rsidRDefault="00F33D92" w:rsidP="008341B4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bCs/>
        </w:rPr>
        <w:t>multiplication rule</w:t>
      </w:r>
      <w:r>
        <w:t xml:space="preserve">: The chances of getting "heads" after the first toss is </w:t>
      </w:r>
      <w:r>
        <w:rPr>
          <w:rStyle w:val="mn"/>
          <w:rFonts w:ascii="MathJax_Main" w:hAnsi="MathJax_Main"/>
          <w:sz w:val="19"/>
          <w:szCs w:val="19"/>
        </w:rPr>
        <w:t>12</w:t>
      </w:r>
      <w:r>
        <w:t xml:space="preserve">. Because the events are mutually exclusive, your chances to get "heads" on the second toss are still 50 percent, however the combined probability of getting heads twice in a row is the probability of getting "heads" the first time multiplied by the probability of getting heads the second time that is </w:t>
      </w:r>
      <w:r>
        <w:rPr>
          <w:rStyle w:val="mn"/>
          <w:rFonts w:ascii="MathJax_Main" w:hAnsi="MathJax_Main"/>
          <w:sz w:val="19"/>
          <w:szCs w:val="19"/>
        </w:rPr>
        <w:t>14</w:t>
      </w:r>
      <w:r>
        <w:t>.</w:t>
      </w:r>
    </w:p>
    <w:p w14:paraId="06918A08" w14:textId="0D218208" w:rsidR="00F33D92" w:rsidRPr="00040211" w:rsidRDefault="00F33D92" w:rsidP="008341B4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bCs/>
        </w:rPr>
        <w:t xml:space="preserve">independent events: </w:t>
      </w:r>
      <w:r>
        <w:t>if knowing that some event B has occurred does not change the probability of A, then A and B are said to be independent.</w:t>
      </w:r>
    </w:p>
    <w:p w14:paraId="5986131E" w14:textId="77777777" w:rsidR="00040211" w:rsidRPr="00040211" w:rsidRDefault="00040211" w:rsidP="00040211">
      <w:pPr>
        <w:pStyle w:val="ListParagraph"/>
        <w:ind w:left="1080"/>
        <w:rPr>
          <w:b/>
        </w:rPr>
      </w:pPr>
    </w:p>
    <w:p w14:paraId="1B9D3A22" w14:textId="143A852A" w:rsidR="00040211" w:rsidRDefault="00040211" w:rsidP="0004021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(statistics)</w:t>
      </w:r>
    </w:p>
    <w:p w14:paraId="0B9167F6" w14:textId="6A7BFAE6" w:rsidR="00397D58" w:rsidRDefault="001A05E7" w:rsidP="00397D58">
      <w:pPr>
        <w:pStyle w:val="ListParagraph"/>
        <w:numPr>
          <w:ilvl w:val="0"/>
          <w:numId w:val="4"/>
        </w:numPr>
      </w:pPr>
      <w:proofErr w:type="spellStart"/>
      <w:r w:rsidRPr="001A05E7">
        <w:t>M</w:t>
      </w:r>
      <w:r>
        <w:t>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</w:p>
    <w:p w14:paraId="315545A3" w14:textId="5AD3EC91" w:rsidR="002A1ECE" w:rsidRDefault="002A1ECE" w:rsidP="00397D58">
      <w:pPr>
        <w:pStyle w:val="ListParagraph"/>
        <w:numPr>
          <w:ilvl w:val="0"/>
          <w:numId w:val="4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chon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(we select elements in the population</w:t>
      </w:r>
      <w:r w:rsidR="00B568D5">
        <w:t>)</w:t>
      </w:r>
    </w:p>
    <w:p w14:paraId="654572E3" w14:textId="1F276A79" w:rsidR="00EB1E73" w:rsidRDefault="00B568D5" w:rsidP="00397D5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568D5">
        <w:rPr>
          <w:b/>
        </w:rPr>
        <w:lastRenderedPageBreak/>
        <w:t>Giá</w:t>
      </w:r>
      <w:proofErr w:type="spellEnd"/>
      <w:r w:rsidRPr="00B568D5">
        <w:rPr>
          <w:b/>
        </w:rPr>
        <w:t xml:space="preserve"> </w:t>
      </w:r>
      <w:proofErr w:type="spellStart"/>
      <w:r w:rsidRPr="00B568D5">
        <w:rPr>
          <w:b/>
        </w:rPr>
        <w:t>trị</w:t>
      </w:r>
      <w:proofErr w:type="spellEnd"/>
      <w:r w:rsidRPr="00B568D5">
        <w:rPr>
          <w:b/>
        </w:rPr>
        <w:t xml:space="preserve"> </w:t>
      </w:r>
      <w:proofErr w:type="spellStart"/>
      <w:r w:rsidRPr="00B568D5">
        <w:rPr>
          <w:b/>
        </w:rPr>
        <w:t>kỳ</w:t>
      </w:r>
      <w:proofErr w:type="spellEnd"/>
      <w:r w:rsidRPr="00B568D5">
        <w:rPr>
          <w:b/>
        </w:rPr>
        <w:t xml:space="preserve"> </w:t>
      </w:r>
      <w:proofErr w:type="spellStart"/>
      <w:r w:rsidRPr="00B568D5">
        <w:rPr>
          <w:b/>
        </w:rPr>
        <w:t>vọng</w:t>
      </w:r>
      <w:proofErr w:type="spellEnd"/>
    </w:p>
    <w:p w14:paraId="462C631F" w14:textId="6BAA9F31" w:rsidR="00CA6CF1" w:rsidRPr="00D047C3" w:rsidRDefault="00CA6CF1" w:rsidP="00CA6CF1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trọng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(weight):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S = {0,1,2, 2} </w:t>
      </w:r>
      <w:r w:rsidR="00D047C3">
        <w:t xml:space="preserve">ở </w:t>
      </w:r>
      <w:proofErr w:type="spellStart"/>
      <w:r w:rsidR="00D047C3">
        <w:t>đây</w:t>
      </w:r>
      <w:proofErr w:type="spellEnd"/>
      <w:r w:rsidR="00D047C3">
        <w:t xml:space="preserve"> ta </w:t>
      </w:r>
      <w:proofErr w:type="spellStart"/>
      <w:r w:rsidR="00D047C3">
        <w:t>thấy</w:t>
      </w:r>
      <w:proofErr w:type="spellEnd"/>
      <w:r w:rsidR="00D047C3">
        <w:t xml:space="preserve"> </w:t>
      </w:r>
      <w:proofErr w:type="spellStart"/>
      <w:r w:rsidR="00D047C3">
        <w:t>số</w:t>
      </w:r>
      <w:proofErr w:type="spellEnd"/>
      <w:r w:rsidR="00D047C3">
        <w:t xml:space="preserve"> 2 </w:t>
      </w:r>
      <w:proofErr w:type="spellStart"/>
      <w:r w:rsidR="00D047C3">
        <w:t>xuất</w:t>
      </w:r>
      <w:proofErr w:type="spellEnd"/>
      <w:r w:rsidR="00D047C3">
        <w:t xml:space="preserve"> </w:t>
      </w:r>
      <w:proofErr w:type="spellStart"/>
      <w:r w:rsidR="00D047C3">
        <w:t>hiền</w:t>
      </w:r>
      <w:proofErr w:type="spellEnd"/>
      <w:r w:rsidR="00D047C3">
        <w:t xml:space="preserve"> </w:t>
      </w:r>
      <w:proofErr w:type="spellStart"/>
      <w:r w:rsidR="00D047C3">
        <w:t>nhiều</w:t>
      </w:r>
      <w:proofErr w:type="spellEnd"/>
      <w:r w:rsidR="00D047C3">
        <w:t xml:space="preserve"> </w:t>
      </w:r>
      <w:proofErr w:type="spellStart"/>
      <w:r w:rsidR="00D047C3">
        <w:t>lần</w:t>
      </w:r>
      <w:proofErr w:type="spellEnd"/>
      <w:r w:rsidR="00D047C3">
        <w:t xml:space="preserve"> </w:t>
      </w:r>
      <w:proofErr w:type="spellStart"/>
      <w:r w:rsidR="00D047C3">
        <w:t>hơn</w:t>
      </w:r>
      <w:proofErr w:type="spellEnd"/>
      <w:r w:rsidR="00D047C3">
        <w:t xml:space="preserve"> </w:t>
      </w:r>
      <w:proofErr w:type="spellStart"/>
      <w:r w:rsidR="00D047C3">
        <w:t>các</w:t>
      </w:r>
      <w:proofErr w:type="spellEnd"/>
      <w:r w:rsidR="00D047C3">
        <w:t xml:space="preserve"> </w:t>
      </w:r>
      <w:proofErr w:type="spellStart"/>
      <w:r w:rsidR="00D047C3">
        <w:t>giá</w:t>
      </w:r>
      <w:proofErr w:type="spellEnd"/>
      <w:r w:rsidR="00D047C3">
        <w:t xml:space="preserve"> </w:t>
      </w:r>
      <w:proofErr w:type="spellStart"/>
      <w:r w:rsidR="00D047C3">
        <w:t>trị</w:t>
      </w:r>
      <w:proofErr w:type="spellEnd"/>
      <w:r w:rsidR="00D047C3">
        <w:t xml:space="preserve"> </w:t>
      </w:r>
      <w:proofErr w:type="spellStart"/>
      <w:r w:rsidR="00D047C3">
        <w:t>còn</w:t>
      </w:r>
      <w:proofErr w:type="spellEnd"/>
      <w:r w:rsidR="00D047C3">
        <w:t xml:space="preserve"> </w:t>
      </w:r>
      <w:proofErr w:type="spellStart"/>
      <w:r w:rsidR="00D047C3">
        <w:t>lại</w:t>
      </w:r>
      <w:proofErr w:type="spellEnd"/>
      <w:r w:rsidR="00D047C3">
        <w:t xml:space="preserve">.  </w:t>
      </w:r>
    </w:p>
    <w:p w14:paraId="24B6F8F7" w14:textId="3F2D2B90" w:rsidR="00D047C3" w:rsidRDefault="00D047C3" w:rsidP="00D047C3">
      <w:pPr>
        <w:pStyle w:val="ListParagraph"/>
        <w:ind w:left="1080"/>
      </w:pPr>
      <w:r>
        <w:rPr>
          <w:b/>
        </w:rPr>
        <w:t xml:space="preserve">+ </w:t>
      </w:r>
      <w:proofErr w:type="spellStart"/>
      <w:r w:rsidRPr="00D047C3">
        <w:t>Ngh</w:t>
      </w:r>
      <w:r>
        <w:t>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2ED14CB" w14:textId="79A0F962" w:rsidR="00D047C3" w:rsidRDefault="00D047C3" w:rsidP="00D047C3">
      <w:pPr>
        <w:pStyle w:val="ListParagraph"/>
        <w:ind w:left="1080"/>
      </w:pPr>
      <w:r>
        <w:rPr>
          <w:b/>
        </w:rPr>
        <w:t xml:space="preserve">+ </w:t>
      </w:r>
      <w:r>
        <w:t xml:space="preserve"> </w:t>
      </w:r>
      <w:proofErr w:type="spellStart"/>
      <w:r>
        <w:t>Suy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 w:rsidRPr="00D047C3">
        <w:rPr>
          <w:b/>
        </w:rPr>
        <w:t>giá</w:t>
      </w:r>
      <w:proofErr w:type="spellEnd"/>
      <w:r w:rsidRPr="00D047C3">
        <w:rPr>
          <w:b/>
        </w:rPr>
        <w:t xml:space="preserve"> </w:t>
      </w:r>
      <w:proofErr w:type="spellStart"/>
      <w:r w:rsidRPr="00D047C3">
        <w:rPr>
          <w:b/>
        </w:rPr>
        <w:t>trị</w:t>
      </w:r>
      <w:proofErr w:type="spellEnd"/>
      <w:r w:rsidRPr="00D047C3">
        <w:rPr>
          <w:b/>
        </w:rPr>
        <w:t xml:space="preserve"> </w:t>
      </w:r>
      <w:proofErr w:type="spellStart"/>
      <w:r w:rsidRPr="00D047C3">
        <w:rPr>
          <w:b/>
        </w:rPr>
        <w:t>trung</w:t>
      </w:r>
      <w:proofErr w:type="spellEnd"/>
      <w:r w:rsidRPr="00D047C3">
        <w:rPr>
          <w:b/>
        </w:rPr>
        <w:t xml:space="preserve"> </w:t>
      </w:r>
      <w:proofErr w:type="spellStart"/>
      <w:r w:rsidRPr="00D047C3">
        <w:rPr>
          <w:b/>
        </w:rPr>
        <w:t>bình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2.</w:t>
      </w:r>
      <w:r>
        <w:rPr>
          <w:b/>
        </w:rPr>
        <w:t xml:space="preserve">  </w:t>
      </w:r>
      <w:r>
        <w:t>(0+1+2+2)/4=1.25</w:t>
      </w:r>
    </w:p>
    <w:p w14:paraId="2F8C30CB" w14:textId="59C84C52" w:rsidR="00D047C3" w:rsidRDefault="00D047C3" w:rsidP="00D047C3">
      <w:pPr>
        <w:pStyle w:val="ListParagraph"/>
        <w:ind w:left="1080"/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  <w:r>
        <w:rPr>
          <w:b/>
        </w:rPr>
        <w:t xml:space="preserve">: </w:t>
      </w:r>
      <w:r>
        <w:t xml:space="preserve">The resulting mean of the card's number in the box is </w:t>
      </w:r>
      <w:proofErr w:type="gramStart"/>
      <w:r>
        <w:t>actually the</w:t>
      </w:r>
      <w:proofErr w:type="gramEnd"/>
      <w:r>
        <w:t xml:space="preserve"> sum of each number multiplied by their individual weight.</w:t>
      </w:r>
    </w:p>
    <w:p w14:paraId="7424D79A" w14:textId="72BD6740" w:rsidR="00D047C3" w:rsidRDefault="00D047C3" w:rsidP="00D047C3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730247A2" wp14:editId="39830757">
            <wp:extent cx="372427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E980" w14:textId="4F1BC240" w:rsidR="00D047C3" w:rsidRPr="00C61EEB" w:rsidRDefault="0053790B" w:rsidP="00D047C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(</w:t>
      </w:r>
      <w:r>
        <w:rPr>
          <w:b/>
          <w:bCs/>
        </w:rPr>
        <w:t>expected value</w:t>
      </w:r>
      <w:r>
        <w:t>)</w:t>
      </w:r>
    </w:p>
    <w:p w14:paraId="76F7F2CE" w14:textId="36C05004" w:rsidR="00C61EEB" w:rsidRDefault="00C61EEB" w:rsidP="00C61EEB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3B7DB8CC" wp14:editId="6B5F0143">
            <wp:extent cx="5943600" cy="1162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79DB" w14:textId="7227B0E5" w:rsidR="00C61EEB" w:rsidRPr="0021339D" w:rsidRDefault="0089057C" w:rsidP="00CC7428">
      <w:pPr>
        <w:pStyle w:val="ListParagraph"/>
        <w:numPr>
          <w:ilvl w:val="0"/>
          <w:numId w:val="4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89057C">
        <w:rPr>
          <w:b/>
        </w:rPr>
        <w:t>giá</w:t>
      </w:r>
      <w:proofErr w:type="spellEnd"/>
      <w:r w:rsidRPr="0089057C">
        <w:rPr>
          <w:b/>
        </w:rPr>
        <w:t xml:space="preserve"> </w:t>
      </w:r>
      <w:proofErr w:type="spellStart"/>
      <w:r w:rsidRPr="0089057C">
        <w:rPr>
          <w:b/>
        </w:rPr>
        <w:t>trị</w:t>
      </w:r>
      <w:proofErr w:type="spellEnd"/>
      <w:r w:rsidRPr="0089057C">
        <w:rPr>
          <w:b/>
        </w:rPr>
        <w:t xml:space="preserve"> </w:t>
      </w:r>
      <w:proofErr w:type="spellStart"/>
      <w:r w:rsidRPr="0089057C">
        <w:rPr>
          <w:b/>
        </w:rPr>
        <w:t>kỳ</w:t>
      </w:r>
      <w:proofErr w:type="spellEnd"/>
      <w:r w:rsidRPr="0089057C">
        <w:rPr>
          <w:b/>
        </w:rPr>
        <w:t xml:space="preserve"> </w:t>
      </w:r>
      <w:proofErr w:type="spellStart"/>
      <w:r w:rsidRPr="0089057C">
        <w:rPr>
          <w:b/>
        </w:rPr>
        <w:t>vọng</w:t>
      </w:r>
      <w:proofErr w:type="spellEnd"/>
      <w:r>
        <w:rPr>
          <w:b/>
        </w:rPr>
        <w:t xml:space="preserve">. </w:t>
      </w:r>
    </w:p>
    <w:p w14:paraId="77BA2465" w14:textId="7F55490A" w:rsidR="0021339D" w:rsidRPr="004C4071" w:rsidRDefault="0021339D" w:rsidP="00CC7428">
      <w:pPr>
        <w:pStyle w:val="ListParagraph"/>
        <w:numPr>
          <w:ilvl w:val="0"/>
          <w:numId w:val="4"/>
        </w:numPr>
      </w:pPr>
      <w:proofErr w:type="gramStart"/>
      <w:r>
        <w:rPr>
          <w:b/>
          <w:bCs/>
        </w:rPr>
        <w:t>And by definition, this</w:t>
      </w:r>
      <w:proofErr w:type="gramEnd"/>
      <w:r>
        <w:rPr>
          <w:b/>
          <w:bCs/>
        </w:rPr>
        <w:t xml:space="preserve"> expected value of a random variable is also equal to the</w:t>
      </w:r>
    </w:p>
    <w:p w14:paraId="05DFF27B" w14:textId="18CA0BF6" w:rsidR="004C4071" w:rsidRDefault="004C4071" w:rsidP="004C4071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126C5234" wp14:editId="609A5C98">
            <wp:extent cx="30099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IMPORTANT</w:t>
      </w:r>
    </w:p>
    <w:p w14:paraId="1A399B3C" w14:textId="7DB92BB6" w:rsidR="004C4071" w:rsidRDefault="004C4071" w:rsidP="004C4071">
      <w:pPr>
        <w:pStyle w:val="ListParagraph"/>
        <w:ind w:left="1080"/>
      </w:pPr>
      <w:r>
        <w:rPr>
          <w:noProof/>
        </w:rPr>
        <w:drawing>
          <wp:inline distT="0" distB="0" distL="0" distR="0" wp14:anchorId="0F32D82A" wp14:editId="1D707159">
            <wp:extent cx="5943600" cy="1612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D0CA" w14:textId="65336B33" w:rsidR="004C4071" w:rsidRPr="00CC7428" w:rsidRDefault="004C4071" w:rsidP="004C407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0A46491" wp14:editId="6979D919">
            <wp:extent cx="5943600" cy="2176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4355" w14:textId="3E50F32A" w:rsidR="00397D58" w:rsidRDefault="00A42031" w:rsidP="00A42031">
      <w:pPr>
        <w:pStyle w:val="ListParagraph"/>
        <w:numPr>
          <w:ilvl w:val="0"/>
          <w:numId w:val="3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(</w:t>
      </w:r>
      <w:r w:rsidR="003106A2">
        <w:rPr>
          <w:b/>
          <w:bCs/>
        </w:rPr>
        <w:t>variance</w:t>
      </w:r>
      <w:r w:rsidR="003106A2">
        <w:t xml:space="preserve"> and </w:t>
      </w:r>
      <w:r w:rsidR="003106A2">
        <w:rPr>
          <w:b/>
          <w:bCs/>
        </w:rPr>
        <w:t>standard deviation</w:t>
      </w:r>
      <w:r>
        <w:t>)</w:t>
      </w:r>
    </w:p>
    <w:p w14:paraId="428D679A" w14:textId="440F7FB9" w:rsidR="003106A2" w:rsidRDefault="003106A2" w:rsidP="003106A2">
      <w:pPr>
        <w:pStyle w:val="ListParagraph"/>
      </w:pPr>
      <w:r>
        <w:rPr>
          <w:noProof/>
        </w:rPr>
        <w:drawing>
          <wp:inline distT="0" distB="0" distL="0" distR="0" wp14:anchorId="021BFC48" wp14:editId="06AA085D">
            <wp:extent cx="451485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C5EC" w14:textId="20A51DE2" w:rsidR="003106A2" w:rsidRDefault="003106A2" w:rsidP="003106A2">
      <w:pPr>
        <w:pStyle w:val="ListParagraph"/>
      </w:pPr>
      <w:r>
        <w:rPr>
          <w:noProof/>
        </w:rPr>
        <w:drawing>
          <wp:inline distT="0" distB="0" distL="0" distR="0" wp14:anchorId="00CBAACF" wp14:editId="206473C9">
            <wp:extent cx="241935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3284" w14:textId="7978242A" w:rsidR="003106A2" w:rsidRDefault="003106A2" w:rsidP="003106A2">
      <w:pPr>
        <w:pStyle w:val="ListParagraph"/>
      </w:pPr>
      <w:r>
        <w:rPr>
          <w:noProof/>
        </w:rPr>
        <w:drawing>
          <wp:inline distT="0" distB="0" distL="0" distR="0" wp14:anchorId="1968D72E" wp14:editId="6613CCCF">
            <wp:extent cx="4810125" cy="2105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60E3" w14:textId="08E1C1C3" w:rsidR="003106A2" w:rsidRDefault="00A0770F" w:rsidP="00A0770F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(sampling distribution)</w:t>
      </w:r>
    </w:p>
    <w:p w14:paraId="57D31AD9" w14:textId="28B32354" w:rsidR="00A0770F" w:rsidRDefault="00A0770F" w:rsidP="00A0770F">
      <w:pPr>
        <w:pStyle w:val="ListParagraph"/>
        <w:pBdr>
          <w:bottom w:val="double" w:sz="6" w:space="1" w:color="auto"/>
        </w:pBdr>
        <w:rPr>
          <w:b/>
        </w:rPr>
      </w:pPr>
      <w:r w:rsidRPr="00251934">
        <w:rPr>
          <w:b/>
        </w:rPr>
        <w:t>Rem</w:t>
      </w:r>
      <w:r w:rsidR="00251934" w:rsidRPr="00251934">
        <w:rPr>
          <w:b/>
        </w:rPr>
        <w:t>ind</w:t>
      </w:r>
      <w:r>
        <w:t xml:space="preserve">: what we can do instead is drawing samples from the population (where each of these samples </w:t>
      </w:r>
      <w:proofErr w:type="gramStart"/>
      <w:r>
        <w:t>can be seen as</w:t>
      </w:r>
      <w:proofErr w:type="gramEnd"/>
      <w:r>
        <w:t xml:space="preserve"> a random variable) and dividing the sum of these drawn random variables by the number of samples to get what we call a </w:t>
      </w:r>
      <w:r>
        <w:rPr>
          <w:b/>
          <w:bCs/>
        </w:rPr>
        <w:t xml:space="preserve">sample mean </w:t>
      </w:r>
      <w:r>
        <w:rPr>
          <w:rStyle w:val="mi"/>
          <w:rFonts w:ascii="MathJax_Math" w:hAnsi="MathJax_Math"/>
          <w:i/>
          <w:iCs/>
          <w:sz w:val="27"/>
          <w:szCs w:val="27"/>
        </w:rPr>
        <w:t>X</w:t>
      </w:r>
      <w:r>
        <w:rPr>
          <w:rStyle w:val="mo"/>
          <w:rFonts w:ascii="MathJax_Main" w:hAnsi="MathJax_Main"/>
          <w:sz w:val="27"/>
          <w:szCs w:val="27"/>
        </w:rPr>
        <w:t>¯</w:t>
      </w:r>
      <w:r>
        <w:t xml:space="preserve">. What this number gives is an </w:t>
      </w:r>
      <w:r>
        <w:rPr>
          <w:b/>
          <w:bCs/>
        </w:rPr>
        <w:t>estimation</w:t>
      </w:r>
      <w:r>
        <w:t xml:space="preserve"> (not an approximation) of the population </w:t>
      </w:r>
      <w:r w:rsidRPr="00251934">
        <w:rPr>
          <w:b/>
        </w:rPr>
        <w:t xml:space="preserve">mean </w:t>
      </w:r>
      <w:r w:rsidRPr="00251934">
        <w:rPr>
          <w:rStyle w:val="mi"/>
          <w:rFonts w:ascii="MathJax_Math" w:hAnsi="MathJax_Math"/>
          <w:b/>
          <w:i/>
          <w:iCs/>
          <w:sz w:val="27"/>
          <w:szCs w:val="27"/>
        </w:rPr>
        <w:t>μ</w:t>
      </w:r>
      <w:r w:rsidRPr="00251934">
        <w:rPr>
          <w:b/>
        </w:rPr>
        <w:t>.</w:t>
      </w:r>
    </w:p>
    <w:p w14:paraId="0A2991B2" w14:textId="75B81CC3" w:rsidR="00682D57" w:rsidRPr="00480B06" w:rsidRDefault="00480B06" w:rsidP="00A0770F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 w:rsidR="00414DF5">
        <w:t xml:space="preserve"> </w:t>
      </w:r>
      <w:proofErr w:type="spellStart"/>
      <w:r w:rsidR="00414DF5">
        <w:t>có</w:t>
      </w:r>
      <w:proofErr w:type="spellEnd"/>
      <w:r w:rsidR="00414DF5">
        <w:t xml:space="preserve"> </w:t>
      </w:r>
      <w:proofErr w:type="spellStart"/>
      <w:r w:rsidR="00414DF5">
        <w:t>thể</w:t>
      </w:r>
      <w:proofErr w:type="spellEnd"/>
      <w:r w:rsidR="00414DF5">
        <w:t xml:space="preserve"> </w:t>
      </w:r>
      <w:proofErr w:type="spellStart"/>
      <w:r w:rsidR="00414DF5">
        <w:t>được</w:t>
      </w:r>
      <w:proofErr w:type="spellEnd"/>
      <w:r w:rsidR="00414DF5">
        <w:t xml:space="preserve"> </w:t>
      </w:r>
      <w:proofErr w:type="spellStart"/>
      <w:r w:rsidR="00414DF5">
        <w:t>tính</w:t>
      </w:r>
      <w:proofErr w:type="spellEnd"/>
      <w:r w:rsidR="00414DF5">
        <w:t xml:space="preserve"> </w:t>
      </w:r>
      <w:proofErr w:type="spellStart"/>
      <w:r w:rsidR="00414DF5">
        <w:t>toán</w:t>
      </w:r>
      <w:proofErr w:type="spellEnd"/>
      <w:r w:rsidR="00414DF5">
        <w:t xml:space="preserve"> </w:t>
      </w:r>
      <w:proofErr w:type="spellStart"/>
      <w:r w:rsidR="00414DF5">
        <w:t>sử</w:t>
      </w:r>
      <w:proofErr w:type="spellEnd"/>
      <w:r w:rsidR="00414DF5">
        <w:t xml:space="preserve"> </w:t>
      </w:r>
      <w:proofErr w:type="spellStart"/>
      <w:r w:rsidR="00414DF5">
        <w:t>dụng</w:t>
      </w:r>
      <w:proofErr w:type="spellEnd"/>
      <w:r w:rsidR="00414DF5">
        <w:t xml:space="preserve"> </w:t>
      </w:r>
      <w:proofErr w:type="spellStart"/>
      <w:r w:rsidR="00414DF5">
        <w:t>tất</w:t>
      </w:r>
      <w:proofErr w:type="spellEnd"/>
      <w:r w:rsidR="00414DF5">
        <w:t xml:space="preserve"> </w:t>
      </w:r>
      <w:proofErr w:type="spellStart"/>
      <w:r w:rsidR="00414DF5">
        <w:t>cả</w:t>
      </w:r>
      <w:proofErr w:type="spellEnd"/>
      <w:r w:rsidR="00414DF5">
        <w:t xml:space="preserve"> </w:t>
      </w:r>
      <w:proofErr w:type="spellStart"/>
      <w:r w:rsidR="00414DF5">
        <w:t>các</w:t>
      </w:r>
      <w:proofErr w:type="spellEnd"/>
      <w:r w:rsidR="00414DF5">
        <w:t xml:space="preserve"> </w:t>
      </w:r>
      <w:proofErr w:type="spellStart"/>
      <w:r w:rsidR="00414DF5">
        <w:t>yếu</w:t>
      </w:r>
      <w:proofErr w:type="spellEnd"/>
      <w:r w:rsidR="00414DF5">
        <w:t xml:space="preserve"> </w:t>
      </w:r>
      <w:proofErr w:type="spellStart"/>
      <w:r w:rsidR="00414DF5">
        <w:t>tố</w:t>
      </w:r>
      <w:proofErr w:type="spellEnd"/>
      <w:r w:rsidR="00414DF5">
        <w:t xml:space="preserve"> </w:t>
      </w:r>
      <w:proofErr w:type="spellStart"/>
      <w:r w:rsidR="00414DF5">
        <w:t>hoặc</w:t>
      </w:r>
      <w:proofErr w:type="spellEnd"/>
      <w:r w:rsidR="00414DF5">
        <w:t xml:space="preserve"> </w:t>
      </w:r>
      <w:proofErr w:type="spellStart"/>
      <w:r w:rsidR="00414DF5">
        <w:t>các</w:t>
      </w:r>
      <w:proofErr w:type="spellEnd"/>
      <w:r w:rsidR="00414DF5">
        <w:t xml:space="preserve"> </w:t>
      </w:r>
      <w:proofErr w:type="spellStart"/>
      <w:r w:rsidR="00414DF5">
        <w:t>thành</w:t>
      </w:r>
      <w:proofErr w:type="spellEnd"/>
      <w:r w:rsidR="00414DF5">
        <w:t xml:space="preserve"> </w:t>
      </w:r>
      <w:proofErr w:type="spellStart"/>
      <w:r w:rsidR="00414DF5">
        <w:t>phần</w:t>
      </w:r>
      <w:proofErr w:type="spellEnd"/>
      <w:r w:rsidR="00414DF5">
        <w:t xml:space="preserve"> </w:t>
      </w:r>
      <w:proofErr w:type="spellStart"/>
      <w:r w:rsidR="00414DF5">
        <w:t>trong</w:t>
      </w:r>
      <w:proofErr w:type="spellEnd"/>
      <w:r w:rsidR="00414DF5">
        <w:t xml:space="preserve"> </w:t>
      </w:r>
      <w:proofErr w:type="spellStart"/>
      <w:r w:rsidR="00414DF5">
        <w:t>quần</w:t>
      </w:r>
      <w:proofErr w:type="spellEnd"/>
      <w:r w:rsidR="00414DF5">
        <w:t xml:space="preserve"> </w:t>
      </w:r>
      <w:proofErr w:type="spellStart"/>
      <w:r w:rsidR="00414DF5">
        <w:t>thể</w:t>
      </w:r>
      <w:proofErr w:type="spellEnd"/>
      <w:r w:rsidR="00414DF5">
        <w:t xml:space="preserve">. </w:t>
      </w:r>
      <w:proofErr w:type="spellStart"/>
      <w:r w:rsidR="00414DF5">
        <w:t>Kết</w:t>
      </w:r>
      <w:proofErr w:type="spellEnd"/>
      <w:r w:rsidR="00414DF5">
        <w:t xml:space="preserve"> </w:t>
      </w:r>
      <w:proofErr w:type="spellStart"/>
      <w:r w:rsidR="00414DF5">
        <w:t>quả</w:t>
      </w:r>
      <w:proofErr w:type="spellEnd"/>
      <w:r w:rsidR="00414DF5">
        <w:t xml:space="preserve"> </w:t>
      </w:r>
      <w:proofErr w:type="spellStart"/>
      <w:r w:rsidR="00414DF5">
        <w:t>đó</w:t>
      </w:r>
      <w:proofErr w:type="spellEnd"/>
      <w:r w:rsidR="00414DF5">
        <w:t xml:space="preserve"> </w:t>
      </w:r>
      <w:proofErr w:type="spellStart"/>
      <w:r w:rsidR="00414DF5">
        <w:t>được</w:t>
      </w:r>
      <w:proofErr w:type="spellEnd"/>
      <w:r w:rsidR="00414DF5">
        <w:t xml:space="preserve"> </w:t>
      </w:r>
      <w:proofErr w:type="spellStart"/>
      <w:r w:rsidR="00414DF5">
        <w:t>gọi</w:t>
      </w:r>
      <w:proofErr w:type="spellEnd"/>
      <w:r w:rsidR="00414DF5">
        <w:t xml:space="preserve"> </w:t>
      </w:r>
      <w:proofErr w:type="spellStart"/>
      <w:r w:rsidR="00414DF5">
        <w:t>là</w:t>
      </w:r>
      <w:proofErr w:type="spellEnd"/>
      <w:r w:rsidR="00414DF5">
        <w:t xml:space="preserve"> </w:t>
      </w:r>
      <w:r w:rsidR="00414DF5" w:rsidRPr="00414DF5">
        <w:rPr>
          <w:b/>
        </w:rPr>
        <w:t>Parameter</w:t>
      </w:r>
      <w:r w:rsidR="00414DF5">
        <w:rPr>
          <w:b/>
        </w:rPr>
        <w:t xml:space="preserve"> </w:t>
      </w:r>
      <w:proofErr w:type="spellStart"/>
      <w:r w:rsidR="00414DF5" w:rsidRPr="00414DF5">
        <w:t>củ</w:t>
      </w:r>
      <w:r w:rsidR="00414DF5">
        <w:t>a</w:t>
      </w:r>
      <w:proofErr w:type="spellEnd"/>
      <w:r w:rsidR="00414DF5">
        <w:t xml:space="preserve"> </w:t>
      </w:r>
      <w:proofErr w:type="spellStart"/>
      <w:r w:rsidR="00414DF5">
        <w:t>quần</w:t>
      </w:r>
      <w:proofErr w:type="spellEnd"/>
      <w:r w:rsidR="00414DF5">
        <w:t xml:space="preserve"> </w:t>
      </w:r>
      <w:proofErr w:type="spellStart"/>
      <w:r w:rsidR="00414DF5">
        <w:t>thể</w:t>
      </w:r>
      <w:proofErr w:type="spellEnd"/>
      <w:r w:rsidR="00414DF5">
        <w:t>.</w:t>
      </w:r>
      <w:r w:rsidR="00745294">
        <w:t xml:space="preserve"> </w:t>
      </w:r>
      <w:proofErr w:type="spellStart"/>
      <w:r w:rsidR="00745294">
        <w:t>Khi</w:t>
      </w:r>
      <w:proofErr w:type="spellEnd"/>
      <w:r w:rsidR="00745294">
        <w:t xml:space="preserve"> </w:t>
      </w:r>
      <w:proofErr w:type="spellStart"/>
      <w:r w:rsidR="00745294">
        <w:t>chúng</w:t>
      </w:r>
      <w:proofErr w:type="spellEnd"/>
      <w:r w:rsidR="00745294">
        <w:t xml:space="preserve"> ta </w:t>
      </w:r>
      <w:proofErr w:type="spellStart"/>
      <w:r w:rsidR="00745294">
        <w:t>sử</w:t>
      </w:r>
      <w:proofErr w:type="spellEnd"/>
      <w:r w:rsidR="00745294">
        <w:t xml:space="preserve"> </w:t>
      </w:r>
      <w:proofErr w:type="spellStart"/>
      <w:r w:rsidR="00745294">
        <w:t>dụng</w:t>
      </w:r>
      <w:proofErr w:type="spellEnd"/>
      <w:r w:rsidR="00745294">
        <w:t xml:space="preserve"> </w:t>
      </w:r>
      <w:proofErr w:type="spellStart"/>
      <w:r w:rsidR="00745294">
        <w:t>những</w:t>
      </w:r>
      <w:proofErr w:type="spellEnd"/>
      <w:r w:rsidR="00745294">
        <w:t xml:space="preserve"> </w:t>
      </w:r>
      <w:proofErr w:type="spellStart"/>
      <w:r w:rsidR="00745294">
        <w:t>mẫu</w:t>
      </w:r>
      <w:proofErr w:type="spellEnd"/>
      <w:r w:rsidR="00745294">
        <w:t xml:space="preserve"> </w:t>
      </w:r>
      <w:proofErr w:type="spellStart"/>
      <w:r w:rsidR="00745294">
        <w:t>để</w:t>
      </w:r>
      <w:proofErr w:type="spellEnd"/>
      <w:r w:rsidR="00745294">
        <w:t xml:space="preserve"> </w:t>
      </w:r>
      <w:proofErr w:type="spellStart"/>
      <w:r w:rsidR="00745294">
        <w:t>ước</w:t>
      </w:r>
      <w:proofErr w:type="spellEnd"/>
      <w:r w:rsidR="00745294">
        <w:t xml:space="preserve"> </w:t>
      </w:r>
      <w:proofErr w:type="spellStart"/>
      <w:r w:rsidR="00745294">
        <w:t>tính</w:t>
      </w:r>
      <w:proofErr w:type="spellEnd"/>
      <w:r w:rsidR="00745294">
        <w:t xml:space="preserve"> (</w:t>
      </w:r>
      <w:r w:rsidR="00745294" w:rsidRPr="00745294">
        <w:rPr>
          <w:b/>
        </w:rPr>
        <w:t>estimation</w:t>
      </w:r>
      <w:r w:rsidR="00745294">
        <w:t xml:space="preserve">) </w:t>
      </w:r>
      <w:proofErr w:type="spellStart"/>
      <w:r w:rsidR="00745294">
        <w:t>giá</w:t>
      </w:r>
      <w:proofErr w:type="spellEnd"/>
      <w:r w:rsidR="00745294">
        <w:t xml:space="preserve"> </w:t>
      </w:r>
      <w:proofErr w:type="spellStart"/>
      <w:r w:rsidR="00745294">
        <w:t>trị</w:t>
      </w:r>
      <w:proofErr w:type="spellEnd"/>
      <w:r w:rsidR="00745294">
        <w:t xml:space="preserve"> </w:t>
      </w:r>
      <w:proofErr w:type="spellStart"/>
      <w:r w:rsidR="00745294">
        <w:t>trung</w:t>
      </w:r>
      <w:proofErr w:type="spellEnd"/>
      <w:r w:rsidR="00745294">
        <w:t xml:space="preserve"> </w:t>
      </w:r>
      <w:proofErr w:type="spellStart"/>
      <w:r w:rsidR="00745294">
        <w:t>bình</w:t>
      </w:r>
      <w:proofErr w:type="spellEnd"/>
      <w:r w:rsidR="00745294">
        <w:t xml:space="preserve"> </w:t>
      </w:r>
      <w:proofErr w:type="spellStart"/>
      <w:r w:rsidR="00745294">
        <w:t>của</w:t>
      </w:r>
      <w:proofErr w:type="spellEnd"/>
      <w:r w:rsidR="00745294">
        <w:t xml:space="preserve"> </w:t>
      </w:r>
      <w:proofErr w:type="spellStart"/>
      <w:r w:rsidR="00745294">
        <w:t>quần</w:t>
      </w:r>
      <w:proofErr w:type="spellEnd"/>
      <w:r w:rsidR="00745294">
        <w:t xml:space="preserve"> </w:t>
      </w:r>
      <w:proofErr w:type="spellStart"/>
      <w:r w:rsidR="00745294">
        <w:t>thể</w:t>
      </w:r>
      <w:proofErr w:type="spellEnd"/>
      <w:r w:rsidR="00745294">
        <w:t xml:space="preserve"> </w:t>
      </w:r>
      <w:proofErr w:type="spellStart"/>
      <w:r w:rsidR="00745294">
        <w:t>thì</w:t>
      </w:r>
      <w:proofErr w:type="spellEnd"/>
      <w:r w:rsidR="00745294">
        <w:t xml:space="preserve"> </w:t>
      </w:r>
      <w:proofErr w:type="spellStart"/>
      <w:r w:rsidR="00745294">
        <w:t>mẫu</w:t>
      </w:r>
      <w:proofErr w:type="spellEnd"/>
      <w:r w:rsidR="00745294">
        <w:t xml:space="preserve"> </w:t>
      </w:r>
      <w:proofErr w:type="spellStart"/>
      <w:r w:rsidR="00745294">
        <w:t>đó</w:t>
      </w:r>
      <w:proofErr w:type="spellEnd"/>
      <w:r w:rsidR="00745294">
        <w:t xml:space="preserve"> </w:t>
      </w:r>
      <w:proofErr w:type="spellStart"/>
      <w:r w:rsidR="00745294">
        <w:t>được</w:t>
      </w:r>
      <w:proofErr w:type="spellEnd"/>
      <w:r w:rsidR="00745294">
        <w:t xml:space="preserve"> </w:t>
      </w:r>
      <w:proofErr w:type="spellStart"/>
      <w:r w:rsidR="00745294">
        <w:t>gọi</w:t>
      </w:r>
      <w:proofErr w:type="spellEnd"/>
      <w:r w:rsidR="00745294">
        <w:t xml:space="preserve"> </w:t>
      </w:r>
      <w:proofErr w:type="spellStart"/>
      <w:proofErr w:type="gramStart"/>
      <w:r w:rsidR="00745294">
        <w:t>là</w:t>
      </w:r>
      <w:proofErr w:type="spellEnd"/>
      <w:r w:rsidR="00745294">
        <w:t xml:space="preserve">  </w:t>
      </w:r>
      <w:proofErr w:type="spellStart"/>
      <w:r w:rsidR="00745294">
        <w:t>thông</w:t>
      </w:r>
      <w:proofErr w:type="spellEnd"/>
      <w:proofErr w:type="gramEnd"/>
      <w:r w:rsidR="00745294">
        <w:t xml:space="preserve"> </w:t>
      </w:r>
      <w:proofErr w:type="spellStart"/>
      <w:r w:rsidR="00745294">
        <w:t>kê</w:t>
      </w:r>
      <w:proofErr w:type="spellEnd"/>
      <w:r w:rsidR="00745294">
        <w:t xml:space="preserve"> (statistic). </w:t>
      </w:r>
    </w:p>
    <w:p w14:paraId="4E7A278D" w14:textId="6B3748E6" w:rsidR="00C66393" w:rsidRDefault="00C66393" w:rsidP="00C6639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51374A" wp14:editId="198A56F9">
            <wp:extent cx="5943600" cy="54660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9378" w14:textId="77777777" w:rsidR="00C66393" w:rsidRPr="00C66393" w:rsidRDefault="00C66393" w:rsidP="00C66393">
      <w:pPr>
        <w:rPr>
          <w:b/>
        </w:rPr>
      </w:pPr>
    </w:p>
    <w:p w14:paraId="03FC5FB4" w14:textId="77777777" w:rsidR="00251934" w:rsidRPr="00DB3443" w:rsidRDefault="00251934" w:rsidP="00A0770F">
      <w:pPr>
        <w:pStyle w:val="ListParagraph"/>
      </w:pPr>
    </w:p>
    <w:sectPr w:rsidR="00251934" w:rsidRPr="00DB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4EF4"/>
    <w:multiLevelType w:val="hybridMultilevel"/>
    <w:tmpl w:val="BD6EC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87ECF"/>
    <w:multiLevelType w:val="hybridMultilevel"/>
    <w:tmpl w:val="DDE2B3A2"/>
    <w:lvl w:ilvl="0" w:tplc="F976C0D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811705"/>
    <w:multiLevelType w:val="hybridMultilevel"/>
    <w:tmpl w:val="A23C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A1DF9"/>
    <w:multiLevelType w:val="hybridMultilevel"/>
    <w:tmpl w:val="DBC250F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54"/>
    <w:rsid w:val="00040211"/>
    <w:rsid w:val="000918A4"/>
    <w:rsid w:val="00196D06"/>
    <w:rsid w:val="001A05E7"/>
    <w:rsid w:val="0021339D"/>
    <w:rsid w:val="00226768"/>
    <w:rsid w:val="002308C3"/>
    <w:rsid w:val="00251934"/>
    <w:rsid w:val="002A1ECE"/>
    <w:rsid w:val="003106A2"/>
    <w:rsid w:val="00397D58"/>
    <w:rsid w:val="00414DF5"/>
    <w:rsid w:val="004753DD"/>
    <w:rsid w:val="00480B06"/>
    <w:rsid w:val="004C4071"/>
    <w:rsid w:val="004E311F"/>
    <w:rsid w:val="0053790B"/>
    <w:rsid w:val="00583827"/>
    <w:rsid w:val="005A0698"/>
    <w:rsid w:val="005D0DB9"/>
    <w:rsid w:val="006204B0"/>
    <w:rsid w:val="006321B7"/>
    <w:rsid w:val="00682D57"/>
    <w:rsid w:val="00745294"/>
    <w:rsid w:val="00751A54"/>
    <w:rsid w:val="00790BA0"/>
    <w:rsid w:val="008341B4"/>
    <w:rsid w:val="0089057C"/>
    <w:rsid w:val="009C4575"/>
    <w:rsid w:val="009D3DCC"/>
    <w:rsid w:val="009E67B5"/>
    <w:rsid w:val="00A0770F"/>
    <w:rsid w:val="00A42031"/>
    <w:rsid w:val="00B568D5"/>
    <w:rsid w:val="00B807DC"/>
    <w:rsid w:val="00C61EEB"/>
    <w:rsid w:val="00C66393"/>
    <w:rsid w:val="00C81826"/>
    <w:rsid w:val="00C96B0B"/>
    <w:rsid w:val="00CA6CF1"/>
    <w:rsid w:val="00CC7428"/>
    <w:rsid w:val="00D0372E"/>
    <w:rsid w:val="00D047C3"/>
    <w:rsid w:val="00DB3443"/>
    <w:rsid w:val="00EB1E73"/>
    <w:rsid w:val="00F105C7"/>
    <w:rsid w:val="00F3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DA2C"/>
  <w15:chartTrackingRefBased/>
  <w15:docId w15:val="{B0EC2BE3-8206-4E99-9ADA-078F1644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4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68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efaultParagraphFont"/>
    <w:rsid w:val="00196D06"/>
  </w:style>
  <w:style w:type="character" w:customStyle="1" w:styleId="mi">
    <w:name w:val="mi"/>
    <w:basedOn w:val="DefaultParagraphFont"/>
    <w:rsid w:val="008341B4"/>
  </w:style>
  <w:style w:type="character" w:customStyle="1" w:styleId="mo">
    <w:name w:val="mo"/>
    <w:basedOn w:val="DefaultParagraphFont"/>
    <w:rsid w:val="008341B4"/>
  </w:style>
  <w:style w:type="character" w:customStyle="1" w:styleId="mn">
    <w:name w:val="mn"/>
    <w:basedOn w:val="DefaultParagraphFont"/>
    <w:rsid w:val="00834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Vy</dc:creator>
  <cp:keywords/>
  <dc:description/>
  <cp:lastModifiedBy>Ha Vy</cp:lastModifiedBy>
  <cp:revision>18</cp:revision>
  <dcterms:created xsi:type="dcterms:W3CDTF">2019-04-17T06:14:00Z</dcterms:created>
  <dcterms:modified xsi:type="dcterms:W3CDTF">2019-04-20T07:57:00Z</dcterms:modified>
</cp:coreProperties>
</file>