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D2" w:rsidRPr="00350728" w:rsidRDefault="00E660D2">
      <w:pPr>
        <w:rPr>
          <w:sz w:val="18"/>
        </w:rPr>
      </w:pPr>
    </w:p>
    <w:tbl>
      <w:tblPr>
        <w:tblStyle w:val="TableGrid"/>
        <w:tblpPr w:leftFromText="180" w:rightFromText="180" w:vertAnchor="text" w:horzAnchor="page" w:tblpX="1018" w:tblpY="-175"/>
        <w:tblOverlap w:val="never"/>
        <w:tblW w:w="10224" w:type="dxa"/>
        <w:tblLook w:val="00A0"/>
      </w:tblPr>
      <w:tblGrid>
        <w:gridCol w:w="1248"/>
        <w:gridCol w:w="1047"/>
        <w:gridCol w:w="1503"/>
        <w:gridCol w:w="2050"/>
        <w:gridCol w:w="1013"/>
        <w:gridCol w:w="1016"/>
        <w:gridCol w:w="2347"/>
      </w:tblGrid>
      <w:tr w:rsidR="0096062B" w:rsidRPr="00350728">
        <w:trPr>
          <w:trHeight w:val="1252"/>
        </w:trPr>
        <w:tc>
          <w:tcPr>
            <w:tcW w:w="1248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Group</w:t>
            </w:r>
          </w:p>
        </w:tc>
        <w:tc>
          <w:tcPr>
            <w:tcW w:w="1047" w:type="dxa"/>
          </w:tcPr>
          <w:p w:rsidR="0096062B" w:rsidRPr="0096062B" w:rsidRDefault="0096062B" w:rsidP="0096062B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96062B">
              <w:rPr>
                <w:rFonts w:ascii="Times New Roman" w:hAnsi="Times New Roman"/>
                <w:b/>
                <w:sz w:val="18"/>
              </w:rPr>
              <w:t>Functional group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Species</w:t>
            </w:r>
          </w:p>
        </w:tc>
        <w:tc>
          <w:tcPr>
            <w:tcW w:w="2050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Data</w:t>
            </w:r>
          </w:p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(# individuals: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 w:rsidRPr="00350728">
              <w:rPr>
                <w:rFonts w:ascii="Times New Roman" w:hAnsi="Times New Roman"/>
                <w:sz w:val="18"/>
              </w:rPr>
              <w:t>length/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# markers)</w:t>
            </w:r>
          </w:p>
        </w:tc>
        <w:tc>
          <w:tcPr>
            <w:tcW w:w="1013" w:type="dxa"/>
          </w:tcPr>
          <w:p w:rsidR="0096062B" w:rsidRPr="00350728" w:rsidRDefault="0096062B" w:rsidP="00112241">
            <w:pPr>
              <w:ind w:right="-177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Between </w:t>
            </w:r>
            <w:r w:rsidRPr="00350728">
              <w:rPr>
                <w:rFonts w:ascii="Times New Roman" w:hAnsi="Times New Roman"/>
                <w:b/>
                <w:sz w:val="18"/>
              </w:rPr>
              <w:t>Volcanoes</w:t>
            </w:r>
            <w:r w:rsidR="0035447A" w:rsidRPr="0035447A">
              <w:rPr>
                <w:rFonts w:ascii="Times New Roman" w:hAnsi="Times New Roman"/>
                <w:b/>
                <w:sz w:val="18"/>
                <w:vertAlign w:val="superscript"/>
              </w:rPr>
              <w:t>#</w:t>
            </w:r>
          </w:p>
          <w:p w:rsidR="0096062B" w:rsidRPr="00350728" w:rsidRDefault="0096062B" w:rsidP="00112241">
            <w:pPr>
              <w:ind w:right="-17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     </w:t>
            </w:r>
            <w:r w:rsidRPr="00350728">
              <w:rPr>
                <w:rFonts w:ascii="Times New Roman" w:hAnsi="Times New Roman"/>
                <w:sz w:val="18"/>
              </w:rPr>
              <w:t>%</w:t>
            </w:r>
          </w:p>
          <w:p w:rsidR="0096062B" w:rsidRPr="00350728" w:rsidRDefault="0096062B" w:rsidP="00112241">
            <w:pPr>
              <w:ind w:right="-17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r w:rsidRPr="00350728">
              <w:rPr>
                <w:rFonts w:ascii="Times New Roman" w:hAnsi="Times New Roman"/>
                <w:sz w:val="18"/>
              </w:rPr>
              <w:t>variation</w:t>
            </w:r>
          </w:p>
          <w:p w:rsidR="0096062B" w:rsidRPr="00350728" w:rsidRDefault="0096062B" w:rsidP="00112241">
            <w:pPr>
              <w:ind w:left="-5793" w:right="-301"/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% variation (p-value)</w:t>
            </w:r>
          </w:p>
        </w:tc>
        <w:tc>
          <w:tcPr>
            <w:tcW w:w="101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Within volcanoes</w:t>
            </w:r>
            <w:r w:rsidR="0035447A" w:rsidRPr="0035447A">
              <w:rPr>
                <w:rFonts w:ascii="Times New Roman" w:hAnsi="Times New Roman"/>
                <w:b/>
                <w:sz w:val="18"/>
                <w:vertAlign w:val="superscript"/>
              </w:rPr>
              <w:t>#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 xml:space="preserve">% variation </w:t>
            </w:r>
          </w:p>
        </w:tc>
        <w:tc>
          <w:tcPr>
            <w:tcW w:w="2347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Timeframe</w:t>
            </w:r>
          </w:p>
          <w:p w:rsidR="0096062B" w:rsidRPr="00A72D6E" w:rsidRDefault="0096062B" w:rsidP="00112241">
            <w:pPr>
              <w:jc w:val="center"/>
              <w:rPr>
                <w:rFonts w:ascii="Times New Roman" w:hAnsi="Times New Roman"/>
                <w:sz w:val="18"/>
                <w:vertAlign w:val="superscript"/>
              </w:rPr>
            </w:pPr>
          </w:p>
        </w:tc>
      </w:tr>
      <w:tr w:rsidR="0096062B" w:rsidRPr="00350728">
        <w:tc>
          <w:tcPr>
            <w:tcW w:w="1248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Planthoppers</w:t>
            </w:r>
          </w:p>
        </w:tc>
        <w:tc>
          <w:tcPr>
            <w:tcW w:w="1047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r w:rsidRPr="0096062B">
              <w:rPr>
                <w:rFonts w:ascii="Times New Roman" w:hAnsi="Times New Roman"/>
                <w:sz w:val="18"/>
              </w:rPr>
              <w:t>Herbivore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r w:rsidRPr="00350728">
              <w:rPr>
                <w:rFonts w:ascii="Times New Roman" w:hAnsi="Times New Roman"/>
                <w:i/>
                <w:sz w:val="18"/>
              </w:rPr>
              <w:t>Nesosydne chambersi</w:t>
            </w:r>
            <w:r>
              <w:rPr>
                <w:rFonts w:ascii="Times New Roman" w:hAnsi="Times New Roman"/>
                <w:sz w:val="22"/>
                <w:vertAlign w:val="superscript"/>
              </w:rPr>
              <w:t>1</w:t>
            </w:r>
          </w:p>
        </w:tc>
        <w:tc>
          <w:tcPr>
            <w:tcW w:w="2050" w:type="dxa"/>
          </w:tcPr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mtDNA</w:t>
            </w:r>
            <w:r>
              <w:rPr>
                <w:rFonts w:ascii="Times New Roman" w:hAnsi="Times New Roman"/>
                <w:sz w:val="18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</w:rPr>
              <w:t>COI (187:653)</w:t>
            </w:r>
          </w:p>
          <w:p w:rsidR="0096062B" w:rsidRDefault="0096062B" w:rsidP="00A72D6E">
            <w:pPr>
              <w:rPr>
                <w:rFonts w:ascii="Times New Roman" w:hAnsi="Times New Roman"/>
                <w:sz w:val="18"/>
              </w:rPr>
            </w:pPr>
          </w:p>
          <w:p w:rsidR="0096062B" w:rsidRPr="00350728" w:rsidRDefault="0096062B" w:rsidP="00A72D6E">
            <w:pPr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nucDNA: m</w:t>
            </w:r>
            <w:r>
              <w:rPr>
                <w:rFonts w:ascii="Times New Roman" w:hAnsi="Times New Roman"/>
                <w:sz w:val="18"/>
              </w:rPr>
              <w:t>icrosatellites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(292:13)</w:t>
            </w:r>
          </w:p>
        </w:tc>
        <w:tc>
          <w:tcPr>
            <w:tcW w:w="1013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0.05***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0.04***</w:t>
            </w:r>
          </w:p>
        </w:tc>
        <w:tc>
          <w:tcPr>
            <w:tcW w:w="101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0.77***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0.21***</w:t>
            </w:r>
          </w:p>
        </w:tc>
        <w:tc>
          <w:tcPr>
            <w:tcW w:w="2347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Within species divergence</w:t>
            </w:r>
            <w:r w:rsidR="00F37325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10</w:t>
            </w:r>
            <w:r>
              <w:rPr>
                <w:rFonts w:ascii="Times New Roman" w:hAnsi="Times New Roman"/>
                <w:sz w:val="18"/>
              </w:rPr>
              <w:t>: =2,</w:t>
            </w:r>
            <w:r w:rsidRPr="00350728">
              <w:rPr>
                <w:rFonts w:ascii="Times New Roman" w:hAnsi="Times New Roman"/>
                <w:sz w:val="18"/>
              </w:rPr>
              <w:t>6</w:t>
            </w:r>
            <w:r>
              <w:rPr>
                <w:rFonts w:ascii="Times New Roman" w:hAnsi="Times New Roman"/>
                <w:sz w:val="18"/>
              </w:rPr>
              <w:t>00</w:t>
            </w:r>
            <w:r w:rsidRPr="00350728">
              <w:rPr>
                <w:rFonts w:ascii="Times New Roman" w:hAnsi="Times New Roman"/>
                <w:sz w:val="18"/>
              </w:rPr>
              <w:t xml:space="preserve"> (95% HPD: 1.2-35.1 x 10</w:t>
            </w:r>
            <w:r w:rsidRPr="00350728">
              <w:rPr>
                <w:rFonts w:ascii="Times New Roman" w:hAnsi="Times New Roman"/>
                <w:sz w:val="18"/>
                <w:vertAlign w:val="superscript"/>
              </w:rPr>
              <w:t>3</w:t>
            </w:r>
            <w:r w:rsidRPr="00350728">
              <w:rPr>
                <w:rFonts w:ascii="Times New Roman" w:hAnsi="Times New Roman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  <w:t>, and 20,</w:t>
            </w:r>
            <w:r w:rsidRPr="00350728"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00</w:t>
            </w:r>
            <w:r w:rsidRPr="00350728">
              <w:rPr>
                <w:rFonts w:ascii="Times New Roman" w:hAnsi="Times New Roman"/>
                <w:sz w:val="18"/>
              </w:rPr>
              <w:t xml:space="preserve"> (95%HPD: 7.4-135.0 x 10</w:t>
            </w:r>
            <w:r w:rsidRPr="00350728">
              <w:rPr>
                <w:rFonts w:ascii="Times New Roman" w:hAnsi="Times New Roman"/>
                <w:sz w:val="18"/>
                <w:vertAlign w:val="superscript"/>
              </w:rPr>
              <w:t>3</w:t>
            </w:r>
            <w:r w:rsidRPr="00350728">
              <w:rPr>
                <w:rFonts w:ascii="Times New Roman" w:hAnsi="Times New Roman"/>
                <w:sz w:val="18"/>
              </w:rPr>
              <w:t>)</w:t>
            </w:r>
            <w:r>
              <w:rPr>
                <w:rFonts w:ascii="Times New Roman" w:hAnsi="Times New Roman"/>
                <w:sz w:val="18"/>
              </w:rPr>
              <w:t xml:space="preserve"> years</w:t>
            </w:r>
            <w:r w:rsidRPr="00350728"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for two population pairs</w:t>
            </w:r>
            <w:r>
              <w:rPr>
                <w:rFonts w:ascii="Times New Roman" w:hAnsi="Times New Roman"/>
                <w:sz w:val="22"/>
                <w:vertAlign w:val="superscript"/>
              </w:rPr>
              <w:t>1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</w:p>
        </w:tc>
      </w:tr>
      <w:tr w:rsidR="0096062B" w:rsidRPr="00350728">
        <w:tc>
          <w:tcPr>
            <w:tcW w:w="1248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047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r w:rsidRPr="0096062B">
              <w:rPr>
                <w:rFonts w:ascii="Times New Roman" w:hAnsi="Times New Roman"/>
                <w:sz w:val="18"/>
              </w:rPr>
              <w:t>Herbivore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r w:rsidRPr="00350728">
              <w:rPr>
                <w:rFonts w:ascii="Times New Roman" w:hAnsi="Times New Roman"/>
                <w:i/>
                <w:sz w:val="18"/>
              </w:rPr>
              <w:t>Nesosydne raillardiae</w:t>
            </w:r>
            <w:r>
              <w:rPr>
                <w:rFonts w:ascii="Times New Roman" w:hAnsi="Times New Roman"/>
                <w:sz w:val="22"/>
                <w:vertAlign w:val="superscript"/>
              </w:rPr>
              <w:t>2</w:t>
            </w:r>
          </w:p>
        </w:tc>
        <w:tc>
          <w:tcPr>
            <w:tcW w:w="2050" w:type="dxa"/>
          </w:tcPr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mtDNA</w:t>
            </w:r>
            <w:r>
              <w:rPr>
                <w:rFonts w:ascii="Times New Roman" w:hAnsi="Times New Roman"/>
                <w:sz w:val="18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</w:rPr>
              <w:t>COI (33:581)</w:t>
            </w:r>
          </w:p>
        </w:tc>
        <w:tc>
          <w:tcPr>
            <w:tcW w:w="1013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0.26***</w:t>
            </w:r>
          </w:p>
        </w:tc>
        <w:tc>
          <w:tcPr>
            <w:tcW w:w="101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0.49***</w:t>
            </w:r>
          </w:p>
        </w:tc>
        <w:tc>
          <w:tcPr>
            <w:tcW w:w="2347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na</w:t>
            </w:r>
          </w:p>
        </w:tc>
      </w:tr>
      <w:tr w:rsidR="0096062B" w:rsidRPr="00350728">
        <w:tc>
          <w:tcPr>
            <w:tcW w:w="1248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047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r w:rsidRPr="0096062B">
              <w:rPr>
                <w:rFonts w:ascii="Times New Roman" w:hAnsi="Times New Roman"/>
                <w:sz w:val="18"/>
              </w:rPr>
              <w:t>Herbivore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r w:rsidRPr="00350728">
              <w:rPr>
                <w:rFonts w:ascii="Times New Roman" w:hAnsi="Times New Roman"/>
                <w:i/>
                <w:sz w:val="18"/>
              </w:rPr>
              <w:t>Nesosydne bridwelli</w:t>
            </w:r>
            <w:r>
              <w:rPr>
                <w:rFonts w:ascii="Times New Roman" w:hAnsi="Times New Roman"/>
                <w:sz w:val="22"/>
                <w:vertAlign w:val="superscript"/>
              </w:rPr>
              <w:t>2</w:t>
            </w:r>
          </w:p>
        </w:tc>
        <w:tc>
          <w:tcPr>
            <w:tcW w:w="2050" w:type="dxa"/>
          </w:tcPr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mtDNA</w:t>
            </w:r>
            <w:r>
              <w:rPr>
                <w:rFonts w:ascii="Times New Roman" w:hAnsi="Times New Roman"/>
                <w:sz w:val="18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</w:rPr>
              <w:t>COI (34:677)</w:t>
            </w:r>
          </w:p>
        </w:tc>
        <w:tc>
          <w:tcPr>
            <w:tcW w:w="1013" w:type="dxa"/>
          </w:tcPr>
          <w:p w:rsidR="0096062B" w:rsidRPr="007661C0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7661C0">
              <w:rPr>
                <w:rFonts w:ascii="Times New Roman" w:hAnsi="Times New Roman"/>
                <w:sz w:val="18"/>
              </w:rPr>
              <w:t>na</w:t>
            </w:r>
          </w:p>
        </w:tc>
        <w:tc>
          <w:tcPr>
            <w:tcW w:w="1016" w:type="dxa"/>
          </w:tcPr>
          <w:p w:rsidR="0096062B" w:rsidRPr="007661C0" w:rsidRDefault="0096062B" w:rsidP="007661C0">
            <w:pPr>
              <w:rPr>
                <w:rFonts w:ascii="Times New Roman" w:hAnsi="Times New Roman"/>
                <w:sz w:val="18"/>
              </w:rPr>
            </w:pPr>
            <w:r w:rsidRPr="007661C0">
              <w:rPr>
                <w:rFonts w:ascii="Times New Roman" w:hAnsi="Times New Roman"/>
                <w:sz w:val="18"/>
              </w:rPr>
              <w:t xml:space="preserve">   0.18**</w:t>
            </w:r>
          </w:p>
          <w:p w:rsidR="0096062B" w:rsidRPr="007661C0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347" w:type="dxa"/>
          </w:tcPr>
          <w:p w:rsidR="0096062B" w:rsidRPr="00350728" w:rsidRDefault="0096062B" w:rsidP="00112241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na</w:t>
            </w:r>
          </w:p>
        </w:tc>
      </w:tr>
      <w:tr w:rsidR="0096062B" w:rsidRPr="00350728">
        <w:tc>
          <w:tcPr>
            <w:tcW w:w="1248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Psyllids</w:t>
            </w:r>
          </w:p>
        </w:tc>
        <w:tc>
          <w:tcPr>
            <w:tcW w:w="1047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r w:rsidRPr="0096062B">
              <w:rPr>
                <w:rFonts w:ascii="Times New Roman" w:hAnsi="Times New Roman"/>
                <w:sz w:val="18"/>
              </w:rPr>
              <w:t>Herbivore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r w:rsidRPr="00350728">
              <w:rPr>
                <w:rFonts w:ascii="Times New Roman" w:hAnsi="Times New Roman"/>
                <w:i/>
                <w:sz w:val="18"/>
              </w:rPr>
              <w:t>Trioza HB</w:t>
            </w:r>
            <w:r>
              <w:rPr>
                <w:rFonts w:ascii="Times New Roman" w:hAnsi="Times New Roman"/>
                <w:i/>
                <w:sz w:val="18"/>
                <w:vertAlign w:val="superscript"/>
              </w:rPr>
              <w:t>2,3</w:t>
            </w:r>
          </w:p>
        </w:tc>
        <w:tc>
          <w:tcPr>
            <w:tcW w:w="2050" w:type="dxa"/>
          </w:tcPr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mtDNA</w:t>
            </w:r>
            <w:r>
              <w:rPr>
                <w:rFonts w:ascii="Times New Roman" w:hAnsi="Times New Roman"/>
                <w:sz w:val="18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</w:rPr>
              <w:t>COI &amp;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cytB (29:857)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13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-0.14***</w:t>
            </w:r>
          </w:p>
        </w:tc>
        <w:tc>
          <w:tcPr>
            <w:tcW w:w="101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0.92***</w:t>
            </w:r>
          </w:p>
        </w:tc>
        <w:tc>
          <w:tcPr>
            <w:tcW w:w="2347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na</w:t>
            </w:r>
          </w:p>
        </w:tc>
      </w:tr>
      <w:tr w:rsidR="0096062B" w:rsidRPr="00350728">
        <w:tc>
          <w:tcPr>
            <w:tcW w:w="1248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047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r w:rsidRPr="0096062B">
              <w:rPr>
                <w:rFonts w:ascii="Times New Roman" w:hAnsi="Times New Roman"/>
                <w:sz w:val="18"/>
              </w:rPr>
              <w:t>Herbivore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r w:rsidRPr="00350728">
              <w:rPr>
                <w:rFonts w:ascii="Times New Roman" w:hAnsi="Times New Roman"/>
                <w:i/>
                <w:sz w:val="18"/>
              </w:rPr>
              <w:t>Trioza HC</w:t>
            </w:r>
            <w:r>
              <w:rPr>
                <w:rFonts w:ascii="Times New Roman" w:hAnsi="Times New Roman"/>
                <w:i/>
                <w:sz w:val="18"/>
                <w:vertAlign w:val="superscript"/>
              </w:rPr>
              <w:t>2,3</w:t>
            </w:r>
          </w:p>
        </w:tc>
        <w:tc>
          <w:tcPr>
            <w:tcW w:w="2050" w:type="dxa"/>
          </w:tcPr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mtDNA</w:t>
            </w:r>
            <w:r>
              <w:rPr>
                <w:rFonts w:ascii="Times New Roman" w:hAnsi="Times New Roman"/>
                <w:sz w:val="18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</w:rPr>
              <w:t>COI &amp;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cytB (17:857)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13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0.17**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01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0.53**</w:t>
            </w:r>
          </w:p>
        </w:tc>
        <w:tc>
          <w:tcPr>
            <w:tcW w:w="2347" w:type="dxa"/>
          </w:tcPr>
          <w:p w:rsidR="0096062B" w:rsidRPr="00350728" w:rsidRDefault="0096062B" w:rsidP="00112241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na</w:t>
            </w:r>
          </w:p>
        </w:tc>
      </w:tr>
      <w:tr w:rsidR="0096062B" w:rsidRPr="00350728">
        <w:tc>
          <w:tcPr>
            <w:tcW w:w="1248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Fly</w:t>
            </w:r>
          </w:p>
        </w:tc>
        <w:tc>
          <w:tcPr>
            <w:tcW w:w="1047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r w:rsidRPr="0096062B">
              <w:rPr>
                <w:rFonts w:ascii="Times New Roman" w:hAnsi="Times New Roman"/>
                <w:sz w:val="18"/>
              </w:rPr>
              <w:t>Fungivore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r w:rsidRPr="00350728">
              <w:rPr>
                <w:rFonts w:ascii="Times New Roman" w:hAnsi="Times New Roman"/>
                <w:i/>
                <w:sz w:val="18"/>
              </w:rPr>
              <w:t>Drosophila sproati</w:t>
            </w:r>
            <w:r>
              <w:rPr>
                <w:rFonts w:ascii="Times New Roman" w:hAnsi="Times New Roman"/>
                <w:sz w:val="22"/>
                <w:vertAlign w:val="superscript"/>
              </w:rPr>
              <w:t>4</w:t>
            </w:r>
          </w:p>
        </w:tc>
        <w:tc>
          <w:tcPr>
            <w:tcW w:w="2050" w:type="dxa"/>
          </w:tcPr>
          <w:p w:rsidR="0096062B" w:rsidRPr="00350728" w:rsidRDefault="0096062B" w:rsidP="00A72D6E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mtDNA</w:t>
            </w:r>
            <w:r>
              <w:rPr>
                <w:rFonts w:ascii="Times New Roman" w:hAnsi="Times New Roman"/>
                <w:sz w:val="18"/>
              </w:rPr>
              <w:t xml:space="preserve">: </w:t>
            </w:r>
            <w:r w:rsidRPr="00350728">
              <w:rPr>
                <w:rFonts w:ascii="Times New Roman" w:hAnsi="Times New Roman"/>
                <w:sz w:val="18"/>
              </w:rPr>
              <w:t>COII (232:570)</w:t>
            </w:r>
          </w:p>
        </w:tc>
        <w:tc>
          <w:tcPr>
            <w:tcW w:w="1013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0.11***</w:t>
            </w:r>
          </w:p>
        </w:tc>
        <w:tc>
          <w:tcPr>
            <w:tcW w:w="101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0.81***</w:t>
            </w:r>
          </w:p>
        </w:tc>
        <w:tc>
          <w:tcPr>
            <w:tcW w:w="2347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Max age</w:t>
            </w:r>
            <w:r>
              <w:rPr>
                <w:sz w:val="18"/>
                <w:szCs w:val="22"/>
                <w:vertAlign w:val="superscript"/>
              </w:rPr>
              <w:t>1</w:t>
            </w:r>
            <w:r w:rsidR="00F37325">
              <w:rPr>
                <w:sz w:val="18"/>
                <w:szCs w:val="22"/>
                <w:vertAlign w:val="superscript"/>
              </w:rPr>
              <w:t>1</w:t>
            </w:r>
            <w:r w:rsidRPr="00350728">
              <w:rPr>
                <w:rFonts w:ascii="Times New Roman" w:hAnsi="Times New Roman"/>
                <w:sz w:val="18"/>
              </w:rPr>
              <w:t>=1.15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(95%HPD: 0.75-1.5) my.</w:t>
            </w:r>
            <w:r>
              <w:rPr>
                <w:sz w:val="18"/>
                <w:szCs w:val="22"/>
                <w:vertAlign w:val="superscript"/>
              </w:rPr>
              <w:t>7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96062B" w:rsidRPr="00350728">
        <w:tc>
          <w:tcPr>
            <w:tcW w:w="1248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Cricket</w:t>
            </w:r>
          </w:p>
        </w:tc>
        <w:tc>
          <w:tcPr>
            <w:tcW w:w="1047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</w:rPr>
            </w:pPr>
            <w:r w:rsidRPr="0096062B">
              <w:rPr>
                <w:rFonts w:ascii="Times New Roman" w:hAnsi="Times New Roman"/>
                <w:sz w:val="18"/>
              </w:rPr>
              <w:t>Detritivore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</w:rPr>
            </w:pPr>
            <w:r w:rsidRPr="00350728">
              <w:rPr>
                <w:rFonts w:ascii="Times New Roman" w:hAnsi="Times New Roman"/>
                <w:i/>
                <w:sz w:val="18"/>
              </w:rPr>
              <w:t>Laupala cerasina</w:t>
            </w:r>
            <w:r>
              <w:rPr>
                <w:rFonts w:ascii="Times New Roman" w:hAnsi="Times New Roman"/>
                <w:sz w:val="22"/>
                <w:vertAlign w:val="superscript"/>
              </w:rPr>
              <w:t>5</w:t>
            </w:r>
          </w:p>
        </w:tc>
        <w:tc>
          <w:tcPr>
            <w:tcW w:w="2050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nucDNA: AFLP (631)</w:t>
            </w:r>
          </w:p>
        </w:tc>
        <w:tc>
          <w:tcPr>
            <w:tcW w:w="1013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0.30***</w:t>
            </w:r>
          </w:p>
        </w:tc>
        <w:tc>
          <w:tcPr>
            <w:tcW w:w="101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0.58***</w:t>
            </w:r>
          </w:p>
        </w:tc>
        <w:tc>
          <w:tcPr>
            <w:tcW w:w="2347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na</w:t>
            </w:r>
          </w:p>
        </w:tc>
      </w:tr>
      <w:tr w:rsidR="0096062B" w:rsidRPr="00350728">
        <w:tc>
          <w:tcPr>
            <w:tcW w:w="1248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  <w:r w:rsidRPr="00350728">
              <w:rPr>
                <w:rFonts w:ascii="Times New Roman" w:hAnsi="Times New Roman"/>
                <w:b/>
                <w:sz w:val="18"/>
              </w:rPr>
              <w:t>Spiders</w:t>
            </w:r>
          </w:p>
        </w:tc>
        <w:tc>
          <w:tcPr>
            <w:tcW w:w="1047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96062B">
              <w:rPr>
                <w:rFonts w:ascii="Times New Roman" w:hAnsi="Times New Roman"/>
                <w:sz w:val="18"/>
                <w:szCs w:val="16"/>
              </w:rPr>
              <w:t>Predator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  <w:szCs w:val="16"/>
              </w:rPr>
            </w:pPr>
            <w:r w:rsidRPr="00350728">
              <w:rPr>
                <w:rFonts w:ascii="Times New Roman" w:hAnsi="Times New Roman"/>
                <w:i/>
                <w:sz w:val="18"/>
                <w:szCs w:val="16"/>
              </w:rPr>
              <w:t>Tetragnatha anuenue</w:t>
            </w:r>
            <w:r>
              <w:rPr>
                <w:rFonts w:ascii="Times New Roman" w:hAnsi="Times New Roman"/>
                <w:sz w:val="22"/>
                <w:vertAlign w:val="superscript"/>
              </w:rPr>
              <w:t>6</w:t>
            </w:r>
          </w:p>
        </w:tc>
        <w:tc>
          <w:tcPr>
            <w:tcW w:w="2050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mtDNA: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COI (162: 607)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13" w:type="dxa"/>
          </w:tcPr>
          <w:p w:rsidR="0096062B" w:rsidRPr="00350728" w:rsidRDefault="0096062B" w:rsidP="00A72D6E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   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0.23***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16" w:type="dxa"/>
          </w:tcPr>
          <w:p w:rsidR="0096062B" w:rsidRPr="00350728" w:rsidRDefault="0096062B" w:rsidP="00A72D6E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0.041***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347" w:type="dxa"/>
          </w:tcPr>
          <w:p w:rsidR="00F37325" w:rsidRDefault="00F37325" w:rsidP="00F37325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Max age</w:t>
            </w:r>
            <w:r>
              <w:rPr>
                <w:sz w:val="18"/>
                <w:szCs w:val="22"/>
                <w:vertAlign w:val="superscript"/>
              </w:rPr>
              <w:t>11</w:t>
            </w:r>
            <w:r w:rsidRPr="00350728">
              <w:rPr>
                <w:rFonts w:ascii="Times New Roman" w:hAnsi="Times New Roman"/>
                <w:sz w:val="18"/>
              </w:rPr>
              <w:t>=</w:t>
            </w:r>
            <w:r w:rsidR="00FE60BC">
              <w:rPr>
                <w:rFonts w:ascii="Times New Roman" w:hAnsi="Times New Roman"/>
                <w:sz w:val="18"/>
              </w:rPr>
              <w:t>3.0</w:t>
            </w:r>
          </w:p>
          <w:p w:rsidR="0096062B" w:rsidRPr="00350728" w:rsidRDefault="00F37325" w:rsidP="00F37325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DE2744">
              <w:rPr>
                <w:rFonts w:ascii="Times New Roman" w:hAnsi="Times New Roman"/>
                <w:sz w:val="18"/>
              </w:rPr>
              <w:t>(95%HPD:</w:t>
            </w:r>
            <w:r w:rsidR="00FE60BC">
              <w:rPr>
                <w:rFonts w:ascii="Times New Roman" w:hAnsi="Times New Roman"/>
                <w:sz w:val="18"/>
              </w:rPr>
              <w:t xml:space="preserve"> 2.5-4.5</w:t>
            </w:r>
            <w:r w:rsidRPr="00DE2744">
              <w:rPr>
                <w:rFonts w:ascii="Times New Roman" w:hAnsi="Times New Roman"/>
                <w:sz w:val="18"/>
              </w:rPr>
              <w:t>) my.</w:t>
            </w:r>
            <w:r>
              <w:rPr>
                <w:rFonts w:ascii="Times New Roman" w:hAnsi="Times New Roman"/>
                <w:sz w:val="18"/>
                <w:szCs w:val="20"/>
                <w:vertAlign w:val="superscript"/>
              </w:rPr>
              <w:t>9</w:t>
            </w:r>
          </w:p>
        </w:tc>
      </w:tr>
      <w:tr w:rsidR="0096062B" w:rsidRPr="00350728">
        <w:tc>
          <w:tcPr>
            <w:tcW w:w="1248" w:type="dxa"/>
          </w:tcPr>
          <w:p w:rsidR="0096062B" w:rsidRPr="00350728" w:rsidRDefault="00907AE3" w:rsidP="00112241">
            <w:pPr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047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96062B">
              <w:rPr>
                <w:rFonts w:ascii="Times New Roman" w:hAnsi="Times New Roman"/>
                <w:sz w:val="18"/>
                <w:szCs w:val="16"/>
              </w:rPr>
              <w:t>Predator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  <w:szCs w:val="16"/>
              </w:rPr>
            </w:pPr>
            <w:r w:rsidRPr="00350728">
              <w:rPr>
                <w:rFonts w:ascii="Times New Roman" w:hAnsi="Times New Roman"/>
                <w:i/>
                <w:sz w:val="18"/>
                <w:szCs w:val="16"/>
              </w:rPr>
              <w:t>Tetragnatha brevignatha</w:t>
            </w:r>
            <w:r w:rsidR="00FE60BC">
              <w:rPr>
                <w:rFonts w:ascii="Times New Roman" w:hAnsi="Times New Roman"/>
                <w:i/>
                <w:sz w:val="18"/>
                <w:szCs w:val="16"/>
              </w:rPr>
              <w:t xml:space="preserve"> (Hawaii Island)</w:t>
            </w:r>
            <w:r>
              <w:rPr>
                <w:rFonts w:ascii="Times New Roman" w:hAnsi="Times New Roman"/>
                <w:sz w:val="22"/>
                <w:vertAlign w:val="superscript"/>
              </w:rPr>
              <w:t>6</w:t>
            </w:r>
          </w:p>
        </w:tc>
        <w:tc>
          <w:tcPr>
            <w:tcW w:w="2050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mtDNA: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COI (54:605)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13" w:type="dxa"/>
          </w:tcPr>
          <w:p w:rsidR="0096062B" w:rsidRPr="00350728" w:rsidRDefault="0096062B" w:rsidP="00A72D6E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    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0.16*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16" w:type="dxa"/>
          </w:tcPr>
          <w:p w:rsidR="0096062B" w:rsidRPr="00350728" w:rsidRDefault="0096062B" w:rsidP="00A72D6E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   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0.00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347" w:type="dxa"/>
          </w:tcPr>
          <w:p w:rsidR="00F37325" w:rsidRDefault="00F37325" w:rsidP="00F37325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Max age</w:t>
            </w:r>
            <w:r>
              <w:rPr>
                <w:sz w:val="18"/>
                <w:szCs w:val="22"/>
                <w:vertAlign w:val="superscript"/>
              </w:rPr>
              <w:t>11</w:t>
            </w:r>
            <w:r w:rsidRPr="00350728">
              <w:rPr>
                <w:rFonts w:ascii="Times New Roman" w:hAnsi="Times New Roman"/>
                <w:sz w:val="18"/>
              </w:rPr>
              <w:t>=</w:t>
            </w:r>
            <w:r w:rsidR="00FE60BC">
              <w:rPr>
                <w:rFonts w:ascii="Times New Roman" w:hAnsi="Times New Roman"/>
                <w:sz w:val="18"/>
              </w:rPr>
              <w:t>4.0</w:t>
            </w:r>
          </w:p>
          <w:p w:rsidR="0096062B" w:rsidRPr="00350728" w:rsidRDefault="00F37325" w:rsidP="00F37325">
            <w:pPr>
              <w:jc w:val="center"/>
              <w:rPr>
                <w:rFonts w:ascii="Times New Roman" w:hAnsi="Times New Roman"/>
                <w:sz w:val="18"/>
              </w:rPr>
            </w:pPr>
            <w:r w:rsidRPr="00DE2744">
              <w:rPr>
                <w:rFonts w:ascii="Times New Roman" w:hAnsi="Times New Roman"/>
                <w:sz w:val="18"/>
              </w:rPr>
              <w:t>(95%HPD:</w:t>
            </w:r>
            <w:r w:rsidR="00FE60BC">
              <w:rPr>
                <w:rFonts w:ascii="Times New Roman" w:hAnsi="Times New Roman"/>
                <w:sz w:val="18"/>
              </w:rPr>
              <w:t xml:space="preserve"> 3.0-4.75</w:t>
            </w:r>
            <w:r w:rsidRPr="00DE2744">
              <w:rPr>
                <w:rFonts w:ascii="Times New Roman" w:hAnsi="Times New Roman"/>
                <w:sz w:val="18"/>
              </w:rPr>
              <w:t>) my.</w:t>
            </w:r>
            <w:r>
              <w:rPr>
                <w:rFonts w:ascii="Times New Roman" w:hAnsi="Times New Roman"/>
                <w:sz w:val="18"/>
                <w:szCs w:val="20"/>
                <w:vertAlign w:val="superscript"/>
              </w:rPr>
              <w:t>9</w:t>
            </w:r>
          </w:p>
        </w:tc>
      </w:tr>
      <w:tr w:rsidR="0096062B" w:rsidRPr="00350728">
        <w:tc>
          <w:tcPr>
            <w:tcW w:w="1248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047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96062B">
              <w:rPr>
                <w:rFonts w:ascii="Times New Roman" w:hAnsi="Times New Roman"/>
                <w:sz w:val="18"/>
                <w:szCs w:val="16"/>
              </w:rPr>
              <w:t>Predator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  <w:szCs w:val="16"/>
              </w:rPr>
            </w:pPr>
            <w:r w:rsidRPr="00350728">
              <w:rPr>
                <w:rFonts w:ascii="Times New Roman" w:hAnsi="Times New Roman"/>
                <w:i/>
                <w:sz w:val="18"/>
                <w:szCs w:val="16"/>
              </w:rPr>
              <w:t>Tetragnatha quasimodo</w:t>
            </w:r>
            <w:r>
              <w:rPr>
                <w:rFonts w:ascii="Times New Roman" w:hAnsi="Times New Roman"/>
                <w:sz w:val="22"/>
                <w:vertAlign w:val="superscript"/>
              </w:rPr>
              <w:t>6</w:t>
            </w:r>
          </w:p>
        </w:tc>
        <w:tc>
          <w:tcPr>
            <w:tcW w:w="2050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mtDNA: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COI (149:439)</w:t>
            </w:r>
          </w:p>
          <w:p w:rsidR="0096062B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sz w:val="18"/>
                <w:szCs w:val="16"/>
              </w:rPr>
              <w:t>nucDNA: allozymes (46:9)</w:t>
            </w:r>
          </w:p>
        </w:tc>
        <w:tc>
          <w:tcPr>
            <w:tcW w:w="1013" w:type="dxa"/>
          </w:tcPr>
          <w:p w:rsidR="0096062B" w:rsidRPr="00350728" w:rsidRDefault="0096062B" w:rsidP="00112241">
            <w:pPr>
              <w:rPr>
                <w:rFonts w:ascii="Times New Roman" w:hAnsi="Times New Roman" w:cs="Arial"/>
                <w:sz w:val="18"/>
                <w:szCs w:val="16"/>
              </w:rPr>
            </w:pPr>
            <w:r w:rsidRPr="00350728">
              <w:rPr>
                <w:rFonts w:ascii="Times New Roman" w:hAnsi="Times New Roman" w:cs="Arial"/>
                <w:sz w:val="18"/>
                <w:szCs w:val="16"/>
              </w:rPr>
              <w:t xml:space="preserve">   0.09***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 w:cs="Arial"/>
                <w:sz w:val="18"/>
                <w:szCs w:val="16"/>
              </w:rPr>
            </w:pPr>
            <w:r w:rsidRPr="00350728">
              <w:rPr>
                <w:rFonts w:ascii="Times New Roman" w:hAnsi="Times New Roman" w:cs="Arial"/>
                <w:sz w:val="18"/>
                <w:szCs w:val="16"/>
              </w:rPr>
              <w:t xml:space="preserve"> 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 w:cs="Arial"/>
                <w:sz w:val="18"/>
                <w:szCs w:val="16"/>
              </w:rPr>
              <w:t>0.34***</w:t>
            </w:r>
          </w:p>
        </w:tc>
        <w:tc>
          <w:tcPr>
            <w:tcW w:w="1016" w:type="dxa"/>
          </w:tcPr>
          <w:p w:rsidR="0096062B" w:rsidRPr="00350728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sz w:val="18"/>
                <w:szCs w:val="16"/>
              </w:rPr>
              <w:t xml:space="preserve"> 0.037***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 w:cs="Arial"/>
                <w:sz w:val="18"/>
                <w:szCs w:val="16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 w:cs="Arial"/>
                <w:sz w:val="18"/>
                <w:szCs w:val="16"/>
              </w:rPr>
              <w:t>na</w:t>
            </w:r>
          </w:p>
        </w:tc>
        <w:tc>
          <w:tcPr>
            <w:tcW w:w="2347" w:type="dxa"/>
          </w:tcPr>
          <w:p w:rsidR="0096062B" w:rsidRPr="00876D62" w:rsidRDefault="00F37325" w:rsidP="00876D62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Max age</w:t>
            </w:r>
            <w:r>
              <w:rPr>
                <w:sz w:val="18"/>
                <w:szCs w:val="22"/>
                <w:vertAlign w:val="superscript"/>
              </w:rPr>
              <w:t>11</w:t>
            </w:r>
            <w:r w:rsidRPr="00350728">
              <w:rPr>
                <w:rFonts w:ascii="Times New Roman" w:hAnsi="Times New Roman"/>
                <w:sz w:val="18"/>
              </w:rPr>
              <w:t>=</w:t>
            </w:r>
            <w:r w:rsidR="00FE60BC">
              <w:rPr>
                <w:rFonts w:ascii="Times New Roman" w:hAnsi="Times New Roman"/>
                <w:sz w:val="18"/>
              </w:rPr>
              <w:t>2.5</w:t>
            </w:r>
            <w:r w:rsidR="00876D62">
              <w:rPr>
                <w:rFonts w:ascii="Times New Roman" w:hAnsi="Times New Roman"/>
                <w:sz w:val="18"/>
              </w:rPr>
              <w:t>my.</w:t>
            </w:r>
            <w:r>
              <w:rPr>
                <w:rFonts w:ascii="Times New Roman" w:hAnsi="Times New Roman"/>
                <w:sz w:val="18"/>
                <w:szCs w:val="20"/>
                <w:vertAlign w:val="superscript"/>
              </w:rPr>
              <w:t>9</w:t>
            </w:r>
          </w:p>
        </w:tc>
      </w:tr>
      <w:tr w:rsidR="0096062B" w:rsidRPr="00350728">
        <w:tc>
          <w:tcPr>
            <w:tcW w:w="1248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047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96062B">
              <w:rPr>
                <w:rFonts w:ascii="Times New Roman" w:hAnsi="Times New Roman"/>
                <w:sz w:val="18"/>
                <w:szCs w:val="16"/>
              </w:rPr>
              <w:t>Predator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i/>
                <w:sz w:val="18"/>
                <w:szCs w:val="16"/>
              </w:rPr>
            </w:pPr>
            <w:r w:rsidRPr="00350728">
              <w:rPr>
                <w:rFonts w:ascii="Times New Roman" w:hAnsi="Times New Roman"/>
                <w:i/>
                <w:sz w:val="18"/>
                <w:szCs w:val="16"/>
              </w:rPr>
              <w:t>Theridion grallator</w:t>
            </w:r>
            <w:r>
              <w:rPr>
                <w:rFonts w:ascii="Times New Roman" w:hAnsi="Times New Roman"/>
                <w:sz w:val="22"/>
                <w:vertAlign w:val="superscript"/>
              </w:rPr>
              <w:t>6</w:t>
            </w:r>
          </w:p>
        </w:tc>
        <w:tc>
          <w:tcPr>
            <w:tcW w:w="2050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mtDNA: 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>COI (209:1270)</w:t>
            </w:r>
          </w:p>
          <w:p w:rsidR="0096062B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sz w:val="18"/>
                <w:szCs w:val="16"/>
              </w:rPr>
              <w:t>nucDNA: allozymes (224:8)</w:t>
            </w:r>
          </w:p>
        </w:tc>
        <w:tc>
          <w:tcPr>
            <w:tcW w:w="1013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sz w:val="18"/>
                <w:szCs w:val="16"/>
              </w:rPr>
              <w:t>0.30***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sz w:val="18"/>
                <w:szCs w:val="16"/>
              </w:rPr>
              <w:t>0.19***</w:t>
            </w:r>
          </w:p>
        </w:tc>
        <w:tc>
          <w:tcPr>
            <w:tcW w:w="101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sz w:val="18"/>
                <w:szCs w:val="16"/>
              </w:rPr>
              <w:t>0.05***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 w:cs="Arial"/>
                <w:sz w:val="18"/>
                <w:szCs w:val="16"/>
              </w:rPr>
            </w:pP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 w:cs="Arial"/>
                <w:sz w:val="18"/>
                <w:szCs w:val="16"/>
              </w:rPr>
              <w:t>na</w:t>
            </w:r>
          </w:p>
        </w:tc>
        <w:tc>
          <w:tcPr>
            <w:tcW w:w="2347" w:type="dxa"/>
          </w:tcPr>
          <w:p w:rsidR="00DE2744" w:rsidRPr="00DE2744" w:rsidRDefault="00DE2744" w:rsidP="00DE2744">
            <w:pPr>
              <w:jc w:val="center"/>
              <w:rPr>
                <w:rFonts w:ascii="Times New Roman" w:hAnsi="Times New Roman"/>
                <w:sz w:val="18"/>
              </w:rPr>
            </w:pPr>
            <w:r w:rsidRPr="00DE2744">
              <w:rPr>
                <w:rFonts w:ascii="Times New Roman" w:hAnsi="Times New Roman"/>
                <w:sz w:val="18"/>
              </w:rPr>
              <w:t>Node age</w:t>
            </w:r>
            <w:r w:rsidR="00F37325">
              <w:rPr>
                <w:rFonts w:ascii="Times New Roman" w:hAnsi="Times New Roman"/>
                <w:sz w:val="18"/>
                <w:szCs w:val="20"/>
                <w:vertAlign w:val="superscript"/>
              </w:rPr>
              <w:t>12</w:t>
            </w:r>
            <w:r w:rsidRPr="00DE2744">
              <w:rPr>
                <w:rFonts w:ascii="Times New Roman" w:hAnsi="Times New Roman"/>
                <w:sz w:val="18"/>
              </w:rPr>
              <w:t>=0.56</w:t>
            </w:r>
          </w:p>
          <w:p w:rsidR="00DE2744" w:rsidRPr="00DE2744" w:rsidRDefault="00DE2744" w:rsidP="00DE2744">
            <w:pPr>
              <w:jc w:val="center"/>
              <w:rPr>
                <w:rFonts w:ascii="Times New Roman" w:hAnsi="Times New Roman"/>
                <w:sz w:val="18"/>
              </w:rPr>
            </w:pPr>
            <w:r w:rsidRPr="00DE2744">
              <w:rPr>
                <w:rFonts w:ascii="Times New Roman" w:hAnsi="Times New Roman"/>
                <w:sz w:val="18"/>
              </w:rPr>
              <w:t>(95%HPD: 0.37-0.75) my.</w:t>
            </w:r>
            <w:r w:rsidR="00D37BAA">
              <w:rPr>
                <w:rFonts w:ascii="Times New Roman" w:hAnsi="Times New Roman"/>
                <w:sz w:val="18"/>
                <w:szCs w:val="20"/>
                <w:vertAlign w:val="superscript"/>
              </w:rPr>
              <w:t>8</w:t>
            </w:r>
          </w:p>
          <w:p w:rsidR="0096062B" w:rsidRPr="00350728" w:rsidRDefault="0096062B" w:rsidP="00DE2744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96062B" w:rsidRPr="00350728">
        <w:tc>
          <w:tcPr>
            <w:tcW w:w="1248" w:type="dxa"/>
          </w:tcPr>
          <w:p w:rsidR="0096062B" w:rsidRPr="00350728" w:rsidRDefault="0096062B" w:rsidP="00112241">
            <w:pPr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047" w:type="dxa"/>
          </w:tcPr>
          <w:p w:rsidR="0096062B" w:rsidRPr="0096062B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96062B">
              <w:rPr>
                <w:rFonts w:ascii="Times New Roman" w:hAnsi="Times New Roman"/>
                <w:sz w:val="18"/>
                <w:szCs w:val="16"/>
              </w:rPr>
              <w:t>Predator</w:t>
            </w:r>
          </w:p>
        </w:tc>
        <w:tc>
          <w:tcPr>
            <w:tcW w:w="1503" w:type="dxa"/>
          </w:tcPr>
          <w:p w:rsidR="0096062B" w:rsidRPr="00350728" w:rsidRDefault="0096062B" w:rsidP="00112241">
            <w:pPr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i/>
                <w:sz w:val="18"/>
                <w:szCs w:val="16"/>
              </w:rPr>
              <w:t>Ariamnes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 xml:space="preserve"> </w:t>
            </w:r>
            <w:r w:rsidRPr="00350728">
              <w:rPr>
                <w:rFonts w:ascii="Times New Roman" w:hAnsi="Times New Roman"/>
                <w:i/>
                <w:sz w:val="18"/>
                <w:szCs w:val="16"/>
              </w:rPr>
              <w:t>spp.</w:t>
            </w:r>
            <w:r>
              <w:rPr>
                <w:rFonts w:ascii="Times New Roman" w:hAnsi="Times New Roman"/>
                <w:sz w:val="22"/>
                <w:vertAlign w:val="superscript"/>
              </w:rPr>
              <w:t>6</w:t>
            </w:r>
          </w:p>
        </w:tc>
        <w:tc>
          <w:tcPr>
            <w:tcW w:w="2050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mtDNA: COI</w:t>
            </w:r>
            <w:r w:rsidRPr="00350728">
              <w:rPr>
                <w:rFonts w:ascii="Times New Roman" w:hAnsi="Times New Roman"/>
                <w:sz w:val="18"/>
                <w:szCs w:val="16"/>
              </w:rPr>
              <w:t xml:space="preserve"> (8:420)</w:t>
            </w:r>
          </w:p>
        </w:tc>
        <w:tc>
          <w:tcPr>
            <w:tcW w:w="1013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350728">
              <w:rPr>
                <w:rFonts w:ascii="Times New Roman" w:hAnsi="Times New Roman"/>
                <w:sz w:val="18"/>
                <w:szCs w:val="16"/>
              </w:rPr>
              <w:t>0.05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16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 w:cs="Arial"/>
                <w:sz w:val="18"/>
                <w:szCs w:val="16"/>
              </w:rPr>
            </w:pPr>
            <w:r w:rsidRPr="00350728">
              <w:rPr>
                <w:rFonts w:ascii="Times New Roman" w:hAnsi="Times New Roman" w:cs="Arial"/>
                <w:sz w:val="18"/>
                <w:szCs w:val="16"/>
              </w:rPr>
              <w:t>na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347" w:type="dxa"/>
          </w:tcPr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  <w:r w:rsidRPr="00350728">
              <w:rPr>
                <w:rFonts w:ascii="Times New Roman" w:hAnsi="Times New Roman"/>
                <w:sz w:val="18"/>
              </w:rPr>
              <w:t>na</w:t>
            </w:r>
          </w:p>
          <w:p w:rsidR="0096062B" w:rsidRPr="00350728" w:rsidRDefault="0096062B" w:rsidP="00112241">
            <w:pPr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:rsidR="005F6715" w:rsidRDefault="005F6715" w:rsidP="00196CA8">
      <w:pPr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112241" w:rsidRDefault="00112241" w:rsidP="005F6715">
      <w:pPr>
        <w:ind w:left="180"/>
        <w:rPr>
          <w:rFonts w:ascii="Times New Roman" w:hAnsi="Times New Roman"/>
          <w:sz w:val="22"/>
          <w:szCs w:val="16"/>
        </w:rPr>
      </w:pPr>
    </w:p>
    <w:p w:rsidR="00A15F5F" w:rsidRDefault="00A15F5F" w:rsidP="00D547E4">
      <w:pPr>
        <w:rPr>
          <w:rFonts w:ascii="Times New Roman" w:hAnsi="Times New Roman"/>
          <w:sz w:val="22"/>
          <w:szCs w:val="16"/>
        </w:rPr>
      </w:pPr>
    </w:p>
    <w:p w:rsidR="00781BC5" w:rsidRDefault="005F6715" w:rsidP="00B55D69">
      <w:pPr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/>
          <w:sz w:val="22"/>
          <w:szCs w:val="16"/>
        </w:rPr>
        <w:t>mtDNA=mitochondrial DNA, nucDNA=nuclear DNA</w:t>
      </w:r>
      <w:r w:rsidR="00A15F5F">
        <w:rPr>
          <w:rFonts w:ascii="Times New Roman" w:hAnsi="Times New Roman"/>
          <w:sz w:val="22"/>
          <w:szCs w:val="16"/>
        </w:rPr>
        <w:t xml:space="preserve">: </w:t>
      </w:r>
      <w:r w:rsidR="00786059" w:rsidRPr="00A01B6E">
        <w:rPr>
          <w:rFonts w:ascii="Times New Roman" w:hAnsi="Times New Roman"/>
          <w:sz w:val="22"/>
          <w:szCs w:val="16"/>
        </w:rPr>
        <w:t xml:space="preserve">*** &lt; </w:t>
      </w:r>
      <w:r w:rsidR="0006192E">
        <w:rPr>
          <w:rFonts w:ascii="Times New Roman" w:hAnsi="Times New Roman"/>
          <w:sz w:val="22"/>
          <w:szCs w:val="16"/>
        </w:rPr>
        <w:t>0</w:t>
      </w:r>
      <w:r w:rsidR="00786059" w:rsidRPr="00A01B6E">
        <w:rPr>
          <w:rFonts w:ascii="Times New Roman" w:hAnsi="Times New Roman"/>
          <w:sz w:val="22"/>
          <w:szCs w:val="16"/>
        </w:rPr>
        <w:t>.001, *</w:t>
      </w:r>
      <w:r w:rsidR="0006192E">
        <w:rPr>
          <w:rFonts w:ascii="Times New Roman" w:hAnsi="Times New Roman"/>
          <w:sz w:val="22"/>
          <w:szCs w:val="16"/>
        </w:rPr>
        <w:t>*</w:t>
      </w:r>
      <w:r w:rsidR="00786059" w:rsidRPr="00A01B6E">
        <w:rPr>
          <w:rFonts w:ascii="Times New Roman" w:hAnsi="Times New Roman"/>
          <w:sz w:val="22"/>
          <w:szCs w:val="16"/>
        </w:rPr>
        <w:t xml:space="preserve"> &lt; </w:t>
      </w:r>
      <w:r w:rsidR="0006192E">
        <w:rPr>
          <w:rFonts w:ascii="Times New Roman" w:hAnsi="Times New Roman"/>
          <w:sz w:val="22"/>
          <w:szCs w:val="16"/>
        </w:rPr>
        <w:t>0</w:t>
      </w:r>
      <w:r w:rsidR="00786059" w:rsidRPr="00A01B6E">
        <w:rPr>
          <w:rFonts w:ascii="Times New Roman" w:hAnsi="Times New Roman"/>
          <w:sz w:val="22"/>
          <w:szCs w:val="16"/>
        </w:rPr>
        <w:t>.05</w:t>
      </w:r>
      <w:r w:rsidR="0006192E">
        <w:rPr>
          <w:rFonts w:ascii="Times New Roman" w:hAnsi="Times New Roman"/>
          <w:sz w:val="22"/>
          <w:szCs w:val="16"/>
        </w:rPr>
        <w:t>, *&lt;0.10</w:t>
      </w:r>
      <w:r w:rsidR="00B06DE0">
        <w:rPr>
          <w:rFonts w:ascii="Times New Roman" w:hAnsi="Times New Roman"/>
          <w:sz w:val="22"/>
          <w:szCs w:val="16"/>
        </w:rPr>
        <w:t>; na = no information available</w:t>
      </w:r>
      <w:bookmarkStart w:id="0" w:name="_GoBack"/>
      <w:bookmarkEnd w:id="0"/>
      <w:r w:rsidR="0035447A">
        <w:rPr>
          <w:rFonts w:ascii="Times New Roman" w:hAnsi="Times New Roman"/>
          <w:sz w:val="22"/>
          <w:szCs w:val="16"/>
        </w:rPr>
        <w:t xml:space="preserve">; </w:t>
      </w:r>
      <w:r w:rsidR="0035447A" w:rsidRPr="0035447A">
        <w:rPr>
          <w:rFonts w:ascii="Times New Roman" w:hAnsi="Times New Roman"/>
          <w:b/>
          <w:sz w:val="18"/>
          <w:vertAlign w:val="superscript"/>
        </w:rPr>
        <w:t>#</w:t>
      </w:r>
      <w:r w:rsidR="0035447A">
        <w:rPr>
          <w:rFonts w:ascii="Times New Roman" w:hAnsi="Times New Roman"/>
          <w:sz w:val="22"/>
          <w:szCs w:val="16"/>
        </w:rPr>
        <w:t xml:space="preserve">mtDNA and microsatellites are calculated as Phi-st, AFLPs and </w:t>
      </w:r>
      <w:r w:rsidR="00E8270F">
        <w:rPr>
          <w:rFonts w:ascii="Times New Roman" w:hAnsi="Times New Roman"/>
          <w:sz w:val="22"/>
          <w:szCs w:val="16"/>
        </w:rPr>
        <w:t>allozymes are calculated as Fst</w:t>
      </w:r>
    </w:p>
    <w:p w:rsidR="00B55D69" w:rsidRDefault="00A15F5F" w:rsidP="00B55D6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vertAlign w:val="superscript"/>
        </w:rPr>
        <w:t>1</w:t>
      </w:r>
      <w:r w:rsidR="00112241" w:rsidRPr="00E571BD">
        <w:rPr>
          <w:rFonts w:ascii="Times New Roman" w:hAnsi="Times New Roman"/>
          <w:sz w:val="22"/>
        </w:rPr>
        <w:t xml:space="preserve"> </w:t>
      </w:r>
      <w:r w:rsidR="00112241" w:rsidRPr="00112241">
        <w:rPr>
          <w:rFonts w:ascii="Times New Roman" w:hAnsi="Times New Roman"/>
          <w:sz w:val="22"/>
        </w:rPr>
        <w:t>Goo</w:t>
      </w:r>
      <w:r w:rsidR="00112241" w:rsidRPr="00B27998">
        <w:rPr>
          <w:rFonts w:ascii="Times New Roman" w:hAnsi="Times New Roman"/>
          <w:sz w:val="22"/>
        </w:rPr>
        <w:t xml:space="preserve">dman et al. 2012 </w:t>
      </w:r>
    </w:p>
    <w:p w:rsidR="00B55D69" w:rsidRDefault="00A15F5F" w:rsidP="00B55D69">
      <w:pPr>
        <w:rPr>
          <w:rFonts w:ascii="Times New Roman" w:hAnsi="Times New Roman"/>
          <w:sz w:val="22"/>
        </w:rPr>
      </w:pPr>
      <w:r w:rsidRPr="00B27998">
        <w:rPr>
          <w:rFonts w:ascii="Times New Roman" w:hAnsi="Times New Roman"/>
          <w:sz w:val="22"/>
          <w:vertAlign w:val="superscript"/>
        </w:rPr>
        <w:t>2</w:t>
      </w:r>
      <w:r w:rsidR="00112241" w:rsidRPr="00B27998">
        <w:rPr>
          <w:rFonts w:ascii="Times New Roman" w:hAnsi="Times New Roman"/>
          <w:sz w:val="22"/>
        </w:rPr>
        <w:t xml:space="preserve"> </w:t>
      </w:r>
      <w:r w:rsidR="00B55D69">
        <w:rPr>
          <w:rFonts w:ascii="Times New Roman" w:hAnsi="Times New Roman"/>
          <w:sz w:val="22"/>
        </w:rPr>
        <w:t>this paper</w:t>
      </w:r>
      <w:r w:rsidR="00EE1E46" w:rsidRPr="00B27998">
        <w:rPr>
          <w:rFonts w:ascii="Times New Roman" w:hAnsi="Times New Roman"/>
          <w:sz w:val="22"/>
        </w:rPr>
        <w:t xml:space="preserve"> </w:t>
      </w:r>
    </w:p>
    <w:p w:rsidR="00B55D69" w:rsidRDefault="00B55D69" w:rsidP="00B55D6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vertAlign w:val="superscript"/>
        </w:rPr>
        <w:t>3</w:t>
      </w:r>
      <w:r w:rsidRPr="00E571B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These </w:t>
      </w:r>
      <w:r w:rsidRPr="00E6651D">
        <w:rPr>
          <w:rFonts w:ascii="Times New Roman" w:hAnsi="Times New Roman"/>
          <w:i/>
          <w:sz w:val="22"/>
        </w:rPr>
        <w:t>Trioza</w:t>
      </w:r>
      <w:r>
        <w:rPr>
          <w:rFonts w:ascii="Times New Roman" w:hAnsi="Times New Roman"/>
          <w:sz w:val="22"/>
        </w:rPr>
        <w:t xml:space="preserve"> species are in the process of being described; HB and HC are their provisional identifiers (Percy in   </w:t>
      </w:r>
    </w:p>
    <w:p w:rsidR="00B55D69" w:rsidRPr="00B55D69" w:rsidRDefault="00B55D69" w:rsidP="00B55D6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prep</w:t>
      </w:r>
      <w:r w:rsidRPr="00112241">
        <w:rPr>
          <w:rFonts w:ascii="Times New Roman" w:hAnsi="Times New Roman"/>
          <w:sz w:val="22"/>
        </w:rPr>
        <w:t xml:space="preserve">) </w:t>
      </w:r>
    </w:p>
    <w:p w:rsidR="00B55D69" w:rsidRDefault="00A15F5F" w:rsidP="00B55D69">
      <w:pPr>
        <w:rPr>
          <w:rFonts w:ascii="Times New Roman" w:hAnsi="Times New Roman"/>
          <w:sz w:val="22"/>
        </w:rPr>
      </w:pPr>
      <w:r w:rsidRPr="00B27998">
        <w:rPr>
          <w:rFonts w:ascii="Times New Roman" w:hAnsi="Times New Roman"/>
          <w:sz w:val="22"/>
          <w:vertAlign w:val="superscript"/>
        </w:rPr>
        <w:t>4</w:t>
      </w:r>
      <w:r w:rsidR="00EE1E46" w:rsidRPr="00B27998">
        <w:rPr>
          <w:rFonts w:ascii="Times New Roman" w:hAnsi="Times New Roman"/>
          <w:sz w:val="22"/>
          <w:vertAlign w:val="superscript"/>
        </w:rPr>
        <w:t xml:space="preserve"> </w:t>
      </w:r>
      <w:r w:rsidR="00112241" w:rsidRPr="00B27998">
        <w:rPr>
          <w:rFonts w:ascii="Times New Roman" w:hAnsi="Times New Roman"/>
          <w:sz w:val="22"/>
        </w:rPr>
        <w:t xml:space="preserve">Eldon et al. 2013 </w:t>
      </w:r>
    </w:p>
    <w:p w:rsidR="00B55D69" w:rsidRDefault="00A15F5F" w:rsidP="00B55D69">
      <w:pPr>
        <w:rPr>
          <w:rFonts w:ascii="Times New Roman" w:hAnsi="Times New Roman"/>
          <w:sz w:val="22"/>
        </w:rPr>
      </w:pPr>
      <w:r w:rsidRPr="00B27998">
        <w:rPr>
          <w:rFonts w:ascii="Times New Roman" w:hAnsi="Times New Roman"/>
          <w:sz w:val="22"/>
          <w:vertAlign w:val="superscript"/>
        </w:rPr>
        <w:t>5</w:t>
      </w:r>
      <w:r w:rsidR="00112241" w:rsidRPr="00B27998">
        <w:rPr>
          <w:rFonts w:ascii="Times New Roman" w:hAnsi="Times New Roman"/>
          <w:sz w:val="22"/>
        </w:rPr>
        <w:t xml:space="preserve"> Mendelson and Shaw 2005</w:t>
      </w:r>
    </w:p>
    <w:p w:rsidR="00B55D69" w:rsidRDefault="00A15F5F" w:rsidP="00B55D69">
      <w:pPr>
        <w:rPr>
          <w:rFonts w:ascii="Times New Roman" w:hAnsi="Times New Roman"/>
          <w:sz w:val="22"/>
          <w:szCs w:val="16"/>
        </w:rPr>
      </w:pPr>
      <w:r w:rsidRPr="00B27998">
        <w:rPr>
          <w:rFonts w:ascii="Times New Roman" w:hAnsi="Times New Roman"/>
          <w:sz w:val="22"/>
          <w:vertAlign w:val="superscript"/>
        </w:rPr>
        <w:t>6</w:t>
      </w:r>
      <w:r w:rsidR="00B55D69">
        <w:rPr>
          <w:rFonts w:ascii="Times New Roman" w:hAnsi="Times New Roman"/>
          <w:sz w:val="22"/>
          <w:vertAlign w:val="superscript"/>
        </w:rPr>
        <w:t xml:space="preserve"> </w:t>
      </w:r>
      <w:r w:rsidR="00B27998">
        <w:rPr>
          <w:rFonts w:ascii="Times New Roman" w:hAnsi="Times New Roman"/>
          <w:sz w:val="22"/>
          <w:szCs w:val="16"/>
        </w:rPr>
        <w:t xml:space="preserve">Roderick et al. </w:t>
      </w:r>
      <w:r w:rsidR="00112241" w:rsidRPr="00B27998">
        <w:rPr>
          <w:rFonts w:ascii="Times New Roman" w:hAnsi="Times New Roman"/>
          <w:sz w:val="22"/>
          <w:szCs w:val="16"/>
        </w:rPr>
        <w:t>2012</w:t>
      </w:r>
      <w:r w:rsidR="00B27998" w:rsidRPr="00B27998">
        <w:rPr>
          <w:rFonts w:ascii="Times New Roman" w:hAnsi="Times New Roman"/>
          <w:sz w:val="22"/>
          <w:szCs w:val="16"/>
        </w:rPr>
        <w:t xml:space="preserve"> </w:t>
      </w:r>
    </w:p>
    <w:p w:rsidR="00B55D69" w:rsidRDefault="00B27998" w:rsidP="00B55D6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vertAlign w:val="superscript"/>
        </w:rPr>
        <w:t>7</w:t>
      </w:r>
      <w:r w:rsidR="00B55D69">
        <w:rPr>
          <w:rFonts w:ascii="Times New Roman" w:hAnsi="Times New Roman"/>
          <w:sz w:val="22"/>
          <w:vertAlign w:val="superscript"/>
        </w:rPr>
        <w:t xml:space="preserve"> </w:t>
      </w:r>
      <w:r w:rsidRPr="00B27998">
        <w:rPr>
          <w:rFonts w:ascii="Times New Roman" w:hAnsi="Times New Roman"/>
          <w:sz w:val="22"/>
        </w:rPr>
        <w:t xml:space="preserve">Magnacca and Price, in review </w:t>
      </w:r>
    </w:p>
    <w:p w:rsidR="00F37325" w:rsidRDefault="00B27998" w:rsidP="00B55D69">
      <w:pPr>
        <w:rPr>
          <w:rFonts w:ascii="Times New Roman" w:hAnsi="Times New Roman"/>
          <w:sz w:val="22"/>
        </w:rPr>
      </w:pPr>
      <w:r w:rsidRPr="00B55D69">
        <w:rPr>
          <w:rFonts w:ascii="Times New Roman" w:hAnsi="Times New Roman"/>
          <w:sz w:val="22"/>
          <w:vertAlign w:val="superscript"/>
        </w:rPr>
        <w:t>8</w:t>
      </w:r>
      <w:r w:rsidR="00B55D69">
        <w:rPr>
          <w:rFonts w:ascii="Times New Roman" w:hAnsi="Times New Roman"/>
          <w:sz w:val="22"/>
          <w:vertAlign w:val="superscript"/>
        </w:rPr>
        <w:t xml:space="preserve"> </w:t>
      </w:r>
      <w:r w:rsidR="00D37BAA" w:rsidRPr="00B27998">
        <w:rPr>
          <w:rFonts w:ascii="Times New Roman" w:hAnsi="Times New Roman"/>
          <w:sz w:val="22"/>
        </w:rPr>
        <w:t>Croucher et al. 2012</w:t>
      </w:r>
    </w:p>
    <w:p w:rsidR="00A15F5F" w:rsidRPr="00B55D69" w:rsidRDefault="00F37325" w:rsidP="00B55D69">
      <w:pPr>
        <w:rPr>
          <w:rFonts w:ascii="Times New Roman" w:hAnsi="Times New Roman"/>
          <w:sz w:val="22"/>
        </w:rPr>
      </w:pPr>
      <w:r>
        <w:rPr>
          <w:rFonts w:ascii="Times New Roman" w:hAnsi="Times New Roman" w:cs="Times New Roman"/>
          <w:sz w:val="22"/>
          <w:szCs w:val="22"/>
          <w:vertAlign w:val="superscript"/>
        </w:rPr>
        <w:t xml:space="preserve">9 </w:t>
      </w:r>
      <w:r>
        <w:rPr>
          <w:rFonts w:ascii="Times New Roman" w:hAnsi="Times New Roman"/>
          <w:sz w:val="22"/>
        </w:rPr>
        <w:t xml:space="preserve">Casquet et </w:t>
      </w:r>
      <w:r w:rsidR="004F5D71">
        <w:rPr>
          <w:rFonts w:ascii="Times New Roman" w:hAnsi="Times New Roman"/>
          <w:sz w:val="22"/>
        </w:rPr>
        <w:t>al. 2015</w:t>
      </w:r>
    </w:p>
    <w:p w:rsidR="00A15F5F" w:rsidRPr="00A01B6E" w:rsidRDefault="00F37325" w:rsidP="00B55D69">
      <w:pPr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 w:cs="Times New Roman"/>
          <w:sz w:val="22"/>
          <w:szCs w:val="22"/>
          <w:vertAlign w:val="superscript"/>
        </w:rPr>
        <w:t>10</w:t>
      </w:r>
      <w:r w:rsidR="00A15F5F">
        <w:rPr>
          <w:rFonts w:ascii="Times New Roman" w:hAnsi="Times New Roman" w:cs="Times New Roman"/>
          <w:sz w:val="22"/>
          <w:szCs w:val="22"/>
        </w:rPr>
        <w:t xml:space="preserve">Within-species divergence, estimated using IM. </w:t>
      </w:r>
    </w:p>
    <w:p w:rsidR="00B55D69" w:rsidRDefault="00F37325" w:rsidP="00B55D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="00A15F5F" w:rsidRPr="0014050F">
        <w:rPr>
          <w:rFonts w:ascii="Times New Roman" w:hAnsi="Times New Roman" w:cs="Times New Roman"/>
          <w:sz w:val="22"/>
          <w:szCs w:val="22"/>
        </w:rPr>
        <w:t>Max age</w:t>
      </w:r>
      <w:r w:rsidR="00A15F5F">
        <w:rPr>
          <w:rFonts w:ascii="Times New Roman" w:hAnsi="Times New Roman" w:cs="Times New Roman"/>
          <w:sz w:val="22"/>
          <w:szCs w:val="22"/>
        </w:rPr>
        <w:t xml:space="preserve"> =</w:t>
      </w:r>
      <w:r w:rsidR="00A15F5F" w:rsidRPr="0014050F">
        <w:rPr>
          <w:rFonts w:ascii="Times New Roman" w:hAnsi="Times New Roman" w:cs="Times New Roman"/>
          <w:sz w:val="22"/>
          <w:szCs w:val="22"/>
        </w:rPr>
        <w:t xml:space="preserve"> the node age of the phylogenetic split between this species and its sister species, calculated using </w:t>
      </w:r>
    </w:p>
    <w:p w:rsidR="00B55D69" w:rsidRDefault="00B55D69" w:rsidP="00B55D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A15F5F" w:rsidRPr="0014050F">
        <w:rPr>
          <w:rFonts w:ascii="Times New Roman" w:hAnsi="Times New Roman" w:cs="Times New Roman"/>
          <w:sz w:val="22"/>
          <w:szCs w:val="22"/>
        </w:rPr>
        <w:t xml:space="preserve">divergence dating analyses performed in BEAST. In most cases, this will be an overestimate of the node age of </w:t>
      </w:r>
    </w:p>
    <w:p w:rsidR="00DE2744" w:rsidRDefault="00B55D69" w:rsidP="00B55D6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A15F5F" w:rsidRPr="0014050F">
        <w:rPr>
          <w:rFonts w:ascii="Times New Roman" w:hAnsi="Times New Roman" w:cs="Times New Roman"/>
          <w:sz w:val="22"/>
          <w:szCs w:val="22"/>
        </w:rPr>
        <w:t>the species itself, but is the best information we have at present.</w:t>
      </w:r>
    </w:p>
    <w:p w:rsidR="00DE2744" w:rsidRDefault="00F37325" w:rsidP="00DE274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szCs w:val="20"/>
          <w:vertAlign w:val="superscript"/>
        </w:rPr>
        <w:t>12</w:t>
      </w:r>
      <w:r w:rsidR="00DE2744" w:rsidRPr="00E75FD4">
        <w:rPr>
          <w:rFonts w:ascii="Times New Roman" w:hAnsi="Times New Roman"/>
          <w:sz w:val="22"/>
        </w:rPr>
        <w:t>Node age</w:t>
      </w:r>
      <w:r w:rsidR="00DE2744">
        <w:rPr>
          <w:rFonts w:ascii="Times New Roman" w:hAnsi="Times New Roman"/>
          <w:sz w:val="22"/>
        </w:rPr>
        <w:t xml:space="preserve"> </w:t>
      </w:r>
      <w:r w:rsidR="00DE2744" w:rsidRPr="00E75FD4">
        <w:rPr>
          <w:rFonts w:ascii="Times New Roman" w:hAnsi="Times New Roman"/>
          <w:sz w:val="22"/>
        </w:rPr>
        <w:t>=</w:t>
      </w:r>
      <w:r w:rsidR="00DE2744">
        <w:rPr>
          <w:rFonts w:ascii="Times New Roman" w:hAnsi="Times New Roman"/>
          <w:sz w:val="22"/>
        </w:rPr>
        <w:t xml:space="preserve"> </w:t>
      </w:r>
      <w:r w:rsidR="00DE2744" w:rsidRPr="00E75FD4">
        <w:rPr>
          <w:rFonts w:ascii="Times New Roman" w:hAnsi="Times New Roman"/>
          <w:sz w:val="22"/>
        </w:rPr>
        <w:t>Age of the most recent common ancestor of the monophyletic group on Hawaii Island</w:t>
      </w:r>
      <w:r w:rsidR="00DE2744">
        <w:rPr>
          <w:rFonts w:ascii="Times New Roman" w:hAnsi="Times New Roman"/>
          <w:sz w:val="22"/>
        </w:rPr>
        <w:t xml:space="preserve">, estimated </w:t>
      </w:r>
    </w:p>
    <w:p w:rsidR="00DE2744" w:rsidRPr="00E75FD4" w:rsidRDefault="00DE2744" w:rsidP="00DE2744">
      <w:pPr>
        <w:rPr>
          <w:sz w:val="22"/>
          <w:szCs w:val="22"/>
        </w:rPr>
      </w:pPr>
      <w:r>
        <w:rPr>
          <w:rFonts w:ascii="Times New Roman" w:hAnsi="Times New Roman"/>
          <w:sz w:val="22"/>
        </w:rPr>
        <w:t xml:space="preserve">   using BEAST</w:t>
      </w:r>
      <w:r w:rsidRPr="00E75FD4">
        <w:rPr>
          <w:rFonts w:ascii="Times New Roman" w:hAnsi="Times New Roman"/>
          <w:sz w:val="22"/>
        </w:rPr>
        <w:t>.</w:t>
      </w:r>
    </w:p>
    <w:p w:rsidR="00A15F5F" w:rsidRDefault="00A15F5F" w:rsidP="00B55D69">
      <w:pPr>
        <w:rPr>
          <w:rFonts w:ascii="Times New Roman" w:hAnsi="Times New Roman" w:cs="Times New Roman"/>
          <w:sz w:val="22"/>
          <w:szCs w:val="22"/>
        </w:rPr>
      </w:pPr>
    </w:p>
    <w:p w:rsidR="00A15F5F" w:rsidRPr="0014050F" w:rsidRDefault="00A15F5F" w:rsidP="00A15F5F">
      <w:pPr>
        <w:ind w:left="180"/>
        <w:rPr>
          <w:rFonts w:ascii="Times New Roman" w:hAnsi="Times New Roman" w:cs="Times New Roman"/>
          <w:sz w:val="22"/>
          <w:szCs w:val="22"/>
        </w:rPr>
      </w:pPr>
    </w:p>
    <w:p w:rsidR="000322DC" w:rsidRPr="00112241" w:rsidRDefault="000322DC" w:rsidP="00416F08">
      <w:pPr>
        <w:ind w:left="180"/>
        <w:rPr>
          <w:rFonts w:ascii="Times New Roman" w:hAnsi="Times New Roman"/>
          <w:sz w:val="22"/>
        </w:rPr>
      </w:pPr>
    </w:p>
    <w:sectPr w:rsidR="000322DC" w:rsidRPr="00112241" w:rsidSect="00E25E64">
      <w:pgSz w:w="12240" w:h="15840"/>
      <w:pgMar w:top="1080" w:right="1080" w:bottom="1080" w:left="108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464BC5"/>
    <w:rsid w:val="000322DC"/>
    <w:rsid w:val="00046B7B"/>
    <w:rsid w:val="0006192E"/>
    <w:rsid w:val="000717AC"/>
    <w:rsid w:val="00083D95"/>
    <w:rsid w:val="0008408D"/>
    <w:rsid w:val="00095518"/>
    <w:rsid w:val="000966E9"/>
    <w:rsid w:val="000976EA"/>
    <w:rsid w:val="000B2818"/>
    <w:rsid w:val="000C454A"/>
    <w:rsid w:val="000D0AD4"/>
    <w:rsid w:val="000F139A"/>
    <w:rsid w:val="000F6354"/>
    <w:rsid w:val="001002D6"/>
    <w:rsid w:val="001029D0"/>
    <w:rsid w:val="00104DB3"/>
    <w:rsid w:val="00112241"/>
    <w:rsid w:val="00114C3D"/>
    <w:rsid w:val="0014050F"/>
    <w:rsid w:val="00171438"/>
    <w:rsid w:val="00174A57"/>
    <w:rsid w:val="00196CA8"/>
    <w:rsid w:val="001A17E7"/>
    <w:rsid w:val="001A67BA"/>
    <w:rsid w:val="001B1A24"/>
    <w:rsid w:val="001C4166"/>
    <w:rsid w:val="001D475E"/>
    <w:rsid w:val="001D7C34"/>
    <w:rsid w:val="001E488C"/>
    <w:rsid w:val="001F74D9"/>
    <w:rsid w:val="002118EC"/>
    <w:rsid w:val="0024094B"/>
    <w:rsid w:val="002438D4"/>
    <w:rsid w:val="00243AD3"/>
    <w:rsid w:val="002554CD"/>
    <w:rsid w:val="002679C7"/>
    <w:rsid w:val="00272796"/>
    <w:rsid w:val="002772C0"/>
    <w:rsid w:val="002849B0"/>
    <w:rsid w:val="00286926"/>
    <w:rsid w:val="00290F69"/>
    <w:rsid w:val="002946F7"/>
    <w:rsid w:val="00295121"/>
    <w:rsid w:val="002B08E6"/>
    <w:rsid w:val="002D4057"/>
    <w:rsid w:val="00303AA7"/>
    <w:rsid w:val="00316198"/>
    <w:rsid w:val="00317CE1"/>
    <w:rsid w:val="00334BF0"/>
    <w:rsid w:val="00341F90"/>
    <w:rsid w:val="0034488B"/>
    <w:rsid w:val="00344E4A"/>
    <w:rsid w:val="00350728"/>
    <w:rsid w:val="00350AA1"/>
    <w:rsid w:val="0035447A"/>
    <w:rsid w:val="003604D8"/>
    <w:rsid w:val="00370DAF"/>
    <w:rsid w:val="003922C3"/>
    <w:rsid w:val="0039637C"/>
    <w:rsid w:val="003B0531"/>
    <w:rsid w:val="003B7AC1"/>
    <w:rsid w:val="003D468E"/>
    <w:rsid w:val="003E480B"/>
    <w:rsid w:val="00416F08"/>
    <w:rsid w:val="00441E1C"/>
    <w:rsid w:val="00452421"/>
    <w:rsid w:val="00452839"/>
    <w:rsid w:val="00453404"/>
    <w:rsid w:val="004539DD"/>
    <w:rsid w:val="0046010D"/>
    <w:rsid w:val="00464BC5"/>
    <w:rsid w:val="00481525"/>
    <w:rsid w:val="0049574F"/>
    <w:rsid w:val="004B0559"/>
    <w:rsid w:val="004E37CC"/>
    <w:rsid w:val="004E5151"/>
    <w:rsid w:val="004F5D71"/>
    <w:rsid w:val="004F67AE"/>
    <w:rsid w:val="0051123D"/>
    <w:rsid w:val="00517BFA"/>
    <w:rsid w:val="00521E12"/>
    <w:rsid w:val="0057411F"/>
    <w:rsid w:val="005801E1"/>
    <w:rsid w:val="005805A6"/>
    <w:rsid w:val="005B7EDA"/>
    <w:rsid w:val="005C6C18"/>
    <w:rsid w:val="005D4196"/>
    <w:rsid w:val="005E1A27"/>
    <w:rsid w:val="005F0D9B"/>
    <w:rsid w:val="005F6715"/>
    <w:rsid w:val="00612A3A"/>
    <w:rsid w:val="006401E4"/>
    <w:rsid w:val="00690D06"/>
    <w:rsid w:val="006B25D3"/>
    <w:rsid w:val="006B7BE9"/>
    <w:rsid w:val="006C1C3D"/>
    <w:rsid w:val="00722B6D"/>
    <w:rsid w:val="00730F09"/>
    <w:rsid w:val="0073256A"/>
    <w:rsid w:val="00733F0C"/>
    <w:rsid w:val="00763185"/>
    <w:rsid w:val="007661C0"/>
    <w:rsid w:val="00781BC5"/>
    <w:rsid w:val="007827E4"/>
    <w:rsid w:val="00786059"/>
    <w:rsid w:val="00791E6F"/>
    <w:rsid w:val="007E4DAA"/>
    <w:rsid w:val="007E77F0"/>
    <w:rsid w:val="00805C29"/>
    <w:rsid w:val="00832309"/>
    <w:rsid w:val="008401BB"/>
    <w:rsid w:val="00852B3A"/>
    <w:rsid w:val="008539AB"/>
    <w:rsid w:val="0085490B"/>
    <w:rsid w:val="00867C29"/>
    <w:rsid w:val="00876D62"/>
    <w:rsid w:val="008A7E29"/>
    <w:rsid w:val="008E5A26"/>
    <w:rsid w:val="008F5074"/>
    <w:rsid w:val="00902EFA"/>
    <w:rsid w:val="009059CE"/>
    <w:rsid w:val="00907AE3"/>
    <w:rsid w:val="00914369"/>
    <w:rsid w:val="00924935"/>
    <w:rsid w:val="00935AB5"/>
    <w:rsid w:val="00937DD5"/>
    <w:rsid w:val="009411AF"/>
    <w:rsid w:val="00946611"/>
    <w:rsid w:val="0096062B"/>
    <w:rsid w:val="00965EAE"/>
    <w:rsid w:val="00970FED"/>
    <w:rsid w:val="009921AB"/>
    <w:rsid w:val="009932D1"/>
    <w:rsid w:val="009A02C2"/>
    <w:rsid w:val="009C16DB"/>
    <w:rsid w:val="009D73E7"/>
    <w:rsid w:val="009E2A42"/>
    <w:rsid w:val="009E2D4A"/>
    <w:rsid w:val="009E5C3C"/>
    <w:rsid w:val="009F0BCE"/>
    <w:rsid w:val="00A15F5F"/>
    <w:rsid w:val="00A353F4"/>
    <w:rsid w:val="00A54EDE"/>
    <w:rsid w:val="00A60145"/>
    <w:rsid w:val="00A71224"/>
    <w:rsid w:val="00A72D6E"/>
    <w:rsid w:val="00A9463B"/>
    <w:rsid w:val="00A95C2E"/>
    <w:rsid w:val="00AB6799"/>
    <w:rsid w:val="00AD03D5"/>
    <w:rsid w:val="00AD3E9D"/>
    <w:rsid w:val="00AD7A93"/>
    <w:rsid w:val="00B06DE0"/>
    <w:rsid w:val="00B20603"/>
    <w:rsid w:val="00B27998"/>
    <w:rsid w:val="00B55D69"/>
    <w:rsid w:val="00B67BFB"/>
    <w:rsid w:val="00B77E8A"/>
    <w:rsid w:val="00B80DA4"/>
    <w:rsid w:val="00B96CD7"/>
    <w:rsid w:val="00BB56F6"/>
    <w:rsid w:val="00BC76E6"/>
    <w:rsid w:val="00BC7859"/>
    <w:rsid w:val="00BD7393"/>
    <w:rsid w:val="00BE24CF"/>
    <w:rsid w:val="00BE50EF"/>
    <w:rsid w:val="00BE66CD"/>
    <w:rsid w:val="00C05701"/>
    <w:rsid w:val="00C20E5D"/>
    <w:rsid w:val="00C2439E"/>
    <w:rsid w:val="00C53196"/>
    <w:rsid w:val="00C6279B"/>
    <w:rsid w:val="00C65F0D"/>
    <w:rsid w:val="00C7393B"/>
    <w:rsid w:val="00CA04AC"/>
    <w:rsid w:val="00CC35A6"/>
    <w:rsid w:val="00CF13A4"/>
    <w:rsid w:val="00CF67A5"/>
    <w:rsid w:val="00D37BAA"/>
    <w:rsid w:val="00D432CE"/>
    <w:rsid w:val="00D5406B"/>
    <w:rsid w:val="00D547E4"/>
    <w:rsid w:val="00D642DF"/>
    <w:rsid w:val="00D66277"/>
    <w:rsid w:val="00DB4B07"/>
    <w:rsid w:val="00DE2744"/>
    <w:rsid w:val="00DE751D"/>
    <w:rsid w:val="00E04CF5"/>
    <w:rsid w:val="00E23AC9"/>
    <w:rsid w:val="00E25E64"/>
    <w:rsid w:val="00E474BA"/>
    <w:rsid w:val="00E51D7E"/>
    <w:rsid w:val="00E571BD"/>
    <w:rsid w:val="00E660D2"/>
    <w:rsid w:val="00E6651D"/>
    <w:rsid w:val="00E75FD4"/>
    <w:rsid w:val="00E821C6"/>
    <w:rsid w:val="00E8270F"/>
    <w:rsid w:val="00EA5FC0"/>
    <w:rsid w:val="00EE1E46"/>
    <w:rsid w:val="00EE6B29"/>
    <w:rsid w:val="00F00005"/>
    <w:rsid w:val="00F04E37"/>
    <w:rsid w:val="00F305C4"/>
    <w:rsid w:val="00F31282"/>
    <w:rsid w:val="00F37325"/>
    <w:rsid w:val="00F42138"/>
    <w:rsid w:val="00F47932"/>
    <w:rsid w:val="00F60E4B"/>
    <w:rsid w:val="00F82459"/>
    <w:rsid w:val="00FA2364"/>
    <w:rsid w:val="00FB08A0"/>
    <w:rsid w:val="00FB3047"/>
    <w:rsid w:val="00FC0F13"/>
    <w:rsid w:val="00FC1F1B"/>
    <w:rsid w:val="00FE60BC"/>
  </w:rsids>
  <m:mathPr>
    <m:mathFont m:val="Consolas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0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64B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464B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64BC5"/>
  </w:style>
  <w:style w:type="character" w:customStyle="1" w:styleId="CommentTextChar">
    <w:name w:val="Comment Text Char"/>
    <w:basedOn w:val="DefaultParagraphFont"/>
    <w:link w:val="CommentText"/>
    <w:uiPriority w:val="99"/>
    <w:rsid w:val="00464BC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B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C5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0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B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464B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64BC5"/>
  </w:style>
  <w:style w:type="character" w:customStyle="1" w:styleId="CommentTextChar">
    <w:name w:val="Comment Text Char"/>
    <w:basedOn w:val="DefaultParagraphFont"/>
    <w:link w:val="CommentText"/>
    <w:uiPriority w:val="99"/>
    <w:rsid w:val="00464BC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B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C5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07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348</Words>
  <Characters>2127</Characters>
  <Application>Microsoft Macintosh Word</Application>
  <DocSecurity>0</DocSecurity>
  <Lines>163</Lines>
  <Paragraphs>125</Paragraphs>
  <ScaleCrop>false</ScaleCrop>
  <Company>U.C. Berkeley 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Kari Goodman</dc:creator>
  <cp:keywords/>
  <cp:lastModifiedBy> Kari Goodman</cp:lastModifiedBy>
  <cp:revision>49</cp:revision>
  <cp:lastPrinted>2014-06-02T03:10:00Z</cp:lastPrinted>
  <dcterms:created xsi:type="dcterms:W3CDTF">2014-06-02T02:57:00Z</dcterms:created>
  <dcterms:modified xsi:type="dcterms:W3CDTF">2015-04-08T17:23:00Z</dcterms:modified>
</cp:coreProperties>
</file>