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0C" w:rsidRDefault="0039230C" w:rsidP="0039230C">
      <w:pPr>
        <w:rPr>
          <w:rFonts w:ascii="Garamond" w:hAnsi="Garamond"/>
          <w:b/>
          <w:sz w:val="32"/>
          <w:szCs w:val="32"/>
        </w:rPr>
      </w:pPr>
      <w:r w:rsidRPr="0039230C">
        <w:rPr>
          <w:rFonts w:ascii="Garamond" w:hAnsi="Garamond"/>
          <w:b/>
          <w:sz w:val="32"/>
          <w:szCs w:val="32"/>
        </w:rPr>
        <w:t>Outstanding Questions</w:t>
      </w:r>
    </w:p>
    <w:p w:rsidR="0039230C" w:rsidRPr="0039230C" w:rsidRDefault="0039230C" w:rsidP="0039230C">
      <w:pPr>
        <w:rPr>
          <w:rFonts w:ascii="Garamond" w:hAnsi="Garamond"/>
        </w:rPr>
      </w:pPr>
    </w:p>
    <w:p w:rsidR="0039230C" w:rsidRPr="0039230C" w:rsidRDefault="0039230C" w:rsidP="0039230C">
      <w:pPr>
        <w:numPr>
          <w:ilvl w:val="0"/>
          <w:numId w:val="1"/>
        </w:numPr>
        <w:rPr>
          <w:rFonts w:ascii="Garamond" w:hAnsi="Garamond"/>
        </w:rPr>
      </w:pPr>
      <w:r w:rsidRPr="0039230C">
        <w:rPr>
          <w:rFonts w:ascii="Garamond" w:hAnsi="Garamond"/>
        </w:rPr>
        <w:t xml:space="preserve">Can we learn by synthesizing </w:t>
      </w:r>
      <w:proofErr w:type="spellStart"/>
      <w:r w:rsidRPr="0039230C">
        <w:rPr>
          <w:rFonts w:ascii="Garamond" w:hAnsi="Garamond"/>
        </w:rPr>
        <w:t>macroecological</w:t>
      </w:r>
      <w:proofErr w:type="spellEnd"/>
      <w:r w:rsidRPr="0039230C">
        <w:rPr>
          <w:rFonts w:ascii="Garamond" w:hAnsi="Garamond"/>
        </w:rPr>
        <w:t xml:space="preserve"> and population genetic theory whether observed non-equilibrium states are driven by natural disturbance regimes or by anthropogenic forces? </w:t>
      </w:r>
    </w:p>
    <w:p w:rsidR="0039230C" w:rsidRPr="0039230C" w:rsidRDefault="0039230C" w:rsidP="0039230C">
      <w:pPr>
        <w:numPr>
          <w:ilvl w:val="0"/>
          <w:numId w:val="1"/>
        </w:numPr>
        <w:rPr>
          <w:rFonts w:ascii="Garamond" w:hAnsi="Garamond"/>
        </w:rPr>
      </w:pPr>
      <w:r w:rsidRPr="0039230C">
        <w:rPr>
          <w:rFonts w:ascii="Garamond" w:hAnsi="Garamond"/>
        </w:rPr>
        <w:t xml:space="preserve">Can we learn the relative roles of evolutionary processes (speciation, extinction) vs. successional processes (driven by, e.g., competition, mutualism, dispersal) as drivers of non-equilibrium </w:t>
      </w:r>
      <w:proofErr w:type="spellStart"/>
      <w:r w:rsidRPr="0039230C">
        <w:rPr>
          <w:rFonts w:ascii="Garamond" w:hAnsi="Garamond"/>
        </w:rPr>
        <w:t>macroecology</w:t>
      </w:r>
      <w:proofErr w:type="spellEnd"/>
      <w:r w:rsidRPr="0039230C">
        <w:rPr>
          <w:rFonts w:ascii="Garamond" w:hAnsi="Garamond"/>
        </w:rPr>
        <w:t>?</w:t>
      </w:r>
    </w:p>
    <w:p w:rsidR="0039230C" w:rsidRPr="0039230C" w:rsidRDefault="0039230C" w:rsidP="0039230C">
      <w:pPr>
        <w:numPr>
          <w:ilvl w:val="0"/>
          <w:numId w:val="1"/>
        </w:numPr>
        <w:rPr>
          <w:rFonts w:ascii="Garamond" w:hAnsi="Garamond"/>
        </w:rPr>
      </w:pPr>
      <w:r w:rsidRPr="0039230C">
        <w:rPr>
          <w:rFonts w:ascii="Garamond" w:hAnsi="Garamond"/>
        </w:rPr>
        <w:t>How can functional genomics be used to better distinguish between purely demographic and niche-based drivers of non-equilibrium? Can understanding the gene content of genomes, gene expression patterns, and occurrence of mutations across taxa in a community help predict potential for non-equilibrium responses to future perturbations?</w:t>
      </w:r>
    </w:p>
    <w:p w:rsidR="0039230C" w:rsidRPr="0039230C" w:rsidRDefault="0039230C" w:rsidP="0039230C">
      <w:pPr>
        <w:numPr>
          <w:ilvl w:val="0"/>
          <w:numId w:val="1"/>
        </w:numPr>
        <w:rPr>
          <w:rFonts w:ascii="Garamond" w:hAnsi="Garamond"/>
        </w:rPr>
      </w:pPr>
      <w:r w:rsidRPr="0039230C">
        <w:rPr>
          <w:rFonts w:ascii="Garamond" w:hAnsi="Garamond"/>
        </w:rPr>
        <w:t>How can relative abundance data derived from ancient DNA and fossil data be leveraged within a joint model that generates predictions of spatiotemporal distributions of genetic po</w:t>
      </w:r>
      <w:bookmarkStart w:id="0" w:name="_GoBack"/>
      <w:bookmarkEnd w:id="0"/>
      <w:r w:rsidRPr="0039230C">
        <w:rPr>
          <w:rFonts w:ascii="Garamond" w:hAnsi="Garamond"/>
        </w:rPr>
        <w:t xml:space="preserve">lymorphism and species abundances? One such opportunity is the availability of highly resolved estimates of relative abundance distributions of forest tree assemblages that are derived from </w:t>
      </w:r>
      <w:proofErr w:type="spellStart"/>
      <w:r w:rsidRPr="0039230C">
        <w:rPr>
          <w:rFonts w:ascii="Garamond" w:hAnsi="Garamond"/>
        </w:rPr>
        <w:t>paleo</w:t>
      </w:r>
      <w:proofErr w:type="spellEnd"/>
      <w:r w:rsidRPr="0039230C">
        <w:rPr>
          <w:rFonts w:ascii="Garamond" w:hAnsi="Garamond"/>
        </w:rPr>
        <w:t xml:space="preserve">-pollen data [75] which could allow for joint inference in conjunction with assemblage-level genomic sampling. Likewise, obtaining community-level DNA preserved in lake sediments sampled at different late Pleistocene and Holocene could provide for a whole new </w:t>
      </w:r>
      <w:proofErr w:type="spellStart"/>
      <w:r w:rsidRPr="0039230C">
        <w:rPr>
          <w:rFonts w:ascii="Garamond" w:hAnsi="Garamond"/>
        </w:rPr>
        <w:t>lense</w:t>
      </w:r>
      <w:proofErr w:type="spellEnd"/>
      <w:r w:rsidRPr="0039230C">
        <w:rPr>
          <w:rFonts w:ascii="Garamond" w:hAnsi="Garamond"/>
        </w:rPr>
        <w:t xml:space="preserve"> for testing models that account for historical dynamics at both evolutionary and ecological time scales [76].</w:t>
      </w:r>
    </w:p>
    <w:p w:rsidR="007F50E8" w:rsidRPr="0039230C" w:rsidRDefault="007F50E8">
      <w:pPr>
        <w:rPr>
          <w:rFonts w:ascii="Garamond" w:hAnsi="Garamond"/>
        </w:rPr>
      </w:pPr>
    </w:p>
    <w:sectPr w:rsidR="007F50E8" w:rsidRPr="0039230C" w:rsidSect="007F5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890876"/>
    <w:multiLevelType w:val="multilevel"/>
    <w:tmpl w:val="295E52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0C"/>
    <w:rsid w:val="0039230C"/>
    <w:rsid w:val="007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C4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0C"/>
    <w:pPr>
      <w:spacing w:before="180" w:after="180"/>
    </w:pPr>
    <w:rPr>
      <w:rFonts w:eastAsiaTheme="min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30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0C"/>
    <w:pPr>
      <w:spacing w:before="180" w:after="180"/>
    </w:pPr>
    <w:rPr>
      <w:rFonts w:eastAsiaTheme="min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30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1269</Characters>
  <Application>Microsoft Macintosh Word</Application>
  <DocSecurity>0</DocSecurity>
  <Lines>24</Lines>
  <Paragraphs>14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Rominger</dc:creator>
  <cp:keywords/>
  <dc:description/>
  <cp:lastModifiedBy>Andy Rominger</cp:lastModifiedBy>
  <cp:revision>1</cp:revision>
  <dcterms:created xsi:type="dcterms:W3CDTF">2017-05-09T00:39:00Z</dcterms:created>
  <dcterms:modified xsi:type="dcterms:W3CDTF">2017-05-09T00:40:00Z</dcterms:modified>
</cp:coreProperties>
</file>