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550" w:tblpY="-90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2"/>
        <w:gridCol w:w="6856"/>
        <w:gridCol w:w="270"/>
        <w:gridCol w:w="2520"/>
      </w:tblGrid>
      <w:tr w:rsidR="0075063F" w:rsidRPr="008008B7" w14:paraId="308735AE" w14:textId="77777777" w:rsidTr="00444EA6">
        <w:trPr>
          <w:trHeight w:val="189"/>
        </w:trPr>
        <w:tc>
          <w:tcPr>
            <w:tcW w:w="1442" w:type="dxa"/>
          </w:tcPr>
          <w:p w14:paraId="6A32A9BA" w14:textId="77777777" w:rsidR="0075063F" w:rsidRPr="008008B7" w:rsidRDefault="0075063F" w:rsidP="00444EA6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126" w:type="dxa"/>
            <w:gridSpan w:val="2"/>
          </w:tcPr>
          <w:p w14:paraId="34A64539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sz w:val="21"/>
                <w:szCs w:val="21"/>
              </w:rPr>
              <w:t xml:space="preserve">University of California, Irvine </w:t>
            </w: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hAnsi="Times New Roman" w:cs="Arial"/>
                <w:bCs/>
                <w:sz w:val="21"/>
                <w:szCs w:val="21"/>
              </w:rPr>
              <w:t>3.215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 xml:space="preserve"> Overall GPA</w:t>
            </w:r>
          </w:p>
        </w:tc>
        <w:tc>
          <w:tcPr>
            <w:tcW w:w="2520" w:type="dxa"/>
          </w:tcPr>
          <w:p w14:paraId="69BA70D3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b/>
                <w:sz w:val="19"/>
                <w:szCs w:val="19"/>
              </w:rPr>
              <w:t>June 2013</w:t>
            </w:r>
          </w:p>
        </w:tc>
      </w:tr>
      <w:tr w:rsidR="0075063F" w:rsidRPr="008008B7" w14:paraId="562AF943" w14:textId="77777777" w:rsidTr="00444EA6">
        <w:trPr>
          <w:trHeight w:val="73"/>
        </w:trPr>
        <w:tc>
          <w:tcPr>
            <w:tcW w:w="1442" w:type="dxa"/>
          </w:tcPr>
          <w:p w14:paraId="4E2324AF" w14:textId="77777777" w:rsidR="0075063F" w:rsidRPr="008008B7" w:rsidRDefault="0075063F" w:rsidP="00444EA6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35432A90" w14:textId="77777777" w:rsidR="0075063F" w:rsidRPr="001A0654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color w:val="000000" w:themeColor="text1"/>
                <w:sz w:val="19"/>
                <w:szCs w:val="19"/>
              </w:rPr>
            </w:pPr>
            <w:r w:rsidRPr="001A0654">
              <w:rPr>
                <w:rFonts w:ascii="Times New Roman" w:hAnsi="Times New Roman" w:cs="Arial"/>
                <w:color w:val="000000" w:themeColor="text1"/>
                <w:sz w:val="19"/>
                <w:szCs w:val="19"/>
              </w:rPr>
              <w:t xml:space="preserve">Bachelor of Science in Electrical Engineering – </w:t>
            </w:r>
            <w:r w:rsidRPr="001A0654">
              <w:rPr>
                <w:rFonts w:ascii="Times New Roman" w:hAnsi="Times New Roman" w:cs="Arial"/>
                <w:b/>
                <w:color w:val="000000" w:themeColor="text1"/>
                <w:sz w:val="19"/>
                <w:szCs w:val="19"/>
              </w:rPr>
              <w:t>3.2</w:t>
            </w:r>
            <w:r>
              <w:rPr>
                <w:rFonts w:ascii="Times New Roman" w:hAnsi="Times New Roman" w:cs="Arial"/>
                <w:b/>
                <w:color w:val="000000" w:themeColor="text1"/>
                <w:sz w:val="19"/>
                <w:szCs w:val="19"/>
              </w:rPr>
              <w:t>09</w:t>
            </w:r>
            <w:r w:rsidRPr="001A0654">
              <w:rPr>
                <w:rFonts w:ascii="Times New Roman" w:hAnsi="Times New Roman" w:cs="Arial"/>
                <w:b/>
                <w:color w:val="000000" w:themeColor="text1"/>
                <w:sz w:val="19"/>
                <w:szCs w:val="19"/>
              </w:rPr>
              <w:t xml:space="preserve"> GPA</w:t>
            </w:r>
          </w:p>
          <w:p w14:paraId="6CC499BF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Cs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Bachelor of Science in Business Information Management – </w:t>
            </w:r>
            <w:r>
              <w:rPr>
                <w:rFonts w:ascii="Times New Roman" w:hAnsi="Times New Roman" w:cs="Arial"/>
                <w:b/>
                <w:sz w:val="19"/>
                <w:szCs w:val="19"/>
              </w:rPr>
              <w:t>3.484</w:t>
            </w:r>
            <w:r w:rsidRPr="008008B7">
              <w:rPr>
                <w:rFonts w:ascii="Times New Roman" w:hAnsi="Times New Roman" w:cs="Arial"/>
                <w:b/>
                <w:sz w:val="19"/>
                <w:szCs w:val="19"/>
              </w:rPr>
              <w:t xml:space="preserve"> GPA</w:t>
            </w:r>
          </w:p>
        </w:tc>
        <w:tc>
          <w:tcPr>
            <w:tcW w:w="2520" w:type="dxa"/>
          </w:tcPr>
          <w:p w14:paraId="4D4B2082" w14:textId="77777777" w:rsidR="0075063F" w:rsidRPr="008008B7" w:rsidRDefault="0075063F" w:rsidP="00444EA6">
            <w:pPr>
              <w:pStyle w:val="ListParagraph"/>
              <w:ind w:left="0"/>
              <w:rPr>
                <w:rFonts w:ascii="Times New Roman" w:hAnsi="Times New Roman" w:cs="Arial"/>
                <w:bCs/>
                <w:sz w:val="21"/>
                <w:szCs w:val="16"/>
              </w:rPr>
            </w:pPr>
          </w:p>
        </w:tc>
      </w:tr>
      <w:tr w:rsidR="0075063F" w:rsidRPr="008008B7" w14:paraId="77CF553D" w14:textId="77777777" w:rsidTr="00444EA6">
        <w:trPr>
          <w:trHeight w:val="144"/>
        </w:trPr>
        <w:tc>
          <w:tcPr>
            <w:tcW w:w="1442" w:type="dxa"/>
          </w:tcPr>
          <w:p w14:paraId="49A9579B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126" w:type="dxa"/>
            <w:gridSpan w:val="2"/>
          </w:tcPr>
          <w:p w14:paraId="0092AE1A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sz w:val="21"/>
                <w:szCs w:val="21"/>
              </w:rPr>
              <w:t>Software Skills</w:t>
            </w:r>
          </w:p>
        </w:tc>
        <w:tc>
          <w:tcPr>
            <w:tcW w:w="2520" w:type="dxa"/>
          </w:tcPr>
          <w:p w14:paraId="162DD84A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2"/>
                <w:szCs w:val="16"/>
              </w:rPr>
            </w:pPr>
          </w:p>
        </w:tc>
      </w:tr>
      <w:tr w:rsidR="0075063F" w:rsidRPr="008008B7" w14:paraId="6575CCDD" w14:textId="77777777" w:rsidTr="00444EA6">
        <w:trPr>
          <w:trHeight w:val="65"/>
        </w:trPr>
        <w:tc>
          <w:tcPr>
            <w:tcW w:w="1442" w:type="dxa"/>
          </w:tcPr>
          <w:p w14:paraId="68060001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  <w:vMerge w:val="restart"/>
          </w:tcPr>
          <w:p w14:paraId="493B0BBE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Languages: </w:t>
            </w:r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 xml:space="preserve">Android, PHP, Java, HTML, CSS, SQL, </w:t>
            </w:r>
            <w:proofErr w:type="spellStart"/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>jQuery</w:t>
            </w:r>
            <w:proofErr w:type="spellEnd"/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 xml:space="preserve">, </w:t>
            </w:r>
            <w:proofErr w:type="spellStart"/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>Javascript</w:t>
            </w:r>
            <w:proofErr w:type="spellEnd"/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>, AJAX,</w:t>
            </w:r>
          </w:p>
          <w:p w14:paraId="793E48A5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Websites: </w:t>
            </w:r>
            <w:hyperlink r:id="rId8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seantburke.com</w:t>
              </w:r>
            </w:hyperlink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 xml:space="preserve">, </w:t>
            </w:r>
            <w:hyperlink r:id="rId9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sigmanuuci.com</w:t>
              </w:r>
            </w:hyperlink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 xml:space="preserve">, </w:t>
            </w:r>
            <w:hyperlink r:id="rId10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esc.eng.uci.edu/</w:t>
              </w:r>
              <w:proofErr w:type="spellStart"/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escan</w:t>
              </w:r>
              <w:proofErr w:type="spellEnd"/>
            </w:hyperlink>
            <w:r w:rsidRPr="008008B7">
              <w:rPr>
                <w:rStyle w:val="Hyperlink"/>
                <w:rFonts w:ascii="Times New Roman" w:hAnsi="Times New Roman" w:cs="Arial"/>
                <w:i/>
                <w:color w:val="auto"/>
                <w:sz w:val="19"/>
                <w:szCs w:val="19"/>
              </w:rPr>
              <w:t xml:space="preserve">, </w:t>
            </w:r>
            <w:hyperlink r:id="rId11" w:history="1">
              <w:r w:rsidRPr="008008B7">
                <w:rPr>
                  <w:rStyle w:val="Hyperlink"/>
                  <w:rFonts w:ascii="Times New Roman" w:hAnsi="Times New Roman" w:cs="Arial"/>
                  <w:i/>
                  <w:color w:val="auto"/>
                  <w:sz w:val="19"/>
                  <w:szCs w:val="19"/>
                </w:rPr>
                <w:t>memebro.com</w:t>
              </w:r>
            </w:hyperlink>
            <w:r w:rsidRPr="008008B7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75063F" w:rsidRPr="008008B7" w14:paraId="5043FEC7" w14:textId="77777777" w:rsidTr="00444EA6">
        <w:trPr>
          <w:trHeight w:val="73"/>
        </w:trPr>
        <w:tc>
          <w:tcPr>
            <w:tcW w:w="1442" w:type="dxa"/>
          </w:tcPr>
          <w:p w14:paraId="73411BEA" w14:textId="77777777" w:rsidR="0075063F" w:rsidRPr="008008B7" w:rsidRDefault="0075063F" w:rsidP="00444EA6">
            <w:pPr>
              <w:rPr>
                <w:rFonts w:ascii="Arial" w:hAnsi="Arial"/>
                <w:sz w:val="22"/>
              </w:rPr>
            </w:pPr>
          </w:p>
        </w:tc>
        <w:tc>
          <w:tcPr>
            <w:tcW w:w="9646" w:type="dxa"/>
            <w:gridSpan w:val="3"/>
            <w:vMerge/>
          </w:tcPr>
          <w:p w14:paraId="23D8D3D9" w14:textId="77777777" w:rsidR="0075063F" w:rsidRPr="008008B7" w:rsidRDefault="0075063F" w:rsidP="00444EA6">
            <w:pPr>
              <w:pStyle w:val="ListParagraph"/>
              <w:ind w:left="0"/>
              <w:rPr>
                <w:rFonts w:ascii="Times New Roman" w:hAnsi="Times New Roman" w:cs="Arial"/>
                <w:i/>
                <w:sz w:val="21"/>
                <w:szCs w:val="16"/>
              </w:rPr>
            </w:pPr>
          </w:p>
        </w:tc>
      </w:tr>
      <w:tr w:rsidR="0075063F" w:rsidRPr="008008B7" w14:paraId="4FD7BE2C" w14:textId="77777777" w:rsidTr="00444EA6">
        <w:trPr>
          <w:trHeight w:val="126"/>
        </w:trPr>
        <w:tc>
          <w:tcPr>
            <w:tcW w:w="1442" w:type="dxa"/>
          </w:tcPr>
          <w:p w14:paraId="5B91F50E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126" w:type="dxa"/>
            <w:gridSpan w:val="2"/>
          </w:tcPr>
          <w:p w14:paraId="0972EEFC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sz w:val="21"/>
                <w:szCs w:val="21"/>
              </w:rPr>
              <w:t xml:space="preserve">Resident Advisor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Middle Earth Housing Community at UC Irvine</w:t>
            </w:r>
          </w:p>
        </w:tc>
        <w:tc>
          <w:tcPr>
            <w:tcW w:w="2520" w:type="dxa"/>
          </w:tcPr>
          <w:p w14:paraId="1946E54F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Jun 2012 – Jun 2013</w:t>
            </w:r>
          </w:p>
        </w:tc>
      </w:tr>
      <w:tr w:rsidR="0075063F" w:rsidRPr="008008B7" w14:paraId="2B19BDED" w14:textId="77777777" w:rsidTr="00444EA6">
        <w:trPr>
          <w:trHeight w:val="833"/>
        </w:trPr>
        <w:tc>
          <w:tcPr>
            <w:tcW w:w="1442" w:type="dxa"/>
            <w:vMerge w:val="restart"/>
          </w:tcPr>
          <w:p w14:paraId="22A779D9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0DFA47D6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Supervising the Undergraduate Research Opportunities Program themed Hall</w:t>
            </w:r>
          </w:p>
          <w:p w14:paraId="55A29397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Building community and mentoring 80 first year residents interested in research</w:t>
            </w:r>
          </w:p>
          <w:p w14:paraId="5904E032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Planning professional and social programs to develop residents into community leaders</w:t>
            </w:r>
          </w:p>
        </w:tc>
      </w:tr>
      <w:tr w:rsidR="0075063F" w:rsidRPr="008008B7" w14:paraId="4D9E64BD" w14:textId="77777777" w:rsidTr="00444EA6">
        <w:trPr>
          <w:trHeight w:val="73"/>
        </w:trPr>
        <w:tc>
          <w:tcPr>
            <w:tcW w:w="1442" w:type="dxa"/>
            <w:vMerge/>
          </w:tcPr>
          <w:p w14:paraId="1597E5D2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7F587005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Systems Engineer Intern</w:t>
            </w:r>
            <w:r w:rsidRPr="008008B7">
              <w:rPr>
                <w:rFonts w:ascii="Times New Roman" w:hAnsi="Times New Roman" w:cs="Arial"/>
                <w:b/>
                <w:bCs/>
                <w:i/>
                <w:sz w:val="21"/>
                <w:szCs w:val="21"/>
              </w:rPr>
              <w:t xml:space="preserve">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Thales Avionics In-Flight Entertainment</w:t>
            </w:r>
          </w:p>
        </w:tc>
        <w:tc>
          <w:tcPr>
            <w:tcW w:w="2520" w:type="dxa"/>
          </w:tcPr>
          <w:p w14:paraId="7ECE5BA2" w14:textId="1FC716FB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Jun 2010 </w:t>
            </w:r>
            <w:r w:rsidR="00444EA6" w:rsidRPr="008008B7">
              <w:rPr>
                <w:rFonts w:ascii="Times New Roman" w:hAnsi="Times New Roman" w:cs="Arial"/>
                <w:sz w:val="19"/>
                <w:szCs w:val="19"/>
              </w:rPr>
              <w:t xml:space="preserve">– </w:t>
            </w:r>
            <w:bookmarkStart w:id="0" w:name="_GoBack"/>
            <w:bookmarkEnd w:id="0"/>
            <w:r w:rsidRPr="008008B7">
              <w:rPr>
                <w:rFonts w:ascii="Times New Roman" w:hAnsi="Times New Roman" w:cs="Arial"/>
                <w:sz w:val="19"/>
                <w:szCs w:val="19"/>
              </w:rPr>
              <w:t>Sep 2010</w:t>
            </w:r>
          </w:p>
        </w:tc>
      </w:tr>
      <w:tr w:rsidR="0075063F" w:rsidRPr="008008B7" w14:paraId="0093F900" w14:textId="77777777" w:rsidTr="00444EA6">
        <w:trPr>
          <w:trHeight w:val="824"/>
        </w:trPr>
        <w:tc>
          <w:tcPr>
            <w:tcW w:w="1442" w:type="dxa"/>
            <w:vMerge/>
          </w:tcPr>
          <w:p w14:paraId="508B8F7C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150C664F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Performed Final Systems Acceptance Testing before the customer</w:t>
            </w:r>
          </w:p>
          <w:p w14:paraId="17BDAB82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Responsible for collaborating with the customer, Air Canada, to ensure a quality system</w:t>
            </w:r>
          </w:p>
          <w:p w14:paraId="626966A7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Worked with Airbus and Boeing configurations for Japan Air, Air Canada and more</w:t>
            </w:r>
          </w:p>
        </w:tc>
      </w:tr>
      <w:tr w:rsidR="0075063F" w:rsidRPr="008008B7" w14:paraId="00FDE8B5" w14:textId="77777777" w:rsidTr="00444EA6">
        <w:trPr>
          <w:trHeight w:val="45"/>
        </w:trPr>
        <w:tc>
          <w:tcPr>
            <w:tcW w:w="1442" w:type="dxa"/>
            <w:vMerge/>
          </w:tcPr>
          <w:p w14:paraId="47C430CB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4C90B3A3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Undergraduate Researcher</w:t>
            </w:r>
            <w:r w:rsidRPr="008008B7">
              <w:rPr>
                <w:rFonts w:ascii="Times New Roman" w:hAnsi="Times New Roman" w:cs="Arial"/>
                <w:b/>
                <w:bCs/>
                <w:i/>
                <w:sz w:val="21"/>
                <w:szCs w:val="21"/>
              </w:rPr>
              <w:t xml:space="preserve">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UC Irvine + UCLA</w:t>
            </w:r>
          </w:p>
        </w:tc>
        <w:tc>
          <w:tcPr>
            <w:tcW w:w="2520" w:type="dxa"/>
          </w:tcPr>
          <w:p w14:paraId="66485BFD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Jun 2010 – Jun 2013</w:t>
            </w:r>
          </w:p>
        </w:tc>
      </w:tr>
      <w:tr w:rsidR="0075063F" w:rsidRPr="008008B7" w14:paraId="0B32DBC4" w14:textId="77777777" w:rsidTr="00444EA6">
        <w:trPr>
          <w:trHeight w:val="1571"/>
        </w:trPr>
        <w:tc>
          <w:tcPr>
            <w:tcW w:w="1442" w:type="dxa"/>
            <w:vMerge/>
          </w:tcPr>
          <w:p w14:paraId="27D51B88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358DF797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Awarded the March 2012 Researcher of the Month Award</w:t>
            </w:r>
          </w:p>
          <w:p w14:paraId="22603044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Awarded the 2012 Chancellor’s Award for Excellence in Undergraduate Research </w:t>
            </w:r>
          </w:p>
          <w:p w14:paraId="5F2858BF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Mentored 2 high school students in Java game development</w:t>
            </w:r>
          </w:p>
          <w:p w14:paraId="29E1927F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Developed a mobile application for pediatric oncology patients (Funded by NIH)</w:t>
            </w:r>
          </w:p>
          <w:p w14:paraId="4DBDD652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Developed RFID temperature sensor and software for blood bags (Funded by NSF)</w:t>
            </w:r>
          </w:p>
          <w:p w14:paraId="06D3ECDF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i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bCs/>
                <w:sz w:val="19"/>
                <w:szCs w:val="19"/>
              </w:rPr>
              <w:t>Developed an Android wireless health monitoring system for chronic diseases</w:t>
            </w:r>
            <w:r w:rsidRPr="008008B7">
              <w:rPr>
                <w:rFonts w:ascii="Times New Roman" w:hAnsi="Times New Roman" w:cs="Arial"/>
                <w:bCs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bCs/>
                <w:sz w:val="21"/>
                <w:szCs w:val="16"/>
              </w:rPr>
              <w:t>(UCLA)</w:t>
            </w:r>
          </w:p>
        </w:tc>
      </w:tr>
      <w:tr w:rsidR="0075063F" w:rsidRPr="008008B7" w14:paraId="718F4718" w14:textId="77777777" w:rsidTr="00444EA6">
        <w:trPr>
          <w:trHeight w:val="84"/>
        </w:trPr>
        <w:tc>
          <w:tcPr>
            <w:tcW w:w="1442" w:type="dxa"/>
            <w:vMerge/>
          </w:tcPr>
          <w:p w14:paraId="39259CE2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126" w:type="dxa"/>
            <w:gridSpan w:val="2"/>
          </w:tcPr>
          <w:p w14:paraId="73006A28" w14:textId="77777777" w:rsidR="0075063F" w:rsidRPr="008008B7" w:rsidRDefault="0075063F" w:rsidP="00444EA6">
            <w:pPr>
              <w:rPr>
                <w:rFonts w:ascii="Times New Roman" w:hAnsi="Times New Roman" w:cs="Arial"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Student Technician/IT Consultant</w:t>
            </w:r>
            <w:r w:rsidRPr="008008B7">
              <w:rPr>
                <w:rFonts w:ascii="Times New Roman" w:hAnsi="Times New Roman" w:cs="Arial"/>
                <w:b/>
                <w:bCs/>
                <w:i/>
                <w:sz w:val="21"/>
                <w:szCs w:val="21"/>
              </w:rPr>
              <w:t xml:space="preserve">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Claire Trevor School of the Arts</w:t>
            </w:r>
          </w:p>
        </w:tc>
        <w:tc>
          <w:tcPr>
            <w:tcW w:w="2520" w:type="dxa"/>
          </w:tcPr>
          <w:p w14:paraId="71F57B7C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Oct 2008 – Jun 2013</w:t>
            </w:r>
          </w:p>
        </w:tc>
      </w:tr>
      <w:tr w:rsidR="0075063F" w:rsidRPr="008008B7" w14:paraId="10337911" w14:textId="77777777" w:rsidTr="00444EA6">
        <w:trPr>
          <w:trHeight w:val="563"/>
        </w:trPr>
        <w:tc>
          <w:tcPr>
            <w:tcW w:w="1442" w:type="dxa"/>
            <w:vMerge/>
          </w:tcPr>
          <w:p w14:paraId="20A75816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4EEAFAEA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Providing technical service to faculty, staff and students</w:t>
            </w:r>
          </w:p>
          <w:p w14:paraId="27A8C252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1"/>
                <w:szCs w:val="16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Improving skills in technical troubleshooting and customer service</w:t>
            </w:r>
          </w:p>
        </w:tc>
      </w:tr>
      <w:tr w:rsidR="0075063F" w:rsidRPr="008008B7" w14:paraId="18E93A12" w14:textId="77777777" w:rsidTr="00444EA6">
        <w:trPr>
          <w:trHeight w:val="89"/>
        </w:trPr>
        <w:tc>
          <w:tcPr>
            <w:tcW w:w="1442" w:type="dxa"/>
          </w:tcPr>
          <w:p w14:paraId="21B83A46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6856" w:type="dxa"/>
          </w:tcPr>
          <w:p w14:paraId="33A052A4" w14:textId="77777777" w:rsidR="0075063F" w:rsidRPr="008008B7" w:rsidRDefault="0075063F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President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Engineering Student Council</w:t>
            </w:r>
          </w:p>
        </w:tc>
        <w:tc>
          <w:tcPr>
            <w:tcW w:w="2790" w:type="dxa"/>
            <w:gridSpan w:val="2"/>
          </w:tcPr>
          <w:p w14:paraId="288F34CC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Apr 2011 – Apr 2012</w:t>
            </w:r>
          </w:p>
        </w:tc>
      </w:tr>
      <w:tr w:rsidR="00444EA6" w:rsidRPr="008008B7" w14:paraId="2B5E7BCB" w14:textId="77777777" w:rsidTr="00444EA6">
        <w:trPr>
          <w:trHeight w:val="1373"/>
        </w:trPr>
        <w:tc>
          <w:tcPr>
            <w:tcW w:w="1442" w:type="dxa"/>
            <w:vMerge w:val="restart"/>
          </w:tcPr>
          <w:p w14:paraId="466594B6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4206F198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Managed an organization with 4 executive, 20 cabinet and 134 members overall</w:t>
            </w:r>
          </w:p>
          <w:p w14:paraId="1F6F2824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Hosted National E-Week 2012 with over 1200 participants, 62 companies, and 6 sponsors </w:t>
            </w:r>
          </w:p>
          <w:p w14:paraId="0663B157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Managed a budget of over $40,000 for E-Week</w:t>
            </w:r>
          </w:p>
          <w:p w14:paraId="39971C4A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Awarded 2012 Anteater Award for Most Outstanding Annual Event </w:t>
            </w:r>
            <w:r>
              <w:rPr>
                <w:rFonts w:ascii="Times New Roman" w:hAnsi="Times New Roman" w:cs="Arial"/>
                <w:sz w:val="19"/>
                <w:szCs w:val="19"/>
              </w:rPr>
              <w:t>on campus</w:t>
            </w:r>
          </w:p>
          <w:p w14:paraId="752519DF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2"/>
                <w:szCs w:val="16"/>
              </w:rPr>
            </w:pPr>
            <w:r>
              <w:rPr>
                <w:rFonts w:ascii="Times New Roman" w:hAnsi="Times New Roman" w:cs="Arial"/>
                <w:sz w:val="19"/>
                <w:szCs w:val="19"/>
              </w:rPr>
              <w:t xml:space="preserve">Nominated for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>2012 Anteater Award’s Top 5 Best Presidents on campus</w:t>
            </w:r>
          </w:p>
        </w:tc>
      </w:tr>
      <w:tr w:rsidR="00444EA6" w:rsidRPr="008008B7" w14:paraId="515F79E7" w14:textId="77777777" w:rsidTr="00444EA6">
        <w:trPr>
          <w:trHeight w:val="128"/>
        </w:trPr>
        <w:tc>
          <w:tcPr>
            <w:tcW w:w="1442" w:type="dxa"/>
            <w:vMerge/>
          </w:tcPr>
          <w:p w14:paraId="62BFF748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797E6B81" w14:textId="77777777" w:rsidR="00444EA6" w:rsidRPr="008008B7" w:rsidRDefault="00444EA6" w:rsidP="00444E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Corporate Affairs Co-Chair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 xml:space="preserve">Engineering Student Council </w:t>
            </w:r>
          </w:p>
        </w:tc>
        <w:tc>
          <w:tcPr>
            <w:tcW w:w="2790" w:type="dxa"/>
            <w:gridSpan w:val="2"/>
          </w:tcPr>
          <w:p w14:paraId="01EF38B7" w14:textId="7E573676" w:rsidR="00444EA6" w:rsidRPr="008008B7" w:rsidRDefault="00444EA6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Apr 2010 – Apr 2011</w:t>
            </w:r>
          </w:p>
        </w:tc>
      </w:tr>
      <w:tr w:rsidR="00444EA6" w:rsidRPr="008008B7" w14:paraId="5B42E8A3" w14:textId="77777777" w:rsidTr="00444EA6">
        <w:trPr>
          <w:trHeight w:val="842"/>
        </w:trPr>
        <w:tc>
          <w:tcPr>
            <w:tcW w:w="1442" w:type="dxa"/>
            <w:vMerge/>
          </w:tcPr>
          <w:p w14:paraId="56D48051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314B7566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Hosted the annual EngiTECH Career Fair with revenue of $25,000</w:t>
            </w:r>
          </w:p>
          <w:p w14:paraId="36E398F4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Contacted company’s human resource directors and corporate sponsors</w:t>
            </w:r>
          </w:p>
          <w:p w14:paraId="546FACBE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0"/>
                <w:szCs w:val="20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Managed a committee of 20 members to delegate duties</w:t>
            </w:r>
          </w:p>
        </w:tc>
      </w:tr>
      <w:tr w:rsidR="00444EA6" w:rsidRPr="008008B7" w14:paraId="6D5B830E" w14:textId="77777777" w:rsidTr="00444EA6">
        <w:trPr>
          <w:trHeight w:val="205"/>
        </w:trPr>
        <w:tc>
          <w:tcPr>
            <w:tcW w:w="1442" w:type="dxa"/>
            <w:vMerge/>
          </w:tcPr>
          <w:p w14:paraId="30E39978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26836BC9" w14:textId="77777777" w:rsidR="00444EA6" w:rsidRPr="008008B7" w:rsidRDefault="00444EA6" w:rsidP="00444EA6">
            <w:pPr>
              <w:rPr>
                <w:rFonts w:ascii="Times New Roman" w:hAnsi="Times New Roman" w:cs="Arial"/>
                <w:b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 xml:space="preserve">Scholar – </w:t>
            </w:r>
            <w:r w:rsidRPr="008008B7">
              <w:rPr>
                <w:rFonts w:ascii="Times New Roman" w:hAnsi="Times New Roman" w:cs="Arial"/>
                <w:bCs/>
                <w:sz w:val="21"/>
                <w:szCs w:val="21"/>
              </w:rPr>
              <w:t>UC Leadership Excellence through Advance Degrees Program</w:t>
            </w:r>
          </w:p>
        </w:tc>
        <w:tc>
          <w:tcPr>
            <w:tcW w:w="2790" w:type="dxa"/>
            <w:gridSpan w:val="2"/>
          </w:tcPr>
          <w:p w14:paraId="1ACAB3AC" w14:textId="63F94C87" w:rsidR="00444EA6" w:rsidRPr="008008B7" w:rsidRDefault="00444EA6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May 2011 – Jun 2013</w:t>
            </w:r>
          </w:p>
        </w:tc>
      </w:tr>
      <w:tr w:rsidR="00444EA6" w:rsidRPr="008008B7" w14:paraId="78CFF3A5" w14:textId="77777777" w:rsidTr="00444EA6">
        <w:trPr>
          <w:trHeight w:val="572"/>
        </w:trPr>
        <w:tc>
          <w:tcPr>
            <w:tcW w:w="1442" w:type="dxa"/>
            <w:vMerge/>
          </w:tcPr>
          <w:p w14:paraId="6ABFAB6A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5620011C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ind w:left="684"/>
              <w:rPr>
                <w:rFonts w:ascii="Times New Roman" w:hAnsi="Times New Roman" w:cs="Arial"/>
                <w:b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Pursuing an advanced degree in Computer Science</w:t>
            </w:r>
          </w:p>
          <w:p w14:paraId="24D775D3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ind w:left="684"/>
              <w:rPr>
                <w:rFonts w:ascii="Times New Roman" w:hAnsi="Times New Roman" w:cs="Arial"/>
                <w:b/>
                <w:sz w:val="20"/>
                <w:szCs w:val="20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Funded to attend research conferences and to conduct research</w:t>
            </w:r>
          </w:p>
        </w:tc>
      </w:tr>
      <w:tr w:rsidR="00444EA6" w:rsidRPr="008008B7" w14:paraId="36C11B3F" w14:textId="77777777" w:rsidTr="00444EA6">
        <w:trPr>
          <w:trHeight w:val="73"/>
        </w:trPr>
        <w:tc>
          <w:tcPr>
            <w:tcW w:w="1442" w:type="dxa"/>
            <w:vMerge/>
          </w:tcPr>
          <w:p w14:paraId="5CC2F288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46" w:type="dxa"/>
            <w:gridSpan w:val="3"/>
          </w:tcPr>
          <w:p w14:paraId="3DDF3355" w14:textId="77777777" w:rsidR="00444EA6" w:rsidRPr="008008B7" w:rsidRDefault="00444EA6" w:rsidP="00444EA6">
            <w:pPr>
              <w:rPr>
                <w:rFonts w:ascii="Times New Roman" w:hAnsi="Times New Roman" w:cs="Arial"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Other Organizations</w:t>
            </w:r>
          </w:p>
        </w:tc>
      </w:tr>
      <w:tr w:rsidR="00444EA6" w:rsidRPr="008008B7" w14:paraId="7F36D6D0" w14:textId="77777777" w:rsidTr="00444EA6">
        <w:trPr>
          <w:trHeight w:val="73"/>
        </w:trPr>
        <w:tc>
          <w:tcPr>
            <w:tcW w:w="1442" w:type="dxa"/>
            <w:vMerge/>
          </w:tcPr>
          <w:p w14:paraId="293F11C9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739A13F3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Engineers Mentoring the Future </w:t>
            </w:r>
            <w:r w:rsidRPr="008008B7">
              <w:rPr>
                <w:rFonts w:ascii="Times New Roman" w:hAnsi="Times New Roman" w:cs="Arial"/>
                <w:b/>
                <w:sz w:val="19"/>
                <w:szCs w:val="19"/>
              </w:rPr>
              <w:t xml:space="preserve">– </w:t>
            </w:r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>Mentored 3 individual undergraduates</w:t>
            </w:r>
          </w:p>
        </w:tc>
        <w:tc>
          <w:tcPr>
            <w:tcW w:w="2790" w:type="dxa"/>
            <w:gridSpan w:val="2"/>
          </w:tcPr>
          <w:p w14:paraId="78FC3980" w14:textId="77777777" w:rsidR="00444EA6" w:rsidRPr="008008B7" w:rsidRDefault="00444EA6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Sep 2010 – Jun 2012</w:t>
            </w:r>
          </w:p>
        </w:tc>
      </w:tr>
      <w:tr w:rsidR="00444EA6" w:rsidRPr="008008B7" w14:paraId="3FC68726" w14:textId="77777777" w:rsidTr="00444EA6">
        <w:trPr>
          <w:trHeight w:val="45"/>
        </w:trPr>
        <w:tc>
          <w:tcPr>
            <w:tcW w:w="1442" w:type="dxa"/>
            <w:vMerge/>
          </w:tcPr>
          <w:p w14:paraId="75DBD861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0E08F3F5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Institute of Electrical and Electronics Engineers – </w:t>
            </w:r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>Active member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 </w:t>
            </w:r>
          </w:p>
        </w:tc>
        <w:tc>
          <w:tcPr>
            <w:tcW w:w="2790" w:type="dxa"/>
            <w:gridSpan w:val="2"/>
          </w:tcPr>
          <w:p w14:paraId="0883B514" w14:textId="77777777" w:rsidR="00444EA6" w:rsidRPr="008008B7" w:rsidRDefault="00444EA6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Jan 2010 – Jun 2012</w:t>
            </w:r>
          </w:p>
        </w:tc>
      </w:tr>
      <w:tr w:rsidR="00444EA6" w:rsidRPr="008008B7" w14:paraId="65642362" w14:textId="77777777" w:rsidTr="00444EA6">
        <w:trPr>
          <w:trHeight w:val="240"/>
        </w:trPr>
        <w:tc>
          <w:tcPr>
            <w:tcW w:w="1442" w:type="dxa"/>
            <w:vMerge/>
          </w:tcPr>
          <w:p w14:paraId="3E3B9033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0E17D4BD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Sigma Nu Fraternity, Inc. – </w:t>
            </w:r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>Webmaster of 400+ user login PHP website</w:t>
            </w:r>
          </w:p>
        </w:tc>
        <w:tc>
          <w:tcPr>
            <w:tcW w:w="2790" w:type="dxa"/>
            <w:gridSpan w:val="2"/>
          </w:tcPr>
          <w:p w14:paraId="434912D4" w14:textId="77777777" w:rsidR="00444EA6" w:rsidRPr="008008B7" w:rsidRDefault="00444EA6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Feb 2009 – Jun 2012</w:t>
            </w:r>
          </w:p>
        </w:tc>
      </w:tr>
      <w:tr w:rsidR="00444EA6" w:rsidRPr="008008B7" w14:paraId="608C5C8D" w14:textId="77777777" w:rsidTr="00444EA6">
        <w:trPr>
          <w:trHeight w:val="294"/>
        </w:trPr>
        <w:tc>
          <w:tcPr>
            <w:tcW w:w="1442" w:type="dxa"/>
            <w:vMerge/>
          </w:tcPr>
          <w:p w14:paraId="4DAE54AC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33F31DCE" w14:textId="77777777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Anteater Ambassadors Network – </w:t>
            </w:r>
            <w:r w:rsidRPr="008008B7">
              <w:rPr>
                <w:rFonts w:ascii="Times New Roman" w:hAnsi="Times New Roman" w:cs="Arial"/>
                <w:i/>
                <w:sz w:val="19"/>
                <w:szCs w:val="19"/>
              </w:rPr>
              <w:t>Ambassador for UCI donor events</w:t>
            </w:r>
          </w:p>
        </w:tc>
        <w:tc>
          <w:tcPr>
            <w:tcW w:w="2790" w:type="dxa"/>
            <w:gridSpan w:val="2"/>
          </w:tcPr>
          <w:p w14:paraId="10CB4114" w14:textId="77777777" w:rsidR="00444EA6" w:rsidRPr="008008B7" w:rsidRDefault="00444EA6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Aug 2012 – Jun 2013</w:t>
            </w:r>
          </w:p>
        </w:tc>
      </w:tr>
      <w:tr w:rsidR="00444EA6" w:rsidRPr="008008B7" w14:paraId="74FA7A8E" w14:textId="77777777" w:rsidTr="00444EA6">
        <w:trPr>
          <w:trHeight w:val="73"/>
        </w:trPr>
        <w:tc>
          <w:tcPr>
            <w:tcW w:w="1442" w:type="dxa"/>
            <w:vMerge/>
          </w:tcPr>
          <w:p w14:paraId="1A15A581" w14:textId="77777777" w:rsidR="00444EA6" w:rsidRPr="008008B7" w:rsidRDefault="00444EA6" w:rsidP="00444EA6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856" w:type="dxa"/>
          </w:tcPr>
          <w:p w14:paraId="4B7AFB23" w14:textId="09B0AACE" w:rsidR="00444EA6" w:rsidRPr="008008B7" w:rsidRDefault="00444EA6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444EA6">
              <w:rPr>
                <w:rFonts w:ascii="Times New Roman" w:hAnsi="Times New Roman" w:cs="Arial"/>
                <w:sz w:val="19"/>
                <w:szCs w:val="19"/>
              </w:rPr>
              <w:t xml:space="preserve">Honors Informatics &amp; Computer Science </w:t>
            </w:r>
            <w:r>
              <w:rPr>
                <w:rFonts w:ascii="Times New Roman" w:hAnsi="Times New Roman" w:cs="Arial"/>
                <w:sz w:val="19"/>
                <w:szCs w:val="19"/>
              </w:rPr>
              <w:t xml:space="preserve">Program - </w:t>
            </w:r>
            <w:r w:rsidRPr="00444EA6">
              <w:rPr>
                <w:rFonts w:ascii="Times New Roman" w:hAnsi="Times New Roman" w:cs="Arial"/>
                <w:i/>
                <w:sz w:val="19"/>
                <w:szCs w:val="19"/>
              </w:rPr>
              <w:t>Scholar</w:t>
            </w:r>
          </w:p>
        </w:tc>
        <w:tc>
          <w:tcPr>
            <w:tcW w:w="2790" w:type="dxa"/>
            <w:gridSpan w:val="2"/>
          </w:tcPr>
          <w:p w14:paraId="48014D2C" w14:textId="246CCF65" w:rsidR="00444EA6" w:rsidRPr="008008B7" w:rsidRDefault="00444EA6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>
              <w:rPr>
                <w:rFonts w:ascii="Times New Roman" w:hAnsi="Times New Roman" w:cs="Arial"/>
                <w:sz w:val="19"/>
                <w:szCs w:val="19"/>
              </w:rPr>
              <w:t xml:space="preserve">Sep </w:t>
            </w:r>
            <w:r w:rsidRPr="00444EA6">
              <w:rPr>
                <w:rFonts w:ascii="Times New Roman" w:hAnsi="Times New Roman" w:cs="Arial"/>
                <w:sz w:val="19"/>
                <w:szCs w:val="19"/>
              </w:rPr>
              <w:t>2012</w:t>
            </w:r>
            <w:r>
              <w:rPr>
                <w:rFonts w:ascii="Times New Roman" w:hAnsi="Times New Roman" w:cs="Arial"/>
                <w:sz w:val="19"/>
                <w:szCs w:val="19"/>
              </w:rPr>
              <w:t xml:space="preserve"> – Jun 2013</w:t>
            </w:r>
          </w:p>
        </w:tc>
      </w:tr>
      <w:tr w:rsidR="0075063F" w:rsidRPr="008008B7" w14:paraId="7B26B6E9" w14:textId="77777777" w:rsidTr="00444EA6">
        <w:trPr>
          <w:trHeight w:val="73"/>
        </w:trPr>
        <w:tc>
          <w:tcPr>
            <w:tcW w:w="1442" w:type="dxa"/>
          </w:tcPr>
          <w:p w14:paraId="03C78796" w14:textId="77777777" w:rsidR="0075063F" w:rsidRPr="008008B7" w:rsidRDefault="0075063F" w:rsidP="00444EA6">
            <w:pPr>
              <w:rPr>
                <w:rFonts w:ascii="Arial" w:hAnsi="Arial"/>
                <w:b/>
                <w:sz w:val="22"/>
              </w:rPr>
            </w:pPr>
            <w:r w:rsidRPr="008008B7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6856" w:type="dxa"/>
          </w:tcPr>
          <w:p w14:paraId="18A92A5C" w14:textId="77777777" w:rsidR="0075063F" w:rsidRPr="008008B7" w:rsidRDefault="0075063F" w:rsidP="00444EA6">
            <w:pPr>
              <w:rPr>
                <w:rFonts w:ascii="Times New Roman" w:hAnsi="Times New Roman" w:cs="Arial"/>
                <w:b/>
                <w:bCs/>
                <w:sz w:val="21"/>
                <w:szCs w:val="21"/>
              </w:rPr>
            </w:pPr>
            <w:r w:rsidRPr="008008B7">
              <w:rPr>
                <w:rFonts w:ascii="Times New Roman" w:hAnsi="Times New Roman" w:cs="Arial"/>
                <w:b/>
                <w:bCs/>
                <w:sz w:val="21"/>
                <w:szCs w:val="21"/>
              </w:rPr>
              <w:t>Scholarships</w:t>
            </w:r>
          </w:p>
        </w:tc>
        <w:tc>
          <w:tcPr>
            <w:tcW w:w="2790" w:type="dxa"/>
            <w:gridSpan w:val="2"/>
          </w:tcPr>
          <w:p w14:paraId="2CCACCFC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21"/>
                <w:szCs w:val="16"/>
              </w:rPr>
            </w:pPr>
          </w:p>
        </w:tc>
      </w:tr>
      <w:tr w:rsidR="0075063F" w:rsidRPr="008008B7" w14:paraId="78F3243C" w14:textId="77777777" w:rsidTr="00444EA6">
        <w:trPr>
          <w:trHeight w:val="178"/>
        </w:trPr>
        <w:tc>
          <w:tcPr>
            <w:tcW w:w="1442" w:type="dxa"/>
            <w:vMerge w:val="restart"/>
          </w:tcPr>
          <w:p w14:paraId="174400E8" w14:textId="77777777" w:rsidR="0075063F" w:rsidRPr="008008B7" w:rsidRDefault="0075063F" w:rsidP="00444EA6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26E38C4A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bCs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$2,666 &amp; $3,001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Smart Grant-National Science &amp; Mathematics</w:t>
            </w:r>
          </w:p>
        </w:tc>
        <w:tc>
          <w:tcPr>
            <w:tcW w:w="2790" w:type="dxa"/>
            <w:gridSpan w:val="2"/>
          </w:tcPr>
          <w:p w14:paraId="0289BBB8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2009 &amp; 2010</w:t>
            </w:r>
          </w:p>
        </w:tc>
      </w:tr>
      <w:tr w:rsidR="0075063F" w:rsidRPr="008008B7" w14:paraId="020E6AD7" w14:textId="77777777" w:rsidTr="00444EA6">
        <w:trPr>
          <w:trHeight w:val="76"/>
        </w:trPr>
        <w:tc>
          <w:tcPr>
            <w:tcW w:w="1442" w:type="dxa"/>
            <w:vMerge/>
          </w:tcPr>
          <w:p w14:paraId="22C1F9F4" w14:textId="77777777" w:rsidR="0075063F" w:rsidRPr="008008B7" w:rsidRDefault="0075063F" w:rsidP="00444EA6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069EBC44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$4,650 &amp; $7,500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Oracle Community Impact Grant</w:t>
            </w:r>
          </w:p>
        </w:tc>
        <w:tc>
          <w:tcPr>
            <w:tcW w:w="2790" w:type="dxa"/>
            <w:gridSpan w:val="2"/>
          </w:tcPr>
          <w:p w14:paraId="12A94024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2010 &amp; 2011</w:t>
            </w:r>
          </w:p>
        </w:tc>
      </w:tr>
      <w:tr w:rsidR="0075063F" w:rsidRPr="008008B7" w14:paraId="112B7B0A" w14:textId="77777777" w:rsidTr="00444EA6">
        <w:trPr>
          <w:trHeight w:val="83"/>
        </w:trPr>
        <w:tc>
          <w:tcPr>
            <w:tcW w:w="1442" w:type="dxa"/>
          </w:tcPr>
          <w:p w14:paraId="7E2571B3" w14:textId="77777777" w:rsidR="0075063F" w:rsidRPr="008008B7" w:rsidRDefault="0075063F" w:rsidP="00444EA6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7D87D7B0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$1,500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UCI Alumni Association Distinguished Anteater Award</w:t>
            </w:r>
          </w:p>
        </w:tc>
        <w:tc>
          <w:tcPr>
            <w:tcW w:w="2790" w:type="dxa"/>
            <w:gridSpan w:val="2"/>
          </w:tcPr>
          <w:p w14:paraId="5F6A6EDA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2011</w:t>
            </w:r>
          </w:p>
        </w:tc>
      </w:tr>
      <w:tr w:rsidR="0075063F" w:rsidRPr="008008B7" w14:paraId="60F4600B" w14:textId="77777777" w:rsidTr="00444EA6">
        <w:trPr>
          <w:trHeight w:val="76"/>
        </w:trPr>
        <w:tc>
          <w:tcPr>
            <w:tcW w:w="1442" w:type="dxa"/>
          </w:tcPr>
          <w:p w14:paraId="4C1BD9F1" w14:textId="77777777" w:rsidR="0075063F" w:rsidRPr="008008B7" w:rsidRDefault="0075063F" w:rsidP="00444EA6">
            <w:pPr>
              <w:rPr>
                <w:sz w:val="20"/>
                <w:szCs w:val="20"/>
              </w:rPr>
            </w:pPr>
          </w:p>
        </w:tc>
        <w:tc>
          <w:tcPr>
            <w:tcW w:w="6856" w:type="dxa"/>
          </w:tcPr>
          <w:p w14:paraId="6384CBF0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$9,500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>Boeing Scholarship Recipient</w:t>
            </w:r>
          </w:p>
        </w:tc>
        <w:tc>
          <w:tcPr>
            <w:tcW w:w="2790" w:type="dxa"/>
            <w:gridSpan w:val="2"/>
          </w:tcPr>
          <w:p w14:paraId="7890AAC6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2011</w:t>
            </w:r>
          </w:p>
        </w:tc>
      </w:tr>
      <w:tr w:rsidR="0075063F" w:rsidRPr="008008B7" w14:paraId="4AA00D49" w14:textId="77777777" w:rsidTr="00444EA6">
        <w:trPr>
          <w:trHeight w:val="73"/>
        </w:trPr>
        <w:tc>
          <w:tcPr>
            <w:tcW w:w="1442" w:type="dxa"/>
          </w:tcPr>
          <w:p w14:paraId="1A15786A" w14:textId="77777777" w:rsidR="0075063F" w:rsidRPr="008008B7" w:rsidRDefault="0075063F" w:rsidP="00444EA6">
            <w:pPr>
              <w:rPr>
                <w:rFonts w:ascii="Times New Roman" w:hAnsi="Times New Roman" w:cs="Arial"/>
                <w:sz w:val="21"/>
                <w:szCs w:val="16"/>
              </w:rPr>
            </w:pPr>
          </w:p>
        </w:tc>
        <w:tc>
          <w:tcPr>
            <w:tcW w:w="6856" w:type="dxa"/>
          </w:tcPr>
          <w:p w14:paraId="44B93BFF" w14:textId="77777777" w:rsidR="0075063F" w:rsidRPr="008008B7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$2,500 </w:t>
            </w:r>
            <w:r w:rsidRPr="008008B7">
              <w:rPr>
                <w:rFonts w:ascii="Times New Roman" w:hAnsi="Times New Roman" w:cs="Arial"/>
                <w:sz w:val="19"/>
                <w:szCs w:val="19"/>
              </w:rPr>
              <w:tab/>
              <w:t xml:space="preserve">Innovation Award for Paul </w:t>
            </w:r>
            <w:proofErr w:type="spellStart"/>
            <w:r w:rsidRPr="008008B7">
              <w:rPr>
                <w:rFonts w:ascii="Times New Roman" w:hAnsi="Times New Roman" w:cs="Arial"/>
                <w:sz w:val="19"/>
                <w:szCs w:val="19"/>
              </w:rPr>
              <w:t>Merage</w:t>
            </w:r>
            <w:proofErr w:type="spellEnd"/>
            <w:r w:rsidRPr="008008B7">
              <w:rPr>
                <w:rFonts w:ascii="Times New Roman" w:hAnsi="Times New Roman" w:cs="Arial"/>
                <w:sz w:val="19"/>
                <w:szCs w:val="19"/>
              </w:rPr>
              <w:t xml:space="preserve"> Business Plan Competition</w:t>
            </w:r>
          </w:p>
        </w:tc>
        <w:tc>
          <w:tcPr>
            <w:tcW w:w="2790" w:type="dxa"/>
            <w:gridSpan w:val="2"/>
          </w:tcPr>
          <w:p w14:paraId="113F760A" w14:textId="77777777" w:rsidR="0075063F" w:rsidRPr="008008B7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8008B7">
              <w:rPr>
                <w:rFonts w:ascii="Times New Roman" w:hAnsi="Times New Roman" w:cs="Arial"/>
                <w:sz w:val="19"/>
                <w:szCs w:val="19"/>
              </w:rPr>
              <w:t>2012</w:t>
            </w:r>
          </w:p>
        </w:tc>
      </w:tr>
      <w:tr w:rsidR="0075063F" w:rsidRPr="008008B7" w14:paraId="735F628D" w14:textId="77777777" w:rsidTr="00444EA6">
        <w:trPr>
          <w:trHeight w:val="110"/>
        </w:trPr>
        <w:tc>
          <w:tcPr>
            <w:tcW w:w="1442" w:type="dxa"/>
          </w:tcPr>
          <w:p w14:paraId="792A9770" w14:textId="77777777" w:rsidR="0075063F" w:rsidRPr="008008B7" w:rsidRDefault="0075063F" w:rsidP="00444EA6">
            <w:pPr>
              <w:rPr>
                <w:rFonts w:ascii="Times New Roman" w:hAnsi="Times New Roman" w:cs="Arial"/>
                <w:sz w:val="21"/>
                <w:szCs w:val="16"/>
              </w:rPr>
            </w:pPr>
          </w:p>
        </w:tc>
        <w:tc>
          <w:tcPr>
            <w:tcW w:w="6856" w:type="dxa"/>
          </w:tcPr>
          <w:p w14:paraId="72008F6F" w14:textId="77777777" w:rsidR="0075063F" w:rsidRPr="00444EA6" w:rsidRDefault="0075063F" w:rsidP="00444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19"/>
                <w:szCs w:val="19"/>
              </w:rPr>
            </w:pPr>
            <w:r w:rsidRPr="00444EA6">
              <w:rPr>
                <w:rFonts w:ascii="Times New Roman" w:hAnsi="Times New Roman" w:cs="Arial"/>
                <w:sz w:val="19"/>
                <w:szCs w:val="19"/>
              </w:rPr>
              <w:t>Deans Honor List: Fall 2011, Spring 2012</w:t>
            </w:r>
          </w:p>
        </w:tc>
        <w:tc>
          <w:tcPr>
            <w:tcW w:w="2790" w:type="dxa"/>
            <w:gridSpan w:val="2"/>
          </w:tcPr>
          <w:p w14:paraId="1A8B76F5" w14:textId="77777777" w:rsidR="0075063F" w:rsidRPr="00444EA6" w:rsidRDefault="0075063F" w:rsidP="00444EA6">
            <w:pPr>
              <w:jc w:val="right"/>
              <w:rPr>
                <w:rFonts w:ascii="Times New Roman" w:hAnsi="Times New Roman" w:cs="Arial"/>
                <w:sz w:val="19"/>
                <w:szCs w:val="19"/>
              </w:rPr>
            </w:pPr>
            <w:r w:rsidRPr="00444EA6">
              <w:rPr>
                <w:rFonts w:ascii="Times New Roman" w:hAnsi="Times New Roman" w:cs="Arial"/>
                <w:sz w:val="19"/>
                <w:szCs w:val="19"/>
              </w:rPr>
              <w:t>2011 &amp; 2012</w:t>
            </w:r>
          </w:p>
        </w:tc>
      </w:tr>
    </w:tbl>
    <w:p w14:paraId="68F73CE3" w14:textId="77777777" w:rsidR="008048CF" w:rsidRPr="008008B7" w:rsidRDefault="008048CF"/>
    <w:sectPr w:rsidR="008048CF" w:rsidRPr="008008B7" w:rsidSect="008048CF">
      <w:headerReference w:type="default" r:id="rId12"/>
      <w:pgSz w:w="12240" w:h="15840"/>
      <w:pgMar w:top="1440" w:right="1800" w:bottom="1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675AE" w14:textId="77777777" w:rsidR="001A0654" w:rsidRDefault="001A0654" w:rsidP="001A0654">
      <w:pPr>
        <w:spacing w:after="0"/>
      </w:pPr>
      <w:r>
        <w:separator/>
      </w:r>
    </w:p>
  </w:endnote>
  <w:endnote w:type="continuationSeparator" w:id="0">
    <w:p w14:paraId="03BA450C" w14:textId="77777777" w:rsidR="001A0654" w:rsidRDefault="001A0654" w:rsidP="001A0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035B1" w14:textId="77777777" w:rsidR="001A0654" w:rsidRDefault="001A0654" w:rsidP="001A0654">
      <w:pPr>
        <w:spacing w:after="0"/>
      </w:pPr>
      <w:r>
        <w:separator/>
      </w:r>
    </w:p>
  </w:footnote>
  <w:footnote w:type="continuationSeparator" w:id="0">
    <w:p w14:paraId="12595CF0" w14:textId="77777777" w:rsidR="001A0654" w:rsidRDefault="001A0654" w:rsidP="001A06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A448E" w14:textId="77777777" w:rsidR="001A0654" w:rsidRPr="00BA0E53" w:rsidRDefault="001A0654" w:rsidP="001A0654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rPr>
        <w:rFonts w:ascii="Times New Roman" w:hAnsi="Times New Roman" w:cs="Arial"/>
        <w:b/>
        <w:sz w:val="28"/>
        <w:szCs w:val="28"/>
      </w:rPr>
    </w:pPr>
    <w:r w:rsidRPr="00BA0E53">
      <w:rPr>
        <w:rFonts w:ascii="Times New Roman" w:hAnsi="Times New Roman" w:cs="Arial"/>
        <w:b/>
        <w:sz w:val="28"/>
        <w:szCs w:val="28"/>
      </w:rPr>
      <w:t>Sean Thomas Burke</w:t>
    </w:r>
  </w:p>
  <w:p w14:paraId="6784A625" w14:textId="77777777" w:rsidR="001A0654" w:rsidRDefault="001A0654" w:rsidP="001A0654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rPr>
        <w:rFonts w:ascii="Times New Roman" w:hAnsi="Times New Roman" w:cs="Arial"/>
        <w:b/>
      </w:rPr>
    </w:pPr>
    <w:hyperlink r:id="rId1" w:history="1">
      <w:r w:rsidRPr="001A0654">
        <w:rPr>
          <w:rStyle w:val="Hyperlink"/>
          <w:rFonts w:ascii="Times New Roman" w:hAnsi="Times New Roman" w:cs="Arial"/>
          <w:color w:val="auto"/>
          <w:sz w:val="22"/>
          <w:szCs w:val="16"/>
        </w:rPr>
        <w:t>sean@seantburke.com</w:t>
      </w:r>
    </w:hyperlink>
    <w:r w:rsidRPr="001A0654">
      <w:rPr>
        <w:rFonts w:ascii="Times New Roman" w:hAnsi="Times New Roman" w:cs="Arial"/>
        <w:sz w:val="22"/>
        <w:szCs w:val="16"/>
      </w:rPr>
      <w:t xml:space="preserve"> | </w:t>
    </w:r>
    <w:r w:rsidRPr="001A0654">
      <w:fldChar w:fldCharType="begin"/>
    </w:r>
    <w:r w:rsidRPr="001A0654">
      <w:instrText xml:space="preserve"> HYPERLINK "http://www.seantburke.com/" </w:instrText>
    </w:r>
    <w:r w:rsidRPr="001A0654">
      <w:fldChar w:fldCharType="separate"/>
    </w:r>
    <w:r w:rsidRPr="001A0654">
      <w:rPr>
        <w:rStyle w:val="Hyperlink"/>
        <w:rFonts w:ascii="Times New Roman" w:hAnsi="Times New Roman" w:cs="Arial"/>
        <w:color w:val="auto"/>
        <w:sz w:val="22"/>
        <w:szCs w:val="16"/>
      </w:rPr>
      <w:t>http://www.seantburke.com/</w:t>
    </w:r>
    <w:r w:rsidRPr="001A0654">
      <w:rPr>
        <w:rStyle w:val="Hyperlink"/>
        <w:rFonts w:ascii="Times New Roman" w:hAnsi="Times New Roman" w:cs="Arial"/>
        <w:color w:val="auto"/>
        <w:sz w:val="22"/>
        <w:szCs w:val="16"/>
      </w:rPr>
      <w:fldChar w:fldCharType="end"/>
    </w:r>
    <w:r w:rsidRPr="001A0654">
      <w:rPr>
        <w:rFonts w:ascii="Times New Roman" w:hAnsi="Times New Roman" w:cs="Arial"/>
        <w:sz w:val="22"/>
        <w:szCs w:val="16"/>
      </w:rPr>
      <w:t xml:space="preserve"> | (949) 371-9225</w:t>
    </w:r>
  </w:p>
  <w:p w14:paraId="5120A671" w14:textId="77777777" w:rsidR="001A0654" w:rsidRDefault="001A06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630"/>
        </w:tabs>
        <w:ind w:left="77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CF"/>
    <w:rsid w:val="000C4F12"/>
    <w:rsid w:val="001A0654"/>
    <w:rsid w:val="00444EA6"/>
    <w:rsid w:val="0075063F"/>
    <w:rsid w:val="008008B7"/>
    <w:rsid w:val="008048CF"/>
    <w:rsid w:val="00BA0E53"/>
    <w:rsid w:val="00BF41D5"/>
    <w:rsid w:val="00F745BA"/>
    <w:rsid w:val="00F9655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A4D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8CF"/>
    <w:pPr>
      <w:spacing w:after="0"/>
    </w:pPr>
    <w:rPr>
      <w:rFonts w:ascii="Cambria" w:eastAsia="Cambria" w:hAnsi="Cambria"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8CF"/>
    <w:pPr>
      <w:ind w:left="720"/>
      <w:contextualSpacing/>
    </w:pPr>
    <w:rPr>
      <w:rFonts w:ascii="Cambria" w:eastAsia="Cambria" w:hAnsi="Cambria" w:cs="Times New Roman"/>
      <w:lang w:eastAsia="en-US"/>
    </w:rPr>
  </w:style>
  <w:style w:type="character" w:styleId="Hyperlink">
    <w:name w:val="Hyperlink"/>
    <w:rsid w:val="008048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8CF"/>
    <w:pPr>
      <w:tabs>
        <w:tab w:val="center" w:pos="4320"/>
        <w:tab w:val="right" w:pos="8640"/>
      </w:tabs>
      <w:spacing w:after="0"/>
    </w:pPr>
    <w:rPr>
      <w:rFonts w:ascii="Cambria" w:eastAsia="Cambria" w:hAnsi="Cambria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48CF"/>
    <w:rPr>
      <w:rFonts w:ascii="Cambria" w:eastAsia="Cambria" w:hAnsi="Cambria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48C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065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5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8CF"/>
    <w:pPr>
      <w:spacing w:after="0"/>
    </w:pPr>
    <w:rPr>
      <w:rFonts w:ascii="Cambria" w:eastAsia="Cambria" w:hAnsi="Cambria"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8CF"/>
    <w:pPr>
      <w:ind w:left="720"/>
      <w:contextualSpacing/>
    </w:pPr>
    <w:rPr>
      <w:rFonts w:ascii="Cambria" w:eastAsia="Cambria" w:hAnsi="Cambria" w:cs="Times New Roman"/>
      <w:lang w:eastAsia="en-US"/>
    </w:rPr>
  </w:style>
  <w:style w:type="character" w:styleId="Hyperlink">
    <w:name w:val="Hyperlink"/>
    <w:rsid w:val="008048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8CF"/>
    <w:pPr>
      <w:tabs>
        <w:tab w:val="center" w:pos="4320"/>
        <w:tab w:val="right" w:pos="8640"/>
      </w:tabs>
      <w:spacing w:after="0"/>
    </w:pPr>
    <w:rPr>
      <w:rFonts w:ascii="Cambria" w:eastAsia="Cambria" w:hAnsi="Cambria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48CF"/>
    <w:rPr>
      <w:rFonts w:ascii="Cambria" w:eastAsia="Cambria" w:hAnsi="Cambria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48C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065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5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eantburke.com" TargetMode="External"/><Relationship Id="rId9" Type="http://schemas.openxmlformats.org/officeDocument/2006/relationships/hyperlink" Target="http://www.sigmanuuci.com" TargetMode="External"/><Relationship Id="rId10" Type="http://schemas.openxmlformats.org/officeDocument/2006/relationships/hyperlink" Target="http://esc.eng.uci.edu/esc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547</Words>
  <Characters>3121</Characters>
  <Application>Microsoft Macintosh Word</Application>
  <DocSecurity>0</DocSecurity>
  <Lines>26</Lines>
  <Paragraphs>7</Paragraphs>
  <ScaleCrop>false</ScaleCrop>
  <Company>Poppy Ridge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Burke Sean</cp:lastModifiedBy>
  <cp:revision>4</cp:revision>
  <cp:lastPrinted>2013-01-18T08:12:00Z</cp:lastPrinted>
  <dcterms:created xsi:type="dcterms:W3CDTF">2013-01-18T08:11:00Z</dcterms:created>
  <dcterms:modified xsi:type="dcterms:W3CDTF">2013-01-18T08:34:00Z</dcterms:modified>
</cp:coreProperties>
</file>