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6748" w14:textId="77777777" w:rsidR="001F2F6B" w:rsidRDefault="00AD7698">
      <w:pPr>
        <w:pStyle w:val="Title"/>
      </w:pPr>
      <w:bookmarkStart w:id="0" w:name="_GoBack"/>
      <w:bookmarkEnd w:id="0"/>
      <w:r>
        <w:t>LogitModel.RMD</w:t>
      </w:r>
    </w:p>
    <w:p w14:paraId="39841AFC" w14:textId="77777777" w:rsidR="001F2F6B" w:rsidRDefault="00AD7698">
      <w:pPr>
        <w:pStyle w:val="Author"/>
      </w:pPr>
      <w:r>
        <w:t>Bart Ciastkowski</w:t>
      </w:r>
    </w:p>
    <w:p w14:paraId="1C0C099E" w14:textId="77777777" w:rsidR="001F2F6B" w:rsidRDefault="00AD7698">
      <w:pPr>
        <w:pStyle w:val="Date"/>
      </w:pPr>
      <w:r>
        <w:t>12/2/2019</w:t>
      </w:r>
    </w:p>
    <w:p w14:paraId="14D9C499" w14:textId="77777777" w:rsidR="001F2F6B" w:rsidRDefault="00AD7698">
      <w:pPr>
        <w:pStyle w:val="Heading1"/>
      </w:pPr>
      <w:bookmarkStart w:id="1" w:name="X3347a21a52a9864f87b3e0a1f610e2f0db36525"/>
      <w:r>
        <w:t>Slide 1: Determining whether wine good value or not</w:t>
      </w:r>
      <w:bookmarkEnd w:id="1"/>
    </w:p>
    <w:p w14:paraId="0157DF07" w14:textId="77777777" w:rsidR="001F2F6B" w:rsidRDefault="00AD7698">
      <w:pPr>
        <w:pStyle w:val="Heading2"/>
      </w:pPr>
      <w:bookmarkStart w:id="2" w:name="logit-model"/>
      <w:r>
        <w:t>Logit Model</w:t>
      </w:r>
      <w:bookmarkEnd w:id="2"/>
    </w:p>
    <w:p w14:paraId="2313C0EC" w14:textId="77777777" w:rsidR="001F2F6B" w:rsidRDefault="00AD7698">
      <w:pPr>
        <w:pStyle w:val="Heading3"/>
      </w:pPr>
      <w:bookmarkStart w:id="3" w:name="logit_mod---glm-well_priced"/>
      <w:r>
        <w:t>logit_mod &lt;- glm( well_priced ~ …… )</w:t>
      </w:r>
      <w:bookmarkEnd w:id="3"/>
    </w:p>
    <w:p w14:paraId="47DCEC1C" w14:textId="77777777" w:rsidR="001F2F6B" w:rsidRDefault="00AD7698">
      <w:pPr>
        <w:pStyle w:val="Heading2"/>
      </w:pPr>
      <w:bookmarkStart w:id="4" w:name="how-is-well_priced-determined"/>
      <w:r>
        <w:t>How is Well_Priced determined?</w:t>
      </w:r>
      <w:bookmarkEnd w:id="4"/>
    </w:p>
    <w:p w14:paraId="015AD35E" w14:textId="77777777" w:rsidR="001F2F6B" w:rsidRDefault="00AD7698">
      <w:pPr>
        <w:pStyle w:val="Heading3"/>
      </w:pPr>
      <w:bookmarkStart w:id="5" w:name="X448d79673864a34bce644d6f1e84d5c1325d464"/>
      <w:r>
        <w:t>Well_priced == whether we think wine is well priced</w:t>
      </w:r>
      <w:bookmarkEnd w:id="5"/>
    </w:p>
    <w:p w14:paraId="146B6936" w14:textId="77777777" w:rsidR="001F2F6B" w:rsidRDefault="00AD7698">
      <w:pPr>
        <w:pStyle w:val="Heading3"/>
      </w:pPr>
      <w:bookmarkStart w:id="6" w:name="X5df6161414e63c0e9b9e4a658c47f920e2e33f5"/>
      <w:r>
        <w:t>Well_priced == f(median log(price) to points ratio)</w:t>
      </w:r>
      <w:bookmarkEnd w:id="6"/>
    </w:p>
    <w:p w14:paraId="77AFE899" w14:textId="77777777" w:rsidR="001F2F6B" w:rsidRDefault="00AD7698">
      <w:pPr>
        <w:pStyle w:val="Heading2"/>
      </w:pPr>
      <w:bookmarkStart w:id="7" w:name="Xe0579b9c40dd4da15f5f99dadb2d4463421b169"/>
      <w:r>
        <w:t xml:space="preserve">In Summary: Well_Priced takes into consideration diminishing returns i.e. marginal increase in points is accompanied by a higher and higher increase in </w:t>
      </w:r>
      <w:r>
        <w:t>price</w:t>
      </w:r>
      <w:bookmarkEnd w:id="7"/>
    </w:p>
    <w:p w14:paraId="327B32D3" w14:textId="77777777" w:rsidR="001F2F6B" w:rsidRDefault="00AD7698">
      <w:pPr>
        <w:pStyle w:val="Heading1"/>
      </w:pPr>
      <w:bookmarkStart w:id="8" w:name="slide-2-points-vs-price-by-well-priced"/>
      <w:r>
        <w:t>Slide 2: Points vs Price by Well Priced</w:t>
      </w:r>
      <w:bookmarkEnd w:id="8"/>
    </w:p>
    <w:p w14:paraId="3B59A6D6" w14:textId="77777777" w:rsidR="001F2F6B" w:rsidRDefault="00AD7698">
      <w:pPr>
        <w:pStyle w:val="Heading2"/>
      </w:pPr>
      <w:bookmarkStart w:id="9" w:name="Xf5543ec312e8f29eca334d8378b14e3a88fcf2e"/>
      <w:r>
        <w:t>Purpose: showing the effects of dimishing returns</w:t>
      </w:r>
      <w:bookmarkEnd w:id="9"/>
    </w:p>
    <w:p w14:paraId="796245F1" w14:textId="77777777" w:rsidR="001F2F6B" w:rsidRDefault="00AD7698">
      <w:pPr>
        <w:pStyle w:val="SourceCode"/>
      </w:pPr>
      <w:r>
        <w:rPr>
          <w:rStyle w:val="NormalTok"/>
        </w:rPr>
        <w:t>PointsVsPricePlot</w:t>
      </w:r>
    </w:p>
    <w:p w14:paraId="4A222576" w14:textId="77777777" w:rsidR="001F2F6B" w:rsidRDefault="00AD7698">
      <w:pPr>
        <w:pStyle w:val="FirstParagraph"/>
      </w:pPr>
      <w:r>
        <w:rPr>
          <w:noProof/>
        </w:rPr>
        <w:lastRenderedPageBreak/>
        <w:drawing>
          <wp:inline distT="0" distB="0" distL="0" distR="0" wp14:anchorId="00D933AE" wp14:editId="27A03E7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tmodel_OvervaluedOrNot_LoadRDA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403E6" w14:textId="77777777" w:rsidR="001F2F6B" w:rsidRDefault="00AD7698">
      <w:pPr>
        <w:pStyle w:val="Heading1"/>
      </w:pPr>
      <w:bookmarkStart w:id="10" w:name="slide-3-lets-create-the-model"/>
      <w:r>
        <w:t>Slide 3: Let’s create the model</w:t>
      </w:r>
      <w:bookmarkEnd w:id="10"/>
    </w:p>
    <w:p w14:paraId="041654D7" w14:textId="77777777" w:rsidR="001F2F6B" w:rsidRDefault="00AD7698">
      <w:pPr>
        <w:pStyle w:val="Heading2"/>
      </w:pPr>
      <w:bookmarkStart w:id="11" w:name="X49796a2563cab64166c4994612686cea58694b8"/>
      <w:r>
        <w:t>Notes: Price removed from the dataset as well as variety_and_color as it provided no added value (i.e. NA va</w:t>
      </w:r>
      <w:r>
        <w:t>lues)</w:t>
      </w:r>
      <w:bookmarkEnd w:id="11"/>
    </w:p>
    <w:p w14:paraId="67C17E1D" w14:textId="77777777" w:rsidR="001F2F6B" w:rsidRDefault="00AD7698">
      <w:pPr>
        <w:pStyle w:val="SourceCode"/>
      </w:pPr>
      <w:r>
        <w:rPr>
          <w:rStyle w:val="NormalTok"/>
        </w:rPr>
        <w:t>logit_mod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 well_priced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wine_train_logit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-</w:t>
      </w:r>
      <w:r>
        <w:rPr>
          <w:rStyle w:val="NormalTok"/>
        </w:rPr>
        <w:t xml:space="preserve">variety_and_color, 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binomial) </w:t>
      </w:r>
      <w:r>
        <w:rPr>
          <w:rStyle w:val="CommentTok"/>
        </w:rPr>
        <w:t>#our varaible can be 0 or 1, a bin</w:t>
      </w:r>
      <w:r>
        <w:rPr>
          <w:rStyle w:val="CommentTok"/>
        </w:rPr>
        <w:t>omial</w:t>
      </w:r>
    </w:p>
    <w:p w14:paraId="05101FB7" w14:textId="77777777" w:rsidR="001F2F6B" w:rsidRDefault="00AD7698">
      <w:pPr>
        <w:pStyle w:val="Heading1"/>
      </w:pPr>
      <w:bookmarkStart w:id="12" w:name="slide-4-roc-curves-and-auc-train-vs-test"/>
      <w:r>
        <w:t>Slide 4: ROC Curves and AUC – Train vs Test</w:t>
      </w:r>
      <w:bookmarkEnd w:id="12"/>
    </w:p>
    <w:p w14:paraId="569D68A6" w14:textId="77777777" w:rsidR="001F2F6B" w:rsidRDefault="00AD7698">
      <w:pPr>
        <w:pStyle w:val="SourceCode"/>
      </w:pPr>
      <w:r>
        <w:rPr>
          <w:rStyle w:val="CommentTok"/>
        </w:rPr>
        <w:t>### ROC Curve train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(TrainROC)</w:t>
      </w:r>
    </w:p>
    <w:p w14:paraId="6FC498D8" w14:textId="77777777" w:rsidR="001F2F6B" w:rsidRDefault="00AD7698">
      <w:pPr>
        <w:pStyle w:val="SourceCode"/>
      </w:pPr>
      <w:r>
        <w:rPr>
          <w:rStyle w:val="VerbatimChar"/>
        </w:rPr>
        <w:t>## Warning in verify_d(data$d): D not labeled 0/1, assuming 1 = 0 and 2 = 1!</w:t>
      </w:r>
    </w:p>
    <w:p w14:paraId="64288FED" w14:textId="77777777" w:rsidR="001F2F6B" w:rsidRDefault="00AD7698">
      <w:pPr>
        <w:pStyle w:val="FirstParagraph"/>
      </w:pPr>
      <w:r>
        <w:rPr>
          <w:noProof/>
        </w:rPr>
        <w:lastRenderedPageBreak/>
        <w:drawing>
          <wp:inline distT="0" distB="0" distL="0" distR="0" wp14:anchorId="4989A4DD" wp14:editId="40868FC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tmodel_OvervaluedOrNot_LoadRDAT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661E0" w14:textId="77777777" w:rsidR="001F2F6B" w:rsidRDefault="00AD7698">
      <w:pPr>
        <w:pStyle w:val="SourceCode"/>
      </w:pPr>
      <w:r>
        <w:rPr>
          <w:rStyle w:val="CommentTok"/>
        </w:rPr>
        <w:t>### ROC Curve test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(TestROC)</w:t>
      </w:r>
    </w:p>
    <w:p w14:paraId="72857BA1" w14:textId="77777777" w:rsidR="001F2F6B" w:rsidRDefault="00AD7698">
      <w:pPr>
        <w:pStyle w:val="SourceCode"/>
      </w:pPr>
      <w:r>
        <w:rPr>
          <w:rStyle w:val="VerbatimChar"/>
        </w:rPr>
        <w:t>## Warning in verify_d(data$d): D not labeled 0/1, assuming</w:t>
      </w:r>
      <w:r>
        <w:rPr>
          <w:rStyle w:val="VerbatimChar"/>
        </w:rPr>
        <w:t xml:space="preserve"> 1 = 0 and 2 = 1!</w:t>
      </w:r>
    </w:p>
    <w:p w14:paraId="05E4C49B" w14:textId="77777777" w:rsidR="001F2F6B" w:rsidRDefault="00AD7698">
      <w:pPr>
        <w:pStyle w:val="FirstParagraph"/>
      </w:pPr>
      <w:r>
        <w:rPr>
          <w:noProof/>
        </w:rPr>
        <w:drawing>
          <wp:inline distT="0" distB="0" distL="0" distR="0" wp14:anchorId="0545E2FE" wp14:editId="6521D1C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tmodel_OvervaluedOrNot_LoadRDAT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7351E" w14:textId="77777777" w:rsidR="001F2F6B" w:rsidRDefault="00AD7698">
      <w:pPr>
        <w:pStyle w:val="SourceCode"/>
      </w:pPr>
      <w:r>
        <w:rPr>
          <w:rStyle w:val="CommentTok"/>
        </w:rPr>
        <w:lastRenderedPageBreak/>
        <w:t>### Area under the curve</w:t>
      </w:r>
      <w:r>
        <w:br/>
      </w:r>
      <w:r>
        <w:rPr>
          <w:rStyle w:val="NormalTok"/>
        </w:rPr>
        <w:t>AUC_results</w:t>
      </w:r>
    </w:p>
    <w:p w14:paraId="109D8C54" w14:textId="77777777" w:rsidR="001F2F6B" w:rsidRDefault="00AD7698">
      <w:pPr>
        <w:pStyle w:val="SourceCode"/>
      </w:pPr>
      <w:r>
        <w:rPr>
          <w:rStyle w:val="VerbatimChar"/>
        </w:rPr>
        <w:t>##   TrainAUC.PANEL TrainAUC.group TrainAUC.AUC TestAUC.PANEL TestAUC.group</w:t>
      </w:r>
      <w:r>
        <w:br/>
      </w:r>
      <w:r>
        <w:rPr>
          <w:rStyle w:val="VerbatimChar"/>
        </w:rPr>
        <w:t>## 1              1              1    0.8748211             1             1</w:t>
      </w:r>
      <w:r>
        <w:br/>
      </w:r>
      <w:r>
        <w:rPr>
          <w:rStyle w:val="VerbatimChar"/>
        </w:rPr>
        <w:t>##   TestAUC.AUC</w:t>
      </w:r>
      <w:r>
        <w:br/>
      </w:r>
      <w:r>
        <w:rPr>
          <w:rStyle w:val="VerbatimChar"/>
        </w:rPr>
        <w:t>## 1   0.8724196</w:t>
      </w:r>
    </w:p>
    <w:p w14:paraId="071D307C" w14:textId="77777777" w:rsidR="001F2F6B" w:rsidRDefault="00AD7698">
      <w:pPr>
        <w:pStyle w:val="Heading1"/>
      </w:pPr>
      <w:bookmarkStart w:id="13" w:name="slide-5-logit-model-summary"/>
      <w:r>
        <w:t>Slide 5: Logit Model Summary</w:t>
      </w:r>
      <w:bookmarkEnd w:id="13"/>
    </w:p>
    <w:p w14:paraId="05D9C0D8" w14:textId="77777777" w:rsidR="001F2F6B" w:rsidRDefault="00AD7698">
      <w:pPr>
        <w:pStyle w:val="Heading2"/>
      </w:pPr>
      <w:bookmarkStart w:id="14" w:name="X393f36cb5d16a4a5c56b6a16ddd055b95d60bec"/>
      <w:r>
        <w:t>Both train and test set curves are above the diagonal chance-only line</w:t>
      </w:r>
      <w:bookmarkEnd w:id="14"/>
    </w:p>
    <w:p w14:paraId="0DC7D000" w14:textId="77777777" w:rsidR="001F2F6B" w:rsidRDefault="00AD7698">
      <w:pPr>
        <w:pStyle w:val="Heading2"/>
      </w:pPr>
      <w:bookmarkStart w:id="15" w:name="X9a68e19faf639a2d586e619dc49f507e2fd13d5"/>
      <w:r>
        <w:t>This means that determining whether wine is a “good value” is better than chance</w:t>
      </w:r>
      <w:bookmarkEnd w:id="15"/>
    </w:p>
    <w:p w14:paraId="458345F3" w14:textId="77777777" w:rsidR="001F2F6B" w:rsidRDefault="00AD7698">
      <w:pPr>
        <w:pStyle w:val="Heading2"/>
      </w:pPr>
      <w:bookmarkStart w:id="16" w:name="X0337c61e64add08742f17e497f84e8e4974ea57"/>
      <w:r>
        <w:t>AUC values are high, above 80% or about 70% higher than chance</w:t>
      </w:r>
      <w:bookmarkEnd w:id="16"/>
    </w:p>
    <w:p w14:paraId="581F4CB9" w14:textId="77777777" w:rsidR="001F2F6B" w:rsidRDefault="00AD7698">
      <w:pPr>
        <w:pStyle w:val="Heading2"/>
      </w:pPr>
      <w:bookmarkStart w:id="17" w:name="X70189586735f3bdfe778ef1c8c24b17036e84eb"/>
      <w:r>
        <w:t>AUC for train and test are nearly identical (0.868 vs 0.867) hence model neither over- or underfit</w:t>
      </w:r>
      <w:bookmarkEnd w:id="17"/>
    </w:p>
    <w:p w14:paraId="43CF400E" w14:textId="77777777" w:rsidR="001F2F6B" w:rsidRDefault="00AD7698">
      <w:pPr>
        <w:pStyle w:val="Heading2"/>
      </w:pPr>
      <w:bookmarkStart w:id="18" w:name="Xab00bd1f87a27765686cb0ac00b1ef146bd8881"/>
      <w:r>
        <w:t>Points, Specific Province, Specific Variety, Specific Winery, followed by Specific Taster expl</w:t>
      </w:r>
      <w:r>
        <w:t>ain the model best whereas Title information not so much</w:t>
      </w:r>
      <w:bookmarkEnd w:id="18"/>
    </w:p>
    <w:sectPr w:rsidR="001F2F6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642FA" w14:textId="77777777" w:rsidR="00AD7698" w:rsidRDefault="00AD7698">
      <w:pPr>
        <w:spacing w:after="0"/>
      </w:pPr>
      <w:r>
        <w:separator/>
      </w:r>
    </w:p>
  </w:endnote>
  <w:endnote w:type="continuationSeparator" w:id="0">
    <w:p w14:paraId="7635115A" w14:textId="77777777" w:rsidR="00AD7698" w:rsidRDefault="00AD76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D5C23" w14:textId="77777777" w:rsidR="00AD7698" w:rsidRDefault="00AD7698">
      <w:r>
        <w:separator/>
      </w:r>
    </w:p>
  </w:footnote>
  <w:footnote w:type="continuationSeparator" w:id="0">
    <w:p w14:paraId="680FFED9" w14:textId="77777777" w:rsidR="00AD7698" w:rsidRDefault="00AD7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AD8EB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94B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2F6B"/>
    <w:rsid w:val="004E29B3"/>
    <w:rsid w:val="00590D07"/>
    <w:rsid w:val="00784D58"/>
    <w:rsid w:val="008D6863"/>
    <w:rsid w:val="00AD7698"/>
    <w:rsid w:val="00B86B75"/>
    <w:rsid w:val="00B9162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0D7F"/>
  <w15:docId w15:val="{67406B24-8B8F-4A29-879E-64D1B2A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LogitModel.RMD</dc:title>
  <dc:creator>Bart Ciastkowski</dc:creator>
  <cp:keywords/>
  <cp:lastModifiedBy>Bart Ciastkowski</cp:lastModifiedBy>
  <cp:revision>2</cp:revision>
  <dcterms:created xsi:type="dcterms:W3CDTF">2019-12-03T21:11:00Z</dcterms:created>
  <dcterms:modified xsi:type="dcterms:W3CDTF">2019-12-03T21:11:00Z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12/2/2019</vt:lpwstr>
  </property>
  <property fmtid="{D5CDD505-2E9C-101B-9397-08002B2CF9AE}" pid="3" name="output">
    <vt:lpwstr/>
  </property>
</Properties>
</file>