
<file path=[Content_Types].xml><?xml version="1.0" encoding="utf-8"?>
<Types xmlns="http://schemas.openxmlformats.org/package/2006/content-types">
  <Default Extension="vsd" ContentType="application/vnd.visio"/>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B7F75" w:rsidRPr="000311B2" w:rsidRDefault="007B7F75" w:rsidP="006A518C">
      <w:pPr>
        <w:spacing w:before="156" w:after="156" w:line="288" w:lineRule="auto"/>
        <w:ind w:firstLineChars="0" w:firstLine="0"/>
        <w:rPr>
          <w:rFonts w:cs="Times New Roman"/>
          <w:sz w:val="52"/>
          <w:szCs w:val="52"/>
        </w:rPr>
      </w:pPr>
    </w:p>
    <w:p w:rsidR="007B7F75" w:rsidRPr="000311B2" w:rsidRDefault="004C77E6">
      <w:pPr>
        <w:spacing w:before="156" w:after="156" w:line="288" w:lineRule="auto"/>
        <w:ind w:firstLineChars="0" w:firstLine="0"/>
        <w:jc w:val="center"/>
        <w:rPr>
          <w:rFonts w:cs="Times New Roman"/>
          <w:sz w:val="52"/>
          <w:szCs w:val="52"/>
        </w:rPr>
      </w:pPr>
      <w:r w:rsidRPr="000311B2">
        <w:rPr>
          <w:rFonts w:cs="Times New Roman"/>
          <w:sz w:val="52"/>
          <w:szCs w:val="52"/>
        </w:rPr>
        <w:t>关键信息保密性缺失类</w:t>
      </w:r>
      <w:r w:rsidRPr="000311B2">
        <w:rPr>
          <w:rFonts w:cs="Times New Roman"/>
          <w:sz w:val="52"/>
          <w:szCs w:val="52"/>
        </w:rPr>
        <w:t xml:space="preserve"> </w:t>
      </w:r>
    </w:p>
    <w:p w:rsidR="004C77E6" w:rsidRPr="000311B2" w:rsidRDefault="004C77E6" w:rsidP="000311B2">
      <w:pPr>
        <w:spacing w:before="156" w:after="156" w:line="288" w:lineRule="auto"/>
        <w:ind w:firstLineChars="0" w:firstLine="0"/>
        <w:jc w:val="center"/>
        <w:rPr>
          <w:rFonts w:eastAsia="隶书" w:cs="Times New Roman"/>
          <w:sz w:val="52"/>
          <w:szCs w:val="52"/>
        </w:rPr>
      </w:pPr>
      <w:r w:rsidRPr="000311B2">
        <w:rPr>
          <w:rFonts w:cs="Times New Roman"/>
          <w:sz w:val="52"/>
          <w:szCs w:val="52"/>
        </w:rPr>
        <w:t>Key Information Confidentiality Loss Events</w:t>
      </w:r>
      <w:r w:rsidR="006A518C">
        <w:rPr>
          <w:rFonts w:cs="Times New Roman"/>
          <w:sz w:val="52"/>
          <w:szCs w:val="52"/>
        </w:rPr>
        <w:t xml:space="preserve"> Emergency Plan</w:t>
      </w:r>
    </w:p>
    <w:p w:rsidR="007B7F75" w:rsidRPr="00550F82" w:rsidRDefault="00B365C2" w:rsidP="00550F82">
      <w:pPr>
        <w:spacing w:before="156" w:after="156"/>
        <w:ind w:left="420" w:firstLineChars="600" w:firstLine="1446"/>
        <w:rPr>
          <w:rFonts w:asciiTheme="minorEastAsia" w:eastAsiaTheme="minorEastAsia" w:hAnsiTheme="minorEastAsia"/>
          <w:b/>
          <w:sz w:val="24"/>
          <w:szCs w:val="24"/>
        </w:rPr>
      </w:pPr>
      <w:r w:rsidRPr="00550F82">
        <w:rPr>
          <w:rFonts w:asciiTheme="minorEastAsia" w:eastAsiaTheme="minorEastAsia" w:hAnsiTheme="minorEastAsia"/>
          <w:b/>
          <w:sz w:val="24"/>
          <w:szCs w:val="24"/>
        </w:rPr>
        <w:t xml:space="preserve">文  件  编  号: </w:t>
      </w:r>
      <w:r w:rsidR="006A518C" w:rsidRPr="006A518C">
        <w:rPr>
          <w:rFonts w:asciiTheme="minorEastAsia" w:eastAsiaTheme="minorEastAsia" w:hAnsiTheme="minorEastAsia"/>
          <w:b/>
          <w:sz w:val="24"/>
          <w:szCs w:val="24"/>
        </w:rPr>
        <w:t>KD-CX01-002</w:t>
      </w:r>
    </w:p>
    <w:p w:rsidR="00B365C2" w:rsidRPr="00550F82" w:rsidRDefault="00B365C2" w:rsidP="00550F82">
      <w:pPr>
        <w:spacing w:before="156" w:after="156"/>
        <w:ind w:left="420" w:firstLineChars="600" w:firstLine="1446"/>
        <w:rPr>
          <w:rFonts w:asciiTheme="minorEastAsia" w:eastAsiaTheme="minorEastAsia" w:hAnsiTheme="minorEastAsia"/>
          <w:b/>
          <w:sz w:val="24"/>
          <w:szCs w:val="24"/>
        </w:rPr>
      </w:pPr>
      <w:r w:rsidRPr="00550F82">
        <w:rPr>
          <w:rFonts w:asciiTheme="minorEastAsia" w:eastAsiaTheme="minorEastAsia" w:hAnsiTheme="minorEastAsia"/>
          <w:b/>
          <w:sz w:val="24"/>
          <w:szCs w:val="24"/>
        </w:rPr>
        <w:t>Doc. No.:</w:t>
      </w:r>
    </w:p>
    <w:p w:rsidR="007B7F75" w:rsidRPr="00550F82" w:rsidRDefault="00B365C2" w:rsidP="00550F82">
      <w:pPr>
        <w:spacing w:before="156" w:after="156"/>
        <w:ind w:left="420" w:firstLineChars="0" w:firstLine="0"/>
        <w:rPr>
          <w:rFonts w:asciiTheme="minorEastAsia" w:eastAsiaTheme="minorEastAsia" w:hAnsiTheme="minorEastAsia"/>
          <w:b/>
          <w:sz w:val="24"/>
          <w:szCs w:val="24"/>
        </w:rPr>
      </w:pPr>
      <w:r w:rsidRPr="00550F82">
        <w:rPr>
          <w:rFonts w:asciiTheme="minorEastAsia" w:eastAsiaTheme="minorEastAsia" w:hAnsiTheme="minorEastAsia"/>
          <w:b/>
          <w:sz w:val="24"/>
          <w:szCs w:val="24"/>
        </w:rPr>
        <w:t xml:space="preserve">            编          制: </w:t>
      </w:r>
    </w:p>
    <w:p w:rsidR="00B365C2" w:rsidRPr="00550F82" w:rsidRDefault="00B365C2" w:rsidP="00550F82">
      <w:pPr>
        <w:spacing w:before="156" w:after="156"/>
        <w:ind w:left="420" w:firstLineChars="600" w:firstLine="1446"/>
        <w:rPr>
          <w:rFonts w:asciiTheme="minorEastAsia" w:eastAsiaTheme="minorEastAsia" w:hAnsiTheme="minorEastAsia"/>
          <w:b/>
          <w:sz w:val="24"/>
          <w:szCs w:val="24"/>
        </w:rPr>
      </w:pPr>
      <w:r w:rsidRPr="00550F82">
        <w:rPr>
          <w:rFonts w:asciiTheme="minorEastAsia" w:eastAsiaTheme="minorEastAsia" w:hAnsiTheme="minorEastAsia"/>
          <w:b/>
          <w:sz w:val="24"/>
          <w:szCs w:val="24"/>
        </w:rPr>
        <w:t>Prepared by:</w:t>
      </w:r>
    </w:p>
    <w:p w:rsidR="007B7F75" w:rsidRPr="00550F82" w:rsidRDefault="00B365C2" w:rsidP="00550F82">
      <w:pPr>
        <w:spacing w:before="156" w:after="156"/>
        <w:ind w:left="420" w:firstLineChars="600" w:firstLine="1446"/>
        <w:rPr>
          <w:rFonts w:asciiTheme="minorEastAsia" w:eastAsiaTheme="minorEastAsia" w:hAnsiTheme="minorEastAsia"/>
          <w:b/>
          <w:sz w:val="24"/>
          <w:szCs w:val="24"/>
        </w:rPr>
      </w:pPr>
      <w:r w:rsidRPr="00550F82">
        <w:rPr>
          <w:rFonts w:asciiTheme="minorEastAsia" w:eastAsiaTheme="minorEastAsia" w:hAnsiTheme="minorEastAsia"/>
          <w:b/>
          <w:sz w:val="24"/>
          <w:szCs w:val="24"/>
        </w:rPr>
        <w:t xml:space="preserve">审          核: </w:t>
      </w:r>
    </w:p>
    <w:p w:rsidR="00B365C2" w:rsidRPr="00550F82" w:rsidRDefault="00B365C2" w:rsidP="00550F82">
      <w:pPr>
        <w:spacing w:before="156" w:after="156"/>
        <w:ind w:left="420" w:firstLineChars="600" w:firstLine="1446"/>
        <w:rPr>
          <w:rFonts w:asciiTheme="minorEastAsia" w:eastAsiaTheme="minorEastAsia" w:hAnsiTheme="minorEastAsia"/>
          <w:b/>
          <w:sz w:val="24"/>
          <w:szCs w:val="24"/>
        </w:rPr>
      </w:pPr>
      <w:r w:rsidRPr="00550F82">
        <w:rPr>
          <w:rFonts w:asciiTheme="minorEastAsia" w:eastAsiaTheme="minorEastAsia" w:hAnsiTheme="minorEastAsia"/>
          <w:b/>
          <w:sz w:val="24"/>
          <w:szCs w:val="24"/>
        </w:rPr>
        <w:t>Reviewed by:</w:t>
      </w:r>
    </w:p>
    <w:p w:rsidR="007B7F75" w:rsidRPr="00550F82" w:rsidRDefault="00B365C2" w:rsidP="00550F82">
      <w:pPr>
        <w:spacing w:before="156" w:after="156"/>
        <w:ind w:left="420" w:firstLineChars="0" w:firstLine="0"/>
        <w:rPr>
          <w:rFonts w:asciiTheme="minorEastAsia" w:eastAsiaTheme="minorEastAsia" w:hAnsiTheme="minorEastAsia"/>
          <w:b/>
          <w:sz w:val="24"/>
          <w:szCs w:val="24"/>
        </w:rPr>
      </w:pPr>
      <w:r w:rsidRPr="00550F82">
        <w:rPr>
          <w:rFonts w:asciiTheme="minorEastAsia" w:eastAsiaTheme="minorEastAsia" w:hAnsiTheme="minorEastAsia"/>
          <w:b/>
          <w:sz w:val="24"/>
          <w:szCs w:val="24"/>
        </w:rPr>
        <w:t xml:space="preserve">            批          准: </w:t>
      </w:r>
    </w:p>
    <w:p w:rsidR="00B365C2" w:rsidRPr="00550F82" w:rsidRDefault="00B365C2" w:rsidP="00550F82">
      <w:pPr>
        <w:spacing w:before="156" w:after="156"/>
        <w:ind w:left="420" w:firstLineChars="600" w:firstLine="1446"/>
        <w:rPr>
          <w:rFonts w:asciiTheme="minorEastAsia" w:eastAsiaTheme="minorEastAsia" w:hAnsiTheme="minorEastAsia"/>
          <w:b/>
          <w:sz w:val="24"/>
          <w:szCs w:val="24"/>
        </w:rPr>
      </w:pPr>
      <w:r w:rsidRPr="00550F82">
        <w:rPr>
          <w:rFonts w:asciiTheme="minorEastAsia" w:eastAsiaTheme="minorEastAsia" w:hAnsiTheme="minorEastAsia"/>
          <w:b/>
          <w:sz w:val="24"/>
          <w:szCs w:val="24"/>
        </w:rPr>
        <w:t>Approved by:</w:t>
      </w:r>
    </w:p>
    <w:p w:rsidR="007B7F75" w:rsidRPr="00550F82" w:rsidRDefault="00B365C2" w:rsidP="00550F82">
      <w:pPr>
        <w:spacing w:before="156" w:after="156"/>
        <w:ind w:left="420" w:firstLineChars="600" w:firstLine="1446"/>
        <w:rPr>
          <w:rFonts w:asciiTheme="minorEastAsia" w:eastAsiaTheme="minorEastAsia" w:hAnsiTheme="minorEastAsia"/>
          <w:b/>
          <w:sz w:val="24"/>
          <w:szCs w:val="24"/>
        </w:rPr>
      </w:pPr>
      <w:r w:rsidRPr="00550F82">
        <w:rPr>
          <w:rFonts w:asciiTheme="minorEastAsia" w:eastAsiaTheme="minorEastAsia" w:hAnsiTheme="minorEastAsia"/>
          <w:b/>
          <w:sz w:val="24"/>
          <w:szCs w:val="24"/>
        </w:rPr>
        <w:t xml:space="preserve">版本 /修订状态: </w:t>
      </w:r>
      <w:r w:rsidR="000311B2" w:rsidRPr="00550F82">
        <w:rPr>
          <w:rFonts w:asciiTheme="minorEastAsia" w:eastAsiaTheme="minorEastAsia" w:hAnsiTheme="minorEastAsia"/>
          <w:b/>
          <w:sz w:val="24"/>
          <w:szCs w:val="24"/>
        </w:rPr>
        <w:t>A</w:t>
      </w:r>
      <w:r w:rsidR="00760851">
        <w:rPr>
          <w:rFonts w:asciiTheme="minorEastAsia" w:eastAsiaTheme="minorEastAsia" w:hAnsiTheme="minorEastAsia"/>
          <w:b/>
          <w:sz w:val="24"/>
          <w:szCs w:val="24"/>
        </w:rPr>
        <w:t>1</w:t>
      </w:r>
    </w:p>
    <w:p w:rsidR="00B365C2" w:rsidRPr="00550F82" w:rsidRDefault="00B365C2" w:rsidP="00550F82">
      <w:pPr>
        <w:spacing w:before="156" w:after="156"/>
        <w:ind w:left="420" w:firstLineChars="600" w:firstLine="1446"/>
        <w:rPr>
          <w:rFonts w:asciiTheme="minorEastAsia" w:eastAsiaTheme="minorEastAsia" w:hAnsiTheme="minorEastAsia"/>
          <w:b/>
          <w:sz w:val="24"/>
          <w:szCs w:val="24"/>
        </w:rPr>
      </w:pPr>
      <w:r w:rsidRPr="00550F82">
        <w:rPr>
          <w:rFonts w:asciiTheme="minorEastAsia" w:eastAsiaTheme="minorEastAsia" w:hAnsiTheme="minorEastAsia"/>
          <w:b/>
          <w:sz w:val="24"/>
          <w:szCs w:val="24"/>
        </w:rPr>
        <w:t>Rev</w:t>
      </w:r>
      <w:proofErr w:type="gramStart"/>
      <w:r w:rsidRPr="00550F82">
        <w:rPr>
          <w:rFonts w:asciiTheme="minorEastAsia" w:eastAsiaTheme="minorEastAsia" w:hAnsiTheme="minorEastAsia"/>
          <w:b/>
          <w:sz w:val="24"/>
          <w:szCs w:val="24"/>
        </w:rPr>
        <w:t>./</w:t>
      </w:r>
      <w:proofErr w:type="gramEnd"/>
      <w:r w:rsidRPr="00550F82">
        <w:rPr>
          <w:rFonts w:asciiTheme="minorEastAsia" w:eastAsiaTheme="minorEastAsia" w:hAnsiTheme="minorEastAsia"/>
          <w:b/>
          <w:sz w:val="24"/>
          <w:szCs w:val="24"/>
        </w:rPr>
        <w:t>Revision status:</w:t>
      </w:r>
    </w:p>
    <w:p w:rsidR="007B7F75" w:rsidRPr="00550F82" w:rsidRDefault="00B365C2" w:rsidP="00550F82">
      <w:pPr>
        <w:spacing w:before="156" w:after="156"/>
        <w:ind w:left="420" w:firstLineChars="0" w:firstLine="0"/>
        <w:rPr>
          <w:rFonts w:asciiTheme="minorEastAsia" w:eastAsiaTheme="minorEastAsia" w:hAnsiTheme="minorEastAsia"/>
          <w:b/>
          <w:sz w:val="24"/>
          <w:szCs w:val="24"/>
        </w:rPr>
      </w:pPr>
      <w:r w:rsidRPr="00550F82">
        <w:rPr>
          <w:rFonts w:asciiTheme="minorEastAsia" w:eastAsiaTheme="minorEastAsia" w:hAnsiTheme="minorEastAsia"/>
          <w:b/>
          <w:sz w:val="24"/>
          <w:szCs w:val="24"/>
        </w:rPr>
        <w:t xml:space="preserve">            受  控  状  态: </w:t>
      </w:r>
    </w:p>
    <w:p w:rsidR="00B365C2" w:rsidRPr="00550F82" w:rsidRDefault="00B365C2" w:rsidP="00550F82">
      <w:pPr>
        <w:spacing w:before="156" w:after="156"/>
        <w:ind w:firstLineChars="800" w:firstLine="1928"/>
        <w:rPr>
          <w:rFonts w:asciiTheme="minorEastAsia" w:eastAsiaTheme="minorEastAsia" w:hAnsiTheme="minorEastAsia"/>
          <w:b/>
          <w:sz w:val="24"/>
          <w:szCs w:val="24"/>
        </w:rPr>
      </w:pPr>
      <w:r w:rsidRPr="00550F82">
        <w:rPr>
          <w:rFonts w:asciiTheme="minorEastAsia" w:eastAsiaTheme="minorEastAsia" w:hAnsiTheme="minorEastAsia"/>
          <w:b/>
          <w:sz w:val="24"/>
          <w:szCs w:val="24"/>
        </w:rPr>
        <w:t>Controlled status:</w:t>
      </w:r>
    </w:p>
    <w:p w:rsidR="00B666A2" w:rsidRPr="000776B9" w:rsidRDefault="00B666A2" w:rsidP="00B666A2">
      <w:pPr>
        <w:spacing w:beforeLines="0" w:before="156" w:afterLines="0" w:after="156" w:line="240" w:lineRule="auto"/>
        <w:ind w:firstLine="562"/>
        <w:jc w:val="center"/>
        <w:rPr>
          <w:b/>
          <w:sz w:val="28"/>
          <w:szCs w:val="44"/>
        </w:rPr>
      </w:pPr>
      <w:r w:rsidRPr="000776B9">
        <w:rPr>
          <w:b/>
          <w:sz w:val="28"/>
          <w:szCs w:val="44"/>
        </w:rPr>
        <w:t>20</w:t>
      </w:r>
      <w:r>
        <w:rPr>
          <w:b/>
          <w:sz w:val="28"/>
          <w:szCs w:val="44"/>
        </w:rPr>
        <w:t>20</w:t>
      </w:r>
      <w:r w:rsidRPr="000776B9">
        <w:rPr>
          <w:b/>
          <w:sz w:val="28"/>
          <w:szCs w:val="44"/>
        </w:rPr>
        <w:t>年</w:t>
      </w:r>
      <w:r>
        <w:rPr>
          <w:rFonts w:hint="eastAsia"/>
          <w:b/>
          <w:sz w:val="28"/>
          <w:szCs w:val="44"/>
        </w:rPr>
        <w:t>1</w:t>
      </w:r>
      <w:r w:rsidRPr="000776B9">
        <w:rPr>
          <w:b/>
          <w:sz w:val="28"/>
          <w:szCs w:val="44"/>
        </w:rPr>
        <w:t xml:space="preserve"> </w:t>
      </w:r>
      <w:r w:rsidRPr="000776B9">
        <w:rPr>
          <w:b/>
          <w:sz w:val="28"/>
          <w:szCs w:val="44"/>
        </w:rPr>
        <w:t>月</w:t>
      </w:r>
      <w:r w:rsidRPr="000776B9">
        <w:rPr>
          <w:b/>
          <w:sz w:val="28"/>
          <w:szCs w:val="44"/>
        </w:rPr>
        <w:t xml:space="preserve"> </w:t>
      </w:r>
      <w:r>
        <w:rPr>
          <w:b/>
          <w:sz w:val="28"/>
          <w:szCs w:val="44"/>
        </w:rPr>
        <w:t>1</w:t>
      </w:r>
      <w:r w:rsidRPr="000776B9">
        <w:rPr>
          <w:b/>
          <w:sz w:val="28"/>
          <w:szCs w:val="44"/>
        </w:rPr>
        <w:t xml:space="preserve"> </w:t>
      </w:r>
      <w:r w:rsidRPr="000776B9">
        <w:rPr>
          <w:b/>
          <w:sz w:val="28"/>
          <w:szCs w:val="44"/>
        </w:rPr>
        <w:t>日发布</w:t>
      </w:r>
      <w:r>
        <w:rPr>
          <w:b/>
          <w:sz w:val="28"/>
          <w:szCs w:val="44"/>
        </w:rPr>
        <w:t xml:space="preserve">              2020</w:t>
      </w:r>
      <w:r w:rsidRPr="000776B9">
        <w:rPr>
          <w:b/>
          <w:sz w:val="28"/>
          <w:szCs w:val="44"/>
        </w:rPr>
        <w:t>年</w:t>
      </w:r>
      <w:r w:rsidRPr="000776B9">
        <w:rPr>
          <w:b/>
          <w:sz w:val="28"/>
          <w:szCs w:val="44"/>
        </w:rPr>
        <w:t xml:space="preserve"> </w:t>
      </w:r>
      <w:r>
        <w:rPr>
          <w:b/>
          <w:sz w:val="28"/>
          <w:szCs w:val="44"/>
        </w:rPr>
        <w:t>1</w:t>
      </w:r>
      <w:r w:rsidRPr="000776B9">
        <w:rPr>
          <w:b/>
          <w:sz w:val="28"/>
          <w:szCs w:val="44"/>
        </w:rPr>
        <w:t xml:space="preserve"> </w:t>
      </w:r>
      <w:r w:rsidRPr="000776B9">
        <w:rPr>
          <w:b/>
          <w:sz w:val="28"/>
          <w:szCs w:val="44"/>
        </w:rPr>
        <w:t>月</w:t>
      </w:r>
      <w:r w:rsidRPr="000776B9">
        <w:rPr>
          <w:b/>
          <w:sz w:val="28"/>
          <w:szCs w:val="44"/>
        </w:rPr>
        <w:t xml:space="preserve"> </w:t>
      </w:r>
      <w:r>
        <w:rPr>
          <w:b/>
          <w:sz w:val="28"/>
          <w:szCs w:val="44"/>
        </w:rPr>
        <w:t>1</w:t>
      </w:r>
      <w:r w:rsidRPr="000776B9">
        <w:rPr>
          <w:b/>
          <w:sz w:val="28"/>
          <w:szCs w:val="44"/>
        </w:rPr>
        <w:t xml:space="preserve"> </w:t>
      </w:r>
      <w:r w:rsidRPr="000776B9">
        <w:rPr>
          <w:b/>
          <w:sz w:val="28"/>
          <w:szCs w:val="44"/>
        </w:rPr>
        <w:t>日实施</w:t>
      </w:r>
      <w:r w:rsidRPr="000776B9">
        <w:rPr>
          <w:b/>
          <w:sz w:val="28"/>
          <w:szCs w:val="44"/>
        </w:rPr>
        <w:t xml:space="preserve"> </w:t>
      </w:r>
    </w:p>
    <w:p w:rsidR="006A518C" w:rsidRPr="009475BC" w:rsidRDefault="00B666A2" w:rsidP="00B666A2">
      <w:pPr>
        <w:spacing w:before="156" w:after="156"/>
        <w:ind w:firstLine="562"/>
        <w:jc w:val="center"/>
        <w:rPr>
          <w:rFonts w:eastAsia="隶书" w:cs="Times New Roman"/>
          <w:sz w:val="36"/>
          <w:szCs w:val="36"/>
        </w:rPr>
      </w:pPr>
      <w:r>
        <w:rPr>
          <w:b/>
          <w:sz w:val="28"/>
          <w:szCs w:val="44"/>
        </w:rPr>
        <w:t>Issued on 1 / 1 /20</w:t>
      </w:r>
      <w:r>
        <w:rPr>
          <w:b/>
          <w:sz w:val="28"/>
          <w:szCs w:val="44"/>
        </w:rPr>
        <w:t>20</w:t>
      </w:r>
      <w:r>
        <w:rPr>
          <w:b/>
          <w:sz w:val="28"/>
          <w:szCs w:val="44"/>
        </w:rPr>
        <w:tab/>
      </w:r>
      <w:r>
        <w:rPr>
          <w:b/>
          <w:sz w:val="28"/>
          <w:szCs w:val="44"/>
        </w:rPr>
        <w:tab/>
      </w:r>
      <w:r>
        <w:rPr>
          <w:b/>
          <w:sz w:val="28"/>
          <w:szCs w:val="44"/>
        </w:rPr>
        <w:tab/>
        <w:t xml:space="preserve">Implemented </w:t>
      </w:r>
      <w:proofErr w:type="gramStart"/>
      <w:r>
        <w:rPr>
          <w:b/>
          <w:sz w:val="28"/>
          <w:szCs w:val="44"/>
        </w:rPr>
        <w:t>on  1</w:t>
      </w:r>
      <w:proofErr w:type="gramEnd"/>
      <w:r>
        <w:rPr>
          <w:b/>
          <w:sz w:val="28"/>
          <w:szCs w:val="44"/>
        </w:rPr>
        <w:t xml:space="preserve"> / 1 </w:t>
      </w:r>
      <w:r w:rsidRPr="000776B9">
        <w:rPr>
          <w:b/>
          <w:sz w:val="28"/>
          <w:szCs w:val="44"/>
        </w:rPr>
        <w:t>/20</w:t>
      </w:r>
      <w:r>
        <w:rPr>
          <w:b/>
          <w:sz w:val="28"/>
          <w:szCs w:val="44"/>
        </w:rPr>
        <w:t>20</w:t>
      </w:r>
    </w:p>
    <w:p w:rsidR="006A518C" w:rsidRPr="006A518C" w:rsidRDefault="006A518C" w:rsidP="006A518C">
      <w:pPr>
        <w:spacing w:beforeLines="0" w:before="220" w:afterLines="0" w:after="210" w:line="240" w:lineRule="auto"/>
        <w:ind w:firstLineChars="0" w:firstLine="0"/>
        <w:jc w:val="center"/>
        <w:rPr>
          <w:rFonts w:cs="Times New Roman"/>
          <w:b/>
          <w:sz w:val="32"/>
          <w:szCs w:val="32"/>
        </w:rPr>
      </w:pPr>
      <w:r w:rsidRPr="006A518C">
        <w:rPr>
          <w:rFonts w:eastAsia="隶书" w:cs="Times New Roman" w:hint="eastAsia"/>
          <w:b/>
          <w:sz w:val="32"/>
          <w:szCs w:val="24"/>
        </w:rPr>
        <w:lastRenderedPageBreak/>
        <w:t>修订历史记录</w:t>
      </w:r>
      <w:r w:rsidRPr="006A518C">
        <w:rPr>
          <w:rFonts w:eastAsia="隶书" w:cs="Times New Roman"/>
          <w:b/>
          <w:sz w:val="32"/>
          <w:szCs w:val="24"/>
        </w:rPr>
        <w:t>Document Changes</w:t>
      </w:r>
    </w:p>
    <w:tbl>
      <w:tblPr>
        <w:tblW w:w="956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03"/>
        <w:gridCol w:w="1304"/>
        <w:gridCol w:w="3625"/>
        <w:gridCol w:w="834"/>
        <w:gridCol w:w="986"/>
        <w:gridCol w:w="1063"/>
        <w:gridCol w:w="1049"/>
      </w:tblGrid>
      <w:tr w:rsidR="004C77E6" w:rsidRPr="00A54553" w:rsidTr="00BC1708">
        <w:trPr>
          <w:trHeight w:val="1273"/>
          <w:jc w:val="center"/>
        </w:trPr>
        <w:tc>
          <w:tcPr>
            <w:tcW w:w="703" w:type="dxa"/>
            <w:vAlign w:val="center"/>
          </w:tcPr>
          <w:p w:rsidR="007B7F75" w:rsidRPr="00A54553" w:rsidRDefault="004C77E6">
            <w:pPr>
              <w:spacing w:beforeLines="0" w:before="0" w:afterLines="0" w:after="0" w:line="240" w:lineRule="auto"/>
              <w:ind w:firstLineChars="0" w:firstLine="0"/>
              <w:jc w:val="center"/>
              <w:rPr>
                <w:rFonts w:cs="Times New Roman"/>
              </w:rPr>
            </w:pPr>
            <w:r w:rsidRPr="00A54553">
              <w:rPr>
                <w:rFonts w:cs="Times New Roman"/>
              </w:rPr>
              <w:t>序号</w:t>
            </w:r>
            <w:r w:rsidRPr="00A54553">
              <w:rPr>
                <w:rFonts w:cs="Times New Roman"/>
              </w:rPr>
              <w:t xml:space="preserve"> </w:t>
            </w:r>
          </w:p>
          <w:p w:rsidR="004C77E6" w:rsidRPr="00A54553" w:rsidRDefault="004C77E6">
            <w:pPr>
              <w:spacing w:beforeLines="0" w:before="0" w:afterLines="0" w:after="0" w:line="240" w:lineRule="auto"/>
              <w:ind w:firstLineChars="0" w:firstLine="0"/>
              <w:jc w:val="center"/>
              <w:rPr>
                <w:rFonts w:cs="Times New Roman"/>
                <w:szCs w:val="21"/>
              </w:rPr>
            </w:pPr>
            <w:r w:rsidRPr="00A54553">
              <w:rPr>
                <w:rFonts w:cs="Times New Roman"/>
              </w:rPr>
              <w:t>S/N</w:t>
            </w:r>
          </w:p>
        </w:tc>
        <w:tc>
          <w:tcPr>
            <w:tcW w:w="1304" w:type="dxa"/>
            <w:vAlign w:val="center"/>
          </w:tcPr>
          <w:p w:rsidR="007B7F75" w:rsidRPr="00A54553" w:rsidRDefault="004C77E6">
            <w:pPr>
              <w:spacing w:beforeLines="0" w:before="0" w:afterLines="0" w:after="0" w:line="240" w:lineRule="auto"/>
              <w:ind w:firstLineChars="0" w:firstLine="0"/>
              <w:jc w:val="center"/>
              <w:rPr>
                <w:rFonts w:cs="Times New Roman"/>
              </w:rPr>
            </w:pPr>
            <w:r w:rsidRPr="00A54553">
              <w:rPr>
                <w:rFonts w:cs="Times New Roman"/>
              </w:rPr>
              <w:t>日期</w:t>
            </w:r>
            <w:r w:rsidRPr="00A54553">
              <w:rPr>
                <w:rFonts w:cs="Times New Roman"/>
              </w:rPr>
              <w:t xml:space="preserve"> </w:t>
            </w:r>
          </w:p>
          <w:p w:rsidR="004C77E6" w:rsidRPr="00A54553" w:rsidRDefault="004C77E6">
            <w:pPr>
              <w:spacing w:beforeLines="0" w:before="0" w:afterLines="0" w:after="0" w:line="240" w:lineRule="auto"/>
              <w:ind w:firstLineChars="0" w:firstLine="0"/>
              <w:jc w:val="center"/>
              <w:rPr>
                <w:rFonts w:cs="Times New Roman"/>
                <w:szCs w:val="21"/>
              </w:rPr>
            </w:pPr>
            <w:r w:rsidRPr="00A54553">
              <w:rPr>
                <w:rFonts w:cs="Times New Roman"/>
              </w:rPr>
              <w:t>Date</w:t>
            </w:r>
          </w:p>
        </w:tc>
        <w:tc>
          <w:tcPr>
            <w:tcW w:w="3625" w:type="dxa"/>
            <w:vAlign w:val="center"/>
          </w:tcPr>
          <w:p w:rsidR="007B7F75" w:rsidRPr="00A54553" w:rsidRDefault="004C77E6">
            <w:pPr>
              <w:spacing w:beforeLines="0" w:before="0" w:afterLines="0" w:after="0" w:line="240" w:lineRule="auto"/>
              <w:ind w:firstLineChars="0" w:firstLine="0"/>
              <w:jc w:val="center"/>
              <w:rPr>
                <w:rFonts w:cs="Times New Roman"/>
              </w:rPr>
            </w:pPr>
            <w:r w:rsidRPr="00A54553">
              <w:rPr>
                <w:rFonts w:cs="Times New Roman"/>
              </w:rPr>
              <w:t>修订内容</w:t>
            </w:r>
            <w:r w:rsidRPr="00A54553">
              <w:rPr>
                <w:rFonts w:cs="Times New Roman"/>
              </w:rPr>
              <w:t xml:space="preserve"> </w:t>
            </w:r>
          </w:p>
          <w:p w:rsidR="004C77E6" w:rsidRPr="00A54553" w:rsidRDefault="004C77E6">
            <w:pPr>
              <w:spacing w:beforeLines="0" w:before="0" w:afterLines="0" w:after="0" w:line="240" w:lineRule="auto"/>
              <w:ind w:firstLineChars="0" w:firstLine="0"/>
              <w:jc w:val="center"/>
              <w:rPr>
                <w:rFonts w:cs="Times New Roman"/>
                <w:szCs w:val="21"/>
              </w:rPr>
            </w:pPr>
            <w:r w:rsidRPr="00A54553">
              <w:rPr>
                <w:rFonts w:cs="Times New Roman"/>
              </w:rPr>
              <w:t>Revision contents</w:t>
            </w:r>
          </w:p>
        </w:tc>
        <w:tc>
          <w:tcPr>
            <w:tcW w:w="834" w:type="dxa"/>
            <w:vAlign w:val="center"/>
          </w:tcPr>
          <w:p w:rsidR="007B7F75" w:rsidRPr="00A54553" w:rsidRDefault="004C77E6">
            <w:pPr>
              <w:spacing w:beforeLines="0" w:before="0" w:afterLines="0" w:after="0" w:line="240" w:lineRule="auto"/>
              <w:ind w:firstLineChars="0" w:firstLine="0"/>
              <w:jc w:val="center"/>
              <w:rPr>
                <w:rFonts w:cs="Times New Roman"/>
              </w:rPr>
            </w:pPr>
            <w:r w:rsidRPr="00A54553">
              <w:rPr>
                <w:rFonts w:cs="Times New Roman"/>
              </w:rPr>
              <w:t>版本</w:t>
            </w:r>
            <w:r w:rsidRPr="00A54553">
              <w:rPr>
                <w:rFonts w:cs="Times New Roman"/>
              </w:rPr>
              <w:t xml:space="preserve"> </w:t>
            </w:r>
          </w:p>
          <w:p w:rsidR="004C77E6" w:rsidRPr="00A54553" w:rsidRDefault="004C77E6">
            <w:pPr>
              <w:spacing w:beforeLines="0" w:before="0" w:afterLines="0" w:after="0" w:line="240" w:lineRule="auto"/>
              <w:ind w:firstLineChars="0" w:firstLine="0"/>
              <w:jc w:val="center"/>
              <w:rPr>
                <w:rFonts w:cs="Times New Roman"/>
                <w:szCs w:val="21"/>
              </w:rPr>
            </w:pPr>
            <w:r w:rsidRPr="00A54553">
              <w:rPr>
                <w:rFonts w:cs="Times New Roman"/>
              </w:rPr>
              <w:t>Rev.</w:t>
            </w:r>
          </w:p>
        </w:tc>
        <w:tc>
          <w:tcPr>
            <w:tcW w:w="986" w:type="dxa"/>
            <w:vAlign w:val="center"/>
          </w:tcPr>
          <w:p w:rsidR="007B7F75" w:rsidRPr="00A54553" w:rsidRDefault="004C77E6">
            <w:pPr>
              <w:spacing w:beforeLines="0" w:before="0" w:afterLines="0" w:after="0" w:line="240" w:lineRule="auto"/>
              <w:ind w:firstLineChars="0" w:firstLine="0"/>
              <w:jc w:val="center"/>
              <w:rPr>
                <w:rFonts w:cs="Times New Roman"/>
              </w:rPr>
            </w:pPr>
            <w:r w:rsidRPr="00A54553">
              <w:rPr>
                <w:rFonts w:cs="Times New Roman"/>
              </w:rPr>
              <w:t>编制</w:t>
            </w:r>
            <w:r w:rsidRPr="00A54553">
              <w:rPr>
                <w:rFonts w:cs="Times New Roman"/>
              </w:rPr>
              <w:t xml:space="preserve"> </w:t>
            </w:r>
          </w:p>
          <w:p w:rsidR="004C77E6" w:rsidRPr="00A54553" w:rsidRDefault="004C77E6">
            <w:pPr>
              <w:spacing w:beforeLines="0" w:before="0" w:afterLines="0" w:after="0" w:line="240" w:lineRule="auto"/>
              <w:ind w:firstLineChars="0" w:firstLine="0"/>
              <w:jc w:val="center"/>
              <w:rPr>
                <w:rFonts w:cs="Times New Roman"/>
                <w:szCs w:val="21"/>
              </w:rPr>
            </w:pPr>
            <w:r w:rsidRPr="00A54553">
              <w:rPr>
                <w:rFonts w:cs="Times New Roman"/>
              </w:rPr>
              <w:t>Prepared by:</w:t>
            </w:r>
          </w:p>
        </w:tc>
        <w:tc>
          <w:tcPr>
            <w:tcW w:w="1063" w:type="dxa"/>
            <w:vAlign w:val="center"/>
          </w:tcPr>
          <w:p w:rsidR="007B7F75" w:rsidRPr="00A54553" w:rsidRDefault="004C77E6">
            <w:pPr>
              <w:spacing w:beforeLines="0" w:before="0" w:afterLines="0" w:after="0" w:line="240" w:lineRule="auto"/>
              <w:ind w:firstLineChars="0" w:firstLine="0"/>
              <w:jc w:val="center"/>
              <w:rPr>
                <w:rFonts w:cs="Times New Roman"/>
              </w:rPr>
            </w:pPr>
            <w:r w:rsidRPr="00A54553">
              <w:rPr>
                <w:rFonts w:cs="Times New Roman"/>
              </w:rPr>
              <w:t>审核</w:t>
            </w:r>
            <w:r w:rsidRPr="00A54553">
              <w:rPr>
                <w:rFonts w:cs="Times New Roman"/>
              </w:rPr>
              <w:t xml:space="preserve"> </w:t>
            </w:r>
          </w:p>
          <w:p w:rsidR="004C77E6" w:rsidRPr="00A54553" w:rsidRDefault="004C77E6">
            <w:pPr>
              <w:spacing w:beforeLines="0" w:before="0" w:afterLines="0" w:after="0" w:line="240" w:lineRule="auto"/>
              <w:ind w:firstLineChars="0" w:firstLine="0"/>
              <w:jc w:val="center"/>
              <w:rPr>
                <w:rFonts w:cs="Times New Roman"/>
                <w:szCs w:val="21"/>
              </w:rPr>
            </w:pPr>
            <w:r w:rsidRPr="00A54553">
              <w:rPr>
                <w:rFonts w:cs="Times New Roman"/>
              </w:rPr>
              <w:t>Reviewed by:</w:t>
            </w:r>
          </w:p>
        </w:tc>
        <w:tc>
          <w:tcPr>
            <w:tcW w:w="1049" w:type="dxa"/>
            <w:vAlign w:val="center"/>
          </w:tcPr>
          <w:p w:rsidR="007B7F75" w:rsidRPr="00A54553" w:rsidRDefault="004C77E6">
            <w:pPr>
              <w:spacing w:beforeLines="0" w:before="0" w:afterLines="0" w:after="0" w:line="240" w:lineRule="auto"/>
              <w:ind w:firstLineChars="0" w:firstLine="0"/>
              <w:jc w:val="center"/>
              <w:rPr>
                <w:rFonts w:cs="Times New Roman"/>
              </w:rPr>
            </w:pPr>
            <w:r w:rsidRPr="00A54553">
              <w:rPr>
                <w:rFonts w:cs="Times New Roman"/>
              </w:rPr>
              <w:t>批准</w:t>
            </w:r>
            <w:r w:rsidRPr="00A54553">
              <w:rPr>
                <w:rFonts w:cs="Times New Roman"/>
              </w:rPr>
              <w:t xml:space="preserve"> </w:t>
            </w:r>
          </w:p>
          <w:p w:rsidR="004C77E6" w:rsidRPr="00A54553" w:rsidRDefault="004C77E6">
            <w:pPr>
              <w:spacing w:beforeLines="0" w:before="0" w:afterLines="0" w:after="0" w:line="240" w:lineRule="auto"/>
              <w:ind w:firstLineChars="0" w:firstLine="0"/>
              <w:jc w:val="center"/>
              <w:rPr>
                <w:rFonts w:cs="Times New Roman"/>
                <w:szCs w:val="21"/>
              </w:rPr>
            </w:pPr>
            <w:r w:rsidRPr="00A54553">
              <w:rPr>
                <w:rFonts w:cs="Times New Roman"/>
              </w:rPr>
              <w:t>Approved by:</w:t>
            </w:r>
          </w:p>
        </w:tc>
      </w:tr>
      <w:tr w:rsidR="00B666A2" w:rsidRPr="00A54553" w:rsidTr="004A45A9">
        <w:trPr>
          <w:trHeight w:val="943"/>
          <w:jc w:val="center"/>
        </w:trPr>
        <w:tc>
          <w:tcPr>
            <w:tcW w:w="703" w:type="dxa"/>
            <w:vAlign w:val="center"/>
          </w:tcPr>
          <w:p w:rsidR="00B666A2" w:rsidRPr="00A54553" w:rsidRDefault="00B666A2" w:rsidP="00B666A2">
            <w:pPr>
              <w:spacing w:beforeLines="0" w:before="0" w:afterLines="0" w:after="0" w:line="240" w:lineRule="auto"/>
              <w:ind w:firstLineChars="0" w:firstLine="0"/>
              <w:jc w:val="center"/>
              <w:rPr>
                <w:rFonts w:cs="Times New Roman"/>
                <w:szCs w:val="21"/>
              </w:rPr>
            </w:pPr>
            <w:r w:rsidRPr="00A54553">
              <w:rPr>
                <w:rFonts w:cs="Times New Roman"/>
              </w:rPr>
              <w:t>01</w:t>
            </w:r>
          </w:p>
        </w:tc>
        <w:tc>
          <w:tcPr>
            <w:tcW w:w="1304" w:type="dxa"/>
          </w:tcPr>
          <w:p w:rsidR="00B666A2" w:rsidRPr="00A54553" w:rsidRDefault="00B666A2" w:rsidP="00B666A2">
            <w:pPr>
              <w:spacing w:beforeLines="0" w:before="0" w:afterLines="0" w:after="0" w:line="240" w:lineRule="auto"/>
              <w:ind w:firstLineChars="0" w:firstLine="0"/>
              <w:rPr>
                <w:rFonts w:cs="Times New Roman"/>
              </w:rPr>
            </w:pPr>
            <w:r>
              <w:rPr>
                <w:rFonts w:cs="Times New Roman" w:hint="eastAsia"/>
              </w:rPr>
              <w:t>2019.9.2</w:t>
            </w:r>
          </w:p>
        </w:tc>
        <w:tc>
          <w:tcPr>
            <w:tcW w:w="3625" w:type="dxa"/>
            <w:vAlign w:val="center"/>
          </w:tcPr>
          <w:p w:rsidR="00B666A2" w:rsidRPr="00F444E1" w:rsidRDefault="00B666A2" w:rsidP="00B666A2">
            <w:pPr>
              <w:spacing w:before="156" w:after="156" w:line="240" w:lineRule="auto"/>
              <w:ind w:firstLineChars="0" w:firstLine="0"/>
              <w:jc w:val="center"/>
              <w:rPr>
                <w:rFonts w:eastAsiaTheme="minorEastAsia"/>
                <w:szCs w:val="21"/>
              </w:rPr>
            </w:pPr>
            <w:r w:rsidRPr="00F444E1">
              <w:rPr>
                <w:rFonts w:eastAsiaTheme="minorEastAsia" w:hint="eastAsia"/>
                <w:szCs w:val="21"/>
              </w:rPr>
              <w:t>初版制定</w:t>
            </w:r>
          </w:p>
          <w:p w:rsidR="00B666A2" w:rsidRPr="009B5882" w:rsidRDefault="00B666A2" w:rsidP="00B666A2">
            <w:pPr>
              <w:spacing w:before="156" w:after="156" w:line="240" w:lineRule="auto"/>
              <w:ind w:firstLineChars="0" w:firstLine="0"/>
              <w:jc w:val="center"/>
              <w:rPr>
                <w:rFonts w:eastAsiaTheme="minorEastAsia"/>
                <w:szCs w:val="21"/>
              </w:rPr>
            </w:pPr>
            <w:r w:rsidRPr="00F444E1">
              <w:rPr>
                <w:rFonts w:eastAsiaTheme="minorEastAsia"/>
                <w:szCs w:val="21"/>
              </w:rPr>
              <w:t>First edition</w:t>
            </w:r>
          </w:p>
        </w:tc>
        <w:tc>
          <w:tcPr>
            <w:tcW w:w="834" w:type="dxa"/>
            <w:vAlign w:val="center"/>
          </w:tcPr>
          <w:p w:rsidR="00B666A2" w:rsidRPr="009B5882" w:rsidRDefault="00B666A2" w:rsidP="00B666A2">
            <w:pPr>
              <w:spacing w:before="156" w:after="156" w:line="240" w:lineRule="auto"/>
              <w:ind w:firstLineChars="0" w:firstLine="0"/>
              <w:jc w:val="center"/>
              <w:rPr>
                <w:rFonts w:eastAsiaTheme="minorEastAsia"/>
                <w:szCs w:val="21"/>
              </w:rPr>
            </w:pPr>
            <w:r>
              <w:rPr>
                <w:rFonts w:eastAsiaTheme="minorEastAsia" w:hint="eastAsia"/>
                <w:szCs w:val="21"/>
              </w:rPr>
              <w:t>A0</w:t>
            </w:r>
          </w:p>
        </w:tc>
        <w:tc>
          <w:tcPr>
            <w:tcW w:w="986" w:type="dxa"/>
            <w:vAlign w:val="center"/>
          </w:tcPr>
          <w:p w:rsidR="00B666A2" w:rsidRPr="000776B9" w:rsidRDefault="00B666A2" w:rsidP="00B666A2">
            <w:pPr>
              <w:autoSpaceDN w:val="0"/>
              <w:spacing w:beforeLines="0" w:before="0" w:afterLines="0" w:after="0" w:line="240" w:lineRule="auto"/>
              <w:ind w:firstLineChars="0" w:firstLine="0"/>
              <w:jc w:val="center"/>
              <w:textAlignment w:val="center"/>
              <w:rPr>
                <w:rFonts w:hint="eastAsia"/>
                <w:szCs w:val="21"/>
              </w:rPr>
            </w:pPr>
            <w:r>
              <w:rPr>
                <w:rFonts w:hint="eastAsia"/>
                <w:szCs w:val="21"/>
              </w:rPr>
              <w:t>郭</w:t>
            </w:r>
            <w:r>
              <w:rPr>
                <w:szCs w:val="21"/>
              </w:rPr>
              <w:t>明</w:t>
            </w:r>
          </w:p>
        </w:tc>
        <w:tc>
          <w:tcPr>
            <w:tcW w:w="1063" w:type="dxa"/>
          </w:tcPr>
          <w:p w:rsidR="00B666A2" w:rsidRDefault="00B666A2" w:rsidP="00B666A2">
            <w:pPr>
              <w:autoSpaceDN w:val="0"/>
              <w:spacing w:beforeLines="0" w:before="0" w:afterLines="0" w:after="0" w:line="240" w:lineRule="auto"/>
              <w:ind w:firstLineChars="0" w:firstLine="0"/>
              <w:jc w:val="center"/>
              <w:textAlignment w:val="center"/>
              <w:rPr>
                <w:szCs w:val="21"/>
              </w:rPr>
            </w:pPr>
          </w:p>
          <w:p w:rsidR="00B666A2" w:rsidRPr="000776B9" w:rsidRDefault="00B666A2" w:rsidP="00B666A2">
            <w:pPr>
              <w:autoSpaceDN w:val="0"/>
              <w:spacing w:beforeLines="0" w:before="0" w:afterLines="0" w:after="0" w:line="240" w:lineRule="auto"/>
              <w:ind w:firstLineChars="0" w:firstLine="0"/>
              <w:jc w:val="center"/>
              <w:textAlignment w:val="center"/>
              <w:rPr>
                <w:szCs w:val="21"/>
              </w:rPr>
            </w:pPr>
            <w:r>
              <w:rPr>
                <w:rFonts w:hint="eastAsia"/>
                <w:szCs w:val="21"/>
              </w:rPr>
              <w:t>刘劲松</w:t>
            </w:r>
          </w:p>
        </w:tc>
        <w:tc>
          <w:tcPr>
            <w:tcW w:w="1049" w:type="dxa"/>
            <w:vAlign w:val="center"/>
          </w:tcPr>
          <w:p w:rsidR="00B666A2" w:rsidRPr="000776B9" w:rsidRDefault="00B666A2" w:rsidP="00B666A2">
            <w:pPr>
              <w:autoSpaceDN w:val="0"/>
              <w:spacing w:beforeLines="0" w:before="0" w:afterLines="0" w:after="0" w:line="240" w:lineRule="auto"/>
              <w:ind w:firstLineChars="0" w:firstLine="0"/>
              <w:jc w:val="center"/>
              <w:textAlignment w:val="center"/>
              <w:rPr>
                <w:rFonts w:hint="eastAsia"/>
                <w:szCs w:val="21"/>
              </w:rPr>
            </w:pPr>
            <w:r>
              <w:rPr>
                <w:rFonts w:hint="eastAsia"/>
                <w:szCs w:val="21"/>
              </w:rPr>
              <w:t>陈</w:t>
            </w:r>
            <w:r>
              <w:rPr>
                <w:szCs w:val="21"/>
              </w:rPr>
              <w:t>为明</w:t>
            </w:r>
          </w:p>
        </w:tc>
      </w:tr>
      <w:tr w:rsidR="00B666A2" w:rsidRPr="00A54553" w:rsidTr="004A45A9">
        <w:trPr>
          <w:trHeight w:val="907"/>
          <w:jc w:val="center"/>
        </w:trPr>
        <w:tc>
          <w:tcPr>
            <w:tcW w:w="703" w:type="dxa"/>
            <w:vAlign w:val="center"/>
          </w:tcPr>
          <w:p w:rsidR="00B666A2" w:rsidRPr="00A54553" w:rsidRDefault="00B666A2" w:rsidP="00B666A2">
            <w:pPr>
              <w:spacing w:beforeLines="0" w:before="0" w:afterLines="0" w:after="0" w:line="240" w:lineRule="auto"/>
              <w:ind w:firstLineChars="0" w:firstLine="0"/>
              <w:jc w:val="center"/>
              <w:rPr>
                <w:rFonts w:cs="Times New Roman"/>
                <w:szCs w:val="21"/>
              </w:rPr>
            </w:pPr>
            <w:r w:rsidRPr="00A54553">
              <w:rPr>
                <w:rFonts w:cs="Times New Roman"/>
              </w:rPr>
              <w:t>02</w:t>
            </w:r>
          </w:p>
        </w:tc>
        <w:tc>
          <w:tcPr>
            <w:tcW w:w="1304" w:type="dxa"/>
            <w:vAlign w:val="center"/>
          </w:tcPr>
          <w:p w:rsidR="00B666A2" w:rsidRPr="00A54553" w:rsidRDefault="00B666A2" w:rsidP="00B666A2">
            <w:pPr>
              <w:spacing w:beforeLines="0" w:before="0" w:afterLines="0" w:after="0" w:line="240" w:lineRule="auto"/>
              <w:ind w:firstLineChars="0" w:firstLine="0"/>
              <w:jc w:val="center"/>
              <w:rPr>
                <w:rFonts w:cs="Times New Roman"/>
                <w:szCs w:val="21"/>
              </w:rPr>
            </w:pPr>
            <w:r>
              <w:rPr>
                <w:rFonts w:cs="Times New Roman" w:hint="eastAsia"/>
                <w:szCs w:val="21"/>
              </w:rPr>
              <w:t>2019.12.30</w:t>
            </w:r>
          </w:p>
        </w:tc>
        <w:tc>
          <w:tcPr>
            <w:tcW w:w="3625" w:type="dxa"/>
            <w:vAlign w:val="center"/>
          </w:tcPr>
          <w:p w:rsidR="00B666A2" w:rsidRPr="00A54553" w:rsidRDefault="00B666A2" w:rsidP="00B666A2">
            <w:pPr>
              <w:spacing w:beforeLines="0" w:before="0" w:afterLines="0" w:after="0" w:line="240" w:lineRule="auto"/>
              <w:ind w:firstLineChars="0" w:firstLine="0"/>
              <w:rPr>
                <w:rFonts w:cs="Times New Roman"/>
                <w:szCs w:val="21"/>
              </w:rPr>
            </w:pPr>
            <w:r>
              <w:rPr>
                <w:rFonts w:cs="Times New Roman" w:hint="eastAsia"/>
                <w:szCs w:val="21"/>
              </w:rPr>
              <w:t>更改</w:t>
            </w:r>
            <w:r>
              <w:rPr>
                <w:rFonts w:cs="Times New Roman"/>
                <w:szCs w:val="21"/>
              </w:rPr>
              <w:t>文件格式</w:t>
            </w:r>
          </w:p>
        </w:tc>
        <w:tc>
          <w:tcPr>
            <w:tcW w:w="834" w:type="dxa"/>
            <w:vAlign w:val="center"/>
          </w:tcPr>
          <w:p w:rsidR="00B666A2" w:rsidRPr="00A54553" w:rsidRDefault="00B666A2" w:rsidP="00B666A2">
            <w:pPr>
              <w:spacing w:beforeLines="0" w:before="0" w:afterLines="0" w:after="0" w:line="240" w:lineRule="auto"/>
              <w:ind w:firstLineChars="0" w:firstLine="0"/>
              <w:jc w:val="center"/>
              <w:rPr>
                <w:rFonts w:cs="Times New Roman"/>
                <w:szCs w:val="21"/>
              </w:rPr>
            </w:pPr>
            <w:r>
              <w:rPr>
                <w:rFonts w:cs="Times New Roman" w:hint="eastAsia"/>
                <w:szCs w:val="21"/>
              </w:rPr>
              <w:t>A1</w:t>
            </w:r>
          </w:p>
        </w:tc>
        <w:tc>
          <w:tcPr>
            <w:tcW w:w="986" w:type="dxa"/>
            <w:vAlign w:val="center"/>
          </w:tcPr>
          <w:p w:rsidR="00B666A2" w:rsidRPr="000776B9" w:rsidRDefault="00B666A2" w:rsidP="00B666A2">
            <w:pPr>
              <w:autoSpaceDN w:val="0"/>
              <w:spacing w:beforeLines="0" w:before="0" w:afterLines="0" w:after="0" w:line="240" w:lineRule="auto"/>
              <w:ind w:firstLineChars="0" w:firstLine="0"/>
              <w:jc w:val="center"/>
              <w:textAlignment w:val="center"/>
              <w:rPr>
                <w:rFonts w:hint="eastAsia"/>
                <w:szCs w:val="21"/>
              </w:rPr>
            </w:pPr>
            <w:r>
              <w:rPr>
                <w:rFonts w:hint="eastAsia"/>
                <w:szCs w:val="21"/>
              </w:rPr>
              <w:t>郭</w:t>
            </w:r>
            <w:r>
              <w:rPr>
                <w:szCs w:val="21"/>
              </w:rPr>
              <w:t>明</w:t>
            </w:r>
          </w:p>
        </w:tc>
        <w:tc>
          <w:tcPr>
            <w:tcW w:w="1063" w:type="dxa"/>
          </w:tcPr>
          <w:p w:rsidR="00B666A2" w:rsidRDefault="00B666A2" w:rsidP="00B666A2">
            <w:pPr>
              <w:autoSpaceDN w:val="0"/>
              <w:spacing w:beforeLines="0" w:before="0" w:afterLines="0" w:after="0" w:line="240" w:lineRule="auto"/>
              <w:ind w:firstLineChars="0" w:firstLine="0"/>
              <w:jc w:val="center"/>
              <w:textAlignment w:val="center"/>
              <w:rPr>
                <w:szCs w:val="21"/>
              </w:rPr>
            </w:pPr>
          </w:p>
          <w:p w:rsidR="00B666A2" w:rsidRPr="000776B9" w:rsidRDefault="00B666A2" w:rsidP="00B666A2">
            <w:pPr>
              <w:autoSpaceDN w:val="0"/>
              <w:spacing w:beforeLines="0" w:before="0" w:afterLines="0" w:after="0" w:line="240" w:lineRule="auto"/>
              <w:ind w:firstLineChars="0" w:firstLine="0"/>
              <w:jc w:val="center"/>
              <w:textAlignment w:val="center"/>
              <w:rPr>
                <w:szCs w:val="21"/>
              </w:rPr>
            </w:pPr>
            <w:r>
              <w:rPr>
                <w:rFonts w:hint="eastAsia"/>
                <w:szCs w:val="21"/>
              </w:rPr>
              <w:t>刘劲松</w:t>
            </w:r>
          </w:p>
        </w:tc>
        <w:tc>
          <w:tcPr>
            <w:tcW w:w="1049" w:type="dxa"/>
            <w:vAlign w:val="center"/>
          </w:tcPr>
          <w:p w:rsidR="00B666A2" w:rsidRPr="000776B9" w:rsidRDefault="00B666A2" w:rsidP="00B666A2">
            <w:pPr>
              <w:autoSpaceDN w:val="0"/>
              <w:spacing w:beforeLines="0" w:before="0" w:afterLines="0" w:after="0" w:line="240" w:lineRule="auto"/>
              <w:ind w:firstLineChars="0" w:firstLine="0"/>
              <w:jc w:val="center"/>
              <w:textAlignment w:val="center"/>
              <w:rPr>
                <w:rFonts w:hint="eastAsia"/>
                <w:szCs w:val="21"/>
              </w:rPr>
            </w:pPr>
            <w:r>
              <w:rPr>
                <w:rFonts w:hint="eastAsia"/>
                <w:szCs w:val="21"/>
              </w:rPr>
              <w:t>陈</w:t>
            </w:r>
            <w:r>
              <w:rPr>
                <w:szCs w:val="21"/>
              </w:rPr>
              <w:t>为明</w:t>
            </w:r>
          </w:p>
        </w:tc>
      </w:tr>
      <w:tr w:rsidR="00B666A2" w:rsidRPr="00A54553" w:rsidTr="00BC1708">
        <w:trPr>
          <w:trHeight w:val="943"/>
          <w:jc w:val="center"/>
        </w:trPr>
        <w:tc>
          <w:tcPr>
            <w:tcW w:w="703" w:type="dxa"/>
            <w:vAlign w:val="center"/>
          </w:tcPr>
          <w:p w:rsidR="00B666A2" w:rsidRPr="00A54553" w:rsidRDefault="00B666A2" w:rsidP="00B666A2">
            <w:pPr>
              <w:spacing w:beforeLines="0" w:before="0" w:afterLines="0" w:after="0" w:line="240" w:lineRule="auto"/>
              <w:ind w:firstLineChars="0" w:firstLine="0"/>
              <w:jc w:val="center"/>
              <w:rPr>
                <w:rFonts w:cs="Times New Roman"/>
                <w:szCs w:val="21"/>
              </w:rPr>
            </w:pPr>
            <w:r w:rsidRPr="00A54553">
              <w:rPr>
                <w:rFonts w:cs="Times New Roman"/>
              </w:rPr>
              <w:t>03</w:t>
            </w:r>
          </w:p>
        </w:tc>
        <w:tc>
          <w:tcPr>
            <w:tcW w:w="1304" w:type="dxa"/>
            <w:vAlign w:val="center"/>
          </w:tcPr>
          <w:p w:rsidR="00B666A2" w:rsidRPr="00A54553" w:rsidRDefault="00B666A2" w:rsidP="00B666A2">
            <w:pPr>
              <w:spacing w:beforeLines="0" w:before="0" w:afterLines="0" w:after="0" w:line="240" w:lineRule="auto"/>
              <w:ind w:firstLineChars="0" w:firstLine="0"/>
              <w:rPr>
                <w:rFonts w:cs="Times New Roman"/>
                <w:szCs w:val="21"/>
              </w:rPr>
            </w:pPr>
          </w:p>
        </w:tc>
        <w:tc>
          <w:tcPr>
            <w:tcW w:w="3625" w:type="dxa"/>
          </w:tcPr>
          <w:p w:rsidR="00B666A2" w:rsidRPr="00A54553" w:rsidRDefault="00B666A2" w:rsidP="00B666A2">
            <w:pPr>
              <w:spacing w:beforeLines="0" w:before="0" w:afterLines="0" w:after="0" w:line="240" w:lineRule="auto"/>
              <w:ind w:firstLineChars="0" w:firstLine="0"/>
              <w:rPr>
                <w:rFonts w:cs="Times New Roman"/>
                <w:szCs w:val="21"/>
              </w:rPr>
            </w:pPr>
            <w:bookmarkStart w:id="0" w:name="_GoBack"/>
            <w:bookmarkEnd w:id="0"/>
          </w:p>
        </w:tc>
        <w:tc>
          <w:tcPr>
            <w:tcW w:w="834"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986" w:type="dxa"/>
            <w:vAlign w:val="center"/>
          </w:tcPr>
          <w:p w:rsidR="00B666A2" w:rsidRPr="00A54553" w:rsidRDefault="00B666A2" w:rsidP="00B666A2">
            <w:pPr>
              <w:tabs>
                <w:tab w:val="left" w:pos="720"/>
              </w:tabs>
              <w:spacing w:beforeLines="0" w:before="0" w:afterLines="0" w:after="0" w:line="240" w:lineRule="auto"/>
              <w:ind w:firstLineChars="0" w:firstLine="0"/>
              <w:jc w:val="center"/>
              <w:rPr>
                <w:rFonts w:cs="Times New Roman"/>
                <w:szCs w:val="21"/>
              </w:rPr>
            </w:pPr>
          </w:p>
        </w:tc>
        <w:tc>
          <w:tcPr>
            <w:tcW w:w="1063"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1049"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r>
      <w:tr w:rsidR="00B666A2" w:rsidRPr="00A54553" w:rsidTr="00BC1708">
        <w:trPr>
          <w:trHeight w:val="943"/>
          <w:jc w:val="center"/>
        </w:trPr>
        <w:tc>
          <w:tcPr>
            <w:tcW w:w="703" w:type="dxa"/>
            <w:vAlign w:val="center"/>
          </w:tcPr>
          <w:p w:rsidR="00B666A2" w:rsidRPr="00A54553" w:rsidRDefault="00B666A2" w:rsidP="00B666A2">
            <w:pPr>
              <w:spacing w:beforeLines="0" w:before="0" w:afterLines="0" w:after="0" w:line="240" w:lineRule="auto"/>
              <w:ind w:firstLineChars="0" w:firstLine="0"/>
              <w:jc w:val="center"/>
              <w:rPr>
                <w:rFonts w:cs="Times New Roman"/>
                <w:szCs w:val="21"/>
              </w:rPr>
            </w:pPr>
            <w:r w:rsidRPr="00A54553">
              <w:rPr>
                <w:rFonts w:cs="Times New Roman"/>
              </w:rPr>
              <w:t>04</w:t>
            </w:r>
          </w:p>
        </w:tc>
        <w:tc>
          <w:tcPr>
            <w:tcW w:w="1304" w:type="dxa"/>
            <w:vAlign w:val="center"/>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3625" w:type="dxa"/>
          </w:tcPr>
          <w:p w:rsidR="00B666A2" w:rsidRPr="00A54553" w:rsidRDefault="00B666A2" w:rsidP="00B666A2">
            <w:pPr>
              <w:spacing w:beforeLines="0" w:before="0" w:afterLines="0" w:after="0" w:line="240" w:lineRule="auto"/>
              <w:ind w:firstLineChars="0" w:firstLine="0"/>
              <w:rPr>
                <w:rFonts w:cs="Times New Roman"/>
                <w:szCs w:val="21"/>
              </w:rPr>
            </w:pPr>
          </w:p>
        </w:tc>
        <w:tc>
          <w:tcPr>
            <w:tcW w:w="834" w:type="dxa"/>
            <w:vAlign w:val="center"/>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986" w:type="dxa"/>
            <w:vAlign w:val="center"/>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1063" w:type="dxa"/>
            <w:vAlign w:val="center"/>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1049" w:type="dxa"/>
            <w:vAlign w:val="center"/>
          </w:tcPr>
          <w:p w:rsidR="00B666A2" w:rsidRPr="00A54553" w:rsidRDefault="00B666A2" w:rsidP="00B666A2">
            <w:pPr>
              <w:spacing w:beforeLines="0" w:before="0" w:afterLines="0" w:after="0" w:line="240" w:lineRule="auto"/>
              <w:ind w:firstLineChars="0" w:firstLine="0"/>
              <w:jc w:val="center"/>
              <w:rPr>
                <w:rFonts w:cs="Times New Roman"/>
                <w:szCs w:val="21"/>
              </w:rPr>
            </w:pPr>
          </w:p>
        </w:tc>
      </w:tr>
      <w:tr w:rsidR="00B666A2" w:rsidRPr="00A54553" w:rsidTr="00BC1708">
        <w:trPr>
          <w:trHeight w:val="943"/>
          <w:jc w:val="center"/>
        </w:trPr>
        <w:tc>
          <w:tcPr>
            <w:tcW w:w="703" w:type="dxa"/>
            <w:vAlign w:val="center"/>
          </w:tcPr>
          <w:p w:rsidR="00B666A2" w:rsidRPr="00A54553" w:rsidRDefault="00B666A2" w:rsidP="00B666A2">
            <w:pPr>
              <w:spacing w:beforeLines="0" w:before="0" w:afterLines="0" w:after="0" w:line="240" w:lineRule="auto"/>
              <w:ind w:firstLineChars="0" w:firstLine="0"/>
              <w:jc w:val="center"/>
              <w:rPr>
                <w:rFonts w:cs="Times New Roman"/>
                <w:szCs w:val="21"/>
              </w:rPr>
            </w:pPr>
            <w:r w:rsidRPr="00A54553">
              <w:rPr>
                <w:rFonts w:cs="Times New Roman"/>
              </w:rPr>
              <w:t>05</w:t>
            </w:r>
          </w:p>
        </w:tc>
        <w:tc>
          <w:tcPr>
            <w:tcW w:w="1304"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3625" w:type="dxa"/>
          </w:tcPr>
          <w:p w:rsidR="00B666A2" w:rsidRPr="00A54553" w:rsidRDefault="00B666A2" w:rsidP="00B666A2">
            <w:pPr>
              <w:spacing w:beforeLines="0" w:before="0" w:afterLines="0" w:after="0" w:line="240" w:lineRule="auto"/>
              <w:ind w:firstLineChars="0" w:firstLine="0"/>
              <w:rPr>
                <w:rFonts w:cs="Times New Roman"/>
                <w:szCs w:val="21"/>
              </w:rPr>
            </w:pPr>
          </w:p>
        </w:tc>
        <w:tc>
          <w:tcPr>
            <w:tcW w:w="834"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986"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1063"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1049"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r>
      <w:tr w:rsidR="00B666A2" w:rsidRPr="00A54553" w:rsidTr="00BC1708">
        <w:trPr>
          <w:trHeight w:val="943"/>
          <w:jc w:val="center"/>
        </w:trPr>
        <w:tc>
          <w:tcPr>
            <w:tcW w:w="703" w:type="dxa"/>
            <w:vAlign w:val="center"/>
          </w:tcPr>
          <w:p w:rsidR="00B666A2" w:rsidRPr="00A54553" w:rsidRDefault="00B666A2" w:rsidP="00B666A2">
            <w:pPr>
              <w:spacing w:beforeLines="0" w:before="0" w:afterLines="0" w:after="0" w:line="240" w:lineRule="auto"/>
              <w:ind w:firstLineChars="0" w:firstLine="0"/>
              <w:jc w:val="center"/>
              <w:rPr>
                <w:rFonts w:cs="Times New Roman"/>
                <w:szCs w:val="21"/>
              </w:rPr>
            </w:pPr>
            <w:r w:rsidRPr="00A54553">
              <w:rPr>
                <w:rFonts w:cs="Times New Roman"/>
              </w:rPr>
              <w:t>06</w:t>
            </w:r>
          </w:p>
        </w:tc>
        <w:tc>
          <w:tcPr>
            <w:tcW w:w="1304"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3625" w:type="dxa"/>
          </w:tcPr>
          <w:p w:rsidR="00B666A2" w:rsidRPr="00A54553" w:rsidRDefault="00B666A2" w:rsidP="00B666A2">
            <w:pPr>
              <w:spacing w:beforeLines="0" w:before="0" w:afterLines="0" w:after="0" w:line="240" w:lineRule="auto"/>
              <w:ind w:firstLineChars="0" w:firstLine="0"/>
              <w:rPr>
                <w:rFonts w:cs="Times New Roman"/>
                <w:szCs w:val="21"/>
              </w:rPr>
            </w:pPr>
          </w:p>
        </w:tc>
        <w:tc>
          <w:tcPr>
            <w:tcW w:w="834"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986"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1063"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1049"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r>
      <w:tr w:rsidR="00B666A2" w:rsidRPr="00A54553" w:rsidTr="00BC1708">
        <w:trPr>
          <w:trHeight w:val="943"/>
          <w:jc w:val="center"/>
        </w:trPr>
        <w:tc>
          <w:tcPr>
            <w:tcW w:w="703" w:type="dxa"/>
            <w:vAlign w:val="center"/>
          </w:tcPr>
          <w:p w:rsidR="00B666A2" w:rsidRPr="00A54553" w:rsidRDefault="00B666A2" w:rsidP="00B666A2">
            <w:pPr>
              <w:spacing w:beforeLines="0" w:before="0" w:afterLines="0" w:after="0" w:line="240" w:lineRule="auto"/>
              <w:ind w:firstLineChars="0" w:firstLine="0"/>
              <w:jc w:val="center"/>
              <w:rPr>
                <w:rFonts w:cs="Times New Roman"/>
                <w:szCs w:val="21"/>
              </w:rPr>
            </w:pPr>
            <w:r w:rsidRPr="00A54553">
              <w:rPr>
                <w:rFonts w:cs="Times New Roman"/>
              </w:rPr>
              <w:t>07</w:t>
            </w:r>
          </w:p>
        </w:tc>
        <w:tc>
          <w:tcPr>
            <w:tcW w:w="1304"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3625"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834"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986"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1063"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1049"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r>
      <w:tr w:rsidR="00B666A2" w:rsidRPr="00A54553" w:rsidTr="00BC1708">
        <w:trPr>
          <w:trHeight w:val="907"/>
          <w:jc w:val="center"/>
        </w:trPr>
        <w:tc>
          <w:tcPr>
            <w:tcW w:w="703" w:type="dxa"/>
            <w:vAlign w:val="center"/>
          </w:tcPr>
          <w:p w:rsidR="00B666A2" w:rsidRPr="00A54553" w:rsidRDefault="00B666A2" w:rsidP="00B666A2">
            <w:pPr>
              <w:spacing w:beforeLines="0" w:before="0" w:afterLines="0" w:after="0" w:line="240" w:lineRule="auto"/>
              <w:ind w:firstLineChars="0" w:firstLine="0"/>
              <w:jc w:val="center"/>
              <w:rPr>
                <w:rFonts w:cs="Times New Roman"/>
                <w:szCs w:val="21"/>
              </w:rPr>
            </w:pPr>
            <w:r w:rsidRPr="00A54553">
              <w:rPr>
                <w:rFonts w:cs="Times New Roman"/>
              </w:rPr>
              <w:t>08</w:t>
            </w:r>
          </w:p>
        </w:tc>
        <w:tc>
          <w:tcPr>
            <w:tcW w:w="1304"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3625"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834"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986"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1063"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1049"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r>
      <w:tr w:rsidR="00B666A2" w:rsidRPr="00A54553" w:rsidTr="00BC1708">
        <w:trPr>
          <w:trHeight w:val="943"/>
          <w:jc w:val="center"/>
        </w:trPr>
        <w:tc>
          <w:tcPr>
            <w:tcW w:w="703" w:type="dxa"/>
            <w:vAlign w:val="center"/>
          </w:tcPr>
          <w:p w:rsidR="00B666A2" w:rsidRPr="00A54553" w:rsidRDefault="00B666A2" w:rsidP="00B666A2">
            <w:pPr>
              <w:spacing w:beforeLines="0" w:before="0" w:afterLines="0" w:after="0" w:line="240" w:lineRule="auto"/>
              <w:ind w:firstLineChars="0" w:firstLine="0"/>
              <w:jc w:val="center"/>
              <w:rPr>
                <w:rFonts w:cs="Times New Roman"/>
                <w:szCs w:val="21"/>
              </w:rPr>
            </w:pPr>
            <w:r w:rsidRPr="00A54553">
              <w:rPr>
                <w:rFonts w:cs="Times New Roman"/>
              </w:rPr>
              <w:t>09</w:t>
            </w:r>
          </w:p>
        </w:tc>
        <w:tc>
          <w:tcPr>
            <w:tcW w:w="1304"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3625"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834"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986"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1063"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1049"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r>
      <w:tr w:rsidR="00B666A2" w:rsidRPr="00A54553" w:rsidTr="00BC1708">
        <w:trPr>
          <w:trHeight w:val="979"/>
          <w:jc w:val="center"/>
        </w:trPr>
        <w:tc>
          <w:tcPr>
            <w:tcW w:w="703" w:type="dxa"/>
            <w:vAlign w:val="center"/>
          </w:tcPr>
          <w:p w:rsidR="00B666A2" w:rsidRPr="00A54553" w:rsidRDefault="00B666A2" w:rsidP="00B666A2">
            <w:pPr>
              <w:spacing w:beforeLines="0" w:before="0" w:afterLines="0" w:after="0" w:line="240" w:lineRule="auto"/>
              <w:ind w:firstLineChars="0" w:firstLine="0"/>
              <w:jc w:val="center"/>
              <w:rPr>
                <w:rFonts w:cs="Times New Roman"/>
                <w:szCs w:val="21"/>
              </w:rPr>
            </w:pPr>
            <w:r w:rsidRPr="00A54553">
              <w:rPr>
                <w:rFonts w:cs="Times New Roman"/>
              </w:rPr>
              <w:t>10</w:t>
            </w:r>
          </w:p>
        </w:tc>
        <w:tc>
          <w:tcPr>
            <w:tcW w:w="1304"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3625"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834"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986"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1063"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c>
          <w:tcPr>
            <w:tcW w:w="1049" w:type="dxa"/>
          </w:tcPr>
          <w:p w:rsidR="00B666A2" w:rsidRPr="00A54553" w:rsidRDefault="00B666A2" w:rsidP="00B666A2">
            <w:pPr>
              <w:spacing w:beforeLines="0" w:before="0" w:afterLines="0" w:after="0" w:line="240" w:lineRule="auto"/>
              <w:ind w:firstLineChars="0" w:firstLine="0"/>
              <w:jc w:val="center"/>
              <w:rPr>
                <w:rFonts w:cs="Times New Roman"/>
                <w:szCs w:val="21"/>
              </w:rPr>
            </w:pPr>
          </w:p>
        </w:tc>
      </w:tr>
    </w:tbl>
    <w:p w:rsidR="007B7F75" w:rsidRPr="00A54553" w:rsidRDefault="004C77E6">
      <w:pPr>
        <w:spacing w:beforeLines="0" w:before="0" w:after="156"/>
        <w:ind w:firstLineChars="0" w:firstLine="0"/>
        <w:jc w:val="center"/>
        <w:rPr>
          <w:rFonts w:cs="Times New Roman"/>
          <w:sz w:val="44"/>
          <w:szCs w:val="44"/>
        </w:rPr>
      </w:pPr>
      <w:r w:rsidRPr="00A54553">
        <w:rPr>
          <w:rFonts w:cs="Times New Roman"/>
        </w:rPr>
        <w:br w:type="page"/>
      </w:r>
      <w:r w:rsidRPr="00A54553">
        <w:rPr>
          <w:rFonts w:cs="Times New Roman"/>
          <w:sz w:val="44"/>
          <w:szCs w:val="44"/>
        </w:rPr>
        <w:lastRenderedPageBreak/>
        <w:t>目录</w:t>
      </w:r>
      <w:r w:rsidRPr="00A54553">
        <w:rPr>
          <w:rFonts w:cs="Times New Roman"/>
          <w:sz w:val="44"/>
          <w:szCs w:val="44"/>
        </w:rPr>
        <w:t xml:space="preserve"> </w:t>
      </w:r>
    </w:p>
    <w:p w:rsidR="004C77E6" w:rsidRPr="00A54553" w:rsidRDefault="004C77E6">
      <w:pPr>
        <w:spacing w:beforeLines="0" w:before="0" w:after="156"/>
        <w:ind w:firstLineChars="0" w:firstLine="0"/>
        <w:jc w:val="center"/>
        <w:rPr>
          <w:rFonts w:eastAsia="隶书" w:cs="Times New Roman"/>
          <w:sz w:val="44"/>
          <w:szCs w:val="44"/>
        </w:rPr>
      </w:pPr>
      <w:r w:rsidRPr="00A54553">
        <w:rPr>
          <w:rFonts w:cs="Times New Roman"/>
          <w:sz w:val="44"/>
          <w:szCs w:val="44"/>
        </w:rPr>
        <w:t>Contents</w:t>
      </w:r>
    </w:p>
    <w:p w:rsidR="00E0124D" w:rsidRDefault="004C77E6">
      <w:pPr>
        <w:pStyle w:val="11"/>
        <w:tabs>
          <w:tab w:val="right" w:leader="dot" w:pos="8296"/>
        </w:tabs>
        <w:spacing w:before="156" w:after="156"/>
        <w:ind w:firstLine="420"/>
        <w:rPr>
          <w:rFonts w:asciiTheme="minorHAnsi" w:eastAsiaTheme="minorEastAsia" w:hAnsiTheme="minorHAnsi" w:cstheme="minorBidi"/>
          <w:noProof/>
        </w:rPr>
      </w:pPr>
      <w:r w:rsidRPr="00A54553">
        <w:rPr>
          <w:rFonts w:cs="Times New Roman"/>
          <w:vanish/>
        </w:rPr>
        <w:fldChar w:fldCharType="begin"/>
      </w:r>
      <w:r w:rsidRPr="00A54553">
        <w:rPr>
          <w:rFonts w:cs="Times New Roman"/>
          <w:vanish/>
        </w:rPr>
        <w:instrText xml:space="preserve"> TOC \o "1-3" \h \z \u </w:instrText>
      </w:r>
      <w:r w:rsidRPr="00A54553">
        <w:rPr>
          <w:rFonts w:cs="Times New Roman"/>
          <w:vanish/>
        </w:rPr>
        <w:fldChar w:fldCharType="separate"/>
      </w:r>
      <w:hyperlink w:anchor="_Toc28090595" w:history="1">
        <w:r w:rsidR="00E0124D" w:rsidRPr="00B132E5">
          <w:rPr>
            <w:rStyle w:val="ab"/>
            <w:rFonts w:cs="Times New Roman"/>
            <w:noProof/>
          </w:rPr>
          <w:t xml:space="preserve">1. </w:t>
        </w:r>
        <w:r w:rsidR="00E0124D" w:rsidRPr="00B132E5">
          <w:rPr>
            <w:rStyle w:val="ab"/>
            <w:rFonts w:cs="Times New Roman" w:hint="eastAsia"/>
            <w:noProof/>
          </w:rPr>
          <w:t>总则</w:t>
        </w:r>
        <w:r w:rsidR="00E0124D">
          <w:rPr>
            <w:noProof/>
            <w:webHidden/>
          </w:rPr>
          <w:tab/>
        </w:r>
        <w:r w:rsidR="00E0124D">
          <w:rPr>
            <w:noProof/>
            <w:webHidden/>
          </w:rPr>
          <w:fldChar w:fldCharType="begin"/>
        </w:r>
        <w:r w:rsidR="00E0124D">
          <w:rPr>
            <w:noProof/>
            <w:webHidden/>
          </w:rPr>
          <w:instrText xml:space="preserve"> PAGEREF _Toc28090595 \h </w:instrText>
        </w:r>
        <w:r w:rsidR="00E0124D">
          <w:rPr>
            <w:noProof/>
            <w:webHidden/>
          </w:rPr>
        </w:r>
        <w:r w:rsidR="00E0124D">
          <w:rPr>
            <w:noProof/>
            <w:webHidden/>
          </w:rPr>
          <w:fldChar w:fldCharType="separate"/>
        </w:r>
        <w:r w:rsidR="00E0124D">
          <w:rPr>
            <w:noProof/>
            <w:webHidden/>
          </w:rPr>
          <w:t>8</w:t>
        </w:r>
        <w:r w:rsidR="00E0124D">
          <w:rPr>
            <w:noProof/>
            <w:webHidden/>
          </w:rPr>
          <w:fldChar w:fldCharType="end"/>
        </w:r>
      </w:hyperlink>
    </w:p>
    <w:p w:rsidR="00E0124D" w:rsidRDefault="00B666A2">
      <w:pPr>
        <w:pStyle w:val="11"/>
        <w:tabs>
          <w:tab w:val="right" w:leader="dot" w:pos="8296"/>
        </w:tabs>
        <w:spacing w:before="156" w:after="156"/>
        <w:ind w:firstLine="420"/>
        <w:rPr>
          <w:rFonts w:asciiTheme="minorHAnsi" w:eastAsiaTheme="minorEastAsia" w:hAnsiTheme="minorHAnsi" w:cstheme="minorBidi"/>
          <w:noProof/>
        </w:rPr>
      </w:pPr>
      <w:hyperlink w:anchor="_Toc28090596" w:history="1">
        <w:r w:rsidR="00E0124D" w:rsidRPr="00B132E5">
          <w:rPr>
            <w:rStyle w:val="ab"/>
            <w:rFonts w:cs="Times New Roman"/>
            <w:noProof/>
          </w:rPr>
          <w:t xml:space="preserve">1. </w:t>
        </w:r>
        <w:r w:rsidR="00E0124D" w:rsidRPr="00B132E5">
          <w:rPr>
            <w:rStyle w:val="ab"/>
            <w:rFonts w:cs="Times New Roman"/>
            <w:b/>
            <w:noProof/>
          </w:rPr>
          <w:t>General</w:t>
        </w:r>
        <w:r w:rsidR="00E0124D">
          <w:rPr>
            <w:noProof/>
            <w:webHidden/>
          </w:rPr>
          <w:tab/>
        </w:r>
        <w:r w:rsidR="00E0124D">
          <w:rPr>
            <w:noProof/>
            <w:webHidden/>
          </w:rPr>
          <w:fldChar w:fldCharType="begin"/>
        </w:r>
        <w:r w:rsidR="00E0124D">
          <w:rPr>
            <w:noProof/>
            <w:webHidden/>
          </w:rPr>
          <w:instrText xml:space="preserve"> PAGEREF _Toc28090596 \h </w:instrText>
        </w:r>
        <w:r w:rsidR="00E0124D">
          <w:rPr>
            <w:noProof/>
            <w:webHidden/>
          </w:rPr>
        </w:r>
        <w:r w:rsidR="00E0124D">
          <w:rPr>
            <w:noProof/>
            <w:webHidden/>
          </w:rPr>
          <w:fldChar w:fldCharType="separate"/>
        </w:r>
        <w:r w:rsidR="00E0124D">
          <w:rPr>
            <w:noProof/>
            <w:webHidden/>
          </w:rPr>
          <w:t>8</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597" w:history="1">
        <w:r w:rsidR="00E0124D" w:rsidRPr="00B132E5">
          <w:rPr>
            <w:rStyle w:val="ab"/>
            <w:rFonts w:cs="Times New Roman"/>
            <w:noProof/>
          </w:rPr>
          <w:t xml:space="preserve">1.1. </w:t>
        </w:r>
        <w:r w:rsidR="00E0124D" w:rsidRPr="00B132E5">
          <w:rPr>
            <w:rStyle w:val="ab"/>
            <w:rFonts w:cs="Times New Roman" w:hint="eastAsia"/>
            <w:noProof/>
          </w:rPr>
          <w:t>目的</w:t>
        </w:r>
        <w:r w:rsidR="00E0124D">
          <w:rPr>
            <w:noProof/>
            <w:webHidden/>
          </w:rPr>
          <w:tab/>
        </w:r>
        <w:r w:rsidR="00E0124D">
          <w:rPr>
            <w:noProof/>
            <w:webHidden/>
          </w:rPr>
          <w:fldChar w:fldCharType="begin"/>
        </w:r>
        <w:r w:rsidR="00E0124D">
          <w:rPr>
            <w:noProof/>
            <w:webHidden/>
          </w:rPr>
          <w:instrText xml:space="preserve"> PAGEREF _Toc28090597 \h </w:instrText>
        </w:r>
        <w:r w:rsidR="00E0124D">
          <w:rPr>
            <w:noProof/>
            <w:webHidden/>
          </w:rPr>
        </w:r>
        <w:r w:rsidR="00E0124D">
          <w:rPr>
            <w:noProof/>
            <w:webHidden/>
          </w:rPr>
          <w:fldChar w:fldCharType="separate"/>
        </w:r>
        <w:r w:rsidR="00E0124D">
          <w:rPr>
            <w:noProof/>
            <w:webHidden/>
          </w:rPr>
          <w:t>8</w:t>
        </w:r>
        <w:r w:rsidR="00E0124D">
          <w:rPr>
            <w:noProof/>
            <w:webHidden/>
          </w:rPr>
          <w:fldChar w:fldCharType="end"/>
        </w:r>
      </w:hyperlink>
    </w:p>
    <w:p w:rsidR="00E0124D" w:rsidRDefault="00B666A2">
      <w:pPr>
        <w:pStyle w:val="20"/>
        <w:tabs>
          <w:tab w:val="left" w:pos="1680"/>
          <w:tab w:val="right" w:leader="dot" w:pos="8296"/>
        </w:tabs>
        <w:spacing w:before="156" w:after="156"/>
        <w:ind w:firstLine="420"/>
        <w:rPr>
          <w:rFonts w:asciiTheme="minorHAnsi" w:eastAsiaTheme="minorEastAsia" w:hAnsiTheme="minorHAnsi" w:cstheme="minorBidi"/>
          <w:noProof/>
        </w:rPr>
      </w:pPr>
      <w:hyperlink w:anchor="_Toc28090598" w:history="1">
        <w:r w:rsidR="00E0124D" w:rsidRPr="00B132E5">
          <w:rPr>
            <w:rStyle w:val="ab"/>
            <w:rFonts w:cs="Times New Roman"/>
            <w:noProof/>
          </w:rPr>
          <w:t>1.1.</w:t>
        </w:r>
        <w:r w:rsidR="00E0124D">
          <w:rPr>
            <w:rFonts w:asciiTheme="minorHAnsi" w:eastAsiaTheme="minorEastAsia" w:hAnsiTheme="minorHAnsi" w:cstheme="minorBidi"/>
            <w:noProof/>
          </w:rPr>
          <w:tab/>
        </w:r>
        <w:r w:rsidR="00E0124D" w:rsidRPr="00B132E5">
          <w:rPr>
            <w:rStyle w:val="ab"/>
            <w:rFonts w:cs="Times New Roman"/>
            <w:noProof/>
          </w:rPr>
          <w:t>Purpose</w:t>
        </w:r>
        <w:r w:rsidR="00E0124D">
          <w:rPr>
            <w:noProof/>
            <w:webHidden/>
          </w:rPr>
          <w:tab/>
        </w:r>
        <w:r w:rsidR="00E0124D">
          <w:rPr>
            <w:noProof/>
            <w:webHidden/>
          </w:rPr>
          <w:fldChar w:fldCharType="begin"/>
        </w:r>
        <w:r w:rsidR="00E0124D">
          <w:rPr>
            <w:noProof/>
            <w:webHidden/>
          </w:rPr>
          <w:instrText xml:space="preserve"> PAGEREF _Toc28090598 \h </w:instrText>
        </w:r>
        <w:r w:rsidR="00E0124D">
          <w:rPr>
            <w:noProof/>
            <w:webHidden/>
          </w:rPr>
        </w:r>
        <w:r w:rsidR="00E0124D">
          <w:rPr>
            <w:noProof/>
            <w:webHidden/>
          </w:rPr>
          <w:fldChar w:fldCharType="separate"/>
        </w:r>
        <w:r w:rsidR="00E0124D">
          <w:rPr>
            <w:noProof/>
            <w:webHidden/>
          </w:rPr>
          <w:t>8</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599" w:history="1">
        <w:r w:rsidR="00E0124D" w:rsidRPr="00B132E5">
          <w:rPr>
            <w:rStyle w:val="ab"/>
            <w:rFonts w:cs="Times New Roman"/>
            <w:noProof/>
          </w:rPr>
          <w:t xml:space="preserve">1.2. </w:t>
        </w:r>
        <w:r w:rsidR="00E0124D" w:rsidRPr="00B132E5">
          <w:rPr>
            <w:rStyle w:val="ab"/>
            <w:rFonts w:cs="Times New Roman" w:hint="eastAsia"/>
            <w:noProof/>
          </w:rPr>
          <w:t>依据</w:t>
        </w:r>
        <w:r w:rsidR="00E0124D">
          <w:rPr>
            <w:noProof/>
            <w:webHidden/>
          </w:rPr>
          <w:tab/>
        </w:r>
        <w:r w:rsidR="00E0124D">
          <w:rPr>
            <w:noProof/>
            <w:webHidden/>
          </w:rPr>
          <w:fldChar w:fldCharType="begin"/>
        </w:r>
        <w:r w:rsidR="00E0124D">
          <w:rPr>
            <w:noProof/>
            <w:webHidden/>
          </w:rPr>
          <w:instrText xml:space="preserve"> PAGEREF _Toc28090599 \h </w:instrText>
        </w:r>
        <w:r w:rsidR="00E0124D">
          <w:rPr>
            <w:noProof/>
            <w:webHidden/>
          </w:rPr>
        </w:r>
        <w:r w:rsidR="00E0124D">
          <w:rPr>
            <w:noProof/>
            <w:webHidden/>
          </w:rPr>
          <w:fldChar w:fldCharType="separate"/>
        </w:r>
        <w:r w:rsidR="00E0124D">
          <w:rPr>
            <w:noProof/>
            <w:webHidden/>
          </w:rPr>
          <w:t>8</w:t>
        </w:r>
        <w:r w:rsidR="00E0124D">
          <w:rPr>
            <w:noProof/>
            <w:webHidden/>
          </w:rPr>
          <w:fldChar w:fldCharType="end"/>
        </w:r>
      </w:hyperlink>
    </w:p>
    <w:p w:rsidR="00E0124D" w:rsidRDefault="00B666A2">
      <w:pPr>
        <w:pStyle w:val="20"/>
        <w:tabs>
          <w:tab w:val="left" w:pos="1680"/>
          <w:tab w:val="right" w:leader="dot" w:pos="8296"/>
        </w:tabs>
        <w:spacing w:before="156" w:after="156"/>
        <w:ind w:firstLine="420"/>
        <w:rPr>
          <w:rFonts w:asciiTheme="minorHAnsi" w:eastAsiaTheme="minorEastAsia" w:hAnsiTheme="minorHAnsi" w:cstheme="minorBidi"/>
          <w:noProof/>
        </w:rPr>
      </w:pPr>
      <w:hyperlink w:anchor="_Toc28090600" w:history="1">
        <w:r w:rsidR="00E0124D" w:rsidRPr="00B132E5">
          <w:rPr>
            <w:rStyle w:val="ab"/>
            <w:rFonts w:cs="Times New Roman"/>
            <w:noProof/>
          </w:rPr>
          <w:t>1.2.</w:t>
        </w:r>
        <w:r w:rsidR="00E0124D">
          <w:rPr>
            <w:rFonts w:asciiTheme="minorHAnsi" w:eastAsiaTheme="minorEastAsia" w:hAnsiTheme="minorHAnsi" w:cstheme="minorBidi"/>
            <w:noProof/>
          </w:rPr>
          <w:tab/>
        </w:r>
        <w:r w:rsidR="00E0124D" w:rsidRPr="00B132E5">
          <w:rPr>
            <w:rStyle w:val="ab"/>
            <w:rFonts w:cs="Times New Roman"/>
            <w:noProof/>
          </w:rPr>
          <w:t>Basis</w:t>
        </w:r>
        <w:r w:rsidR="00E0124D">
          <w:rPr>
            <w:noProof/>
            <w:webHidden/>
          </w:rPr>
          <w:tab/>
        </w:r>
        <w:r w:rsidR="00E0124D">
          <w:rPr>
            <w:noProof/>
            <w:webHidden/>
          </w:rPr>
          <w:fldChar w:fldCharType="begin"/>
        </w:r>
        <w:r w:rsidR="00E0124D">
          <w:rPr>
            <w:noProof/>
            <w:webHidden/>
          </w:rPr>
          <w:instrText xml:space="preserve"> PAGEREF _Toc28090600 \h </w:instrText>
        </w:r>
        <w:r w:rsidR="00E0124D">
          <w:rPr>
            <w:noProof/>
            <w:webHidden/>
          </w:rPr>
        </w:r>
        <w:r w:rsidR="00E0124D">
          <w:rPr>
            <w:noProof/>
            <w:webHidden/>
          </w:rPr>
          <w:fldChar w:fldCharType="separate"/>
        </w:r>
        <w:r w:rsidR="00E0124D">
          <w:rPr>
            <w:noProof/>
            <w:webHidden/>
          </w:rPr>
          <w:t>8</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01" w:history="1">
        <w:r w:rsidR="00E0124D" w:rsidRPr="00B132E5">
          <w:rPr>
            <w:rStyle w:val="ab"/>
            <w:rFonts w:cs="Times New Roman"/>
            <w:noProof/>
          </w:rPr>
          <w:t xml:space="preserve">1.3. </w:t>
        </w:r>
        <w:r w:rsidR="00E0124D" w:rsidRPr="00B132E5">
          <w:rPr>
            <w:rStyle w:val="ab"/>
            <w:rFonts w:cs="Times New Roman" w:hint="eastAsia"/>
            <w:noProof/>
          </w:rPr>
          <w:t>适用范围</w:t>
        </w:r>
        <w:r w:rsidR="00E0124D">
          <w:rPr>
            <w:noProof/>
            <w:webHidden/>
          </w:rPr>
          <w:tab/>
        </w:r>
        <w:r w:rsidR="00E0124D">
          <w:rPr>
            <w:noProof/>
            <w:webHidden/>
          </w:rPr>
          <w:fldChar w:fldCharType="begin"/>
        </w:r>
        <w:r w:rsidR="00E0124D">
          <w:rPr>
            <w:noProof/>
            <w:webHidden/>
          </w:rPr>
          <w:instrText xml:space="preserve"> PAGEREF _Toc28090601 \h </w:instrText>
        </w:r>
        <w:r w:rsidR="00E0124D">
          <w:rPr>
            <w:noProof/>
            <w:webHidden/>
          </w:rPr>
        </w:r>
        <w:r w:rsidR="00E0124D">
          <w:rPr>
            <w:noProof/>
            <w:webHidden/>
          </w:rPr>
          <w:fldChar w:fldCharType="separate"/>
        </w:r>
        <w:r w:rsidR="00E0124D">
          <w:rPr>
            <w:noProof/>
            <w:webHidden/>
          </w:rPr>
          <w:t>9</w:t>
        </w:r>
        <w:r w:rsidR="00E0124D">
          <w:rPr>
            <w:noProof/>
            <w:webHidden/>
          </w:rPr>
          <w:fldChar w:fldCharType="end"/>
        </w:r>
      </w:hyperlink>
    </w:p>
    <w:p w:rsidR="00E0124D" w:rsidRDefault="00B666A2">
      <w:pPr>
        <w:pStyle w:val="20"/>
        <w:tabs>
          <w:tab w:val="left" w:pos="1680"/>
          <w:tab w:val="right" w:leader="dot" w:pos="8296"/>
        </w:tabs>
        <w:spacing w:before="156" w:after="156"/>
        <w:ind w:firstLine="420"/>
        <w:rPr>
          <w:rFonts w:asciiTheme="minorHAnsi" w:eastAsiaTheme="minorEastAsia" w:hAnsiTheme="minorHAnsi" w:cstheme="minorBidi"/>
          <w:noProof/>
        </w:rPr>
      </w:pPr>
      <w:hyperlink w:anchor="_Toc28090602" w:history="1">
        <w:r w:rsidR="00E0124D" w:rsidRPr="00B132E5">
          <w:rPr>
            <w:rStyle w:val="ab"/>
            <w:rFonts w:cs="Times New Roman"/>
            <w:noProof/>
          </w:rPr>
          <w:t>1.3.</w:t>
        </w:r>
        <w:r w:rsidR="00E0124D">
          <w:rPr>
            <w:rFonts w:asciiTheme="minorHAnsi" w:eastAsiaTheme="minorEastAsia" w:hAnsiTheme="minorHAnsi" w:cstheme="minorBidi"/>
            <w:noProof/>
          </w:rPr>
          <w:tab/>
        </w:r>
        <w:r w:rsidR="00E0124D" w:rsidRPr="00B132E5">
          <w:rPr>
            <w:rStyle w:val="ab"/>
            <w:rFonts w:cs="Times New Roman"/>
            <w:noProof/>
          </w:rPr>
          <w:t>Applicable Scope</w:t>
        </w:r>
        <w:r w:rsidR="00E0124D">
          <w:rPr>
            <w:noProof/>
            <w:webHidden/>
          </w:rPr>
          <w:tab/>
        </w:r>
        <w:r w:rsidR="00E0124D">
          <w:rPr>
            <w:noProof/>
            <w:webHidden/>
          </w:rPr>
          <w:fldChar w:fldCharType="begin"/>
        </w:r>
        <w:r w:rsidR="00E0124D">
          <w:rPr>
            <w:noProof/>
            <w:webHidden/>
          </w:rPr>
          <w:instrText xml:space="preserve"> PAGEREF _Toc28090602 \h </w:instrText>
        </w:r>
        <w:r w:rsidR="00E0124D">
          <w:rPr>
            <w:noProof/>
            <w:webHidden/>
          </w:rPr>
        </w:r>
        <w:r w:rsidR="00E0124D">
          <w:rPr>
            <w:noProof/>
            <w:webHidden/>
          </w:rPr>
          <w:fldChar w:fldCharType="separate"/>
        </w:r>
        <w:r w:rsidR="00E0124D">
          <w:rPr>
            <w:noProof/>
            <w:webHidden/>
          </w:rPr>
          <w:t>9</w:t>
        </w:r>
        <w:r w:rsidR="00E0124D">
          <w:rPr>
            <w:noProof/>
            <w:webHidden/>
          </w:rPr>
          <w:fldChar w:fldCharType="end"/>
        </w:r>
      </w:hyperlink>
    </w:p>
    <w:p w:rsidR="00E0124D" w:rsidRDefault="00B666A2">
      <w:pPr>
        <w:pStyle w:val="30"/>
        <w:tabs>
          <w:tab w:val="right" w:leader="dot" w:pos="8296"/>
        </w:tabs>
        <w:spacing w:before="156" w:after="156"/>
        <w:ind w:firstLine="420"/>
        <w:rPr>
          <w:rFonts w:asciiTheme="minorHAnsi" w:eastAsiaTheme="minorEastAsia" w:hAnsiTheme="minorHAnsi" w:cstheme="minorBidi"/>
          <w:noProof/>
        </w:rPr>
      </w:pPr>
      <w:hyperlink w:anchor="_Toc28090603" w:history="1">
        <w:r w:rsidR="00E0124D" w:rsidRPr="00B132E5">
          <w:rPr>
            <w:rStyle w:val="ab"/>
            <w:rFonts w:cs="Times New Roman"/>
            <w:noProof/>
          </w:rPr>
          <w:t xml:space="preserve">1.3.1. </w:t>
        </w:r>
        <w:r w:rsidR="00E0124D" w:rsidRPr="00B132E5">
          <w:rPr>
            <w:rStyle w:val="ab"/>
            <w:rFonts w:cs="Times New Roman" w:hint="eastAsia"/>
            <w:noProof/>
          </w:rPr>
          <w:t>数据保密性缺失类事件</w:t>
        </w:r>
        <w:r w:rsidR="00E0124D">
          <w:rPr>
            <w:noProof/>
            <w:webHidden/>
          </w:rPr>
          <w:tab/>
        </w:r>
        <w:r w:rsidR="00E0124D">
          <w:rPr>
            <w:noProof/>
            <w:webHidden/>
          </w:rPr>
          <w:fldChar w:fldCharType="begin"/>
        </w:r>
        <w:r w:rsidR="00E0124D">
          <w:rPr>
            <w:noProof/>
            <w:webHidden/>
          </w:rPr>
          <w:instrText xml:space="preserve"> PAGEREF _Toc28090603 \h </w:instrText>
        </w:r>
        <w:r w:rsidR="00E0124D">
          <w:rPr>
            <w:noProof/>
            <w:webHidden/>
          </w:rPr>
        </w:r>
        <w:r w:rsidR="00E0124D">
          <w:rPr>
            <w:noProof/>
            <w:webHidden/>
          </w:rPr>
          <w:fldChar w:fldCharType="separate"/>
        </w:r>
        <w:r w:rsidR="00E0124D">
          <w:rPr>
            <w:noProof/>
            <w:webHidden/>
          </w:rPr>
          <w:t>9</w:t>
        </w:r>
        <w:r w:rsidR="00E0124D">
          <w:rPr>
            <w:noProof/>
            <w:webHidden/>
          </w:rPr>
          <w:fldChar w:fldCharType="end"/>
        </w:r>
      </w:hyperlink>
    </w:p>
    <w:p w:rsidR="00E0124D" w:rsidRDefault="00B666A2">
      <w:pPr>
        <w:pStyle w:val="30"/>
        <w:tabs>
          <w:tab w:val="right" w:leader="dot" w:pos="8296"/>
        </w:tabs>
        <w:spacing w:before="156" w:after="156"/>
        <w:ind w:firstLine="420"/>
        <w:rPr>
          <w:rFonts w:asciiTheme="minorHAnsi" w:eastAsiaTheme="minorEastAsia" w:hAnsiTheme="minorHAnsi" w:cstheme="minorBidi"/>
          <w:noProof/>
        </w:rPr>
      </w:pPr>
      <w:hyperlink w:anchor="_Toc28090604" w:history="1">
        <w:r w:rsidR="00E0124D" w:rsidRPr="00B132E5">
          <w:rPr>
            <w:rStyle w:val="ab"/>
            <w:rFonts w:cs="Times New Roman"/>
            <w:noProof/>
          </w:rPr>
          <w:t>1.3.1. Data Confidentiality Loss Events</w:t>
        </w:r>
        <w:r w:rsidR="00E0124D">
          <w:rPr>
            <w:noProof/>
            <w:webHidden/>
          </w:rPr>
          <w:tab/>
        </w:r>
        <w:r w:rsidR="00E0124D">
          <w:rPr>
            <w:noProof/>
            <w:webHidden/>
          </w:rPr>
          <w:fldChar w:fldCharType="begin"/>
        </w:r>
        <w:r w:rsidR="00E0124D">
          <w:rPr>
            <w:noProof/>
            <w:webHidden/>
          </w:rPr>
          <w:instrText xml:space="preserve"> PAGEREF _Toc28090604 \h </w:instrText>
        </w:r>
        <w:r w:rsidR="00E0124D">
          <w:rPr>
            <w:noProof/>
            <w:webHidden/>
          </w:rPr>
        </w:r>
        <w:r w:rsidR="00E0124D">
          <w:rPr>
            <w:noProof/>
            <w:webHidden/>
          </w:rPr>
          <w:fldChar w:fldCharType="separate"/>
        </w:r>
        <w:r w:rsidR="00E0124D">
          <w:rPr>
            <w:noProof/>
            <w:webHidden/>
          </w:rPr>
          <w:t>9</w:t>
        </w:r>
        <w:r w:rsidR="00E0124D">
          <w:rPr>
            <w:noProof/>
            <w:webHidden/>
          </w:rPr>
          <w:fldChar w:fldCharType="end"/>
        </w:r>
      </w:hyperlink>
    </w:p>
    <w:p w:rsidR="00E0124D" w:rsidRDefault="00B666A2">
      <w:pPr>
        <w:pStyle w:val="30"/>
        <w:tabs>
          <w:tab w:val="right" w:leader="dot" w:pos="8296"/>
        </w:tabs>
        <w:spacing w:before="156" w:after="156"/>
        <w:ind w:firstLine="420"/>
        <w:rPr>
          <w:rFonts w:asciiTheme="minorHAnsi" w:eastAsiaTheme="minorEastAsia" w:hAnsiTheme="minorHAnsi" w:cstheme="minorBidi"/>
          <w:noProof/>
        </w:rPr>
      </w:pPr>
      <w:hyperlink w:anchor="_Toc28090605" w:history="1">
        <w:r w:rsidR="00E0124D" w:rsidRPr="00B132E5">
          <w:rPr>
            <w:rStyle w:val="ab"/>
            <w:rFonts w:cs="Times New Roman"/>
            <w:noProof/>
          </w:rPr>
          <w:t xml:space="preserve">1.3.2. </w:t>
        </w:r>
        <w:r w:rsidR="00E0124D" w:rsidRPr="00B132E5">
          <w:rPr>
            <w:rStyle w:val="ab"/>
            <w:rFonts w:cs="Times New Roman" w:hint="eastAsia"/>
            <w:noProof/>
          </w:rPr>
          <w:t>密钥保密性缺失类事件</w:t>
        </w:r>
        <w:r w:rsidR="00E0124D">
          <w:rPr>
            <w:noProof/>
            <w:webHidden/>
          </w:rPr>
          <w:tab/>
        </w:r>
        <w:r w:rsidR="00E0124D">
          <w:rPr>
            <w:noProof/>
            <w:webHidden/>
          </w:rPr>
          <w:fldChar w:fldCharType="begin"/>
        </w:r>
        <w:r w:rsidR="00E0124D">
          <w:rPr>
            <w:noProof/>
            <w:webHidden/>
          </w:rPr>
          <w:instrText xml:space="preserve"> PAGEREF _Toc28090605 \h </w:instrText>
        </w:r>
        <w:r w:rsidR="00E0124D">
          <w:rPr>
            <w:noProof/>
            <w:webHidden/>
          </w:rPr>
        </w:r>
        <w:r w:rsidR="00E0124D">
          <w:rPr>
            <w:noProof/>
            <w:webHidden/>
          </w:rPr>
          <w:fldChar w:fldCharType="separate"/>
        </w:r>
        <w:r w:rsidR="00E0124D">
          <w:rPr>
            <w:noProof/>
            <w:webHidden/>
          </w:rPr>
          <w:t>10</w:t>
        </w:r>
        <w:r w:rsidR="00E0124D">
          <w:rPr>
            <w:noProof/>
            <w:webHidden/>
          </w:rPr>
          <w:fldChar w:fldCharType="end"/>
        </w:r>
      </w:hyperlink>
    </w:p>
    <w:p w:rsidR="00E0124D" w:rsidRDefault="00B666A2">
      <w:pPr>
        <w:pStyle w:val="30"/>
        <w:tabs>
          <w:tab w:val="right" w:leader="dot" w:pos="8296"/>
        </w:tabs>
        <w:spacing w:before="156" w:after="156"/>
        <w:ind w:firstLine="420"/>
        <w:rPr>
          <w:rFonts w:asciiTheme="minorHAnsi" w:eastAsiaTheme="minorEastAsia" w:hAnsiTheme="minorHAnsi" w:cstheme="minorBidi"/>
          <w:noProof/>
        </w:rPr>
      </w:pPr>
      <w:hyperlink w:anchor="_Toc28090606" w:history="1">
        <w:r w:rsidR="00E0124D" w:rsidRPr="00B132E5">
          <w:rPr>
            <w:rStyle w:val="ab"/>
            <w:rFonts w:cs="Times New Roman"/>
            <w:noProof/>
          </w:rPr>
          <w:t>1.3.2. Key Confidentiality Loss Events</w:t>
        </w:r>
        <w:r w:rsidR="00E0124D">
          <w:rPr>
            <w:noProof/>
            <w:webHidden/>
          </w:rPr>
          <w:tab/>
        </w:r>
        <w:r w:rsidR="00E0124D">
          <w:rPr>
            <w:noProof/>
            <w:webHidden/>
          </w:rPr>
          <w:fldChar w:fldCharType="begin"/>
        </w:r>
        <w:r w:rsidR="00E0124D">
          <w:rPr>
            <w:noProof/>
            <w:webHidden/>
          </w:rPr>
          <w:instrText xml:space="preserve"> PAGEREF _Toc28090606 \h </w:instrText>
        </w:r>
        <w:r w:rsidR="00E0124D">
          <w:rPr>
            <w:noProof/>
            <w:webHidden/>
          </w:rPr>
        </w:r>
        <w:r w:rsidR="00E0124D">
          <w:rPr>
            <w:noProof/>
            <w:webHidden/>
          </w:rPr>
          <w:fldChar w:fldCharType="separate"/>
        </w:r>
        <w:r w:rsidR="00E0124D">
          <w:rPr>
            <w:noProof/>
            <w:webHidden/>
          </w:rPr>
          <w:t>10</w:t>
        </w:r>
        <w:r w:rsidR="00E0124D">
          <w:rPr>
            <w:noProof/>
            <w:webHidden/>
          </w:rPr>
          <w:fldChar w:fldCharType="end"/>
        </w:r>
      </w:hyperlink>
    </w:p>
    <w:p w:rsidR="00E0124D" w:rsidRDefault="00B666A2">
      <w:pPr>
        <w:pStyle w:val="30"/>
        <w:tabs>
          <w:tab w:val="right" w:leader="dot" w:pos="8296"/>
        </w:tabs>
        <w:spacing w:before="156" w:after="156"/>
        <w:ind w:firstLine="420"/>
        <w:rPr>
          <w:rFonts w:asciiTheme="minorHAnsi" w:eastAsiaTheme="minorEastAsia" w:hAnsiTheme="minorHAnsi" w:cstheme="minorBidi"/>
          <w:noProof/>
        </w:rPr>
      </w:pPr>
      <w:hyperlink w:anchor="_Toc28090607" w:history="1">
        <w:r w:rsidR="00E0124D" w:rsidRPr="00B132E5">
          <w:rPr>
            <w:rStyle w:val="ab"/>
            <w:rFonts w:cs="Times New Roman"/>
            <w:noProof/>
          </w:rPr>
          <w:t xml:space="preserve">1.3.3. </w:t>
        </w:r>
        <w:r w:rsidR="00E0124D" w:rsidRPr="00B132E5">
          <w:rPr>
            <w:rStyle w:val="ab"/>
            <w:rFonts w:cs="Times New Roman" w:hint="eastAsia"/>
            <w:noProof/>
          </w:rPr>
          <w:t>卡及敏感材料与终端产品保密性缺失类事件</w:t>
        </w:r>
        <w:r w:rsidR="00E0124D">
          <w:rPr>
            <w:noProof/>
            <w:webHidden/>
          </w:rPr>
          <w:tab/>
        </w:r>
        <w:r w:rsidR="00E0124D">
          <w:rPr>
            <w:noProof/>
            <w:webHidden/>
          </w:rPr>
          <w:fldChar w:fldCharType="begin"/>
        </w:r>
        <w:r w:rsidR="00E0124D">
          <w:rPr>
            <w:noProof/>
            <w:webHidden/>
          </w:rPr>
          <w:instrText xml:space="preserve"> PAGEREF _Toc28090607 \h </w:instrText>
        </w:r>
        <w:r w:rsidR="00E0124D">
          <w:rPr>
            <w:noProof/>
            <w:webHidden/>
          </w:rPr>
        </w:r>
        <w:r w:rsidR="00E0124D">
          <w:rPr>
            <w:noProof/>
            <w:webHidden/>
          </w:rPr>
          <w:fldChar w:fldCharType="separate"/>
        </w:r>
        <w:r w:rsidR="00E0124D">
          <w:rPr>
            <w:noProof/>
            <w:webHidden/>
          </w:rPr>
          <w:t>11</w:t>
        </w:r>
        <w:r w:rsidR="00E0124D">
          <w:rPr>
            <w:noProof/>
            <w:webHidden/>
          </w:rPr>
          <w:fldChar w:fldCharType="end"/>
        </w:r>
      </w:hyperlink>
    </w:p>
    <w:p w:rsidR="00E0124D" w:rsidRDefault="00B666A2">
      <w:pPr>
        <w:pStyle w:val="30"/>
        <w:tabs>
          <w:tab w:val="right" w:leader="dot" w:pos="8296"/>
        </w:tabs>
        <w:spacing w:before="156" w:after="156"/>
        <w:ind w:firstLine="420"/>
        <w:rPr>
          <w:rFonts w:asciiTheme="minorHAnsi" w:eastAsiaTheme="minorEastAsia" w:hAnsiTheme="minorHAnsi" w:cstheme="minorBidi"/>
          <w:noProof/>
        </w:rPr>
      </w:pPr>
      <w:hyperlink w:anchor="_Toc28090608" w:history="1">
        <w:r w:rsidR="00E0124D" w:rsidRPr="00B132E5">
          <w:rPr>
            <w:rStyle w:val="ab"/>
            <w:rFonts w:cs="Times New Roman"/>
            <w:noProof/>
          </w:rPr>
          <w:t>1.3.3. Confidentiality Loss Events Regarding Cards, Sensitive Materials and Terminal Products</w:t>
        </w:r>
        <w:r w:rsidR="00E0124D">
          <w:rPr>
            <w:noProof/>
            <w:webHidden/>
          </w:rPr>
          <w:tab/>
        </w:r>
        <w:r w:rsidR="00E0124D">
          <w:rPr>
            <w:noProof/>
            <w:webHidden/>
          </w:rPr>
          <w:fldChar w:fldCharType="begin"/>
        </w:r>
        <w:r w:rsidR="00E0124D">
          <w:rPr>
            <w:noProof/>
            <w:webHidden/>
          </w:rPr>
          <w:instrText xml:space="preserve"> PAGEREF _Toc28090608 \h </w:instrText>
        </w:r>
        <w:r w:rsidR="00E0124D">
          <w:rPr>
            <w:noProof/>
            <w:webHidden/>
          </w:rPr>
        </w:r>
        <w:r w:rsidR="00E0124D">
          <w:rPr>
            <w:noProof/>
            <w:webHidden/>
          </w:rPr>
          <w:fldChar w:fldCharType="separate"/>
        </w:r>
        <w:r w:rsidR="00E0124D">
          <w:rPr>
            <w:noProof/>
            <w:webHidden/>
          </w:rPr>
          <w:t>11</w:t>
        </w:r>
        <w:r w:rsidR="00E0124D">
          <w:rPr>
            <w:noProof/>
            <w:webHidden/>
          </w:rPr>
          <w:fldChar w:fldCharType="end"/>
        </w:r>
      </w:hyperlink>
    </w:p>
    <w:p w:rsidR="00E0124D" w:rsidRDefault="00B666A2">
      <w:pPr>
        <w:pStyle w:val="11"/>
        <w:tabs>
          <w:tab w:val="right" w:leader="dot" w:pos="8296"/>
        </w:tabs>
        <w:spacing w:before="156" w:after="156"/>
        <w:ind w:firstLine="420"/>
        <w:rPr>
          <w:rFonts w:asciiTheme="minorHAnsi" w:eastAsiaTheme="minorEastAsia" w:hAnsiTheme="minorHAnsi" w:cstheme="minorBidi"/>
          <w:noProof/>
        </w:rPr>
      </w:pPr>
      <w:hyperlink w:anchor="_Toc28090609" w:history="1">
        <w:r w:rsidR="00E0124D" w:rsidRPr="00B132E5">
          <w:rPr>
            <w:rStyle w:val="ab"/>
            <w:rFonts w:cs="Times New Roman"/>
            <w:noProof/>
          </w:rPr>
          <w:t xml:space="preserve">2. </w:t>
        </w:r>
        <w:r w:rsidR="00E0124D" w:rsidRPr="00B132E5">
          <w:rPr>
            <w:rStyle w:val="ab"/>
            <w:rFonts w:cs="Times New Roman" w:hint="eastAsia"/>
            <w:noProof/>
          </w:rPr>
          <w:t>角色与职责</w:t>
        </w:r>
        <w:r w:rsidR="00E0124D">
          <w:rPr>
            <w:noProof/>
            <w:webHidden/>
          </w:rPr>
          <w:tab/>
        </w:r>
        <w:r w:rsidR="00E0124D">
          <w:rPr>
            <w:noProof/>
            <w:webHidden/>
          </w:rPr>
          <w:fldChar w:fldCharType="begin"/>
        </w:r>
        <w:r w:rsidR="00E0124D">
          <w:rPr>
            <w:noProof/>
            <w:webHidden/>
          </w:rPr>
          <w:instrText xml:space="preserve"> PAGEREF _Toc28090609 \h </w:instrText>
        </w:r>
        <w:r w:rsidR="00E0124D">
          <w:rPr>
            <w:noProof/>
            <w:webHidden/>
          </w:rPr>
        </w:r>
        <w:r w:rsidR="00E0124D">
          <w:rPr>
            <w:noProof/>
            <w:webHidden/>
          </w:rPr>
          <w:fldChar w:fldCharType="separate"/>
        </w:r>
        <w:r w:rsidR="00E0124D">
          <w:rPr>
            <w:noProof/>
            <w:webHidden/>
          </w:rPr>
          <w:t>12</w:t>
        </w:r>
        <w:r w:rsidR="00E0124D">
          <w:rPr>
            <w:noProof/>
            <w:webHidden/>
          </w:rPr>
          <w:fldChar w:fldCharType="end"/>
        </w:r>
      </w:hyperlink>
    </w:p>
    <w:p w:rsidR="00E0124D" w:rsidRDefault="00B666A2">
      <w:pPr>
        <w:pStyle w:val="11"/>
        <w:tabs>
          <w:tab w:val="left" w:pos="840"/>
          <w:tab w:val="right" w:leader="dot" w:pos="8296"/>
        </w:tabs>
        <w:spacing w:before="156" w:after="156"/>
        <w:ind w:firstLine="420"/>
        <w:rPr>
          <w:rFonts w:asciiTheme="minorHAnsi" w:eastAsiaTheme="minorEastAsia" w:hAnsiTheme="minorHAnsi" w:cstheme="minorBidi"/>
          <w:noProof/>
        </w:rPr>
      </w:pPr>
      <w:hyperlink w:anchor="_Toc28090610" w:history="1">
        <w:r w:rsidR="00E0124D" w:rsidRPr="00B132E5">
          <w:rPr>
            <w:rStyle w:val="ab"/>
            <w:rFonts w:cs="Times New Roman"/>
            <w:noProof/>
          </w:rPr>
          <w:t>2.</w:t>
        </w:r>
        <w:r w:rsidR="00E0124D">
          <w:rPr>
            <w:rFonts w:asciiTheme="minorHAnsi" w:eastAsiaTheme="minorEastAsia" w:hAnsiTheme="minorHAnsi" w:cstheme="minorBidi"/>
            <w:noProof/>
          </w:rPr>
          <w:tab/>
        </w:r>
        <w:r w:rsidR="00E0124D" w:rsidRPr="00B132E5">
          <w:rPr>
            <w:rStyle w:val="ab"/>
            <w:rFonts w:cs="Times New Roman"/>
            <w:noProof/>
          </w:rPr>
          <w:t>Roles and Responsibilities</w:t>
        </w:r>
        <w:r w:rsidR="00E0124D">
          <w:rPr>
            <w:noProof/>
            <w:webHidden/>
          </w:rPr>
          <w:tab/>
        </w:r>
        <w:r w:rsidR="00E0124D">
          <w:rPr>
            <w:noProof/>
            <w:webHidden/>
          </w:rPr>
          <w:fldChar w:fldCharType="begin"/>
        </w:r>
        <w:r w:rsidR="00E0124D">
          <w:rPr>
            <w:noProof/>
            <w:webHidden/>
          </w:rPr>
          <w:instrText xml:space="preserve"> PAGEREF _Toc28090610 \h </w:instrText>
        </w:r>
        <w:r w:rsidR="00E0124D">
          <w:rPr>
            <w:noProof/>
            <w:webHidden/>
          </w:rPr>
        </w:r>
        <w:r w:rsidR="00E0124D">
          <w:rPr>
            <w:noProof/>
            <w:webHidden/>
          </w:rPr>
          <w:fldChar w:fldCharType="separate"/>
        </w:r>
        <w:r w:rsidR="00E0124D">
          <w:rPr>
            <w:noProof/>
            <w:webHidden/>
          </w:rPr>
          <w:t>12</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11" w:history="1">
        <w:r w:rsidR="00E0124D" w:rsidRPr="00B132E5">
          <w:rPr>
            <w:rStyle w:val="ab"/>
            <w:rFonts w:cs="Times New Roman"/>
            <w:noProof/>
          </w:rPr>
          <w:t xml:space="preserve">2.1. </w:t>
        </w:r>
        <w:r w:rsidR="00E0124D" w:rsidRPr="00B132E5">
          <w:rPr>
            <w:rStyle w:val="ab"/>
            <w:rFonts w:cs="Times New Roman" w:hint="eastAsia"/>
            <w:noProof/>
          </w:rPr>
          <w:t>应急管理组织架构</w:t>
        </w:r>
        <w:r w:rsidR="00E0124D">
          <w:rPr>
            <w:noProof/>
            <w:webHidden/>
          </w:rPr>
          <w:tab/>
        </w:r>
        <w:r w:rsidR="00E0124D">
          <w:rPr>
            <w:noProof/>
            <w:webHidden/>
          </w:rPr>
          <w:fldChar w:fldCharType="begin"/>
        </w:r>
        <w:r w:rsidR="00E0124D">
          <w:rPr>
            <w:noProof/>
            <w:webHidden/>
          </w:rPr>
          <w:instrText xml:space="preserve"> PAGEREF _Toc28090611 \h </w:instrText>
        </w:r>
        <w:r w:rsidR="00E0124D">
          <w:rPr>
            <w:noProof/>
            <w:webHidden/>
          </w:rPr>
        </w:r>
        <w:r w:rsidR="00E0124D">
          <w:rPr>
            <w:noProof/>
            <w:webHidden/>
          </w:rPr>
          <w:fldChar w:fldCharType="separate"/>
        </w:r>
        <w:r w:rsidR="00E0124D">
          <w:rPr>
            <w:noProof/>
            <w:webHidden/>
          </w:rPr>
          <w:t>12</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12" w:history="1">
        <w:r w:rsidR="00E0124D" w:rsidRPr="00B132E5">
          <w:rPr>
            <w:rStyle w:val="ab"/>
            <w:rFonts w:cs="Times New Roman"/>
            <w:noProof/>
          </w:rPr>
          <w:t>2.1. Emergency Management Organizational Structure</w:t>
        </w:r>
        <w:r w:rsidR="00E0124D">
          <w:rPr>
            <w:noProof/>
            <w:webHidden/>
          </w:rPr>
          <w:tab/>
        </w:r>
        <w:r w:rsidR="00E0124D">
          <w:rPr>
            <w:noProof/>
            <w:webHidden/>
          </w:rPr>
          <w:fldChar w:fldCharType="begin"/>
        </w:r>
        <w:r w:rsidR="00E0124D">
          <w:rPr>
            <w:noProof/>
            <w:webHidden/>
          </w:rPr>
          <w:instrText xml:space="preserve"> PAGEREF _Toc28090612 \h </w:instrText>
        </w:r>
        <w:r w:rsidR="00E0124D">
          <w:rPr>
            <w:noProof/>
            <w:webHidden/>
          </w:rPr>
        </w:r>
        <w:r w:rsidR="00E0124D">
          <w:rPr>
            <w:noProof/>
            <w:webHidden/>
          </w:rPr>
          <w:fldChar w:fldCharType="separate"/>
        </w:r>
        <w:r w:rsidR="00E0124D">
          <w:rPr>
            <w:noProof/>
            <w:webHidden/>
          </w:rPr>
          <w:t>12</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13" w:history="1">
        <w:r w:rsidR="00E0124D" w:rsidRPr="00B132E5">
          <w:rPr>
            <w:rStyle w:val="ab"/>
            <w:rFonts w:cs="Times New Roman"/>
            <w:noProof/>
          </w:rPr>
          <w:t xml:space="preserve">2.2. </w:t>
        </w:r>
        <w:r w:rsidR="00E0124D" w:rsidRPr="00B132E5">
          <w:rPr>
            <w:rStyle w:val="ab"/>
            <w:rFonts w:cs="Times New Roman" w:hint="eastAsia"/>
            <w:noProof/>
          </w:rPr>
          <w:t>职责</w:t>
        </w:r>
        <w:r w:rsidR="00E0124D">
          <w:rPr>
            <w:noProof/>
            <w:webHidden/>
          </w:rPr>
          <w:tab/>
        </w:r>
        <w:r w:rsidR="00E0124D">
          <w:rPr>
            <w:noProof/>
            <w:webHidden/>
          </w:rPr>
          <w:fldChar w:fldCharType="begin"/>
        </w:r>
        <w:r w:rsidR="00E0124D">
          <w:rPr>
            <w:noProof/>
            <w:webHidden/>
          </w:rPr>
          <w:instrText xml:space="preserve"> PAGEREF _Toc28090613 \h </w:instrText>
        </w:r>
        <w:r w:rsidR="00E0124D">
          <w:rPr>
            <w:noProof/>
            <w:webHidden/>
          </w:rPr>
        </w:r>
        <w:r w:rsidR="00E0124D">
          <w:rPr>
            <w:noProof/>
            <w:webHidden/>
          </w:rPr>
          <w:fldChar w:fldCharType="separate"/>
        </w:r>
        <w:r w:rsidR="00E0124D">
          <w:rPr>
            <w:noProof/>
            <w:webHidden/>
          </w:rPr>
          <w:t>12</w:t>
        </w:r>
        <w:r w:rsidR="00E0124D">
          <w:rPr>
            <w:noProof/>
            <w:webHidden/>
          </w:rPr>
          <w:fldChar w:fldCharType="end"/>
        </w:r>
      </w:hyperlink>
    </w:p>
    <w:p w:rsidR="00E0124D" w:rsidRDefault="00B666A2">
      <w:pPr>
        <w:pStyle w:val="20"/>
        <w:tabs>
          <w:tab w:val="left" w:pos="1680"/>
          <w:tab w:val="right" w:leader="dot" w:pos="8296"/>
        </w:tabs>
        <w:spacing w:before="156" w:after="156"/>
        <w:ind w:firstLine="420"/>
        <w:rPr>
          <w:rFonts w:asciiTheme="minorHAnsi" w:eastAsiaTheme="minorEastAsia" w:hAnsiTheme="minorHAnsi" w:cstheme="minorBidi"/>
          <w:noProof/>
        </w:rPr>
      </w:pPr>
      <w:hyperlink w:anchor="_Toc28090614" w:history="1">
        <w:r w:rsidR="00E0124D" w:rsidRPr="00B132E5">
          <w:rPr>
            <w:rStyle w:val="ab"/>
            <w:rFonts w:cs="Times New Roman"/>
            <w:noProof/>
          </w:rPr>
          <w:t>2.2.</w:t>
        </w:r>
        <w:r w:rsidR="00E0124D">
          <w:rPr>
            <w:rFonts w:asciiTheme="minorHAnsi" w:eastAsiaTheme="minorEastAsia" w:hAnsiTheme="minorHAnsi" w:cstheme="minorBidi"/>
            <w:noProof/>
          </w:rPr>
          <w:tab/>
        </w:r>
        <w:r w:rsidR="00E0124D" w:rsidRPr="00B132E5">
          <w:rPr>
            <w:rStyle w:val="ab"/>
            <w:rFonts w:cs="Times New Roman"/>
            <w:noProof/>
          </w:rPr>
          <w:t>Responsibilities</w:t>
        </w:r>
        <w:r w:rsidR="00E0124D">
          <w:rPr>
            <w:noProof/>
            <w:webHidden/>
          </w:rPr>
          <w:tab/>
        </w:r>
        <w:r w:rsidR="00E0124D">
          <w:rPr>
            <w:noProof/>
            <w:webHidden/>
          </w:rPr>
          <w:fldChar w:fldCharType="begin"/>
        </w:r>
        <w:r w:rsidR="00E0124D">
          <w:rPr>
            <w:noProof/>
            <w:webHidden/>
          </w:rPr>
          <w:instrText xml:space="preserve"> PAGEREF _Toc28090614 \h </w:instrText>
        </w:r>
        <w:r w:rsidR="00E0124D">
          <w:rPr>
            <w:noProof/>
            <w:webHidden/>
          </w:rPr>
        </w:r>
        <w:r w:rsidR="00E0124D">
          <w:rPr>
            <w:noProof/>
            <w:webHidden/>
          </w:rPr>
          <w:fldChar w:fldCharType="separate"/>
        </w:r>
        <w:r w:rsidR="00E0124D">
          <w:rPr>
            <w:noProof/>
            <w:webHidden/>
          </w:rPr>
          <w:t>12</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15" w:history="1">
        <w:r w:rsidR="00E0124D" w:rsidRPr="00B132E5">
          <w:rPr>
            <w:rStyle w:val="ab"/>
            <w:rFonts w:cs="Times New Roman"/>
            <w:noProof/>
          </w:rPr>
          <w:t xml:space="preserve">2.3. </w:t>
        </w:r>
        <w:r w:rsidR="00E0124D" w:rsidRPr="00B132E5">
          <w:rPr>
            <w:rStyle w:val="ab"/>
            <w:rFonts w:cs="Times New Roman" w:hint="eastAsia"/>
            <w:noProof/>
          </w:rPr>
          <w:t>组织的外部协作</w:t>
        </w:r>
        <w:r w:rsidR="00E0124D">
          <w:rPr>
            <w:noProof/>
            <w:webHidden/>
          </w:rPr>
          <w:tab/>
        </w:r>
        <w:r w:rsidR="00E0124D">
          <w:rPr>
            <w:noProof/>
            <w:webHidden/>
          </w:rPr>
          <w:fldChar w:fldCharType="begin"/>
        </w:r>
        <w:r w:rsidR="00E0124D">
          <w:rPr>
            <w:noProof/>
            <w:webHidden/>
          </w:rPr>
          <w:instrText xml:space="preserve"> PAGEREF _Toc28090615 \h </w:instrText>
        </w:r>
        <w:r w:rsidR="00E0124D">
          <w:rPr>
            <w:noProof/>
            <w:webHidden/>
          </w:rPr>
        </w:r>
        <w:r w:rsidR="00E0124D">
          <w:rPr>
            <w:noProof/>
            <w:webHidden/>
          </w:rPr>
          <w:fldChar w:fldCharType="separate"/>
        </w:r>
        <w:r w:rsidR="00E0124D">
          <w:rPr>
            <w:noProof/>
            <w:webHidden/>
          </w:rPr>
          <w:t>15</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16" w:history="1">
        <w:r w:rsidR="00E0124D" w:rsidRPr="00B132E5">
          <w:rPr>
            <w:rStyle w:val="ab"/>
            <w:rFonts w:cs="Times New Roman"/>
            <w:noProof/>
          </w:rPr>
          <w:t>2.3. External Collaboration of the Organization</w:t>
        </w:r>
        <w:r w:rsidR="00E0124D">
          <w:rPr>
            <w:noProof/>
            <w:webHidden/>
          </w:rPr>
          <w:tab/>
        </w:r>
        <w:r w:rsidR="00E0124D">
          <w:rPr>
            <w:noProof/>
            <w:webHidden/>
          </w:rPr>
          <w:fldChar w:fldCharType="begin"/>
        </w:r>
        <w:r w:rsidR="00E0124D">
          <w:rPr>
            <w:noProof/>
            <w:webHidden/>
          </w:rPr>
          <w:instrText xml:space="preserve"> PAGEREF _Toc28090616 \h </w:instrText>
        </w:r>
        <w:r w:rsidR="00E0124D">
          <w:rPr>
            <w:noProof/>
            <w:webHidden/>
          </w:rPr>
        </w:r>
        <w:r w:rsidR="00E0124D">
          <w:rPr>
            <w:noProof/>
            <w:webHidden/>
          </w:rPr>
          <w:fldChar w:fldCharType="separate"/>
        </w:r>
        <w:r w:rsidR="00E0124D">
          <w:rPr>
            <w:noProof/>
            <w:webHidden/>
          </w:rPr>
          <w:t>15</w:t>
        </w:r>
        <w:r w:rsidR="00E0124D">
          <w:rPr>
            <w:noProof/>
            <w:webHidden/>
          </w:rPr>
          <w:fldChar w:fldCharType="end"/>
        </w:r>
      </w:hyperlink>
    </w:p>
    <w:p w:rsidR="00E0124D" w:rsidRDefault="00B666A2">
      <w:pPr>
        <w:pStyle w:val="11"/>
        <w:tabs>
          <w:tab w:val="right" w:leader="dot" w:pos="8296"/>
        </w:tabs>
        <w:spacing w:before="156" w:after="156"/>
        <w:ind w:firstLine="420"/>
        <w:rPr>
          <w:rFonts w:asciiTheme="minorHAnsi" w:eastAsiaTheme="minorEastAsia" w:hAnsiTheme="minorHAnsi" w:cstheme="minorBidi"/>
          <w:noProof/>
        </w:rPr>
      </w:pPr>
      <w:hyperlink w:anchor="_Toc28090617" w:history="1">
        <w:r w:rsidR="00E0124D" w:rsidRPr="00B132E5">
          <w:rPr>
            <w:rStyle w:val="ab"/>
            <w:rFonts w:cs="Times New Roman"/>
            <w:noProof/>
          </w:rPr>
          <w:t xml:space="preserve">3. </w:t>
        </w:r>
        <w:r w:rsidR="00E0124D" w:rsidRPr="00B132E5">
          <w:rPr>
            <w:rStyle w:val="ab"/>
            <w:rFonts w:cs="Times New Roman" w:hint="eastAsia"/>
            <w:noProof/>
          </w:rPr>
          <w:t>预防和预警机制</w:t>
        </w:r>
        <w:r w:rsidR="00E0124D">
          <w:rPr>
            <w:noProof/>
            <w:webHidden/>
          </w:rPr>
          <w:tab/>
        </w:r>
        <w:r w:rsidR="00E0124D">
          <w:rPr>
            <w:noProof/>
            <w:webHidden/>
          </w:rPr>
          <w:fldChar w:fldCharType="begin"/>
        </w:r>
        <w:r w:rsidR="00E0124D">
          <w:rPr>
            <w:noProof/>
            <w:webHidden/>
          </w:rPr>
          <w:instrText xml:space="preserve"> PAGEREF _Toc28090617 \h </w:instrText>
        </w:r>
        <w:r w:rsidR="00E0124D">
          <w:rPr>
            <w:noProof/>
            <w:webHidden/>
          </w:rPr>
        </w:r>
        <w:r w:rsidR="00E0124D">
          <w:rPr>
            <w:noProof/>
            <w:webHidden/>
          </w:rPr>
          <w:fldChar w:fldCharType="separate"/>
        </w:r>
        <w:r w:rsidR="00E0124D">
          <w:rPr>
            <w:noProof/>
            <w:webHidden/>
          </w:rPr>
          <w:t>16</w:t>
        </w:r>
        <w:r w:rsidR="00E0124D">
          <w:rPr>
            <w:noProof/>
            <w:webHidden/>
          </w:rPr>
          <w:fldChar w:fldCharType="end"/>
        </w:r>
      </w:hyperlink>
    </w:p>
    <w:p w:rsidR="00E0124D" w:rsidRDefault="00B666A2">
      <w:pPr>
        <w:pStyle w:val="11"/>
        <w:tabs>
          <w:tab w:val="right" w:leader="dot" w:pos="8296"/>
        </w:tabs>
        <w:spacing w:before="156" w:after="156"/>
        <w:ind w:firstLine="420"/>
        <w:rPr>
          <w:rFonts w:asciiTheme="minorHAnsi" w:eastAsiaTheme="minorEastAsia" w:hAnsiTheme="minorHAnsi" w:cstheme="minorBidi"/>
          <w:noProof/>
        </w:rPr>
      </w:pPr>
      <w:hyperlink w:anchor="_Toc28090618" w:history="1">
        <w:r w:rsidR="00E0124D" w:rsidRPr="00B132E5">
          <w:rPr>
            <w:rStyle w:val="ab"/>
            <w:rFonts w:cs="Times New Roman"/>
            <w:noProof/>
          </w:rPr>
          <w:t>3. Prevention and Early Warning Mechanism</w:t>
        </w:r>
        <w:r w:rsidR="00E0124D">
          <w:rPr>
            <w:noProof/>
            <w:webHidden/>
          </w:rPr>
          <w:tab/>
        </w:r>
        <w:r w:rsidR="00E0124D">
          <w:rPr>
            <w:noProof/>
            <w:webHidden/>
          </w:rPr>
          <w:fldChar w:fldCharType="begin"/>
        </w:r>
        <w:r w:rsidR="00E0124D">
          <w:rPr>
            <w:noProof/>
            <w:webHidden/>
          </w:rPr>
          <w:instrText xml:space="preserve"> PAGEREF _Toc28090618 \h </w:instrText>
        </w:r>
        <w:r w:rsidR="00E0124D">
          <w:rPr>
            <w:noProof/>
            <w:webHidden/>
          </w:rPr>
        </w:r>
        <w:r w:rsidR="00E0124D">
          <w:rPr>
            <w:noProof/>
            <w:webHidden/>
          </w:rPr>
          <w:fldChar w:fldCharType="separate"/>
        </w:r>
        <w:r w:rsidR="00E0124D">
          <w:rPr>
            <w:noProof/>
            <w:webHidden/>
          </w:rPr>
          <w:t>16</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19" w:history="1">
        <w:r w:rsidR="00E0124D" w:rsidRPr="00B132E5">
          <w:rPr>
            <w:rStyle w:val="ab"/>
            <w:rFonts w:cs="Times New Roman"/>
            <w:noProof/>
          </w:rPr>
          <w:t xml:space="preserve">3.1. </w:t>
        </w:r>
        <w:r w:rsidR="00E0124D" w:rsidRPr="00B132E5">
          <w:rPr>
            <w:rStyle w:val="ab"/>
            <w:rFonts w:cs="Times New Roman" w:hint="eastAsia"/>
            <w:noProof/>
          </w:rPr>
          <w:t>预防</w:t>
        </w:r>
        <w:r w:rsidR="00E0124D">
          <w:rPr>
            <w:noProof/>
            <w:webHidden/>
          </w:rPr>
          <w:tab/>
        </w:r>
        <w:r w:rsidR="00E0124D">
          <w:rPr>
            <w:noProof/>
            <w:webHidden/>
          </w:rPr>
          <w:fldChar w:fldCharType="begin"/>
        </w:r>
        <w:r w:rsidR="00E0124D">
          <w:rPr>
            <w:noProof/>
            <w:webHidden/>
          </w:rPr>
          <w:instrText xml:space="preserve"> PAGEREF _Toc28090619 \h </w:instrText>
        </w:r>
        <w:r w:rsidR="00E0124D">
          <w:rPr>
            <w:noProof/>
            <w:webHidden/>
          </w:rPr>
        </w:r>
        <w:r w:rsidR="00E0124D">
          <w:rPr>
            <w:noProof/>
            <w:webHidden/>
          </w:rPr>
          <w:fldChar w:fldCharType="separate"/>
        </w:r>
        <w:r w:rsidR="00E0124D">
          <w:rPr>
            <w:noProof/>
            <w:webHidden/>
          </w:rPr>
          <w:t>16</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20" w:history="1">
        <w:r w:rsidR="00E0124D" w:rsidRPr="00B132E5">
          <w:rPr>
            <w:rStyle w:val="ab"/>
            <w:rFonts w:cs="Times New Roman"/>
            <w:noProof/>
          </w:rPr>
          <w:t>3.1. Prevention</w:t>
        </w:r>
        <w:r w:rsidR="00E0124D">
          <w:rPr>
            <w:noProof/>
            <w:webHidden/>
          </w:rPr>
          <w:tab/>
        </w:r>
        <w:r w:rsidR="00E0124D">
          <w:rPr>
            <w:noProof/>
            <w:webHidden/>
          </w:rPr>
          <w:fldChar w:fldCharType="begin"/>
        </w:r>
        <w:r w:rsidR="00E0124D">
          <w:rPr>
            <w:noProof/>
            <w:webHidden/>
          </w:rPr>
          <w:instrText xml:space="preserve"> PAGEREF _Toc28090620 \h </w:instrText>
        </w:r>
        <w:r w:rsidR="00E0124D">
          <w:rPr>
            <w:noProof/>
            <w:webHidden/>
          </w:rPr>
        </w:r>
        <w:r w:rsidR="00E0124D">
          <w:rPr>
            <w:noProof/>
            <w:webHidden/>
          </w:rPr>
          <w:fldChar w:fldCharType="separate"/>
        </w:r>
        <w:r w:rsidR="00E0124D">
          <w:rPr>
            <w:noProof/>
            <w:webHidden/>
          </w:rPr>
          <w:t>16</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21" w:history="1">
        <w:r w:rsidR="00E0124D" w:rsidRPr="00B132E5">
          <w:rPr>
            <w:rStyle w:val="ab"/>
            <w:rFonts w:cs="Times New Roman"/>
            <w:noProof/>
          </w:rPr>
          <w:t xml:space="preserve">3.2. </w:t>
        </w:r>
        <w:r w:rsidR="00E0124D" w:rsidRPr="00B132E5">
          <w:rPr>
            <w:rStyle w:val="ab"/>
            <w:rFonts w:cs="Times New Roman" w:hint="eastAsia"/>
            <w:noProof/>
          </w:rPr>
          <w:t>预警</w:t>
        </w:r>
        <w:r w:rsidR="00E0124D">
          <w:rPr>
            <w:noProof/>
            <w:webHidden/>
          </w:rPr>
          <w:tab/>
        </w:r>
        <w:r w:rsidR="00E0124D">
          <w:rPr>
            <w:noProof/>
            <w:webHidden/>
          </w:rPr>
          <w:fldChar w:fldCharType="begin"/>
        </w:r>
        <w:r w:rsidR="00E0124D">
          <w:rPr>
            <w:noProof/>
            <w:webHidden/>
          </w:rPr>
          <w:instrText xml:space="preserve"> PAGEREF _Toc28090621 \h </w:instrText>
        </w:r>
        <w:r w:rsidR="00E0124D">
          <w:rPr>
            <w:noProof/>
            <w:webHidden/>
          </w:rPr>
        </w:r>
        <w:r w:rsidR="00E0124D">
          <w:rPr>
            <w:noProof/>
            <w:webHidden/>
          </w:rPr>
          <w:fldChar w:fldCharType="separate"/>
        </w:r>
        <w:r w:rsidR="00E0124D">
          <w:rPr>
            <w:noProof/>
            <w:webHidden/>
          </w:rPr>
          <w:t>17</w:t>
        </w:r>
        <w:r w:rsidR="00E0124D">
          <w:rPr>
            <w:noProof/>
            <w:webHidden/>
          </w:rPr>
          <w:fldChar w:fldCharType="end"/>
        </w:r>
      </w:hyperlink>
    </w:p>
    <w:p w:rsidR="00E0124D" w:rsidRDefault="00B666A2">
      <w:pPr>
        <w:pStyle w:val="20"/>
        <w:tabs>
          <w:tab w:val="left" w:pos="1680"/>
          <w:tab w:val="right" w:leader="dot" w:pos="8296"/>
        </w:tabs>
        <w:spacing w:before="156" w:after="156"/>
        <w:ind w:firstLine="420"/>
        <w:rPr>
          <w:rFonts w:asciiTheme="minorHAnsi" w:eastAsiaTheme="minorEastAsia" w:hAnsiTheme="minorHAnsi" w:cstheme="minorBidi"/>
          <w:noProof/>
        </w:rPr>
      </w:pPr>
      <w:hyperlink w:anchor="_Toc28090622" w:history="1">
        <w:r w:rsidR="00E0124D" w:rsidRPr="00B132E5">
          <w:rPr>
            <w:rStyle w:val="ab"/>
            <w:rFonts w:cs="Times New Roman"/>
            <w:noProof/>
          </w:rPr>
          <w:t>3.2</w:t>
        </w:r>
        <w:r w:rsidR="00E0124D">
          <w:rPr>
            <w:rFonts w:asciiTheme="minorHAnsi" w:eastAsiaTheme="minorEastAsia" w:hAnsiTheme="minorHAnsi" w:cstheme="minorBidi"/>
            <w:noProof/>
          </w:rPr>
          <w:tab/>
        </w:r>
        <w:r w:rsidR="00E0124D" w:rsidRPr="00B132E5">
          <w:rPr>
            <w:rStyle w:val="ab"/>
            <w:rFonts w:cs="Times New Roman"/>
            <w:noProof/>
          </w:rPr>
          <w:t>Early warning</w:t>
        </w:r>
        <w:r w:rsidR="00E0124D">
          <w:rPr>
            <w:noProof/>
            <w:webHidden/>
          </w:rPr>
          <w:tab/>
        </w:r>
        <w:r w:rsidR="00E0124D">
          <w:rPr>
            <w:noProof/>
            <w:webHidden/>
          </w:rPr>
          <w:fldChar w:fldCharType="begin"/>
        </w:r>
        <w:r w:rsidR="00E0124D">
          <w:rPr>
            <w:noProof/>
            <w:webHidden/>
          </w:rPr>
          <w:instrText xml:space="preserve"> PAGEREF _Toc28090622 \h </w:instrText>
        </w:r>
        <w:r w:rsidR="00E0124D">
          <w:rPr>
            <w:noProof/>
            <w:webHidden/>
          </w:rPr>
        </w:r>
        <w:r w:rsidR="00E0124D">
          <w:rPr>
            <w:noProof/>
            <w:webHidden/>
          </w:rPr>
          <w:fldChar w:fldCharType="separate"/>
        </w:r>
        <w:r w:rsidR="00E0124D">
          <w:rPr>
            <w:noProof/>
            <w:webHidden/>
          </w:rPr>
          <w:t>17</w:t>
        </w:r>
        <w:r w:rsidR="00E0124D">
          <w:rPr>
            <w:noProof/>
            <w:webHidden/>
          </w:rPr>
          <w:fldChar w:fldCharType="end"/>
        </w:r>
      </w:hyperlink>
    </w:p>
    <w:p w:rsidR="00E0124D" w:rsidRDefault="00B666A2">
      <w:pPr>
        <w:pStyle w:val="11"/>
        <w:tabs>
          <w:tab w:val="right" w:leader="dot" w:pos="8296"/>
        </w:tabs>
        <w:spacing w:before="156" w:after="156"/>
        <w:ind w:firstLine="420"/>
        <w:rPr>
          <w:rFonts w:asciiTheme="minorHAnsi" w:eastAsiaTheme="minorEastAsia" w:hAnsiTheme="minorHAnsi" w:cstheme="minorBidi"/>
          <w:noProof/>
        </w:rPr>
      </w:pPr>
      <w:hyperlink w:anchor="_Toc28090623" w:history="1">
        <w:r w:rsidR="00E0124D" w:rsidRPr="00B132E5">
          <w:rPr>
            <w:rStyle w:val="ab"/>
            <w:rFonts w:cs="Times New Roman"/>
            <w:noProof/>
          </w:rPr>
          <w:t xml:space="preserve">4. </w:t>
        </w:r>
        <w:r w:rsidR="00E0124D" w:rsidRPr="00B132E5">
          <w:rPr>
            <w:rStyle w:val="ab"/>
            <w:rFonts w:cs="Times New Roman" w:hint="eastAsia"/>
            <w:noProof/>
          </w:rPr>
          <w:t>应急响应流程</w:t>
        </w:r>
        <w:r w:rsidR="00E0124D">
          <w:rPr>
            <w:noProof/>
            <w:webHidden/>
          </w:rPr>
          <w:tab/>
        </w:r>
        <w:r w:rsidR="00E0124D">
          <w:rPr>
            <w:noProof/>
            <w:webHidden/>
          </w:rPr>
          <w:fldChar w:fldCharType="begin"/>
        </w:r>
        <w:r w:rsidR="00E0124D">
          <w:rPr>
            <w:noProof/>
            <w:webHidden/>
          </w:rPr>
          <w:instrText xml:space="preserve"> PAGEREF _Toc28090623 \h </w:instrText>
        </w:r>
        <w:r w:rsidR="00E0124D">
          <w:rPr>
            <w:noProof/>
            <w:webHidden/>
          </w:rPr>
        </w:r>
        <w:r w:rsidR="00E0124D">
          <w:rPr>
            <w:noProof/>
            <w:webHidden/>
          </w:rPr>
          <w:fldChar w:fldCharType="separate"/>
        </w:r>
        <w:r w:rsidR="00E0124D">
          <w:rPr>
            <w:noProof/>
            <w:webHidden/>
          </w:rPr>
          <w:t>18</w:t>
        </w:r>
        <w:r w:rsidR="00E0124D">
          <w:rPr>
            <w:noProof/>
            <w:webHidden/>
          </w:rPr>
          <w:fldChar w:fldCharType="end"/>
        </w:r>
      </w:hyperlink>
    </w:p>
    <w:p w:rsidR="00E0124D" w:rsidRDefault="00B666A2">
      <w:pPr>
        <w:pStyle w:val="11"/>
        <w:tabs>
          <w:tab w:val="right" w:leader="dot" w:pos="8296"/>
        </w:tabs>
        <w:spacing w:before="156" w:after="156"/>
        <w:ind w:firstLine="420"/>
        <w:rPr>
          <w:rFonts w:asciiTheme="minorHAnsi" w:eastAsiaTheme="minorEastAsia" w:hAnsiTheme="minorHAnsi" w:cstheme="minorBidi"/>
          <w:noProof/>
        </w:rPr>
      </w:pPr>
      <w:hyperlink w:anchor="_Toc28090624" w:history="1">
        <w:r w:rsidR="00E0124D" w:rsidRPr="00B132E5">
          <w:rPr>
            <w:rStyle w:val="ab"/>
            <w:rFonts w:cs="Times New Roman"/>
            <w:noProof/>
          </w:rPr>
          <w:t>4. Emergency Response Process</w:t>
        </w:r>
        <w:r w:rsidR="00E0124D">
          <w:rPr>
            <w:noProof/>
            <w:webHidden/>
          </w:rPr>
          <w:tab/>
        </w:r>
        <w:r w:rsidR="00E0124D">
          <w:rPr>
            <w:noProof/>
            <w:webHidden/>
          </w:rPr>
          <w:fldChar w:fldCharType="begin"/>
        </w:r>
        <w:r w:rsidR="00E0124D">
          <w:rPr>
            <w:noProof/>
            <w:webHidden/>
          </w:rPr>
          <w:instrText xml:space="preserve"> PAGEREF _Toc28090624 \h </w:instrText>
        </w:r>
        <w:r w:rsidR="00E0124D">
          <w:rPr>
            <w:noProof/>
            <w:webHidden/>
          </w:rPr>
        </w:r>
        <w:r w:rsidR="00E0124D">
          <w:rPr>
            <w:noProof/>
            <w:webHidden/>
          </w:rPr>
          <w:fldChar w:fldCharType="separate"/>
        </w:r>
        <w:r w:rsidR="00E0124D">
          <w:rPr>
            <w:noProof/>
            <w:webHidden/>
          </w:rPr>
          <w:t>18</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25" w:history="1">
        <w:r w:rsidR="00E0124D" w:rsidRPr="00B132E5">
          <w:rPr>
            <w:rStyle w:val="ab"/>
            <w:rFonts w:cs="Times New Roman"/>
            <w:noProof/>
          </w:rPr>
          <w:t xml:space="preserve">4.1. </w:t>
        </w:r>
        <w:r w:rsidR="00E0124D" w:rsidRPr="00B132E5">
          <w:rPr>
            <w:rStyle w:val="ab"/>
            <w:rFonts w:cs="Times New Roman" w:hint="eastAsia"/>
            <w:noProof/>
          </w:rPr>
          <w:t>事件通告</w:t>
        </w:r>
        <w:r w:rsidR="00E0124D">
          <w:rPr>
            <w:noProof/>
            <w:webHidden/>
          </w:rPr>
          <w:tab/>
        </w:r>
        <w:r w:rsidR="00E0124D">
          <w:rPr>
            <w:noProof/>
            <w:webHidden/>
          </w:rPr>
          <w:fldChar w:fldCharType="begin"/>
        </w:r>
        <w:r w:rsidR="00E0124D">
          <w:rPr>
            <w:noProof/>
            <w:webHidden/>
          </w:rPr>
          <w:instrText xml:space="preserve"> PAGEREF _Toc28090625 \h </w:instrText>
        </w:r>
        <w:r w:rsidR="00E0124D">
          <w:rPr>
            <w:noProof/>
            <w:webHidden/>
          </w:rPr>
        </w:r>
        <w:r w:rsidR="00E0124D">
          <w:rPr>
            <w:noProof/>
            <w:webHidden/>
          </w:rPr>
          <w:fldChar w:fldCharType="separate"/>
        </w:r>
        <w:r w:rsidR="00E0124D">
          <w:rPr>
            <w:noProof/>
            <w:webHidden/>
          </w:rPr>
          <w:t>18</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26" w:history="1">
        <w:r w:rsidR="00E0124D" w:rsidRPr="00B132E5">
          <w:rPr>
            <w:rStyle w:val="ab"/>
            <w:rFonts w:cs="Times New Roman"/>
            <w:noProof/>
          </w:rPr>
          <w:t>4.1. Event Notification</w:t>
        </w:r>
        <w:r w:rsidR="00E0124D">
          <w:rPr>
            <w:noProof/>
            <w:webHidden/>
          </w:rPr>
          <w:tab/>
        </w:r>
        <w:r w:rsidR="00E0124D">
          <w:rPr>
            <w:noProof/>
            <w:webHidden/>
          </w:rPr>
          <w:fldChar w:fldCharType="begin"/>
        </w:r>
        <w:r w:rsidR="00E0124D">
          <w:rPr>
            <w:noProof/>
            <w:webHidden/>
          </w:rPr>
          <w:instrText xml:space="preserve"> PAGEREF _Toc28090626 \h </w:instrText>
        </w:r>
        <w:r w:rsidR="00E0124D">
          <w:rPr>
            <w:noProof/>
            <w:webHidden/>
          </w:rPr>
        </w:r>
        <w:r w:rsidR="00E0124D">
          <w:rPr>
            <w:noProof/>
            <w:webHidden/>
          </w:rPr>
          <w:fldChar w:fldCharType="separate"/>
        </w:r>
        <w:r w:rsidR="00E0124D">
          <w:rPr>
            <w:noProof/>
            <w:webHidden/>
          </w:rPr>
          <w:t>18</w:t>
        </w:r>
        <w:r w:rsidR="00E0124D">
          <w:rPr>
            <w:noProof/>
            <w:webHidden/>
          </w:rPr>
          <w:fldChar w:fldCharType="end"/>
        </w:r>
      </w:hyperlink>
    </w:p>
    <w:p w:rsidR="00E0124D" w:rsidRDefault="00B666A2">
      <w:pPr>
        <w:pStyle w:val="30"/>
        <w:tabs>
          <w:tab w:val="right" w:leader="dot" w:pos="8296"/>
        </w:tabs>
        <w:spacing w:before="156" w:after="156"/>
        <w:ind w:firstLine="420"/>
        <w:rPr>
          <w:rFonts w:asciiTheme="minorHAnsi" w:eastAsiaTheme="minorEastAsia" w:hAnsiTheme="minorHAnsi" w:cstheme="minorBidi"/>
          <w:noProof/>
        </w:rPr>
      </w:pPr>
      <w:hyperlink w:anchor="_Toc28090627" w:history="1">
        <w:r w:rsidR="00E0124D" w:rsidRPr="00B132E5">
          <w:rPr>
            <w:rStyle w:val="ab"/>
            <w:rFonts w:cs="Times New Roman"/>
            <w:noProof/>
          </w:rPr>
          <w:t xml:space="preserve">4.1.1. </w:t>
        </w:r>
        <w:r w:rsidR="00E0124D" w:rsidRPr="00B132E5">
          <w:rPr>
            <w:rStyle w:val="ab"/>
            <w:rFonts w:cs="Times New Roman" w:hint="eastAsia"/>
            <w:noProof/>
          </w:rPr>
          <w:t>信息通报</w:t>
        </w:r>
        <w:r w:rsidR="00E0124D">
          <w:rPr>
            <w:noProof/>
            <w:webHidden/>
          </w:rPr>
          <w:tab/>
        </w:r>
        <w:r w:rsidR="00E0124D">
          <w:rPr>
            <w:noProof/>
            <w:webHidden/>
          </w:rPr>
          <w:fldChar w:fldCharType="begin"/>
        </w:r>
        <w:r w:rsidR="00E0124D">
          <w:rPr>
            <w:noProof/>
            <w:webHidden/>
          </w:rPr>
          <w:instrText xml:space="preserve"> PAGEREF _Toc28090627 \h </w:instrText>
        </w:r>
        <w:r w:rsidR="00E0124D">
          <w:rPr>
            <w:noProof/>
            <w:webHidden/>
          </w:rPr>
        </w:r>
        <w:r w:rsidR="00E0124D">
          <w:rPr>
            <w:noProof/>
            <w:webHidden/>
          </w:rPr>
          <w:fldChar w:fldCharType="separate"/>
        </w:r>
        <w:r w:rsidR="00E0124D">
          <w:rPr>
            <w:noProof/>
            <w:webHidden/>
          </w:rPr>
          <w:t>18</w:t>
        </w:r>
        <w:r w:rsidR="00E0124D">
          <w:rPr>
            <w:noProof/>
            <w:webHidden/>
          </w:rPr>
          <w:fldChar w:fldCharType="end"/>
        </w:r>
      </w:hyperlink>
    </w:p>
    <w:p w:rsidR="00E0124D" w:rsidRDefault="00B666A2">
      <w:pPr>
        <w:pStyle w:val="30"/>
        <w:tabs>
          <w:tab w:val="right" w:leader="dot" w:pos="8296"/>
        </w:tabs>
        <w:spacing w:before="156" w:after="156"/>
        <w:ind w:firstLine="420"/>
        <w:rPr>
          <w:rFonts w:asciiTheme="minorHAnsi" w:eastAsiaTheme="minorEastAsia" w:hAnsiTheme="minorHAnsi" w:cstheme="minorBidi"/>
          <w:noProof/>
        </w:rPr>
      </w:pPr>
      <w:hyperlink w:anchor="_Toc28090628" w:history="1">
        <w:r w:rsidR="00E0124D" w:rsidRPr="00B132E5">
          <w:rPr>
            <w:rStyle w:val="ab"/>
            <w:rFonts w:cs="Times New Roman"/>
            <w:noProof/>
          </w:rPr>
          <w:t>4.1.1. Communications</w:t>
        </w:r>
        <w:r w:rsidR="00E0124D">
          <w:rPr>
            <w:noProof/>
            <w:webHidden/>
          </w:rPr>
          <w:tab/>
        </w:r>
        <w:r w:rsidR="00E0124D">
          <w:rPr>
            <w:noProof/>
            <w:webHidden/>
          </w:rPr>
          <w:fldChar w:fldCharType="begin"/>
        </w:r>
        <w:r w:rsidR="00E0124D">
          <w:rPr>
            <w:noProof/>
            <w:webHidden/>
          </w:rPr>
          <w:instrText xml:space="preserve"> PAGEREF _Toc28090628 \h </w:instrText>
        </w:r>
        <w:r w:rsidR="00E0124D">
          <w:rPr>
            <w:noProof/>
            <w:webHidden/>
          </w:rPr>
        </w:r>
        <w:r w:rsidR="00E0124D">
          <w:rPr>
            <w:noProof/>
            <w:webHidden/>
          </w:rPr>
          <w:fldChar w:fldCharType="separate"/>
        </w:r>
        <w:r w:rsidR="00E0124D">
          <w:rPr>
            <w:noProof/>
            <w:webHidden/>
          </w:rPr>
          <w:t>18</w:t>
        </w:r>
        <w:r w:rsidR="00E0124D">
          <w:rPr>
            <w:noProof/>
            <w:webHidden/>
          </w:rPr>
          <w:fldChar w:fldCharType="end"/>
        </w:r>
      </w:hyperlink>
    </w:p>
    <w:p w:rsidR="00E0124D" w:rsidRDefault="00B666A2">
      <w:pPr>
        <w:pStyle w:val="30"/>
        <w:tabs>
          <w:tab w:val="right" w:leader="dot" w:pos="8296"/>
        </w:tabs>
        <w:spacing w:before="156" w:after="156"/>
        <w:ind w:firstLine="420"/>
        <w:rPr>
          <w:rFonts w:asciiTheme="minorHAnsi" w:eastAsiaTheme="minorEastAsia" w:hAnsiTheme="minorHAnsi" w:cstheme="minorBidi"/>
          <w:noProof/>
        </w:rPr>
      </w:pPr>
      <w:hyperlink w:anchor="_Toc28090629" w:history="1">
        <w:r w:rsidR="00E0124D" w:rsidRPr="00B132E5">
          <w:rPr>
            <w:rStyle w:val="ab"/>
            <w:rFonts w:cs="Times New Roman"/>
            <w:noProof/>
          </w:rPr>
          <w:t xml:space="preserve">4.1.2. </w:t>
        </w:r>
        <w:r w:rsidR="00E0124D" w:rsidRPr="00B132E5">
          <w:rPr>
            <w:rStyle w:val="ab"/>
            <w:rFonts w:cs="Times New Roman" w:hint="eastAsia"/>
            <w:noProof/>
          </w:rPr>
          <w:t>信息上报</w:t>
        </w:r>
        <w:r w:rsidR="00E0124D">
          <w:rPr>
            <w:noProof/>
            <w:webHidden/>
          </w:rPr>
          <w:tab/>
        </w:r>
        <w:r w:rsidR="00E0124D">
          <w:rPr>
            <w:noProof/>
            <w:webHidden/>
          </w:rPr>
          <w:fldChar w:fldCharType="begin"/>
        </w:r>
        <w:r w:rsidR="00E0124D">
          <w:rPr>
            <w:noProof/>
            <w:webHidden/>
          </w:rPr>
          <w:instrText xml:space="preserve"> PAGEREF _Toc28090629 \h </w:instrText>
        </w:r>
        <w:r w:rsidR="00E0124D">
          <w:rPr>
            <w:noProof/>
            <w:webHidden/>
          </w:rPr>
        </w:r>
        <w:r w:rsidR="00E0124D">
          <w:rPr>
            <w:noProof/>
            <w:webHidden/>
          </w:rPr>
          <w:fldChar w:fldCharType="separate"/>
        </w:r>
        <w:r w:rsidR="00E0124D">
          <w:rPr>
            <w:noProof/>
            <w:webHidden/>
          </w:rPr>
          <w:t>19</w:t>
        </w:r>
        <w:r w:rsidR="00E0124D">
          <w:rPr>
            <w:noProof/>
            <w:webHidden/>
          </w:rPr>
          <w:fldChar w:fldCharType="end"/>
        </w:r>
      </w:hyperlink>
    </w:p>
    <w:p w:rsidR="00E0124D" w:rsidRDefault="00B666A2">
      <w:pPr>
        <w:pStyle w:val="30"/>
        <w:tabs>
          <w:tab w:val="right" w:leader="dot" w:pos="8296"/>
        </w:tabs>
        <w:spacing w:before="156" w:after="156"/>
        <w:ind w:firstLine="420"/>
        <w:rPr>
          <w:rFonts w:asciiTheme="minorHAnsi" w:eastAsiaTheme="minorEastAsia" w:hAnsiTheme="minorHAnsi" w:cstheme="minorBidi"/>
          <w:noProof/>
        </w:rPr>
      </w:pPr>
      <w:hyperlink w:anchor="_Toc28090630" w:history="1">
        <w:r w:rsidR="00E0124D" w:rsidRPr="00B132E5">
          <w:rPr>
            <w:rStyle w:val="ab"/>
            <w:rFonts w:cs="Times New Roman"/>
            <w:noProof/>
          </w:rPr>
          <w:t>4.1.2. Information reporting</w:t>
        </w:r>
        <w:r w:rsidR="00E0124D">
          <w:rPr>
            <w:noProof/>
            <w:webHidden/>
          </w:rPr>
          <w:tab/>
        </w:r>
        <w:r w:rsidR="00E0124D">
          <w:rPr>
            <w:noProof/>
            <w:webHidden/>
          </w:rPr>
          <w:fldChar w:fldCharType="begin"/>
        </w:r>
        <w:r w:rsidR="00E0124D">
          <w:rPr>
            <w:noProof/>
            <w:webHidden/>
          </w:rPr>
          <w:instrText xml:space="preserve"> PAGEREF _Toc28090630 \h </w:instrText>
        </w:r>
        <w:r w:rsidR="00E0124D">
          <w:rPr>
            <w:noProof/>
            <w:webHidden/>
          </w:rPr>
        </w:r>
        <w:r w:rsidR="00E0124D">
          <w:rPr>
            <w:noProof/>
            <w:webHidden/>
          </w:rPr>
          <w:fldChar w:fldCharType="separate"/>
        </w:r>
        <w:r w:rsidR="00E0124D">
          <w:rPr>
            <w:noProof/>
            <w:webHidden/>
          </w:rPr>
          <w:t>19</w:t>
        </w:r>
        <w:r w:rsidR="00E0124D">
          <w:rPr>
            <w:noProof/>
            <w:webHidden/>
          </w:rPr>
          <w:fldChar w:fldCharType="end"/>
        </w:r>
      </w:hyperlink>
    </w:p>
    <w:p w:rsidR="00E0124D" w:rsidRDefault="00B666A2">
      <w:pPr>
        <w:pStyle w:val="30"/>
        <w:tabs>
          <w:tab w:val="right" w:leader="dot" w:pos="8296"/>
        </w:tabs>
        <w:spacing w:before="156" w:after="156"/>
        <w:ind w:firstLine="420"/>
        <w:rPr>
          <w:rFonts w:asciiTheme="minorHAnsi" w:eastAsiaTheme="minorEastAsia" w:hAnsiTheme="minorHAnsi" w:cstheme="minorBidi"/>
          <w:noProof/>
        </w:rPr>
      </w:pPr>
      <w:hyperlink w:anchor="_Toc28090631" w:history="1">
        <w:r w:rsidR="00E0124D" w:rsidRPr="00B132E5">
          <w:rPr>
            <w:rStyle w:val="ab"/>
            <w:rFonts w:cs="Times New Roman"/>
            <w:noProof/>
          </w:rPr>
          <w:t xml:space="preserve">4.1.3. </w:t>
        </w:r>
        <w:r w:rsidR="00E0124D" w:rsidRPr="00B132E5">
          <w:rPr>
            <w:rStyle w:val="ab"/>
            <w:rFonts w:cs="Times New Roman" w:hint="eastAsia"/>
            <w:noProof/>
          </w:rPr>
          <w:t>信息披露</w:t>
        </w:r>
        <w:r w:rsidR="00E0124D">
          <w:rPr>
            <w:noProof/>
            <w:webHidden/>
          </w:rPr>
          <w:tab/>
        </w:r>
        <w:r w:rsidR="00E0124D">
          <w:rPr>
            <w:noProof/>
            <w:webHidden/>
          </w:rPr>
          <w:fldChar w:fldCharType="begin"/>
        </w:r>
        <w:r w:rsidR="00E0124D">
          <w:rPr>
            <w:noProof/>
            <w:webHidden/>
          </w:rPr>
          <w:instrText xml:space="preserve"> PAGEREF _Toc28090631 \h </w:instrText>
        </w:r>
        <w:r w:rsidR="00E0124D">
          <w:rPr>
            <w:noProof/>
            <w:webHidden/>
          </w:rPr>
        </w:r>
        <w:r w:rsidR="00E0124D">
          <w:rPr>
            <w:noProof/>
            <w:webHidden/>
          </w:rPr>
          <w:fldChar w:fldCharType="separate"/>
        </w:r>
        <w:r w:rsidR="00E0124D">
          <w:rPr>
            <w:noProof/>
            <w:webHidden/>
          </w:rPr>
          <w:t>20</w:t>
        </w:r>
        <w:r w:rsidR="00E0124D">
          <w:rPr>
            <w:noProof/>
            <w:webHidden/>
          </w:rPr>
          <w:fldChar w:fldCharType="end"/>
        </w:r>
      </w:hyperlink>
    </w:p>
    <w:p w:rsidR="00E0124D" w:rsidRDefault="00B666A2">
      <w:pPr>
        <w:pStyle w:val="30"/>
        <w:tabs>
          <w:tab w:val="right" w:leader="dot" w:pos="8296"/>
        </w:tabs>
        <w:spacing w:before="156" w:after="156"/>
        <w:ind w:firstLine="420"/>
        <w:rPr>
          <w:rFonts w:asciiTheme="minorHAnsi" w:eastAsiaTheme="minorEastAsia" w:hAnsiTheme="minorHAnsi" w:cstheme="minorBidi"/>
          <w:noProof/>
        </w:rPr>
      </w:pPr>
      <w:hyperlink w:anchor="_Toc28090632" w:history="1">
        <w:r w:rsidR="00E0124D" w:rsidRPr="00B132E5">
          <w:rPr>
            <w:rStyle w:val="ab"/>
            <w:rFonts w:cs="Times New Roman"/>
            <w:noProof/>
          </w:rPr>
          <w:t>4.1.3. Information Disclosure</w:t>
        </w:r>
        <w:r w:rsidR="00E0124D">
          <w:rPr>
            <w:noProof/>
            <w:webHidden/>
          </w:rPr>
          <w:tab/>
        </w:r>
        <w:r w:rsidR="00E0124D">
          <w:rPr>
            <w:noProof/>
            <w:webHidden/>
          </w:rPr>
          <w:fldChar w:fldCharType="begin"/>
        </w:r>
        <w:r w:rsidR="00E0124D">
          <w:rPr>
            <w:noProof/>
            <w:webHidden/>
          </w:rPr>
          <w:instrText xml:space="preserve"> PAGEREF _Toc28090632 \h </w:instrText>
        </w:r>
        <w:r w:rsidR="00E0124D">
          <w:rPr>
            <w:noProof/>
            <w:webHidden/>
          </w:rPr>
        </w:r>
        <w:r w:rsidR="00E0124D">
          <w:rPr>
            <w:noProof/>
            <w:webHidden/>
          </w:rPr>
          <w:fldChar w:fldCharType="separate"/>
        </w:r>
        <w:r w:rsidR="00E0124D">
          <w:rPr>
            <w:noProof/>
            <w:webHidden/>
          </w:rPr>
          <w:t>20</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33" w:history="1">
        <w:r w:rsidR="00E0124D" w:rsidRPr="00B132E5">
          <w:rPr>
            <w:rStyle w:val="ab"/>
            <w:rFonts w:cs="Times New Roman"/>
            <w:noProof/>
          </w:rPr>
          <w:t xml:space="preserve">4.2. </w:t>
        </w:r>
        <w:r w:rsidR="00E0124D" w:rsidRPr="00B132E5">
          <w:rPr>
            <w:rStyle w:val="ab"/>
            <w:rFonts w:cs="Times New Roman" w:hint="eastAsia"/>
            <w:noProof/>
          </w:rPr>
          <w:t>事件定级</w:t>
        </w:r>
        <w:r w:rsidR="00E0124D">
          <w:rPr>
            <w:noProof/>
            <w:webHidden/>
          </w:rPr>
          <w:tab/>
        </w:r>
        <w:r w:rsidR="00E0124D">
          <w:rPr>
            <w:noProof/>
            <w:webHidden/>
          </w:rPr>
          <w:fldChar w:fldCharType="begin"/>
        </w:r>
        <w:r w:rsidR="00E0124D">
          <w:rPr>
            <w:noProof/>
            <w:webHidden/>
          </w:rPr>
          <w:instrText xml:space="preserve"> PAGEREF _Toc28090633 \h </w:instrText>
        </w:r>
        <w:r w:rsidR="00E0124D">
          <w:rPr>
            <w:noProof/>
            <w:webHidden/>
          </w:rPr>
        </w:r>
        <w:r w:rsidR="00E0124D">
          <w:rPr>
            <w:noProof/>
            <w:webHidden/>
          </w:rPr>
          <w:fldChar w:fldCharType="separate"/>
        </w:r>
        <w:r w:rsidR="00E0124D">
          <w:rPr>
            <w:noProof/>
            <w:webHidden/>
          </w:rPr>
          <w:t>20</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34" w:history="1">
        <w:r w:rsidR="00E0124D" w:rsidRPr="00B132E5">
          <w:rPr>
            <w:rStyle w:val="ab"/>
            <w:rFonts w:cs="Times New Roman"/>
            <w:noProof/>
          </w:rPr>
          <w:t>4.2. Event Rating</w:t>
        </w:r>
        <w:r w:rsidR="00E0124D">
          <w:rPr>
            <w:noProof/>
            <w:webHidden/>
          </w:rPr>
          <w:tab/>
        </w:r>
        <w:r w:rsidR="00E0124D">
          <w:rPr>
            <w:noProof/>
            <w:webHidden/>
          </w:rPr>
          <w:fldChar w:fldCharType="begin"/>
        </w:r>
        <w:r w:rsidR="00E0124D">
          <w:rPr>
            <w:noProof/>
            <w:webHidden/>
          </w:rPr>
          <w:instrText xml:space="preserve"> PAGEREF _Toc28090634 \h </w:instrText>
        </w:r>
        <w:r w:rsidR="00E0124D">
          <w:rPr>
            <w:noProof/>
            <w:webHidden/>
          </w:rPr>
        </w:r>
        <w:r w:rsidR="00E0124D">
          <w:rPr>
            <w:noProof/>
            <w:webHidden/>
          </w:rPr>
          <w:fldChar w:fldCharType="separate"/>
        </w:r>
        <w:r w:rsidR="00E0124D">
          <w:rPr>
            <w:noProof/>
            <w:webHidden/>
          </w:rPr>
          <w:t>20</w:t>
        </w:r>
        <w:r w:rsidR="00E0124D">
          <w:rPr>
            <w:noProof/>
            <w:webHidden/>
          </w:rPr>
          <w:fldChar w:fldCharType="end"/>
        </w:r>
      </w:hyperlink>
    </w:p>
    <w:p w:rsidR="00E0124D" w:rsidRDefault="00B666A2">
      <w:pPr>
        <w:pStyle w:val="30"/>
        <w:tabs>
          <w:tab w:val="right" w:leader="dot" w:pos="8296"/>
        </w:tabs>
        <w:spacing w:before="156" w:after="156"/>
        <w:ind w:firstLine="420"/>
        <w:rPr>
          <w:rFonts w:asciiTheme="minorHAnsi" w:eastAsiaTheme="minorEastAsia" w:hAnsiTheme="minorHAnsi" w:cstheme="minorBidi"/>
          <w:noProof/>
        </w:rPr>
      </w:pPr>
      <w:hyperlink w:anchor="_Toc28090635" w:history="1">
        <w:r w:rsidR="00E0124D" w:rsidRPr="00B132E5">
          <w:rPr>
            <w:rStyle w:val="ab"/>
            <w:rFonts w:cs="Times New Roman"/>
            <w:noProof/>
          </w:rPr>
          <w:t xml:space="preserve">4.2.1. </w:t>
        </w:r>
        <w:r w:rsidR="00E0124D" w:rsidRPr="00B132E5">
          <w:rPr>
            <w:rStyle w:val="ab"/>
            <w:rFonts w:cs="Times New Roman" w:hint="eastAsia"/>
            <w:noProof/>
          </w:rPr>
          <w:t>一般事件（</w:t>
        </w:r>
        <w:r w:rsidR="00E0124D" w:rsidRPr="00B132E5">
          <w:rPr>
            <w:rStyle w:val="ab"/>
            <w:rFonts w:cs="Times New Roman"/>
            <w:noProof/>
          </w:rPr>
          <w:t>1</w:t>
        </w:r>
        <w:r w:rsidR="00E0124D" w:rsidRPr="00B132E5">
          <w:rPr>
            <w:rStyle w:val="ab"/>
            <w:rFonts w:cs="Times New Roman" w:hint="eastAsia"/>
            <w:noProof/>
          </w:rPr>
          <w:t>级）</w:t>
        </w:r>
        <w:r w:rsidR="00E0124D">
          <w:rPr>
            <w:noProof/>
            <w:webHidden/>
          </w:rPr>
          <w:tab/>
        </w:r>
        <w:r w:rsidR="00E0124D">
          <w:rPr>
            <w:noProof/>
            <w:webHidden/>
          </w:rPr>
          <w:fldChar w:fldCharType="begin"/>
        </w:r>
        <w:r w:rsidR="00E0124D">
          <w:rPr>
            <w:noProof/>
            <w:webHidden/>
          </w:rPr>
          <w:instrText xml:space="preserve"> PAGEREF _Toc28090635 \h </w:instrText>
        </w:r>
        <w:r w:rsidR="00E0124D">
          <w:rPr>
            <w:noProof/>
            <w:webHidden/>
          </w:rPr>
        </w:r>
        <w:r w:rsidR="00E0124D">
          <w:rPr>
            <w:noProof/>
            <w:webHidden/>
          </w:rPr>
          <w:fldChar w:fldCharType="separate"/>
        </w:r>
        <w:r w:rsidR="00E0124D">
          <w:rPr>
            <w:noProof/>
            <w:webHidden/>
          </w:rPr>
          <w:t>20</w:t>
        </w:r>
        <w:r w:rsidR="00E0124D">
          <w:rPr>
            <w:noProof/>
            <w:webHidden/>
          </w:rPr>
          <w:fldChar w:fldCharType="end"/>
        </w:r>
      </w:hyperlink>
    </w:p>
    <w:p w:rsidR="00E0124D" w:rsidRDefault="00B666A2">
      <w:pPr>
        <w:pStyle w:val="30"/>
        <w:tabs>
          <w:tab w:val="right" w:leader="dot" w:pos="8296"/>
        </w:tabs>
        <w:spacing w:before="156" w:after="156"/>
        <w:ind w:firstLine="420"/>
        <w:rPr>
          <w:rFonts w:asciiTheme="minorHAnsi" w:eastAsiaTheme="minorEastAsia" w:hAnsiTheme="minorHAnsi" w:cstheme="minorBidi"/>
          <w:noProof/>
        </w:rPr>
      </w:pPr>
      <w:hyperlink w:anchor="_Toc28090636" w:history="1">
        <w:r w:rsidR="00E0124D" w:rsidRPr="00B132E5">
          <w:rPr>
            <w:rStyle w:val="ab"/>
            <w:rFonts w:cs="Times New Roman"/>
            <w:noProof/>
          </w:rPr>
          <w:t>4.2.1. General Events (Level 1)</w:t>
        </w:r>
        <w:r w:rsidR="00E0124D">
          <w:rPr>
            <w:noProof/>
            <w:webHidden/>
          </w:rPr>
          <w:tab/>
        </w:r>
        <w:r w:rsidR="00E0124D">
          <w:rPr>
            <w:noProof/>
            <w:webHidden/>
          </w:rPr>
          <w:fldChar w:fldCharType="begin"/>
        </w:r>
        <w:r w:rsidR="00E0124D">
          <w:rPr>
            <w:noProof/>
            <w:webHidden/>
          </w:rPr>
          <w:instrText xml:space="preserve"> PAGEREF _Toc28090636 \h </w:instrText>
        </w:r>
        <w:r w:rsidR="00E0124D">
          <w:rPr>
            <w:noProof/>
            <w:webHidden/>
          </w:rPr>
        </w:r>
        <w:r w:rsidR="00E0124D">
          <w:rPr>
            <w:noProof/>
            <w:webHidden/>
          </w:rPr>
          <w:fldChar w:fldCharType="separate"/>
        </w:r>
        <w:r w:rsidR="00E0124D">
          <w:rPr>
            <w:noProof/>
            <w:webHidden/>
          </w:rPr>
          <w:t>20</w:t>
        </w:r>
        <w:r w:rsidR="00E0124D">
          <w:rPr>
            <w:noProof/>
            <w:webHidden/>
          </w:rPr>
          <w:fldChar w:fldCharType="end"/>
        </w:r>
      </w:hyperlink>
    </w:p>
    <w:p w:rsidR="00E0124D" w:rsidRDefault="00B666A2">
      <w:pPr>
        <w:pStyle w:val="30"/>
        <w:tabs>
          <w:tab w:val="right" w:leader="dot" w:pos="8296"/>
        </w:tabs>
        <w:spacing w:before="156" w:after="156"/>
        <w:ind w:firstLine="420"/>
        <w:rPr>
          <w:rFonts w:asciiTheme="minorHAnsi" w:eastAsiaTheme="minorEastAsia" w:hAnsiTheme="minorHAnsi" w:cstheme="minorBidi"/>
          <w:noProof/>
        </w:rPr>
      </w:pPr>
      <w:hyperlink w:anchor="_Toc28090637" w:history="1">
        <w:r w:rsidR="00E0124D" w:rsidRPr="00B132E5">
          <w:rPr>
            <w:rStyle w:val="ab"/>
            <w:rFonts w:cs="Times New Roman"/>
            <w:noProof/>
          </w:rPr>
          <w:t xml:space="preserve">4.2.2. </w:t>
        </w:r>
        <w:r w:rsidR="00E0124D" w:rsidRPr="00B132E5">
          <w:rPr>
            <w:rStyle w:val="ab"/>
            <w:rFonts w:cs="Times New Roman" w:hint="eastAsia"/>
            <w:noProof/>
          </w:rPr>
          <w:t>重大事件（</w:t>
        </w:r>
        <w:r w:rsidR="00E0124D" w:rsidRPr="00B132E5">
          <w:rPr>
            <w:rStyle w:val="ab"/>
            <w:rFonts w:cs="Times New Roman"/>
            <w:noProof/>
          </w:rPr>
          <w:t>2</w:t>
        </w:r>
        <w:r w:rsidR="00E0124D" w:rsidRPr="00B132E5">
          <w:rPr>
            <w:rStyle w:val="ab"/>
            <w:rFonts w:cs="Times New Roman" w:hint="eastAsia"/>
            <w:noProof/>
          </w:rPr>
          <w:t>级）</w:t>
        </w:r>
        <w:r w:rsidR="00E0124D">
          <w:rPr>
            <w:noProof/>
            <w:webHidden/>
          </w:rPr>
          <w:tab/>
        </w:r>
        <w:r w:rsidR="00E0124D">
          <w:rPr>
            <w:noProof/>
            <w:webHidden/>
          </w:rPr>
          <w:fldChar w:fldCharType="begin"/>
        </w:r>
        <w:r w:rsidR="00E0124D">
          <w:rPr>
            <w:noProof/>
            <w:webHidden/>
          </w:rPr>
          <w:instrText xml:space="preserve"> PAGEREF _Toc28090637 \h </w:instrText>
        </w:r>
        <w:r w:rsidR="00E0124D">
          <w:rPr>
            <w:noProof/>
            <w:webHidden/>
          </w:rPr>
        </w:r>
        <w:r w:rsidR="00E0124D">
          <w:rPr>
            <w:noProof/>
            <w:webHidden/>
          </w:rPr>
          <w:fldChar w:fldCharType="separate"/>
        </w:r>
        <w:r w:rsidR="00E0124D">
          <w:rPr>
            <w:noProof/>
            <w:webHidden/>
          </w:rPr>
          <w:t>21</w:t>
        </w:r>
        <w:r w:rsidR="00E0124D">
          <w:rPr>
            <w:noProof/>
            <w:webHidden/>
          </w:rPr>
          <w:fldChar w:fldCharType="end"/>
        </w:r>
      </w:hyperlink>
    </w:p>
    <w:p w:rsidR="00E0124D" w:rsidRDefault="00B666A2">
      <w:pPr>
        <w:pStyle w:val="30"/>
        <w:tabs>
          <w:tab w:val="right" w:leader="dot" w:pos="8296"/>
        </w:tabs>
        <w:spacing w:before="156" w:after="156"/>
        <w:ind w:firstLine="420"/>
        <w:rPr>
          <w:rFonts w:asciiTheme="minorHAnsi" w:eastAsiaTheme="minorEastAsia" w:hAnsiTheme="minorHAnsi" w:cstheme="minorBidi"/>
          <w:noProof/>
        </w:rPr>
      </w:pPr>
      <w:hyperlink w:anchor="_Toc28090638" w:history="1">
        <w:r w:rsidR="00E0124D" w:rsidRPr="00B132E5">
          <w:rPr>
            <w:rStyle w:val="ab"/>
            <w:rFonts w:cs="Times New Roman"/>
            <w:noProof/>
          </w:rPr>
          <w:t>4.2.2. Major Events (Level 2)</w:t>
        </w:r>
        <w:r w:rsidR="00E0124D">
          <w:rPr>
            <w:noProof/>
            <w:webHidden/>
          </w:rPr>
          <w:tab/>
        </w:r>
        <w:r w:rsidR="00E0124D">
          <w:rPr>
            <w:noProof/>
            <w:webHidden/>
          </w:rPr>
          <w:fldChar w:fldCharType="begin"/>
        </w:r>
        <w:r w:rsidR="00E0124D">
          <w:rPr>
            <w:noProof/>
            <w:webHidden/>
          </w:rPr>
          <w:instrText xml:space="preserve"> PAGEREF _Toc28090638 \h </w:instrText>
        </w:r>
        <w:r w:rsidR="00E0124D">
          <w:rPr>
            <w:noProof/>
            <w:webHidden/>
          </w:rPr>
        </w:r>
        <w:r w:rsidR="00E0124D">
          <w:rPr>
            <w:noProof/>
            <w:webHidden/>
          </w:rPr>
          <w:fldChar w:fldCharType="separate"/>
        </w:r>
        <w:r w:rsidR="00E0124D">
          <w:rPr>
            <w:noProof/>
            <w:webHidden/>
          </w:rPr>
          <w:t>21</w:t>
        </w:r>
        <w:r w:rsidR="00E0124D">
          <w:rPr>
            <w:noProof/>
            <w:webHidden/>
          </w:rPr>
          <w:fldChar w:fldCharType="end"/>
        </w:r>
      </w:hyperlink>
    </w:p>
    <w:p w:rsidR="00E0124D" w:rsidRDefault="00B666A2">
      <w:pPr>
        <w:pStyle w:val="30"/>
        <w:tabs>
          <w:tab w:val="right" w:leader="dot" w:pos="8296"/>
        </w:tabs>
        <w:spacing w:before="156" w:after="156"/>
        <w:ind w:firstLine="420"/>
        <w:rPr>
          <w:rFonts w:asciiTheme="minorHAnsi" w:eastAsiaTheme="minorEastAsia" w:hAnsiTheme="minorHAnsi" w:cstheme="minorBidi"/>
          <w:noProof/>
        </w:rPr>
      </w:pPr>
      <w:hyperlink w:anchor="_Toc28090639" w:history="1">
        <w:r w:rsidR="00E0124D" w:rsidRPr="00B132E5">
          <w:rPr>
            <w:rStyle w:val="ab"/>
            <w:rFonts w:cs="Times New Roman"/>
            <w:noProof/>
          </w:rPr>
          <w:t xml:space="preserve">4.2.3. </w:t>
        </w:r>
        <w:r w:rsidR="00E0124D" w:rsidRPr="00B132E5">
          <w:rPr>
            <w:rStyle w:val="ab"/>
            <w:rFonts w:cs="Times New Roman" w:hint="eastAsia"/>
            <w:noProof/>
          </w:rPr>
          <w:t>特别重大事件（</w:t>
        </w:r>
        <w:r w:rsidR="00E0124D" w:rsidRPr="00B132E5">
          <w:rPr>
            <w:rStyle w:val="ab"/>
            <w:rFonts w:cs="Times New Roman"/>
            <w:noProof/>
          </w:rPr>
          <w:t>3</w:t>
        </w:r>
        <w:r w:rsidR="00E0124D" w:rsidRPr="00B132E5">
          <w:rPr>
            <w:rStyle w:val="ab"/>
            <w:rFonts w:cs="Times New Roman" w:hint="eastAsia"/>
            <w:noProof/>
          </w:rPr>
          <w:t>级）</w:t>
        </w:r>
        <w:r w:rsidR="00E0124D">
          <w:rPr>
            <w:noProof/>
            <w:webHidden/>
          </w:rPr>
          <w:tab/>
        </w:r>
        <w:r w:rsidR="00E0124D">
          <w:rPr>
            <w:noProof/>
            <w:webHidden/>
          </w:rPr>
          <w:fldChar w:fldCharType="begin"/>
        </w:r>
        <w:r w:rsidR="00E0124D">
          <w:rPr>
            <w:noProof/>
            <w:webHidden/>
          </w:rPr>
          <w:instrText xml:space="preserve"> PAGEREF _Toc28090639 \h </w:instrText>
        </w:r>
        <w:r w:rsidR="00E0124D">
          <w:rPr>
            <w:noProof/>
            <w:webHidden/>
          </w:rPr>
        </w:r>
        <w:r w:rsidR="00E0124D">
          <w:rPr>
            <w:noProof/>
            <w:webHidden/>
          </w:rPr>
          <w:fldChar w:fldCharType="separate"/>
        </w:r>
        <w:r w:rsidR="00E0124D">
          <w:rPr>
            <w:noProof/>
            <w:webHidden/>
          </w:rPr>
          <w:t>21</w:t>
        </w:r>
        <w:r w:rsidR="00E0124D">
          <w:rPr>
            <w:noProof/>
            <w:webHidden/>
          </w:rPr>
          <w:fldChar w:fldCharType="end"/>
        </w:r>
      </w:hyperlink>
    </w:p>
    <w:p w:rsidR="00E0124D" w:rsidRDefault="00B666A2">
      <w:pPr>
        <w:pStyle w:val="30"/>
        <w:tabs>
          <w:tab w:val="right" w:leader="dot" w:pos="8296"/>
        </w:tabs>
        <w:spacing w:before="156" w:after="156"/>
        <w:ind w:firstLine="420"/>
        <w:rPr>
          <w:rFonts w:asciiTheme="minorHAnsi" w:eastAsiaTheme="minorEastAsia" w:hAnsiTheme="minorHAnsi" w:cstheme="minorBidi"/>
          <w:noProof/>
        </w:rPr>
      </w:pPr>
      <w:hyperlink w:anchor="_Toc28090640" w:history="1">
        <w:r w:rsidR="00E0124D" w:rsidRPr="00B132E5">
          <w:rPr>
            <w:rStyle w:val="ab"/>
            <w:rFonts w:cs="Times New Roman"/>
            <w:noProof/>
          </w:rPr>
          <w:t>4.2.3. Special Major Events (Level 3)</w:t>
        </w:r>
        <w:r w:rsidR="00E0124D">
          <w:rPr>
            <w:noProof/>
            <w:webHidden/>
          </w:rPr>
          <w:tab/>
        </w:r>
        <w:r w:rsidR="00E0124D">
          <w:rPr>
            <w:noProof/>
            <w:webHidden/>
          </w:rPr>
          <w:fldChar w:fldCharType="begin"/>
        </w:r>
        <w:r w:rsidR="00E0124D">
          <w:rPr>
            <w:noProof/>
            <w:webHidden/>
          </w:rPr>
          <w:instrText xml:space="preserve"> PAGEREF _Toc28090640 \h </w:instrText>
        </w:r>
        <w:r w:rsidR="00E0124D">
          <w:rPr>
            <w:noProof/>
            <w:webHidden/>
          </w:rPr>
        </w:r>
        <w:r w:rsidR="00E0124D">
          <w:rPr>
            <w:noProof/>
            <w:webHidden/>
          </w:rPr>
          <w:fldChar w:fldCharType="separate"/>
        </w:r>
        <w:r w:rsidR="00E0124D">
          <w:rPr>
            <w:noProof/>
            <w:webHidden/>
          </w:rPr>
          <w:t>21</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41" w:history="1">
        <w:r w:rsidR="00E0124D" w:rsidRPr="00B132E5">
          <w:rPr>
            <w:rStyle w:val="ab"/>
            <w:rFonts w:cs="Times New Roman"/>
            <w:noProof/>
          </w:rPr>
          <w:t xml:space="preserve">4.3. </w:t>
        </w:r>
        <w:r w:rsidR="00E0124D" w:rsidRPr="00B132E5">
          <w:rPr>
            <w:rStyle w:val="ab"/>
            <w:rFonts w:cs="Times New Roman" w:hint="eastAsia"/>
            <w:noProof/>
          </w:rPr>
          <w:t>应急启动</w:t>
        </w:r>
        <w:r w:rsidR="00E0124D">
          <w:rPr>
            <w:noProof/>
            <w:webHidden/>
          </w:rPr>
          <w:tab/>
        </w:r>
        <w:r w:rsidR="00E0124D">
          <w:rPr>
            <w:noProof/>
            <w:webHidden/>
          </w:rPr>
          <w:fldChar w:fldCharType="begin"/>
        </w:r>
        <w:r w:rsidR="00E0124D">
          <w:rPr>
            <w:noProof/>
            <w:webHidden/>
          </w:rPr>
          <w:instrText xml:space="preserve"> PAGEREF _Toc28090641 \h </w:instrText>
        </w:r>
        <w:r w:rsidR="00E0124D">
          <w:rPr>
            <w:noProof/>
            <w:webHidden/>
          </w:rPr>
        </w:r>
        <w:r w:rsidR="00E0124D">
          <w:rPr>
            <w:noProof/>
            <w:webHidden/>
          </w:rPr>
          <w:fldChar w:fldCharType="separate"/>
        </w:r>
        <w:r w:rsidR="00E0124D">
          <w:rPr>
            <w:noProof/>
            <w:webHidden/>
          </w:rPr>
          <w:t>22</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42" w:history="1">
        <w:r w:rsidR="00E0124D" w:rsidRPr="00B132E5">
          <w:rPr>
            <w:rStyle w:val="ab"/>
            <w:rFonts w:cs="Times New Roman"/>
            <w:noProof/>
          </w:rPr>
          <w:t>4.3. Emergency Start</w:t>
        </w:r>
        <w:r w:rsidR="00E0124D">
          <w:rPr>
            <w:noProof/>
            <w:webHidden/>
          </w:rPr>
          <w:tab/>
        </w:r>
        <w:r w:rsidR="00E0124D">
          <w:rPr>
            <w:noProof/>
            <w:webHidden/>
          </w:rPr>
          <w:fldChar w:fldCharType="begin"/>
        </w:r>
        <w:r w:rsidR="00E0124D">
          <w:rPr>
            <w:noProof/>
            <w:webHidden/>
          </w:rPr>
          <w:instrText xml:space="preserve"> PAGEREF _Toc28090642 \h </w:instrText>
        </w:r>
        <w:r w:rsidR="00E0124D">
          <w:rPr>
            <w:noProof/>
            <w:webHidden/>
          </w:rPr>
        </w:r>
        <w:r w:rsidR="00E0124D">
          <w:rPr>
            <w:noProof/>
            <w:webHidden/>
          </w:rPr>
          <w:fldChar w:fldCharType="separate"/>
        </w:r>
        <w:r w:rsidR="00E0124D">
          <w:rPr>
            <w:noProof/>
            <w:webHidden/>
          </w:rPr>
          <w:t>22</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43" w:history="1">
        <w:r w:rsidR="00E0124D" w:rsidRPr="00B132E5">
          <w:rPr>
            <w:rStyle w:val="ab"/>
            <w:rFonts w:cs="Times New Roman"/>
            <w:noProof/>
          </w:rPr>
          <w:t xml:space="preserve">4.4. </w:t>
        </w:r>
        <w:r w:rsidR="00E0124D" w:rsidRPr="00B132E5">
          <w:rPr>
            <w:rStyle w:val="ab"/>
            <w:rFonts w:cs="Times New Roman" w:hint="eastAsia"/>
            <w:noProof/>
          </w:rPr>
          <w:t>应急处置</w:t>
        </w:r>
        <w:r w:rsidR="00E0124D">
          <w:rPr>
            <w:noProof/>
            <w:webHidden/>
          </w:rPr>
          <w:tab/>
        </w:r>
        <w:r w:rsidR="00E0124D">
          <w:rPr>
            <w:noProof/>
            <w:webHidden/>
          </w:rPr>
          <w:fldChar w:fldCharType="begin"/>
        </w:r>
        <w:r w:rsidR="00E0124D">
          <w:rPr>
            <w:noProof/>
            <w:webHidden/>
          </w:rPr>
          <w:instrText xml:space="preserve"> PAGEREF _Toc28090643 \h </w:instrText>
        </w:r>
        <w:r w:rsidR="00E0124D">
          <w:rPr>
            <w:noProof/>
            <w:webHidden/>
          </w:rPr>
        </w:r>
        <w:r w:rsidR="00E0124D">
          <w:rPr>
            <w:noProof/>
            <w:webHidden/>
          </w:rPr>
          <w:fldChar w:fldCharType="separate"/>
        </w:r>
        <w:r w:rsidR="00E0124D">
          <w:rPr>
            <w:noProof/>
            <w:webHidden/>
          </w:rPr>
          <w:t>23</w:t>
        </w:r>
        <w:r w:rsidR="00E0124D">
          <w:rPr>
            <w:noProof/>
            <w:webHidden/>
          </w:rPr>
          <w:fldChar w:fldCharType="end"/>
        </w:r>
      </w:hyperlink>
    </w:p>
    <w:p w:rsidR="00E0124D" w:rsidRDefault="00B666A2">
      <w:pPr>
        <w:pStyle w:val="20"/>
        <w:tabs>
          <w:tab w:val="left" w:pos="1680"/>
          <w:tab w:val="right" w:leader="dot" w:pos="8296"/>
        </w:tabs>
        <w:spacing w:before="156" w:after="156"/>
        <w:ind w:firstLine="420"/>
        <w:rPr>
          <w:rFonts w:asciiTheme="minorHAnsi" w:eastAsiaTheme="minorEastAsia" w:hAnsiTheme="minorHAnsi" w:cstheme="minorBidi"/>
          <w:noProof/>
        </w:rPr>
      </w:pPr>
      <w:hyperlink w:anchor="_Toc28090644" w:history="1">
        <w:r w:rsidR="00E0124D" w:rsidRPr="00B132E5">
          <w:rPr>
            <w:rStyle w:val="ab"/>
            <w:rFonts w:cs="Times New Roman"/>
            <w:noProof/>
          </w:rPr>
          <w:t>4.4</w:t>
        </w:r>
        <w:r w:rsidR="00E0124D">
          <w:rPr>
            <w:rFonts w:asciiTheme="minorHAnsi" w:eastAsiaTheme="minorEastAsia" w:hAnsiTheme="minorHAnsi" w:cstheme="minorBidi"/>
            <w:noProof/>
          </w:rPr>
          <w:tab/>
        </w:r>
        <w:r w:rsidR="00E0124D" w:rsidRPr="00B132E5">
          <w:rPr>
            <w:rStyle w:val="ab"/>
            <w:rFonts w:cs="Times New Roman"/>
            <w:noProof/>
          </w:rPr>
          <w:t>Emergency Response</w:t>
        </w:r>
        <w:r w:rsidR="00E0124D">
          <w:rPr>
            <w:noProof/>
            <w:webHidden/>
          </w:rPr>
          <w:tab/>
        </w:r>
        <w:r w:rsidR="00E0124D">
          <w:rPr>
            <w:noProof/>
            <w:webHidden/>
          </w:rPr>
          <w:fldChar w:fldCharType="begin"/>
        </w:r>
        <w:r w:rsidR="00E0124D">
          <w:rPr>
            <w:noProof/>
            <w:webHidden/>
          </w:rPr>
          <w:instrText xml:space="preserve"> PAGEREF _Toc28090644 \h </w:instrText>
        </w:r>
        <w:r w:rsidR="00E0124D">
          <w:rPr>
            <w:noProof/>
            <w:webHidden/>
          </w:rPr>
        </w:r>
        <w:r w:rsidR="00E0124D">
          <w:rPr>
            <w:noProof/>
            <w:webHidden/>
          </w:rPr>
          <w:fldChar w:fldCharType="separate"/>
        </w:r>
        <w:r w:rsidR="00E0124D">
          <w:rPr>
            <w:noProof/>
            <w:webHidden/>
          </w:rPr>
          <w:t>23</w:t>
        </w:r>
        <w:r w:rsidR="00E0124D">
          <w:rPr>
            <w:noProof/>
            <w:webHidden/>
          </w:rPr>
          <w:fldChar w:fldCharType="end"/>
        </w:r>
      </w:hyperlink>
    </w:p>
    <w:p w:rsidR="00E0124D" w:rsidRDefault="00B666A2">
      <w:pPr>
        <w:pStyle w:val="30"/>
        <w:tabs>
          <w:tab w:val="right" w:leader="dot" w:pos="8296"/>
        </w:tabs>
        <w:spacing w:before="156" w:after="156"/>
        <w:ind w:firstLine="420"/>
        <w:rPr>
          <w:rFonts w:asciiTheme="minorHAnsi" w:eastAsiaTheme="minorEastAsia" w:hAnsiTheme="minorHAnsi" w:cstheme="minorBidi"/>
          <w:noProof/>
        </w:rPr>
      </w:pPr>
      <w:hyperlink w:anchor="_Toc28090645" w:history="1">
        <w:r w:rsidR="00E0124D" w:rsidRPr="00B132E5">
          <w:rPr>
            <w:rStyle w:val="ab"/>
            <w:rFonts w:cs="Times New Roman"/>
            <w:noProof/>
          </w:rPr>
          <w:t xml:space="preserve">4.4.1. </w:t>
        </w:r>
        <w:r w:rsidR="00E0124D" w:rsidRPr="00B132E5">
          <w:rPr>
            <w:rStyle w:val="ab"/>
            <w:rFonts w:cs="Times New Roman" w:hint="eastAsia"/>
            <w:noProof/>
          </w:rPr>
          <w:t>数据保密性缺失类事件</w:t>
        </w:r>
        <w:r w:rsidR="00E0124D">
          <w:rPr>
            <w:noProof/>
            <w:webHidden/>
          </w:rPr>
          <w:tab/>
        </w:r>
        <w:r w:rsidR="00E0124D">
          <w:rPr>
            <w:noProof/>
            <w:webHidden/>
          </w:rPr>
          <w:fldChar w:fldCharType="begin"/>
        </w:r>
        <w:r w:rsidR="00E0124D">
          <w:rPr>
            <w:noProof/>
            <w:webHidden/>
          </w:rPr>
          <w:instrText xml:space="preserve"> PAGEREF _Toc28090645 \h </w:instrText>
        </w:r>
        <w:r w:rsidR="00E0124D">
          <w:rPr>
            <w:noProof/>
            <w:webHidden/>
          </w:rPr>
        </w:r>
        <w:r w:rsidR="00E0124D">
          <w:rPr>
            <w:noProof/>
            <w:webHidden/>
          </w:rPr>
          <w:fldChar w:fldCharType="separate"/>
        </w:r>
        <w:r w:rsidR="00E0124D">
          <w:rPr>
            <w:noProof/>
            <w:webHidden/>
          </w:rPr>
          <w:t>23</w:t>
        </w:r>
        <w:r w:rsidR="00E0124D">
          <w:rPr>
            <w:noProof/>
            <w:webHidden/>
          </w:rPr>
          <w:fldChar w:fldCharType="end"/>
        </w:r>
      </w:hyperlink>
    </w:p>
    <w:p w:rsidR="00E0124D" w:rsidRDefault="00B666A2">
      <w:pPr>
        <w:pStyle w:val="30"/>
        <w:tabs>
          <w:tab w:val="right" w:leader="dot" w:pos="8296"/>
        </w:tabs>
        <w:spacing w:before="156" w:after="156"/>
        <w:ind w:firstLine="420"/>
        <w:rPr>
          <w:rFonts w:asciiTheme="minorHAnsi" w:eastAsiaTheme="minorEastAsia" w:hAnsiTheme="minorHAnsi" w:cstheme="minorBidi"/>
          <w:noProof/>
        </w:rPr>
      </w:pPr>
      <w:hyperlink w:anchor="_Toc28090646" w:history="1">
        <w:r w:rsidR="00E0124D" w:rsidRPr="00B132E5">
          <w:rPr>
            <w:rStyle w:val="ab"/>
            <w:rFonts w:cs="Times New Roman"/>
            <w:noProof/>
          </w:rPr>
          <w:t>4.4.1. Data Confidentiality Loss Events</w:t>
        </w:r>
        <w:r w:rsidR="00E0124D">
          <w:rPr>
            <w:noProof/>
            <w:webHidden/>
          </w:rPr>
          <w:tab/>
        </w:r>
        <w:r w:rsidR="00E0124D">
          <w:rPr>
            <w:noProof/>
            <w:webHidden/>
          </w:rPr>
          <w:fldChar w:fldCharType="begin"/>
        </w:r>
        <w:r w:rsidR="00E0124D">
          <w:rPr>
            <w:noProof/>
            <w:webHidden/>
          </w:rPr>
          <w:instrText xml:space="preserve"> PAGEREF _Toc28090646 \h </w:instrText>
        </w:r>
        <w:r w:rsidR="00E0124D">
          <w:rPr>
            <w:noProof/>
            <w:webHidden/>
          </w:rPr>
        </w:r>
        <w:r w:rsidR="00E0124D">
          <w:rPr>
            <w:noProof/>
            <w:webHidden/>
          </w:rPr>
          <w:fldChar w:fldCharType="separate"/>
        </w:r>
        <w:r w:rsidR="00E0124D">
          <w:rPr>
            <w:noProof/>
            <w:webHidden/>
          </w:rPr>
          <w:t>23</w:t>
        </w:r>
        <w:r w:rsidR="00E0124D">
          <w:rPr>
            <w:noProof/>
            <w:webHidden/>
          </w:rPr>
          <w:fldChar w:fldCharType="end"/>
        </w:r>
      </w:hyperlink>
    </w:p>
    <w:p w:rsidR="00E0124D" w:rsidRDefault="00B666A2">
      <w:pPr>
        <w:pStyle w:val="30"/>
        <w:tabs>
          <w:tab w:val="right" w:leader="dot" w:pos="8296"/>
        </w:tabs>
        <w:spacing w:before="156" w:after="156"/>
        <w:ind w:firstLine="420"/>
        <w:rPr>
          <w:rFonts w:asciiTheme="minorHAnsi" w:eastAsiaTheme="minorEastAsia" w:hAnsiTheme="minorHAnsi" w:cstheme="minorBidi"/>
          <w:noProof/>
        </w:rPr>
      </w:pPr>
      <w:hyperlink w:anchor="_Toc28090647" w:history="1">
        <w:r w:rsidR="00E0124D" w:rsidRPr="00B132E5">
          <w:rPr>
            <w:rStyle w:val="ab"/>
            <w:rFonts w:cs="Times New Roman"/>
            <w:noProof/>
          </w:rPr>
          <w:t xml:space="preserve">4.4.2. </w:t>
        </w:r>
        <w:r w:rsidR="00E0124D" w:rsidRPr="00B132E5">
          <w:rPr>
            <w:rStyle w:val="ab"/>
            <w:rFonts w:cs="Times New Roman" w:hint="eastAsia"/>
            <w:noProof/>
          </w:rPr>
          <w:t>密钥保密性缺失类事件</w:t>
        </w:r>
        <w:r w:rsidR="00E0124D">
          <w:rPr>
            <w:noProof/>
            <w:webHidden/>
          </w:rPr>
          <w:tab/>
        </w:r>
        <w:r w:rsidR="00E0124D">
          <w:rPr>
            <w:noProof/>
            <w:webHidden/>
          </w:rPr>
          <w:fldChar w:fldCharType="begin"/>
        </w:r>
        <w:r w:rsidR="00E0124D">
          <w:rPr>
            <w:noProof/>
            <w:webHidden/>
          </w:rPr>
          <w:instrText xml:space="preserve"> PAGEREF _Toc28090647 \h </w:instrText>
        </w:r>
        <w:r w:rsidR="00E0124D">
          <w:rPr>
            <w:noProof/>
            <w:webHidden/>
          </w:rPr>
        </w:r>
        <w:r w:rsidR="00E0124D">
          <w:rPr>
            <w:noProof/>
            <w:webHidden/>
          </w:rPr>
          <w:fldChar w:fldCharType="separate"/>
        </w:r>
        <w:r w:rsidR="00E0124D">
          <w:rPr>
            <w:noProof/>
            <w:webHidden/>
          </w:rPr>
          <w:t>24</w:t>
        </w:r>
        <w:r w:rsidR="00E0124D">
          <w:rPr>
            <w:noProof/>
            <w:webHidden/>
          </w:rPr>
          <w:fldChar w:fldCharType="end"/>
        </w:r>
      </w:hyperlink>
    </w:p>
    <w:p w:rsidR="00E0124D" w:rsidRDefault="00B666A2">
      <w:pPr>
        <w:pStyle w:val="30"/>
        <w:tabs>
          <w:tab w:val="right" w:leader="dot" w:pos="8296"/>
        </w:tabs>
        <w:spacing w:before="156" w:after="156"/>
        <w:ind w:firstLine="420"/>
        <w:rPr>
          <w:rFonts w:asciiTheme="minorHAnsi" w:eastAsiaTheme="minorEastAsia" w:hAnsiTheme="minorHAnsi" w:cstheme="minorBidi"/>
          <w:noProof/>
        </w:rPr>
      </w:pPr>
      <w:hyperlink w:anchor="_Toc28090648" w:history="1">
        <w:r w:rsidR="00E0124D" w:rsidRPr="00B132E5">
          <w:rPr>
            <w:rStyle w:val="ab"/>
            <w:rFonts w:cs="Times New Roman"/>
            <w:noProof/>
          </w:rPr>
          <w:t>4.4.2. Key Confidentiality Loss Events</w:t>
        </w:r>
        <w:r w:rsidR="00E0124D">
          <w:rPr>
            <w:noProof/>
            <w:webHidden/>
          </w:rPr>
          <w:tab/>
        </w:r>
        <w:r w:rsidR="00E0124D">
          <w:rPr>
            <w:noProof/>
            <w:webHidden/>
          </w:rPr>
          <w:fldChar w:fldCharType="begin"/>
        </w:r>
        <w:r w:rsidR="00E0124D">
          <w:rPr>
            <w:noProof/>
            <w:webHidden/>
          </w:rPr>
          <w:instrText xml:space="preserve"> PAGEREF _Toc28090648 \h </w:instrText>
        </w:r>
        <w:r w:rsidR="00E0124D">
          <w:rPr>
            <w:noProof/>
            <w:webHidden/>
          </w:rPr>
        </w:r>
        <w:r w:rsidR="00E0124D">
          <w:rPr>
            <w:noProof/>
            <w:webHidden/>
          </w:rPr>
          <w:fldChar w:fldCharType="separate"/>
        </w:r>
        <w:r w:rsidR="00E0124D">
          <w:rPr>
            <w:noProof/>
            <w:webHidden/>
          </w:rPr>
          <w:t>25</w:t>
        </w:r>
        <w:r w:rsidR="00E0124D">
          <w:rPr>
            <w:noProof/>
            <w:webHidden/>
          </w:rPr>
          <w:fldChar w:fldCharType="end"/>
        </w:r>
      </w:hyperlink>
    </w:p>
    <w:p w:rsidR="00E0124D" w:rsidRDefault="00B666A2">
      <w:pPr>
        <w:pStyle w:val="30"/>
        <w:tabs>
          <w:tab w:val="right" w:leader="dot" w:pos="8296"/>
        </w:tabs>
        <w:spacing w:before="156" w:after="156"/>
        <w:ind w:firstLine="420"/>
        <w:rPr>
          <w:rFonts w:asciiTheme="minorHAnsi" w:eastAsiaTheme="minorEastAsia" w:hAnsiTheme="minorHAnsi" w:cstheme="minorBidi"/>
          <w:noProof/>
        </w:rPr>
      </w:pPr>
      <w:hyperlink w:anchor="_Toc28090649" w:history="1">
        <w:r w:rsidR="00E0124D" w:rsidRPr="00B132E5">
          <w:rPr>
            <w:rStyle w:val="ab"/>
            <w:rFonts w:cs="Times New Roman"/>
            <w:noProof/>
          </w:rPr>
          <w:t xml:space="preserve">4.4.3. </w:t>
        </w:r>
        <w:r w:rsidR="00E0124D" w:rsidRPr="00B132E5">
          <w:rPr>
            <w:rStyle w:val="ab"/>
            <w:rFonts w:cs="Times New Roman" w:hint="eastAsia"/>
            <w:noProof/>
          </w:rPr>
          <w:t>卡及敏感材料与终端产品及其安全组件保密性缺失类事件</w:t>
        </w:r>
        <w:r w:rsidR="00E0124D">
          <w:rPr>
            <w:noProof/>
            <w:webHidden/>
          </w:rPr>
          <w:tab/>
        </w:r>
        <w:r w:rsidR="00E0124D">
          <w:rPr>
            <w:noProof/>
            <w:webHidden/>
          </w:rPr>
          <w:fldChar w:fldCharType="begin"/>
        </w:r>
        <w:r w:rsidR="00E0124D">
          <w:rPr>
            <w:noProof/>
            <w:webHidden/>
          </w:rPr>
          <w:instrText xml:space="preserve"> PAGEREF _Toc28090649 \h </w:instrText>
        </w:r>
        <w:r w:rsidR="00E0124D">
          <w:rPr>
            <w:noProof/>
            <w:webHidden/>
          </w:rPr>
        </w:r>
        <w:r w:rsidR="00E0124D">
          <w:rPr>
            <w:noProof/>
            <w:webHidden/>
          </w:rPr>
          <w:fldChar w:fldCharType="separate"/>
        </w:r>
        <w:r w:rsidR="00E0124D">
          <w:rPr>
            <w:noProof/>
            <w:webHidden/>
          </w:rPr>
          <w:t>27</w:t>
        </w:r>
        <w:r w:rsidR="00E0124D">
          <w:rPr>
            <w:noProof/>
            <w:webHidden/>
          </w:rPr>
          <w:fldChar w:fldCharType="end"/>
        </w:r>
      </w:hyperlink>
    </w:p>
    <w:p w:rsidR="00E0124D" w:rsidRDefault="00B666A2">
      <w:pPr>
        <w:pStyle w:val="30"/>
        <w:tabs>
          <w:tab w:val="right" w:leader="dot" w:pos="8296"/>
        </w:tabs>
        <w:spacing w:before="156" w:after="156"/>
        <w:ind w:firstLine="420"/>
        <w:rPr>
          <w:rFonts w:asciiTheme="minorHAnsi" w:eastAsiaTheme="minorEastAsia" w:hAnsiTheme="minorHAnsi" w:cstheme="minorBidi"/>
          <w:noProof/>
        </w:rPr>
      </w:pPr>
      <w:hyperlink w:anchor="_Toc28090650" w:history="1">
        <w:r w:rsidR="00E0124D" w:rsidRPr="00B132E5">
          <w:rPr>
            <w:rStyle w:val="ab"/>
            <w:rFonts w:cs="Times New Roman"/>
            <w:noProof/>
          </w:rPr>
          <w:t>4.4.3. Loss of confidentiality of cards, sensitive materials, terminal products and their security components</w:t>
        </w:r>
        <w:r w:rsidR="00E0124D">
          <w:rPr>
            <w:noProof/>
            <w:webHidden/>
          </w:rPr>
          <w:tab/>
        </w:r>
        <w:r w:rsidR="00E0124D">
          <w:rPr>
            <w:noProof/>
            <w:webHidden/>
          </w:rPr>
          <w:fldChar w:fldCharType="begin"/>
        </w:r>
        <w:r w:rsidR="00E0124D">
          <w:rPr>
            <w:noProof/>
            <w:webHidden/>
          </w:rPr>
          <w:instrText xml:space="preserve"> PAGEREF _Toc28090650 \h </w:instrText>
        </w:r>
        <w:r w:rsidR="00E0124D">
          <w:rPr>
            <w:noProof/>
            <w:webHidden/>
          </w:rPr>
        </w:r>
        <w:r w:rsidR="00E0124D">
          <w:rPr>
            <w:noProof/>
            <w:webHidden/>
          </w:rPr>
          <w:fldChar w:fldCharType="separate"/>
        </w:r>
        <w:r w:rsidR="00E0124D">
          <w:rPr>
            <w:noProof/>
            <w:webHidden/>
          </w:rPr>
          <w:t>28</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51" w:history="1">
        <w:r w:rsidR="00E0124D" w:rsidRPr="00B132E5">
          <w:rPr>
            <w:rStyle w:val="ab"/>
            <w:rFonts w:cs="Times New Roman"/>
            <w:noProof/>
          </w:rPr>
          <w:t xml:space="preserve">4.5. </w:t>
        </w:r>
        <w:r w:rsidR="00E0124D" w:rsidRPr="00B132E5">
          <w:rPr>
            <w:rStyle w:val="ab"/>
            <w:rFonts w:cs="Times New Roman" w:hint="eastAsia"/>
            <w:noProof/>
          </w:rPr>
          <w:t>后期处置</w:t>
        </w:r>
        <w:r w:rsidR="00E0124D">
          <w:rPr>
            <w:noProof/>
            <w:webHidden/>
          </w:rPr>
          <w:tab/>
        </w:r>
        <w:r w:rsidR="00E0124D">
          <w:rPr>
            <w:noProof/>
            <w:webHidden/>
          </w:rPr>
          <w:fldChar w:fldCharType="begin"/>
        </w:r>
        <w:r w:rsidR="00E0124D">
          <w:rPr>
            <w:noProof/>
            <w:webHidden/>
          </w:rPr>
          <w:instrText xml:space="preserve"> PAGEREF _Toc28090651 \h </w:instrText>
        </w:r>
        <w:r w:rsidR="00E0124D">
          <w:rPr>
            <w:noProof/>
            <w:webHidden/>
          </w:rPr>
        </w:r>
        <w:r w:rsidR="00E0124D">
          <w:rPr>
            <w:noProof/>
            <w:webHidden/>
          </w:rPr>
          <w:fldChar w:fldCharType="separate"/>
        </w:r>
        <w:r w:rsidR="00E0124D">
          <w:rPr>
            <w:noProof/>
            <w:webHidden/>
          </w:rPr>
          <w:t>31</w:t>
        </w:r>
        <w:r w:rsidR="00E0124D">
          <w:rPr>
            <w:noProof/>
            <w:webHidden/>
          </w:rPr>
          <w:fldChar w:fldCharType="end"/>
        </w:r>
      </w:hyperlink>
    </w:p>
    <w:p w:rsidR="00E0124D" w:rsidRDefault="00B666A2">
      <w:pPr>
        <w:pStyle w:val="20"/>
        <w:tabs>
          <w:tab w:val="left" w:pos="1680"/>
          <w:tab w:val="right" w:leader="dot" w:pos="8296"/>
        </w:tabs>
        <w:spacing w:before="156" w:after="156"/>
        <w:ind w:firstLine="420"/>
        <w:rPr>
          <w:rFonts w:asciiTheme="minorHAnsi" w:eastAsiaTheme="minorEastAsia" w:hAnsiTheme="minorHAnsi" w:cstheme="minorBidi"/>
          <w:noProof/>
        </w:rPr>
      </w:pPr>
      <w:hyperlink w:anchor="_Toc28090652" w:history="1">
        <w:r w:rsidR="00E0124D" w:rsidRPr="00B132E5">
          <w:rPr>
            <w:rStyle w:val="ab"/>
            <w:rFonts w:cs="Times New Roman"/>
            <w:noProof/>
          </w:rPr>
          <w:t>4.5</w:t>
        </w:r>
        <w:r w:rsidR="00E0124D">
          <w:rPr>
            <w:rFonts w:asciiTheme="minorHAnsi" w:eastAsiaTheme="minorEastAsia" w:hAnsiTheme="minorHAnsi" w:cstheme="minorBidi"/>
            <w:noProof/>
          </w:rPr>
          <w:tab/>
        </w:r>
        <w:r w:rsidR="00E0124D" w:rsidRPr="00B132E5">
          <w:rPr>
            <w:rStyle w:val="ab"/>
            <w:rFonts w:cs="Times New Roman"/>
            <w:noProof/>
          </w:rPr>
          <w:t>Subsequent Handling</w:t>
        </w:r>
        <w:r w:rsidR="00E0124D">
          <w:rPr>
            <w:noProof/>
            <w:webHidden/>
          </w:rPr>
          <w:tab/>
        </w:r>
        <w:r w:rsidR="00E0124D">
          <w:rPr>
            <w:noProof/>
            <w:webHidden/>
          </w:rPr>
          <w:fldChar w:fldCharType="begin"/>
        </w:r>
        <w:r w:rsidR="00E0124D">
          <w:rPr>
            <w:noProof/>
            <w:webHidden/>
          </w:rPr>
          <w:instrText xml:space="preserve"> PAGEREF _Toc28090652 \h </w:instrText>
        </w:r>
        <w:r w:rsidR="00E0124D">
          <w:rPr>
            <w:noProof/>
            <w:webHidden/>
          </w:rPr>
        </w:r>
        <w:r w:rsidR="00E0124D">
          <w:rPr>
            <w:noProof/>
            <w:webHidden/>
          </w:rPr>
          <w:fldChar w:fldCharType="separate"/>
        </w:r>
        <w:r w:rsidR="00E0124D">
          <w:rPr>
            <w:noProof/>
            <w:webHidden/>
          </w:rPr>
          <w:t>31</w:t>
        </w:r>
        <w:r w:rsidR="00E0124D">
          <w:rPr>
            <w:noProof/>
            <w:webHidden/>
          </w:rPr>
          <w:fldChar w:fldCharType="end"/>
        </w:r>
      </w:hyperlink>
    </w:p>
    <w:p w:rsidR="00E0124D" w:rsidRDefault="00B666A2">
      <w:pPr>
        <w:pStyle w:val="11"/>
        <w:tabs>
          <w:tab w:val="right" w:leader="dot" w:pos="8296"/>
        </w:tabs>
        <w:spacing w:before="156" w:after="156"/>
        <w:ind w:firstLine="420"/>
        <w:rPr>
          <w:rFonts w:asciiTheme="minorHAnsi" w:eastAsiaTheme="minorEastAsia" w:hAnsiTheme="minorHAnsi" w:cstheme="minorBidi"/>
          <w:noProof/>
        </w:rPr>
      </w:pPr>
      <w:hyperlink w:anchor="_Toc28090653" w:history="1">
        <w:r w:rsidR="00E0124D" w:rsidRPr="00B132E5">
          <w:rPr>
            <w:rStyle w:val="ab"/>
            <w:rFonts w:cs="Times New Roman"/>
            <w:noProof/>
          </w:rPr>
          <w:t xml:space="preserve">5. </w:t>
        </w:r>
        <w:r w:rsidR="00E0124D" w:rsidRPr="00B132E5">
          <w:rPr>
            <w:rStyle w:val="ab"/>
            <w:rFonts w:cs="Times New Roman" w:hint="eastAsia"/>
            <w:noProof/>
          </w:rPr>
          <w:t>应急响应保障措施</w:t>
        </w:r>
        <w:r w:rsidR="00E0124D">
          <w:rPr>
            <w:noProof/>
            <w:webHidden/>
          </w:rPr>
          <w:tab/>
        </w:r>
        <w:r w:rsidR="00E0124D">
          <w:rPr>
            <w:noProof/>
            <w:webHidden/>
          </w:rPr>
          <w:fldChar w:fldCharType="begin"/>
        </w:r>
        <w:r w:rsidR="00E0124D">
          <w:rPr>
            <w:noProof/>
            <w:webHidden/>
          </w:rPr>
          <w:instrText xml:space="preserve"> PAGEREF _Toc28090653 \h </w:instrText>
        </w:r>
        <w:r w:rsidR="00E0124D">
          <w:rPr>
            <w:noProof/>
            <w:webHidden/>
          </w:rPr>
        </w:r>
        <w:r w:rsidR="00E0124D">
          <w:rPr>
            <w:noProof/>
            <w:webHidden/>
          </w:rPr>
          <w:fldChar w:fldCharType="separate"/>
        </w:r>
        <w:r w:rsidR="00E0124D">
          <w:rPr>
            <w:noProof/>
            <w:webHidden/>
          </w:rPr>
          <w:t>31</w:t>
        </w:r>
        <w:r w:rsidR="00E0124D">
          <w:rPr>
            <w:noProof/>
            <w:webHidden/>
          </w:rPr>
          <w:fldChar w:fldCharType="end"/>
        </w:r>
      </w:hyperlink>
    </w:p>
    <w:p w:rsidR="00E0124D" w:rsidRDefault="00B666A2">
      <w:pPr>
        <w:pStyle w:val="11"/>
        <w:tabs>
          <w:tab w:val="right" w:leader="dot" w:pos="8296"/>
        </w:tabs>
        <w:spacing w:before="156" w:after="156"/>
        <w:ind w:firstLine="420"/>
        <w:rPr>
          <w:rFonts w:asciiTheme="minorHAnsi" w:eastAsiaTheme="minorEastAsia" w:hAnsiTheme="minorHAnsi" w:cstheme="minorBidi"/>
          <w:noProof/>
        </w:rPr>
      </w:pPr>
      <w:hyperlink w:anchor="_Toc28090654" w:history="1">
        <w:r w:rsidR="00E0124D" w:rsidRPr="00B132E5">
          <w:rPr>
            <w:rStyle w:val="ab"/>
            <w:rFonts w:cs="Times New Roman"/>
            <w:noProof/>
          </w:rPr>
          <w:t>5. Emergency Response Safeguard Measures</w:t>
        </w:r>
        <w:r w:rsidR="00E0124D">
          <w:rPr>
            <w:noProof/>
            <w:webHidden/>
          </w:rPr>
          <w:tab/>
        </w:r>
        <w:r w:rsidR="00E0124D">
          <w:rPr>
            <w:noProof/>
            <w:webHidden/>
          </w:rPr>
          <w:fldChar w:fldCharType="begin"/>
        </w:r>
        <w:r w:rsidR="00E0124D">
          <w:rPr>
            <w:noProof/>
            <w:webHidden/>
          </w:rPr>
          <w:instrText xml:space="preserve"> PAGEREF _Toc28090654 \h </w:instrText>
        </w:r>
        <w:r w:rsidR="00E0124D">
          <w:rPr>
            <w:noProof/>
            <w:webHidden/>
          </w:rPr>
        </w:r>
        <w:r w:rsidR="00E0124D">
          <w:rPr>
            <w:noProof/>
            <w:webHidden/>
          </w:rPr>
          <w:fldChar w:fldCharType="separate"/>
        </w:r>
        <w:r w:rsidR="00E0124D">
          <w:rPr>
            <w:noProof/>
            <w:webHidden/>
          </w:rPr>
          <w:t>31</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55" w:history="1">
        <w:r w:rsidR="00E0124D" w:rsidRPr="00B132E5">
          <w:rPr>
            <w:rStyle w:val="ab"/>
            <w:rFonts w:cs="Times New Roman"/>
            <w:noProof/>
          </w:rPr>
          <w:t xml:space="preserve">5.1. </w:t>
        </w:r>
        <w:r w:rsidR="00E0124D" w:rsidRPr="00B132E5">
          <w:rPr>
            <w:rStyle w:val="ab"/>
            <w:rFonts w:cs="Times New Roman" w:hint="eastAsia"/>
            <w:noProof/>
          </w:rPr>
          <w:t>人力保障</w:t>
        </w:r>
        <w:r w:rsidR="00E0124D">
          <w:rPr>
            <w:noProof/>
            <w:webHidden/>
          </w:rPr>
          <w:tab/>
        </w:r>
        <w:r w:rsidR="00E0124D">
          <w:rPr>
            <w:noProof/>
            <w:webHidden/>
          </w:rPr>
          <w:fldChar w:fldCharType="begin"/>
        </w:r>
        <w:r w:rsidR="00E0124D">
          <w:rPr>
            <w:noProof/>
            <w:webHidden/>
          </w:rPr>
          <w:instrText xml:space="preserve"> PAGEREF _Toc28090655 \h </w:instrText>
        </w:r>
        <w:r w:rsidR="00E0124D">
          <w:rPr>
            <w:noProof/>
            <w:webHidden/>
          </w:rPr>
        </w:r>
        <w:r w:rsidR="00E0124D">
          <w:rPr>
            <w:noProof/>
            <w:webHidden/>
          </w:rPr>
          <w:fldChar w:fldCharType="separate"/>
        </w:r>
        <w:r w:rsidR="00E0124D">
          <w:rPr>
            <w:noProof/>
            <w:webHidden/>
          </w:rPr>
          <w:t>32</w:t>
        </w:r>
        <w:r w:rsidR="00E0124D">
          <w:rPr>
            <w:noProof/>
            <w:webHidden/>
          </w:rPr>
          <w:fldChar w:fldCharType="end"/>
        </w:r>
      </w:hyperlink>
    </w:p>
    <w:p w:rsidR="00E0124D" w:rsidRDefault="00B666A2">
      <w:pPr>
        <w:pStyle w:val="20"/>
        <w:tabs>
          <w:tab w:val="left" w:pos="1680"/>
          <w:tab w:val="right" w:leader="dot" w:pos="8296"/>
        </w:tabs>
        <w:spacing w:before="156" w:after="156"/>
        <w:ind w:firstLine="420"/>
        <w:rPr>
          <w:rFonts w:asciiTheme="minorHAnsi" w:eastAsiaTheme="minorEastAsia" w:hAnsiTheme="minorHAnsi" w:cstheme="minorBidi"/>
          <w:noProof/>
        </w:rPr>
      </w:pPr>
      <w:hyperlink w:anchor="_Toc28090656" w:history="1">
        <w:r w:rsidR="00E0124D" w:rsidRPr="00B132E5">
          <w:rPr>
            <w:rStyle w:val="ab"/>
            <w:rFonts w:cs="Times New Roman"/>
            <w:noProof/>
          </w:rPr>
          <w:t>5.1</w:t>
        </w:r>
        <w:r w:rsidR="00E0124D">
          <w:rPr>
            <w:rFonts w:asciiTheme="minorHAnsi" w:eastAsiaTheme="minorEastAsia" w:hAnsiTheme="minorHAnsi" w:cstheme="minorBidi"/>
            <w:noProof/>
          </w:rPr>
          <w:tab/>
        </w:r>
        <w:r w:rsidR="00E0124D" w:rsidRPr="00B132E5">
          <w:rPr>
            <w:rStyle w:val="ab"/>
            <w:rFonts w:cs="Times New Roman"/>
            <w:noProof/>
          </w:rPr>
          <w:t>Human resource guarantee</w:t>
        </w:r>
        <w:r w:rsidR="00E0124D">
          <w:rPr>
            <w:noProof/>
            <w:webHidden/>
          </w:rPr>
          <w:tab/>
        </w:r>
        <w:r w:rsidR="00E0124D">
          <w:rPr>
            <w:noProof/>
            <w:webHidden/>
          </w:rPr>
          <w:fldChar w:fldCharType="begin"/>
        </w:r>
        <w:r w:rsidR="00E0124D">
          <w:rPr>
            <w:noProof/>
            <w:webHidden/>
          </w:rPr>
          <w:instrText xml:space="preserve"> PAGEREF _Toc28090656 \h </w:instrText>
        </w:r>
        <w:r w:rsidR="00E0124D">
          <w:rPr>
            <w:noProof/>
            <w:webHidden/>
          </w:rPr>
        </w:r>
        <w:r w:rsidR="00E0124D">
          <w:rPr>
            <w:noProof/>
            <w:webHidden/>
          </w:rPr>
          <w:fldChar w:fldCharType="separate"/>
        </w:r>
        <w:r w:rsidR="00E0124D">
          <w:rPr>
            <w:noProof/>
            <w:webHidden/>
          </w:rPr>
          <w:t>32</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57" w:history="1">
        <w:r w:rsidR="00E0124D" w:rsidRPr="00B132E5">
          <w:rPr>
            <w:rStyle w:val="ab"/>
            <w:rFonts w:cs="Times New Roman"/>
            <w:noProof/>
          </w:rPr>
          <w:t xml:space="preserve">5.2. </w:t>
        </w:r>
        <w:r w:rsidR="00E0124D" w:rsidRPr="00B132E5">
          <w:rPr>
            <w:rStyle w:val="ab"/>
            <w:rFonts w:cs="Times New Roman" w:hint="eastAsia"/>
            <w:noProof/>
          </w:rPr>
          <w:t>技术保障</w:t>
        </w:r>
        <w:r w:rsidR="00E0124D">
          <w:rPr>
            <w:noProof/>
            <w:webHidden/>
          </w:rPr>
          <w:tab/>
        </w:r>
        <w:r w:rsidR="00E0124D">
          <w:rPr>
            <w:noProof/>
            <w:webHidden/>
          </w:rPr>
          <w:fldChar w:fldCharType="begin"/>
        </w:r>
        <w:r w:rsidR="00E0124D">
          <w:rPr>
            <w:noProof/>
            <w:webHidden/>
          </w:rPr>
          <w:instrText xml:space="preserve"> PAGEREF _Toc28090657 \h </w:instrText>
        </w:r>
        <w:r w:rsidR="00E0124D">
          <w:rPr>
            <w:noProof/>
            <w:webHidden/>
          </w:rPr>
        </w:r>
        <w:r w:rsidR="00E0124D">
          <w:rPr>
            <w:noProof/>
            <w:webHidden/>
          </w:rPr>
          <w:fldChar w:fldCharType="separate"/>
        </w:r>
        <w:r w:rsidR="00E0124D">
          <w:rPr>
            <w:noProof/>
            <w:webHidden/>
          </w:rPr>
          <w:t>32</w:t>
        </w:r>
        <w:r w:rsidR="00E0124D">
          <w:rPr>
            <w:noProof/>
            <w:webHidden/>
          </w:rPr>
          <w:fldChar w:fldCharType="end"/>
        </w:r>
      </w:hyperlink>
    </w:p>
    <w:p w:rsidR="00E0124D" w:rsidRDefault="00B666A2">
      <w:pPr>
        <w:pStyle w:val="20"/>
        <w:tabs>
          <w:tab w:val="left" w:pos="1680"/>
          <w:tab w:val="right" w:leader="dot" w:pos="8296"/>
        </w:tabs>
        <w:spacing w:before="156" w:after="156"/>
        <w:ind w:firstLine="420"/>
        <w:rPr>
          <w:rFonts w:asciiTheme="minorHAnsi" w:eastAsiaTheme="minorEastAsia" w:hAnsiTheme="minorHAnsi" w:cstheme="minorBidi"/>
          <w:noProof/>
        </w:rPr>
      </w:pPr>
      <w:hyperlink w:anchor="_Toc28090658" w:history="1">
        <w:r w:rsidR="00E0124D" w:rsidRPr="00B132E5">
          <w:rPr>
            <w:rStyle w:val="ab"/>
            <w:rFonts w:cs="Times New Roman"/>
            <w:noProof/>
          </w:rPr>
          <w:t>5.2</w:t>
        </w:r>
        <w:r w:rsidR="00E0124D">
          <w:rPr>
            <w:rFonts w:asciiTheme="minorHAnsi" w:eastAsiaTheme="minorEastAsia" w:hAnsiTheme="minorHAnsi" w:cstheme="minorBidi"/>
            <w:noProof/>
          </w:rPr>
          <w:tab/>
        </w:r>
        <w:r w:rsidR="00E0124D" w:rsidRPr="00B132E5">
          <w:rPr>
            <w:rStyle w:val="ab"/>
            <w:rFonts w:cs="Times New Roman"/>
            <w:noProof/>
          </w:rPr>
          <w:t>Technical guarantee</w:t>
        </w:r>
        <w:r w:rsidR="00E0124D">
          <w:rPr>
            <w:noProof/>
            <w:webHidden/>
          </w:rPr>
          <w:tab/>
        </w:r>
        <w:r w:rsidR="00E0124D">
          <w:rPr>
            <w:noProof/>
            <w:webHidden/>
          </w:rPr>
          <w:fldChar w:fldCharType="begin"/>
        </w:r>
        <w:r w:rsidR="00E0124D">
          <w:rPr>
            <w:noProof/>
            <w:webHidden/>
          </w:rPr>
          <w:instrText xml:space="preserve"> PAGEREF _Toc28090658 \h </w:instrText>
        </w:r>
        <w:r w:rsidR="00E0124D">
          <w:rPr>
            <w:noProof/>
            <w:webHidden/>
          </w:rPr>
        </w:r>
        <w:r w:rsidR="00E0124D">
          <w:rPr>
            <w:noProof/>
            <w:webHidden/>
          </w:rPr>
          <w:fldChar w:fldCharType="separate"/>
        </w:r>
        <w:r w:rsidR="00E0124D">
          <w:rPr>
            <w:noProof/>
            <w:webHidden/>
          </w:rPr>
          <w:t>32</w:t>
        </w:r>
        <w:r w:rsidR="00E0124D">
          <w:rPr>
            <w:noProof/>
            <w:webHidden/>
          </w:rPr>
          <w:fldChar w:fldCharType="end"/>
        </w:r>
      </w:hyperlink>
    </w:p>
    <w:p w:rsidR="00E0124D" w:rsidRDefault="00B666A2">
      <w:pPr>
        <w:pStyle w:val="11"/>
        <w:tabs>
          <w:tab w:val="right" w:leader="dot" w:pos="8296"/>
        </w:tabs>
        <w:spacing w:before="156" w:after="156"/>
        <w:ind w:firstLine="420"/>
        <w:rPr>
          <w:rFonts w:asciiTheme="minorHAnsi" w:eastAsiaTheme="minorEastAsia" w:hAnsiTheme="minorHAnsi" w:cstheme="minorBidi"/>
          <w:noProof/>
        </w:rPr>
      </w:pPr>
      <w:hyperlink w:anchor="_Toc28090659" w:history="1">
        <w:r w:rsidR="00E0124D" w:rsidRPr="00B132E5">
          <w:rPr>
            <w:rStyle w:val="ab"/>
            <w:rFonts w:cs="Times New Roman"/>
            <w:noProof/>
          </w:rPr>
          <w:t xml:space="preserve">6. </w:t>
        </w:r>
        <w:r w:rsidR="00E0124D" w:rsidRPr="00B132E5">
          <w:rPr>
            <w:rStyle w:val="ab"/>
            <w:rFonts w:cs="Times New Roman" w:hint="eastAsia"/>
            <w:noProof/>
          </w:rPr>
          <w:t>培训、演练、评审、修订</w:t>
        </w:r>
        <w:r w:rsidR="00E0124D">
          <w:rPr>
            <w:noProof/>
            <w:webHidden/>
          </w:rPr>
          <w:tab/>
        </w:r>
        <w:r w:rsidR="00E0124D">
          <w:rPr>
            <w:noProof/>
            <w:webHidden/>
          </w:rPr>
          <w:fldChar w:fldCharType="begin"/>
        </w:r>
        <w:r w:rsidR="00E0124D">
          <w:rPr>
            <w:noProof/>
            <w:webHidden/>
          </w:rPr>
          <w:instrText xml:space="preserve"> PAGEREF _Toc28090659 \h </w:instrText>
        </w:r>
        <w:r w:rsidR="00E0124D">
          <w:rPr>
            <w:noProof/>
            <w:webHidden/>
          </w:rPr>
        </w:r>
        <w:r w:rsidR="00E0124D">
          <w:rPr>
            <w:noProof/>
            <w:webHidden/>
          </w:rPr>
          <w:fldChar w:fldCharType="separate"/>
        </w:r>
        <w:r w:rsidR="00E0124D">
          <w:rPr>
            <w:noProof/>
            <w:webHidden/>
          </w:rPr>
          <w:t>33</w:t>
        </w:r>
        <w:r w:rsidR="00E0124D">
          <w:rPr>
            <w:noProof/>
            <w:webHidden/>
          </w:rPr>
          <w:fldChar w:fldCharType="end"/>
        </w:r>
      </w:hyperlink>
    </w:p>
    <w:p w:rsidR="00E0124D" w:rsidRDefault="00B666A2">
      <w:pPr>
        <w:pStyle w:val="11"/>
        <w:tabs>
          <w:tab w:val="right" w:leader="dot" w:pos="8296"/>
        </w:tabs>
        <w:spacing w:before="156" w:after="156"/>
        <w:ind w:firstLine="420"/>
        <w:rPr>
          <w:rFonts w:asciiTheme="minorHAnsi" w:eastAsiaTheme="minorEastAsia" w:hAnsiTheme="minorHAnsi" w:cstheme="minorBidi"/>
          <w:noProof/>
        </w:rPr>
      </w:pPr>
      <w:hyperlink w:anchor="_Toc28090660" w:history="1">
        <w:r w:rsidR="00E0124D" w:rsidRPr="00B132E5">
          <w:rPr>
            <w:rStyle w:val="ab"/>
            <w:rFonts w:cs="Times New Roman"/>
            <w:noProof/>
          </w:rPr>
          <w:t>6. Training, drill, review and revision</w:t>
        </w:r>
        <w:r w:rsidR="00E0124D">
          <w:rPr>
            <w:noProof/>
            <w:webHidden/>
          </w:rPr>
          <w:tab/>
        </w:r>
        <w:r w:rsidR="00E0124D">
          <w:rPr>
            <w:noProof/>
            <w:webHidden/>
          </w:rPr>
          <w:fldChar w:fldCharType="begin"/>
        </w:r>
        <w:r w:rsidR="00E0124D">
          <w:rPr>
            <w:noProof/>
            <w:webHidden/>
          </w:rPr>
          <w:instrText xml:space="preserve"> PAGEREF _Toc28090660 \h </w:instrText>
        </w:r>
        <w:r w:rsidR="00E0124D">
          <w:rPr>
            <w:noProof/>
            <w:webHidden/>
          </w:rPr>
        </w:r>
        <w:r w:rsidR="00E0124D">
          <w:rPr>
            <w:noProof/>
            <w:webHidden/>
          </w:rPr>
          <w:fldChar w:fldCharType="separate"/>
        </w:r>
        <w:r w:rsidR="00E0124D">
          <w:rPr>
            <w:noProof/>
            <w:webHidden/>
          </w:rPr>
          <w:t>33</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61" w:history="1">
        <w:r w:rsidR="00E0124D" w:rsidRPr="00B132E5">
          <w:rPr>
            <w:rStyle w:val="ab"/>
            <w:rFonts w:cs="Times New Roman"/>
            <w:noProof/>
          </w:rPr>
          <w:t xml:space="preserve">6.1. </w:t>
        </w:r>
        <w:r w:rsidR="00E0124D" w:rsidRPr="00B132E5">
          <w:rPr>
            <w:rStyle w:val="ab"/>
            <w:rFonts w:cs="Times New Roman" w:hint="eastAsia"/>
            <w:noProof/>
          </w:rPr>
          <w:t>培训与演练</w:t>
        </w:r>
        <w:r w:rsidR="00E0124D">
          <w:rPr>
            <w:noProof/>
            <w:webHidden/>
          </w:rPr>
          <w:tab/>
        </w:r>
        <w:r w:rsidR="00E0124D">
          <w:rPr>
            <w:noProof/>
            <w:webHidden/>
          </w:rPr>
          <w:fldChar w:fldCharType="begin"/>
        </w:r>
        <w:r w:rsidR="00E0124D">
          <w:rPr>
            <w:noProof/>
            <w:webHidden/>
          </w:rPr>
          <w:instrText xml:space="preserve"> PAGEREF _Toc28090661 \h </w:instrText>
        </w:r>
        <w:r w:rsidR="00E0124D">
          <w:rPr>
            <w:noProof/>
            <w:webHidden/>
          </w:rPr>
        </w:r>
        <w:r w:rsidR="00E0124D">
          <w:rPr>
            <w:noProof/>
            <w:webHidden/>
          </w:rPr>
          <w:fldChar w:fldCharType="separate"/>
        </w:r>
        <w:r w:rsidR="00E0124D">
          <w:rPr>
            <w:noProof/>
            <w:webHidden/>
          </w:rPr>
          <w:t>33</w:t>
        </w:r>
        <w:r w:rsidR="00E0124D">
          <w:rPr>
            <w:noProof/>
            <w:webHidden/>
          </w:rPr>
          <w:fldChar w:fldCharType="end"/>
        </w:r>
      </w:hyperlink>
    </w:p>
    <w:p w:rsidR="00E0124D" w:rsidRDefault="00B666A2">
      <w:pPr>
        <w:pStyle w:val="20"/>
        <w:tabs>
          <w:tab w:val="left" w:pos="1680"/>
          <w:tab w:val="right" w:leader="dot" w:pos="8296"/>
        </w:tabs>
        <w:spacing w:before="156" w:after="156"/>
        <w:ind w:firstLine="420"/>
        <w:rPr>
          <w:rFonts w:asciiTheme="minorHAnsi" w:eastAsiaTheme="minorEastAsia" w:hAnsiTheme="minorHAnsi" w:cstheme="minorBidi"/>
          <w:noProof/>
        </w:rPr>
      </w:pPr>
      <w:hyperlink w:anchor="_Toc28090662" w:history="1">
        <w:r w:rsidR="00E0124D" w:rsidRPr="00B132E5">
          <w:rPr>
            <w:rStyle w:val="ab"/>
            <w:rFonts w:cs="Times New Roman"/>
            <w:noProof/>
          </w:rPr>
          <w:t>6.1</w:t>
        </w:r>
        <w:r w:rsidR="00E0124D">
          <w:rPr>
            <w:rFonts w:asciiTheme="minorHAnsi" w:eastAsiaTheme="minorEastAsia" w:hAnsiTheme="minorHAnsi" w:cstheme="minorBidi"/>
            <w:noProof/>
          </w:rPr>
          <w:tab/>
        </w:r>
        <w:r w:rsidR="00E0124D" w:rsidRPr="00B132E5">
          <w:rPr>
            <w:rStyle w:val="ab"/>
            <w:rFonts w:cs="Times New Roman"/>
            <w:noProof/>
          </w:rPr>
          <w:t>Training and Drilling</w:t>
        </w:r>
        <w:r w:rsidR="00E0124D">
          <w:rPr>
            <w:noProof/>
            <w:webHidden/>
          </w:rPr>
          <w:tab/>
        </w:r>
        <w:r w:rsidR="00E0124D">
          <w:rPr>
            <w:noProof/>
            <w:webHidden/>
          </w:rPr>
          <w:fldChar w:fldCharType="begin"/>
        </w:r>
        <w:r w:rsidR="00E0124D">
          <w:rPr>
            <w:noProof/>
            <w:webHidden/>
          </w:rPr>
          <w:instrText xml:space="preserve"> PAGEREF _Toc28090662 \h </w:instrText>
        </w:r>
        <w:r w:rsidR="00E0124D">
          <w:rPr>
            <w:noProof/>
            <w:webHidden/>
          </w:rPr>
        </w:r>
        <w:r w:rsidR="00E0124D">
          <w:rPr>
            <w:noProof/>
            <w:webHidden/>
          </w:rPr>
          <w:fldChar w:fldCharType="separate"/>
        </w:r>
        <w:r w:rsidR="00E0124D">
          <w:rPr>
            <w:noProof/>
            <w:webHidden/>
          </w:rPr>
          <w:t>33</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63" w:history="1">
        <w:r w:rsidR="00E0124D" w:rsidRPr="00B132E5">
          <w:rPr>
            <w:rStyle w:val="ab"/>
            <w:rFonts w:cs="Times New Roman"/>
            <w:noProof/>
          </w:rPr>
          <w:t xml:space="preserve">6.2. </w:t>
        </w:r>
        <w:r w:rsidR="00E0124D" w:rsidRPr="00B132E5">
          <w:rPr>
            <w:rStyle w:val="ab"/>
            <w:rFonts w:cs="Times New Roman" w:hint="eastAsia"/>
            <w:noProof/>
          </w:rPr>
          <w:t>维护与修订</w:t>
        </w:r>
        <w:r w:rsidR="00E0124D">
          <w:rPr>
            <w:noProof/>
            <w:webHidden/>
          </w:rPr>
          <w:tab/>
        </w:r>
        <w:r w:rsidR="00E0124D">
          <w:rPr>
            <w:noProof/>
            <w:webHidden/>
          </w:rPr>
          <w:fldChar w:fldCharType="begin"/>
        </w:r>
        <w:r w:rsidR="00E0124D">
          <w:rPr>
            <w:noProof/>
            <w:webHidden/>
          </w:rPr>
          <w:instrText xml:space="preserve"> PAGEREF _Toc28090663 \h </w:instrText>
        </w:r>
        <w:r w:rsidR="00E0124D">
          <w:rPr>
            <w:noProof/>
            <w:webHidden/>
          </w:rPr>
        </w:r>
        <w:r w:rsidR="00E0124D">
          <w:rPr>
            <w:noProof/>
            <w:webHidden/>
          </w:rPr>
          <w:fldChar w:fldCharType="separate"/>
        </w:r>
        <w:r w:rsidR="00E0124D">
          <w:rPr>
            <w:noProof/>
            <w:webHidden/>
          </w:rPr>
          <w:t>33</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64" w:history="1">
        <w:r w:rsidR="00E0124D" w:rsidRPr="00B132E5">
          <w:rPr>
            <w:rStyle w:val="ab"/>
            <w:rFonts w:cs="Times New Roman"/>
            <w:noProof/>
          </w:rPr>
          <w:t>6.2. Maintenance and Revision</w:t>
        </w:r>
        <w:r w:rsidR="00E0124D">
          <w:rPr>
            <w:noProof/>
            <w:webHidden/>
          </w:rPr>
          <w:tab/>
        </w:r>
        <w:r w:rsidR="00E0124D">
          <w:rPr>
            <w:noProof/>
            <w:webHidden/>
          </w:rPr>
          <w:fldChar w:fldCharType="begin"/>
        </w:r>
        <w:r w:rsidR="00E0124D">
          <w:rPr>
            <w:noProof/>
            <w:webHidden/>
          </w:rPr>
          <w:instrText xml:space="preserve"> PAGEREF _Toc28090664 \h </w:instrText>
        </w:r>
        <w:r w:rsidR="00E0124D">
          <w:rPr>
            <w:noProof/>
            <w:webHidden/>
          </w:rPr>
        </w:r>
        <w:r w:rsidR="00E0124D">
          <w:rPr>
            <w:noProof/>
            <w:webHidden/>
          </w:rPr>
          <w:fldChar w:fldCharType="separate"/>
        </w:r>
        <w:r w:rsidR="00E0124D">
          <w:rPr>
            <w:noProof/>
            <w:webHidden/>
          </w:rPr>
          <w:t>33</w:t>
        </w:r>
        <w:r w:rsidR="00E0124D">
          <w:rPr>
            <w:noProof/>
            <w:webHidden/>
          </w:rPr>
          <w:fldChar w:fldCharType="end"/>
        </w:r>
      </w:hyperlink>
    </w:p>
    <w:p w:rsidR="00E0124D" w:rsidRDefault="00B666A2">
      <w:pPr>
        <w:pStyle w:val="11"/>
        <w:tabs>
          <w:tab w:val="right" w:leader="dot" w:pos="8296"/>
        </w:tabs>
        <w:spacing w:before="156" w:after="156"/>
        <w:ind w:firstLine="420"/>
        <w:rPr>
          <w:rFonts w:asciiTheme="minorHAnsi" w:eastAsiaTheme="minorEastAsia" w:hAnsiTheme="minorHAnsi" w:cstheme="minorBidi"/>
          <w:noProof/>
        </w:rPr>
      </w:pPr>
      <w:hyperlink w:anchor="_Toc28090665" w:history="1">
        <w:r w:rsidR="00E0124D" w:rsidRPr="00B132E5">
          <w:rPr>
            <w:rStyle w:val="ab"/>
            <w:rFonts w:cs="Times New Roman"/>
            <w:noProof/>
          </w:rPr>
          <w:t xml:space="preserve">7. </w:t>
        </w:r>
        <w:r w:rsidR="00E0124D" w:rsidRPr="00B132E5">
          <w:rPr>
            <w:rStyle w:val="ab"/>
            <w:rFonts w:cs="Times New Roman" w:hint="eastAsia"/>
            <w:noProof/>
          </w:rPr>
          <w:t>相关引用文件</w:t>
        </w:r>
        <w:r w:rsidR="00E0124D">
          <w:rPr>
            <w:noProof/>
            <w:webHidden/>
          </w:rPr>
          <w:tab/>
        </w:r>
        <w:r w:rsidR="00E0124D">
          <w:rPr>
            <w:noProof/>
            <w:webHidden/>
          </w:rPr>
          <w:fldChar w:fldCharType="begin"/>
        </w:r>
        <w:r w:rsidR="00E0124D">
          <w:rPr>
            <w:noProof/>
            <w:webHidden/>
          </w:rPr>
          <w:instrText xml:space="preserve"> PAGEREF _Toc28090665 \h </w:instrText>
        </w:r>
        <w:r w:rsidR="00E0124D">
          <w:rPr>
            <w:noProof/>
            <w:webHidden/>
          </w:rPr>
        </w:r>
        <w:r w:rsidR="00E0124D">
          <w:rPr>
            <w:noProof/>
            <w:webHidden/>
          </w:rPr>
          <w:fldChar w:fldCharType="separate"/>
        </w:r>
        <w:r w:rsidR="00E0124D">
          <w:rPr>
            <w:noProof/>
            <w:webHidden/>
          </w:rPr>
          <w:t>34</w:t>
        </w:r>
        <w:r w:rsidR="00E0124D">
          <w:rPr>
            <w:noProof/>
            <w:webHidden/>
          </w:rPr>
          <w:fldChar w:fldCharType="end"/>
        </w:r>
      </w:hyperlink>
    </w:p>
    <w:p w:rsidR="00E0124D" w:rsidRDefault="00B666A2">
      <w:pPr>
        <w:pStyle w:val="11"/>
        <w:tabs>
          <w:tab w:val="left" w:pos="840"/>
          <w:tab w:val="right" w:leader="dot" w:pos="8296"/>
        </w:tabs>
        <w:spacing w:before="156" w:after="156"/>
        <w:ind w:firstLine="420"/>
        <w:rPr>
          <w:rFonts w:asciiTheme="minorHAnsi" w:eastAsiaTheme="minorEastAsia" w:hAnsiTheme="minorHAnsi" w:cstheme="minorBidi"/>
          <w:noProof/>
        </w:rPr>
      </w:pPr>
      <w:hyperlink w:anchor="_Toc28090666" w:history="1">
        <w:r w:rsidR="00E0124D" w:rsidRPr="00B132E5">
          <w:rPr>
            <w:rStyle w:val="ab"/>
            <w:rFonts w:cs="Times New Roman"/>
            <w:noProof/>
          </w:rPr>
          <w:t>7.</w:t>
        </w:r>
        <w:r w:rsidR="00E0124D">
          <w:rPr>
            <w:rFonts w:asciiTheme="minorHAnsi" w:eastAsiaTheme="minorEastAsia" w:hAnsiTheme="minorHAnsi" w:cstheme="minorBidi"/>
            <w:noProof/>
          </w:rPr>
          <w:tab/>
        </w:r>
        <w:r w:rsidR="00E0124D" w:rsidRPr="00B132E5">
          <w:rPr>
            <w:rStyle w:val="ab"/>
            <w:rFonts w:cs="Times New Roman"/>
            <w:noProof/>
          </w:rPr>
          <w:t>Relevant reference documents</w:t>
        </w:r>
        <w:r w:rsidR="00E0124D">
          <w:rPr>
            <w:noProof/>
            <w:webHidden/>
          </w:rPr>
          <w:tab/>
        </w:r>
        <w:r w:rsidR="00E0124D">
          <w:rPr>
            <w:noProof/>
            <w:webHidden/>
          </w:rPr>
          <w:fldChar w:fldCharType="begin"/>
        </w:r>
        <w:r w:rsidR="00E0124D">
          <w:rPr>
            <w:noProof/>
            <w:webHidden/>
          </w:rPr>
          <w:instrText xml:space="preserve"> PAGEREF _Toc28090666 \h </w:instrText>
        </w:r>
        <w:r w:rsidR="00E0124D">
          <w:rPr>
            <w:noProof/>
            <w:webHidden/>
          </w:rPr>
        </w:r>
        <w:r w:rsidR="00E0124D">
          <w:rPr>
            <w:noProof/>
            <w:webHidden/>
          </w:rPr>
          <w:fldChar w:fldCharType="separate"/>
        </w:r>
        <w:r w:rsidR="00E0124D">
          <w:rPr>
            <w:noProof/>
            <w:webHidden/>
          </w:rPr>
          <w:t>34</w:t>
        </w:r>
        <w:r w:rsidR="00E0124D">
          <w:rPr>
            <w:noProof/>
            <w:webHidden/>
          </w:rPr>
          <w:fldChar w:fldCharType="end"/>
        </w:r>
      </w:hyperlink>
    </w:p>
    <w:p w:rsidR="00E0124D" w:rsidRDefault="00B666A2">
      <w:pPr>
        <w:pStyle w:val="11"/>
        <w:tabs>
          <w:tab w:val="right" w:leader="dot" w:pos="8296"/>
        </w:tabs>
        <w:spacing w:before="156" w:after="156"/>
        <w:ind w:firstLine="420"/>
        <w:rPr>
          <w:rFonts w:asciiTheme="minorHAnsi" w:eastAsiaTheme="minorEastAsia" w:hAnsiTheme="minorHAnsi" w:cstheme="minorBidi"/>
          <w:noProof/>
        </w:rPr>
      </w:pPr>
      <w:hyperlink w:anchor="_Toc28090667" w:history="1">
        <w:r w:rsidR="00E0124D" w:rsidRPr="00B132E5">
          <w:rPr>
            <w:rStyle w:val="ab"/>
            <w:rFonts w:cs="Times New Roman"/>
            <w:noProof/>
          </w:rPr>
          <w:t xml:space="preserve">8. </w:t>
        </w:r>
        <w:r w:rsidR="00E0124D" w:rsidRPr="00B132E5">
          <w:rPr>
            <w:rStyle w:val="ab"/>
            <w:rFonts w:cs="Times New Roman" w:hint="eastAsia"/>
            <w:noProof/>
          </w:rPr>
          <w:t>相关引用记录</w:t>
        </w:r>
        <w:r w:rsidR="00E0124D">
          <w:rPr>
            <w:noProof/>
            <w:webHidden/>
          </w:rPr>
          <w:tab/>
        </w:r>
        <w:r w:rsidR="00E0124D">
          <w:rPr>
            <w:noProof/>
            <w:webHidden/>
          </w:rPr>
          <w:fldChar w:fldCharType="begin"/>
        </w:r>
        <w:r w:rsidR="00E0124D">
          <w:rPr>
            <w:noProof/>
            <w:webHidden/>
          </w:rPr>
          <w:instrText xml:space="preserve"> PAGEREF _Toc28090667 \h </w:instrText>
        </w:r>
        <w:r w:rsidR="00E0124D">
          <w:rPr>
            <w:noProof/>
            <w:webHidden/>
          </w:rPr>
        </w:r>
        <w:r w:rsidR="00E0124D">
          <w:rPr>
            <w:noProof/>
            <w:webHidden/>
          </w:rPr>
          <w:fldChar w:fldCharType="separate"/>
        </w:r>
        <w:r w:rsidR="00E0124D">
          <w:rPr>
            <w:noProof/>
            <w:webHidden/>
          </w:rPr>
          <w:t>34</w:t>
        </w:r>
        <w:r w:rsidR="00E0124D">
          <w:rPr>
            <w:noProof/>
            <w:webHidden/>
          </w:rPr>
          <w:fldChar w:fldCharType="end"/>
        </w:r>
      </w:hyperlink>
    </w:p>
    <w:p w:rsidR="00E0124D" w:rsidRDefault="00B666A2">
      <w:pPr>
        <w:pStyle w:val="11"/>
        <w:tabs>
          <w:tab w:val="right" w:leader="dot" w:pos="8296"/>
        </w:tabs>
        <w:spacing w:before="156" w:after="156"/>
        <w:ind w:firstLine="420"/>
        <w:rPr>
          <w:rFonts w:asciiTheme="minorHAnsi" w:eastAsiaTheme="minorEastAsia" w:hAnsiTheme="minorHAnsi" w:cstheme="minorBidi"/>
          <w:noProof/>
        </w:rPr>
      </w:pPr>
      <w:hyperlink w:anchor="_Toc28090668" w:history="1">
        <w:r w:rsidR="00E0124D" w:rsidRPr="00B132E5">
          <w:rPr>
            <w:rStyle w:val="ab"/>
            <w:rFonts w:cs="Times New Roman"/>
            <w:noProof/>
          </w:rPr>
          <w:t>8. Relevant citation records</w:t>
        </w:r>
        <w:r w:rsidR="00E0124D">
          <w:rPr>
            <w:noProof/>
            <w:webHidden/>
          </w:rPr>
          <w:tab/>
        </w:r>
        <w:r w:rsidR="00E0124D">
          <w:rPr>
            <w:noProof/>
            <w:webHidden/>
          </w:rPr>
          <w:fldChar w:fldCharType="begin"/>
        </w:r>
        <w:r w:rsidR="00E0124D">
          <w:rPr>
            <w:noProof/>
            <w:webHidden/>
          </w:rPr>
          <w:instrText xml:space="preserve"> PAGEREF _Toc28090668 \h </w:instrText>
        </w:r>
        <w:r w:rsidR="00E0124D">
          <w:rPr>
            <w:noProof/>
            <w:webHidden/>
          </w:rPr>
        </w:r>
        <w:r w:rsidR="00E0124D">
          <w:rPr>
            <w:noProof/>
            <w:webHidden/>
          </w:rPr>
          <w:fldChar w:fldCharType="separate"/>
        </w:r>
        <w:r w:rsidR="00E0124D">
          <w:rPr>
            <w:noProof/>
            <w:webHidden/>
          </w:rPr>
          <w:t>34</w:t>
        </w:r>
        <w:r w:rsidR="00E0124D">
          <w:rPr>
            <w:noProof/>
            <w:webHidden/>
          </w:rPr>
          <w:fldChar w:fldCharType="end"/>
        </w:r>
      </w:hyperlink>
    </w:p>
    <w:p w:rsidR="00E0124D" w:rsidRDefault="00B666A2">
      <w:pPr>
        <w:pStyle w:val="11"/>
        <w:tabs>
          <w:tab w:val="right" w:leader="dot" w:pos="8296"/>
        </w:tabs>
        <w:spacing w:before="156" w:after="156"/>
        <w:ind w:firstLine="420"/>
        <w:rPr>
          <w:rFonts w:asciiTheme="minorHAnsi" w:eastAsiaTheme="minorEastAsia" w:hAnsiTheme="minorHAnsi" w:cstheme="minorBidi"/>
          <w:noProof/>
        </w:rPr>
      </w:pPr>
      <w:hyperlink w:anchor="_Toc28090669" w:history="1">
        <w:r w:rsidR="00E0124D" w:rsidRPr="00B132E5">
          <w:rPr>
            <w:rStyle w:val="ab"/>
            <w:rFonts w:cs="Times New Roman"/>
            <w:noProof/>
          </w:rPr>
          <w:t xml:space="preserve">9. </w:t>
        </w:r>
        <w:r w:rsidR="00E0124D" w:rsidRPr="00B132E5">
          <w:rPr>
            <w:rStyle w:val="ab"/>
            <w:rFonts w:cs="Times New Roman" w:hint="eastAsia"/>
            <w:noProof/>
          </w:rPr>
          <w:t>附件</w:t>
        </w:r>
        <w:r w:rsidR="00E0124D">
          <w:rPr>
            <w:noProof/>
            <w:webHidden/>
          </w:rPr>
          <w:tab/>
        </w:r>
        <w:r w:rsidR="00E0124D">
          <w:rPr>
            <w:noProof/>
            <w:webHidden/>
          </w:rPr>
          <w:fldChar w:fldCharType="begin"/>
        </w:r>
        <w:r w:rsidR="00E0124D">
          <w:rPr>
            <w:noProof/>
            <w:webHidden/>
          </w:rPr>
          <w:instrText xml:space="preserve"> PAGEREF _Toc28090669 \h </w:instrText>
        </w:r>
        <w:r w:rsidR="00E0124D">
          <w:rPr>
            <w:noProof/>
            <w:webHidden/>
          </w:rPr>
        </w:r>
        <w:r w:rsidR="00E0124D">
          <w:rPr>
            <w:noProof/>
            <w:webHidden/>
          </w:rPr>
          <w:fldChar w:fldCharType="separate"/>
        </w:r>
        <w:r w:rsidR="00E0124D">
          <w:rPr>
            <w:noProof/>
            <w:webHidden/>
          </w:rPr>
          <w:t>34</w:t>
        </w:r>
        <w:r w:rsidR="00E0124D">
          <w:rPr>
            <w:noProof/>
            <w:webHidden/>
          </w:rPr>
          <w:fldChar w:fldCharType="end"/>
        </w:r>
      </w:hyperlink>
    </w:p>
    <w:p w:rsidR="00E0124D" w:rsidRDefault="00B666A2">
      <w:pPr>
        <w:pStyle w:val="11"/>
        <w:tabs>
          <w:tab w:val="left" w:pos="840"/>
          <w:tab w:val="right" w:leader="dot" w:pos="8296"/>
        </w:tabs>
        <w:spacing w:before="156" w:after="156"/>
        <w:ind w:firstLine="420"/>
        <w:rPr>
          <w:rFonts w:asciiTheme="minorHAnsi" w:eastAsiaTheme="minorEastAsia" w:hAnsiTheme="minorHAnsi" w:cstheme="minorBidi"/>
          <w:noProof/>
        </w:rPr>
      </w:pPr>
      <w:hyperlink w:anchor="_Toc28090670" w:history="1">
        <w:r w:rsidR="00E0124D" w:rsidRPr="00B132E5">
          <w:rPr>
            <w:rStyle w:val="ab"/>
            <w:rFonts w:cs="Times New Roman"/>
            <w:noProof/>
          </w:rPr>
          <w:t>9.</w:t>
        </w:r>
        <w:r w:rsidR="00E0124D">
          <w:rPr>
            <w:rFonts w:asciiTheme="minorHAnsi" w:eastAsiaTheme="minorEastAsia" w:hAnsiTheme="minorHAnsi" w:cstheme="minorBidi"/>
            <w:noProof/>
          </w:rPr>
          <w:tab/>
        </w:r>
        <w:r w:rsidR="00E0124D" w:rsidRPr="00B132E5">
          <w:rPr>
            <w:rStyle w:val="ab"/>
            <w:rFonts w:cs="Times New Roman"/>
            <w:noProof/>
          </w:rPr>
          <w:t>Attachments</w:t>
        </w:r>
        <w:r w:rsidR="00E0124D">
          <w:rPr>
            <w:noProof/>
            <w:webHidden/>
          </w:rPr>
          <w:tab/>
        </w:r>
        <w:r w:rsidR="00E0124D">
          <w:rPr>
            <w:noProof/>
            <w:webHidden/>
          </w:rPr>
          <w:fldChar w:fldCharType="begin"/>
        </w:r>
        <w:r w:rsidR="00E0124D">
          <w:rPr>
            <w:noProof/>
            <w:webHidden/>
          </w:rPr>
          <w:instrText xml:space="preserve"> PAGEREF _Toc28090670 \h </w:instrText>
        </w:r>
        <w:r w:rsidR="00E0124D">
          <w:rPr>
            <w:noProof/>
            <w:webHidden/>
          </w:rPr>
        </w:r>
        <w:r w:rsidR="00E0124D">
          <w:rPr>
            <w:noProof/>
            <w:webHidden/>
          </w:rPr>
          <w:fldChar w:fldCharType="separate"/>
        </w:r>
        <w:r w:rsidR="00E0124D">
          <w:rPr>
            <w:noProof/>
            <w:webHidden/>
          </w:rPr>
          <w:t>34</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71" w:history="1">
        <w:r w:rsidR="00E0124D" w:rsidRPr="00B132E5">
          <w:rPr>
            <w:rStyle w:val="ab"/>
            <w:rFonts w:cs="Times New Roman" w:hint="eastAsia"/>
            <w:noProof/>
          </w:rPr>
          <w:t>附件</w:t>
        </w:r>
        <w:r w:rsidR="00E0124D" w:rsidRPr="00B132E5">
          <w:rPr>
            <w:rStyle w:val="ab"/>
            <w:rFonts w:cs="Times New Roman"/>
            <w:noProof/>
          </w:rPr>
          <w:t xml:space="preserve">1 </w:t>
        </w:r>
        <w:r w:rsidR="00E0124D" w:rsidRPr="00B132E5">
          <w:rPr>
            <w:rStyle w:val="ab"/>
            <w:rFonts w:cs="Times New Roman" w:hint="eastAsia"/>
            <w:noProof/>
          </w:rPr>
          <w:t>应急组织联系人清单</w:t>
        </w:r>
        <w:r w:rsidR="00E0124D" w:rsidRPr="00B132E5">
          <w:rPr>
            <w:rStyle w:val="ab"/>
            <w:rFonts w:cs="Times New Roman"/>
            <w:noProof/>
          </w:rPr>
          <w:t>——</w:t>
        </w:r>
        <w:r w:rsidR="00E0124D" w:rsidRPr="00B132E5">
          <w:rPr>
            <w:rStyle w:val="ab"/>
            <w:rFonts w:cs="Times New Roman" w:hint="eastAsia"/>
            <w:noProof/>
          </w:rPr>
          <w:t>数据保密性缺失类事件</w:t>
        </w:r>
        <w:r w:rsidR="00E0124D">
          <w:rPr>
            <w:noProof/>
            <w:webHidden/>
          </w:rPr>
          <w:tab/>
        </w:r>
        <w:r w:rsidR="00E0124D">
          <w:rPr>
            <w:noProof/>
            <w:webHidden/>
          </w:rPr>
          <w:fldChar w:fldCharType="begin"/>
        </w:r>
        <w:r w:rsidR="00E0124D">
          <w:rPr>
            <w:noProof/>
            <w:webHidden/>
          </w:rPr>
          <w:instrText xml:space="preserve"> PAGEREF _Toc28090671 \h </w:instrText>
        </w:r>
        <w:r w:rsidR="00E0124D">
          <w:rPr>
            <w:noProof/>
            <w:webHidden/>
          </w:rPr>
        </w:r>
        <w:r w:rsidR="00E0124D">
          <w:rPr>
            <w:noProof/>
            <w:webHidden/>
          </w:rPr>
          <w:fldChar w:fldCharType="separate"/>
        </w:r>
        <w:r w:rsidR="00E0124D">
          <w:rPr>
            <w:noProof/>
            <w:webHidden/>
          </w:rPr>
          <w:t>36</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72" w:history="1">
        <w:r w:rsidR="00E0124D" w:rsidRPr="00B132E5">
          <w:rPr>
            <w:rStyle w:val="ab"/>
            <w:rFonts w:cs="Times New Roman"/>
            <w:noProof/>
          </w:rPr>
          <w:t>Attachment 1 Contact List of Emergency Organizations - Data Confidentiality Loss Events</w:t>
        </w:r>
        <w:r w:rsidR="00E0124D">
          <w:rPr>
            <w:noProof/>
            <w:webHidden/>
          </w:rPr>
          <w:tab/>
        </w:r>
        <w:r w:rsidR="00E0124D">
          <w:rPr>
            <w:noProof/>
            <w:webHidden/>
          </w:rPr>
          <w:fldChar w:fldCharType="begin"/>
        </w:r>
        <w:r w:rsidR="00E0124D">
          <w:rPr>
            <w:noProof/>
            <w:webHidden/>
          </w:rPr>
          <w:instrText xml:space="preserve"> PAGEREF _Toc28090672 \h </w:instrText>
        </w:r>
        <w:r w:rsidR="00E0124D">
          <w:rPr>
            <w:noProof/>
            <w:webHidden/>
          </w:rPr>
        </w:r>
        <w:r w:rsidR="00E0124D">
          <w:rPr>
            <w:noProof/>
            <w:webHidden/>
          </w:rPr>
          <w:fldChar w:fldCharType="separate"/>
        </w:r>
        <w:r w:rsidR="00E0124D">
          <w:rPr>
            <w:noProof/>
            <w:webHidden/>
          </w:rPr>
          <w:t>36</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73" w:history="1">
        <w:r w:rsidR="00E0124D" w:rsidRPr="00B132E5">
          <w:rPr>
            <w:rStyle w:val="ab"/>
            <w:rFonts w:cs="Times New Roman" w:hint="eastAsia"/>
            <w:noProof/>
          </w:rPr>
          <w:t>附件</w:t>
        </w:r>
        <w:r w:rsidR="00E0124D" w:rsidRPr="00B132E5">
          <w:rPr>
            <w:rStyle w:val="ab"/>
            <w:rFonts w:cs="Times New Roman"/>
            <w:noProof/>
          </w:rPr>
          <w:t xml:space="preserve">2 </w:t>
        </w:r>
        <w:r w:rsidR="00E0124D" w:rsidRPr="00B132E5">
          <w:rPr>
            <w:rStyle w:val="ab"/>
            <w:rFonts w:cs="Times New Roman" w:hint="eastAsia"/>
            <w:noProof/>
          </w:rPr>
          <w:t>应急组织联系人清单</w:t>
        </w:r>
        <w:r w:rsidR="00E0124D" w:rsidRPr="00B132E5">
          <w:rPr>
            <w:rStyle w:val="ab"/>
            <w:rFonts w:cs="Times New Roman"/>
            <w:noProof/>
          </w:rPr>
          <w:t>——</w:t>
        </w:r>
        <w:r w:rsidR="00E0124D" w:rsidRPr="00B132E5">
          <w:rPr>
            <w:rStyle w:val="ab"/>
            <w:rFonts w:cs="Times New Roman" w:hint="eastAsia"/>
            <w:noProof/>
          </w:rPr>
          <w:t>密钥保密性缺失类事件</w:t>
        </w:r>
        <w:r w:rsidR="00E0124D">
          <w:rPr>
            <w:noProof/>
            <w:webHidden/>
          </w:rPr>
          <w:tab/>
        </w:r>
        <w:r w:rsidR="00E0124D">
          <w:rPr>
            <w:noProof/>
            <w:webHidden/>
          </w:rPr>
          <w:fldChar w:fldCharType="begin"/>
        </w:r>
        <w:r w:rsidR="00E0124D">
          <w:rPr>
            <w:noProof/>
            <w:webHidden/>
          </w:rPr>
          <w:instrText xml:space="preserve"> PAGEREF _Toc28090673 \h </w:instrText>
        </w:r>
        <w:r w:rsidR="00E0124D">
          <w:rPr>
            <w:noProof/>
            <w:webHidden/>
          </w:rPr>
        </w:r>
        <w:r w:rsidR="00E0124D">
          <w:rPr>
            <w:noProof/>
            <w:webHidden/>
          </w:rPr>
          <w:fldChar w:fldCharType="separate"/>
        </w:r>
        <w:r w:rsidR="00E0124D">
          <w:rPr>
            <w:noProof/>
            <w:webHidden/>
          </w:rPr>
          <w:t>38</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74" w:history="1">
        <w:r w:rsidR="00E0124D" w:rsidRPr="00B132E5">
          <w:rPr>
            <w:rStyle w:val="ab"/>
            <w:rFonts w:cs="Times New Roman"/>
            <w:noProof/>
          </w:rPr>
          <w:t>Attachment 2 Contact List of Emergency Organizations-Key Privacy Missing Events</w:t>
        </w:r>
        <w:r w:rsidR="00E0124D">
          <w:rPr>
            <w:noProof/>
            <w:webHidden/>
          </w:rPr>
          <w:tab/>
        </w:r>
        <w:r w:rsidR="00E0124D">
          <w:rPr>
            <w:noProof/>
            <w:webHidden/>
          </w:rPr>
          <w:fldChar w:fldCharType="begin"/>
        </w:r>
        <w:r w:rsidR="00E0124D">
          <w:rPr>
            <w:noProof/>
            <w:webHidden/>
          </w:rPr>
          <w:instrText xml:space="preserve"> PAGEREF _Toc28090674 \h </w:instrText>
        </w:r>
        <w:r w:rsidR="00E0124D">
          <w:rPr>
            <w:noProof/>
            <w:webHidden/>
          </w:rPr>
        </w:r>
        <w:r w:rsidR="00E0124D">
          <w:rPr>
            <w:noProof/>
            <w:webHidden/>
          </w:rPr>
          <w:fldChar w:fldCharType="separate"/>
        </w:r>
        <w:r w:rsidR="00E0124D">
          <w:rPr>
            <w:noProof/>
            <w:webHidden/>
          </w:rPr>
          <w:t>38</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75" w:history="1">
        <w:r w:rsidR="00E0124D" w:rsidRPr="00B132E5">
          <w:rPr>
            <w:rStyle w:val="ab"/>
            <w:rFonts w:cs="Times New Roman" w:hint="eastAsia"/>
            <w:noProof/>
          </w:rPr>
          <w:t>附件</w:t>
        </w:r>
        <w:r w:rsidR="00E0124D" w:rsidRPr="00B132E5">
          <w:rPr>
            <w:rStyle w:val="ab"/>
            <w:rFonts w:cs="Times New Roman"/>
            <w:noProof/>
          </w:rPr>
          <w:t xml:space="preserve">3 </w:t>
        </w:r>
        <w:r w:rsidR="00E0124D" w:rsidRPr="00B132E5">
          <w:rPr>
            <w:rStyle w:val="ab"/>
            <w:rFonts w:cs="Times New Roman" w:hint="eastAsia"/>
            <w:noProof/>
          </w:rPr>
          <w:t>应急组织联系人清单</w:t>
        </w:r>
        <w:r w:rsidR="00E0124D" w:rsidRPr="00B132E5">
          <w:rPr>
            <w:rStyle w:val="ab"/>
            <w:rFonts w:cs="Times New Roman"/>
            <w:noProof/>
          </w:rPr>
          <w:t>——</w:t>
        </w:r>
        <w:r w:rsidR="00E0124D" w:rsidRPr="00B132E5">
          <w:rPr>
            <w:rStyle w:val="ab"/>
            <w:rFonts w:cs="Times New Roman" w:hint="eastAsia"/>
            <w:noProof/>
          </w:rPr>
          <w:t>卡及敏感材料与终端产品及其安全组件保密性缺失类事件</w:t>
        </w:r>
        <w:r w:rsidR="00E0124D">
          <w:rPr>
            <w:noProof/>
            <w:webHidden/>
          </w:rPr>
          <w:tab/>
        </w:r>
        <w:r w:rsidR="00E0124D">
          <w:rPr>
            <w:noProof/>
            <w:webHidden/>
          </w:rPr>
          <w:fldChar w:fldCharType="begin"/>
        </w:r>
        <w:r w:rsidR="00E0124D">
          <w:rPr>
            <w:noProof/>
            <w:webHidden/>
          </w:rPr>
          <w:instrText xml:space="preserve"> PAGEREF _Toc28090675 \h </w:instrText>
        </w:r>
        <w:r w:rsidR="00E0124D">
          <w:rPr>
            <w:noProof/>
            <w:webHidden/>
          </w:rPr>
        </w:r>
        <w:r w:rsidR="00E0124D">
          <w:rPr>
            <w:noProof/>
            <w:webHidden/>
          </w:rPr>
          <w:fldChar w:fldCharType="separate"/>
        </w:r>
        <w:r w:rsidR="00E0124D">
          <w:rPr>
            <w:noProof/>
            <w:webHidden/>
          </w:rPr>
          <w:t>41</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76" w:history="1">
        <w:r w:rsidR="00E0124D" w:rsidRPr="00B132E5">
          <w:rPr>
            <w:rStyle w:val="ab"/>
            <w:rFonts w:cs="Times New Roman"/>
            <w:noProof/>
          </w:rPr>
          <w:t>Attachment 3 Contact List of Emergency Organizations-Events of Loss of Confidentiality of Cards, Sensitive Materials and Terminal Products and Their Security Components</w:t>
        </w:r>
        <w:r w:rsidR="00E0124D">
          <w:rPr>
            <w:noProof/>
            <w:webHidden/>
          </w:rPr>
          <w:tab/>
        </w:r>
        <w:r w:rsidR="00E0124D">
          <w:rPr>
            <w:noProof/>
            <w:webHidden/>
          </w:rPr>
          <w:fldChar w:fldCharType="begin"/>
        </w:r>
        <w:r w:rsidR="00E0124D">
          <w:rPr>
            <w:noProof/>
            <w:webHidden/>
          </w:rPr>
          <w:instrText xml:space="preserve"> PAGEREF _Toc28090676 \h </w:instrText>
        </w:r>
        <w:r w:rsidR="00E0124D">
          <w:rPr>
            <w:noProof/>
            <w:webHidden/>
          </w:rPr>
        </w:r>
        <w:r w:rsidR="00E0124D">
          <w:rPr>
            <w:noProof/>
            <w:webHidden/>
          </w:rPr>
          <w:fldChar w:fldCharType="separate"/>
        </w:r>
        <w:r w:rsidR="00E0124D">
          <w:rPr>
            <w:noProof/>
            <w:webHidden/>
          </w:rPr>
          <w:t>41</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77" w:history="1">
        <w:r w:rsidR="00E0124D" w:rsidRPr="00B132E5">
          <w:rPr>
            <w:rStyle w:val="ab"/>
            <w:rFonts w:cs="Times New Roman" w:hint="eastAsia"/>
            <w:noProof/>
          </w:rPr>
          <w:t>附件</w:t>
        </w:r>
        <w:r w:rsidR="00E0124D" w:rsidRPr="00B132E5">
          <w:rPr>
            <w:rStyle w:val="ab"/>
            <w:rFonts w:cs="Times New Roman"/>
            <w:noProof/>
          </w:rPr>
          <w:t xml:space="preserve">4 </w:t>
        </w:r>
        <w:r w:rsidR="00E0124D" w:rsidRPr="00B132E5">
          <w:rPr>
            <w:rStyle w:val="ab"/>
            <w:rFonts w:cs="Times New Roman" w:hint="eastAsia"/>
            <w:noProof/>
          </w:rPr>
          <w:t>外部联络信息</w:t>
        </w:r>
        <w:r w:rsidR="00E0124D">
          <w:rPr>
            <w:noProof/>
            <w:webHidden/>
          </w:rPr>
          <w:tab/>
        </w:r>
        <w:r w:rsidR="00E0124D">
          <w:rPr>
            <w:noProof/>
            <w:webHidden/>
          </w:rPr>
          <w:fldChar w:fldCharType="begin"/>
        </w:r>
        <w:r w:rsidR="00E0124D">
          <w:rPr>
            <w:noProof/>
            <w:webHidden/>
          </w:rPr>
          <w:instrText xml:space="preserve"> PAGEREF _Toc28090677 \h </w:instrText>
        </w:r>
        <w:r w:rsidR="00E0124D">
          <w:rPr>
            <w:noProof/>
            <w:webHidden/>
          </w:rPr>
        </w:r>
        <w:r w:rsidR="00E0124D">
          <w:rPr>
            <w:noProof/>
            <w:webHidden/>
          </w:rPr>
          <w:fldChar w:fldCharType="separate"/>
        </w:r>
        <w:r w:rsidR="00E0124D">
          <w:rPr>
            <w:noProof/>
            <w:webHidden/>
          </w:rPr>
          <w:t>44</w:t>
        </w:r>
        <w:r w:rsidR="00E0124D">
          <w:rPr>
            <w:noProof/>
            <w:webHidden/>
          </w:rPr>
          <w:fldChar w:fldCharType="end"/>
        </w:r>
      </w:hyperlink>
    </w:p>
    <w:p w:rsidR="00E0124D" w:rsidRDefault="00B666A2">
      <w:pPr>
        <w:pStyle w:val="20"/>
        <w:tabs>
          <w:tab w:val="right" w:leader="dot" w:pos="8296"/>
        </w:tabs>
        <w:spacing w:before="156" w:after="156"/>
        <w:ind w:firstLine="420"/>
        <w:rPr>
          <w:rFonts w:asciiTheme="minorHAnsi" w:eastAsiaTheme="minorEastAsia" w:hAnsiTheme="minorHAnsi" w:cstheme="minorBidi"/>
          <w:noProof/>
        </w:rPr>
      </w:pPr>
      <w:hyperlink w:anchor="_Toc28090678" w:history="1">
        <w:r w:rsidR="00E0124D" w:rsidRPr="00B132E5">
          <w:rPr>
            <w:rStyle w:val="ab"/>
            <w:rFonts w:cs="Times New Roman"/>
            <w:noProof/>
          </w:rPr>
          <w:t>Attachment 4 External Contact information</w:t>
        </w:r>
        <w:r w:rsidR="00E0124D">
          <w:rPr>
            <w:noProof/>
            <w:webHidden/>
          </w:rPr>
          <w:tab/>
        </w:r>
        <w:r w:rsidR="00E0124D">
          <w:rPr>
            <w:noProof/>
            <w:webHidden/>
          </w:rPr>
          <w:fldChar w:fldCharType="begin"/>
        </w:r>
        <w:r w:rsidR="00E0124D">
          <w:rPr>
            <w:noProof/>
            <w:webHidden/>
          </w:rPr>
          <w:instrText xml:space="preserve"> PAGEREF _Toc28090678 \h </w:instrText>
        </w:r>
        <w:r w:rsidR="00E0124D">
          <w:rPr>
            <w:noProof/>
            <w:webHidden/>
          </w:rPr>
        </w:r>
        <w:r w:rsidR="00E0124D">
          <w:rPr>
            <w:noProof/>
            <w:webHidden/>
          </w:rPr>
          <w:fldChar w:fldCharType="separate"/>
        </w:r>
        <w:r w:rsidR="00E0124D">
          <w:rPr>
            <w:noProof/>
            <w:webHidden/>
          </w:rPr>
          <w:t>44</w:t>
        </w:r>
        <w:r w:rsidR="00E0124D">
          <w:rPr>
            <w:noProof/>
            <w:webHidden/>
          </w:rPr>
          <w:fldChar w:fldCharType="end"/>
        </w:r>
      </w:hyperlink>
    </w:p>
    <w:p w:rsidR="007B7F75" w:rsidRPr="00A54553" w:rsidRDefault="004C77E6" w:rsidP="00E35CDE">
      <w:pPr>
        <w:snapToGrid w:val="0"/>
        <w:spacing w:before="156" w:after="156"/>
        <w:ind w:firstLine="422"/>
        <w:rPr>
          <w:rFonts w:cs="Times New Roman"/>
          <w:vanish/>
        </w:rPr>
      </w:pPr>
      <w:r w:rsidRPr="00A54553">
        <w:rPr>
          <w:rFonts w:cs="Times New Roman"/>
          <w:b/>
          <w:bCs/>
          <w:vanish/>
        </w:rPr>
        <w:fldChar w:fldCharType="end"/>
      </w:r>
      <w:r w:rsidR="007B7F75" w:rsidRPr="00A54553">
        <w:rPr>
          <w:rFonts w:cs="Times New Roman"/>
        </w:rPr>
        <w:br w:type="page"/>
      </w:r>
    </w:p>
    <w:p w:rsidR="007B7F75" w:rsidRPr="00A54553" w:rsidRDefault="00247CC1" w:rsidP="00247CC1">
      <w:pPr>
        <w:pStyle w:val="1"/>
        <w:keepNext w:val="0"/>
        <w:keepLines w:val="0"/>
        <w:spacing w:before="50" w:after="50" w:line="240" w:lineRule="auto"/>
        <w:rPr>
          <w:rFonts w:ascii="Times New Roman" w:hAnsi="Times New Roman" w:cs="Times New Roman"/>
        </w:rPr>
      </w:pPr>
      <w:bookmarkStart w:id="1" w:name="_Toc19090076"/>
      <w:bookmarkStart w:id="2" w:name="_Toc28090595"/>
      <w:r w:rsidRPr="00A54553">
        <w:rPr>
          <w:rFonts w:ascii="Times New Roman" w:hAnsi="Times New Roman" w:cs="Times New Roman"/>
        </w:rPr>
        <w:t xml:space="preserve">1. </w:t>
      </w:r>
      <w:r w:rsidRPr="00A54553">
        <w:rPr>
          <w:rFonts w:ascii="Times New Roman" w:hAnsi="Times New Roman" w:cs="Times New Roman"/>
        </w:rPr>
        <w:t>总则</w:t>
      </w:r>
      <w:bookmarkEnd w:id="1"/>
      <w:bookmarkEnd w:id="2"/>
      <w:r w:rsidRPr="00A54553">
        <w:rPr>
          <w:rFonts w:ascii="Times New Roman" w:hAnsi="Times New Roman" w:cs="Times New Roman"/>
        </w:rPr>
        <w:t xml:space="preserve"> </w:t>
      </w:r>
    </w:p>
    <w:p w:rsidR="004C77E6" w:rsidRPr="00A54553" w:rsidRDefault="00247CC1" w:rsidP="00247CC1">
      <w:pPr>
        <w:pStyle w:val="1"/>
        <w:keepNext w:val="0"/>
        <w:keepLines w:val="0"/>
        <w:spacing w:before="50" w:after="50" w:line="240" w:lineRule="auto"/>
        <w:rPr>
          <w:rFonts w:ascii="Times New Roman" w:hAnsi="Times New Roman" w:cs="Times New Roman"/>
          <w:b/>
        </w:rPr>
      </w:pPr>
      <w:bookmarkStart w:id="3" w:name="_Toc19090077"/>
      <w:bookmarkStart w:id="4" w:name="_Toc28090596"/>
      <w:r w:rsidRPr="00A54553">
        <w:rPr>
          <w:rFonts w:ascii="Times New Roman" w:hAnsi="Times New Roman" w:cs="Times New Roman"/>
        </w:rPr>
        <w:t>1</w:t>
      </w:r>
      <w:r w:rsidR="007B7F75" w:rsidRPr="00A54553">
        <w:rPr>
          <w:rFonts w:ascii="Times New Roman" w:hAnsi="Times New Roman" w:cs="Times New Roman"/>
        </w:rPr>
        <w:t>.</w:t>
      </w:r>
      <w:r w:rsidRPr="00A54553">
        <w:rPr>
          <w:rFonts w:ascii="Times New Roman" w:hAnsi="Times New Roman" w:cs="Times New Roman"/>
        </w:rPr>
        <w:t xml:space="preserve"> </w:t>
      </w:r>
      <w:r w:rsidRPr="00A54553">
        <w:rPr>
          <w:rFonts w:ascii="Times New Roman" w:hAnsi="Times New Roman" w:cs="Times New Roman"/>
          <w:b/>
        </w:rPr>
        <w:t>General</w:t>
      </w:r>
      <w:bookmarkEnd w:id="3"/>
      <w:bookmarkEnd w:id="4"/>
    </w:p>
    <w:p w:rsidR="007B7F75" w:rsidRPr="00A54553" w:rsidRDefault="00247CC1" w:rsidP="00247CC1">
      <w:pPr>
        <w:pStyle w:val="2"/>
        <w:spacing w:before="312" w:after="312"/>
        <w:rPr>
          <w:rFonts w:ascii="Times New Roman" w:hAnsi="Times New Roman" w:cs="Times New Roman"/>
        </w:rPr>
      </w:pPr>
      <w:bookmarkStart w:id="5" w:name="_Toc19090078"/>
      <w:bookmarkStart w:id="6" w:name="_Toc28090597"/>
      <w:r w:rsidRPr="00A54553">
        <w:rPr>
          <w:rFonts w:ascii="Times New Roman" w:hAnsi="Times New Roman" w:cs="Times New Roman"/>
        </w:rPr>
        <w:t xml:space="preserve">1.1. </w:t>
      </w:r>
      <w:r w:rsidRPr="00A54553">
        <w:rPr>
          <w:rFonts w:ascii="Times New Roman" w:hAnsi="Times New Roman" w:cs="Times New Roman"/>
        </w:rPr>
        <w:t>目的</w:t>
      </w:r>
      <w:bookmarkEnd w:id="5"/>
      <w:bookmarkEnd w:id="6"/>
      <w:r w:rsidRPr="00A54553">
        <w:rPr>
          <w:rFonts w:ascii="Times New Roman" w:hAnsi="Times New Roman" w:cs="Times New Roman"/>
        </w:rPr>
        <w:t xml:space="preserve"> </w:t>
      </w:r>
    </w:p>
    <w:p w:rsidR="004C77E6" w:rsidRPr="00A54553" w:rsidRDefault="00247CC1" w:rsidP="00247CC1">
      <w:pPr>
        <w:pStyle w:val="2"/>
        <w:spacing w:before="312" w:after="312"/>
        <w:rPr>
          <w:rFonts w:ascii="Times New Roman" w:hAnsi="Times New Roman" w:cs="Times New Roman"/>
        </w:rPr>
      </w:pPr>
      <w:bookmarkStart w:id="7" w:name="_Toc19090079"/>
      <w:bookmarkStart w:id="8" w:name="_Toc28090598"/>
      <w:r w:rsidRPr="00A54553">
        <w:rPr>
          <w:rFonts w:ascii="Times New Roman" w:hAnsi="Times New Roman" w:cs="Times New Roman"/>
        </w:rPr>
        <w:t>1.1.</w:t>
      </w:r>
      <w:r w:rsidRPr="00A54553">
        <w:rPr>
          <w:rFonts w:ascii="Times New Roman" w:hAnsi="Times New Roman" w:cs="Times New Roman"/>
        </w:rPr>
        <w:tab/>
        <w:t>Purpose</w:t>
      </w:r>
      <w:bookmarkEnd w:id="7"/>
      <w:bookmarkEnd w:id="8"/>
    </w:p>
    <w:p w:rsidR="007B7F75" w:rsidRPr="00A54553" w:rsidRDefault="004C77E6" w:rsidP="00267212">
      <w:pPr>
        <w:spacing w:before="156" w:after="156"/>
        <w:ind w:firstLine="420"/>
        <w:jc w:val="both"/>
        <w:rPr>
          <w:rFonts w:cs="Times New Roman"/>
        </w:rPr>
      </w:pPr>
      <w:r w:rsidRPr="00A54553">
        <w:rPr>
          <w:rFonts w:cs="Times New Roman"/>
        </w:rPr>
        <w:t>为了进一步提高我司预防和控制，关键信息保密性缺失类事件的能力和水平，减轻或消除关键信息保密性缺失类事件的危害和影响，结合公司关键信息保密性管理实际，制定本应急预案手册。</w:t>
      </w:r>
      <w:r w:rsidRPr="00A54553">
        <w:rPr>
          <w:rFonts w:cs="Times New Roman"/>
        </w:rPr>
        <w:t xml:space="preserve"> </w:t>
      </w:r>
    </w:p>
    <w:p w:rsidR="004C77E6" w:rsidRPr="00A54553" w:rsidRDefault="004C77E6" w:rsidP="00267212">
      <w:pPr>
        <w:spacing w:before="156" w:after="156"/>
        <w:ind w:firstLine="420"/>
        <w:jc w:val="both"/>
        <w:rPr>
          <w:rFonts w:cs="Times New Roman"/>
        </w:rPr>
      </w:pPr>
      <w:r w:rsidRPr="00A54553">
        <w:rPr>
          <w:rFonts w:cs="Times New Roman"/>
        </w:rPr>
        <w:t>This Manual is hereby formulated based on the Company's key information confidentiality management practices, so as to further improve the ability and level of the Company in preventing and controlling key information confidentiality loss events and to reduce or eliminate the hazards and impacts of key information confidentiality loss events.</w:t>
      </w:r>
    </w:p>
    <w:p w:rsidR="007B7F75" w:rsidRPr="00A54553" w:rsidRDefault="00247CC1" w:rsidP="00267212">
      <w:pPr>
        <w:pStyle w:val="2"/>
        <w:spacing w:before="312" w:after="312"/>
        <w:jc w:val="both"/>
        <w:rPr>
          <w:rFonts w:ascii="Times New Roman" w:hAnsi="Times New Roman" w:cs="Times New Roman"/>
        </w:rPr>
      </w:pPr>
      <w:bookmarkStart w:id="9" w:name="_Toc19090080"/>
      <w:bookmarkStart w:id="10" w:name="_Toc28090599"/>
      <w:r w:rsidRPr="00A54553">
        <w:rPr>
          <w:rFonts w:ascii="Times New Roman" w:hAnsi="Times New Roman" w:cs="Times New Roman"/>
        </w:rPr>
        <w:t xml:space="preserve">1.2. </w:t>
      </w:r>
      <w:r w:rsidRPr="00A54553">
        <w:rPr>
          <w:rFonts w:ascii="Times New Roman" w:hAnsi="Times New Roman" w:cs="Times New Roman"/>
        </w:rPr>
        <w:t>依据</w:t>
      </w:r>
      <w:bookmarkEnd w:id="9"/>
      <w:bookmarkEnd w:id="10"/>
      <w:r w:rsidRPr="00A54553">
        <w:rPr>
          <w:rFonts w:ascii="Times New Roman" w:hAnsi="Times New Roman" w:cs="Times New Roman"/>
        </w:rPr>
        <w:t xml:space="preserve"> </w:t>
      </w:r>
    </w:p>
    <w:p w:rsidR="004C77E6" w:rsidRPr="00A54553" w:rsidRDefault="00247CC1" w:rsidP="00267212">
      <w:pPr>
        <w:pStyle w:val="2"/>
        <w:spacing w:before="312" w:after="312"/>
        <w:jc w:val="both"/>
        <w:rPr>
          <w:rFonts w:ascii="Times New Roman" w:hAnsi="Times New Roman" w:cs="Times New Roman"/>
        </w:rPr>
      </w:pPr>
      <w:bookmarkStart w:id="11" w:name="_Toc19090081"/>
      <w:bookmarkStart w:id="12" w:name="_Toc28090600"/>
      <w:r w:rsidRPr="00A54553">
        <w:rPr>
          <w:rFonts w:ascii="Times New Roman" w:hAnsi="Times New Roman" w:cs="Times New Roman"/>
        </w:rPr>
        <w:t>1.2.</w:t>
      </w:r>
      <w:r w:rsidRPr="00A54553">
        <w:rPr>
          <w:rFonts w:ascii="Times New Roman" w:hAnsi="Times New Roman" w:cs="Times New Roman"/>
        </w:rPr>
        <w:tab/>
        <w:t>Basis</w:t>
      </w:r>
      <w:bookmarkEnd w:id="11"/>
      <w:bookmarkEnd w:id="12"/>
    </w:p>
    <w:p w:rsidR="007B7F75" w:rsidRPr="00A54553" w:rsidRDefault="004C77E6" w:rsidP="00267212">
      <w:pPr>
        <w:spacing w:before="156" w:after="156"/>
        <w:ind w:firstLine="420"/>
        <w:jc w:val="both"/>
        <w:rPr>
          <w:rFonts w:cs="Times New Roman"/>
        </w:rPr>
      </w:pPr>
      <w:r w:rsidRPr="00A54553">
        <w:rPr>
          <w:rFonts w:cs="Times New Roman"/>
        </w:rPr>
        <w:t>依据公司制定的《</w:t>
      </w:r>
      <w:r w:rsidRPr="00A54553">
        <w:rPr>
          <w:rFonts w:cs="Times New Roman"/>
        </w:rPr>
        <w:t xml:space="preserve"> </w:t>
      </w:r>
      <w:r w:rsidRPr="00A54553">
        <w:rPr>
          <w:rFonts w:cs="Times New Roman"/>
        </w:rPr>
        <w:t>业务连续性管理标准》</w:t>
      </w:r>
      <w:r w:rsidRPr="00A54553">
        <w:rPr>
          <w:rFonts w:cs="Times New Roman"/>
        </w:rPr>
        <w:t xml:space="preserve"> </w:t>
      </w:r>
      <w:r w:rsidRPr="00A54553">
        <w:rPr>
          <w:rFonts w:cs="Times New Roman"/>
        </w:rPr>
        <w:t>及国家标准《</w:t>
      </w:r>
      <w:r w:rsidRPr="00A54553">
        <w:rPr>
          <w:rFonts w:cs="Times New Roman"/>
        </w:rPr>
        <w:t>GB/T 24363</w:t>
      </w:r>
      <w:r w:rsidRPr="00A54553">
        <w:rPr>
          <w:rFonts w:cs="Times New Roman"/>
        </w:rPr>
        <w:t>信息安全技术</w:t>
      </w:r>
      <w:r w:rsidRPr="00A54553">
        <w:rPr>
          <w:rFonts w:cs="Times New Roman"/>
        </w:rPr>
        <w:t xml:space="preserve"> </w:t>
      </w:r>
      <w:r w:rsidRPr="00A54553">
        <w:rPr>
          <w:rFonts w:cs="Times New Roman"/>
        </w:rPr>
        <w:t>信息安全应急响应计划规范》，制定此应急预案手册。</w:t>
      </w:r>
      <w:r w:rsidRPr="00A54553">
        <w:rPr>
          <w:rFonts w:cs="Times New Roman"/>
        </w:rPr>
        <w:t xml:space="preserve"> </w:t>
      </w:r>
    </w:p>
    <w:p w:rsidR="004C77E6" w:rsidRPr="00A54553" w:rsidRDefault="004C77E6" w:rsidP="00267212">
      <w:pPr>
        <w:spacing w:before="156" w:after="156"/>
        <w:ind w:firstLine="420"/>
        <w:jc w:val="both"/>
        <w:rPr>
          <w:rFonts w:cs="Times New Roman"/>
        </w:rPr>
      </w:pPr>
      <w:r w:rsidRPr="00A54553">
        <w:rPr>
          <w:rFonts w:cs="Times New Roman"/>
        </w:rPr>
        <w:t xml:space="preserve">This Manual is formulated according to </w:t>
      </w:r>
      <w:r w:rsidRPr="00A54553">
        <w:rPr>
          <w:rFonts w:cs="Times New Roman"/>
          <w:i/>
        </w:rPr>
        <w:t>Business Continuity Management Standard</w:t>
      </w:r>
      <w:r w:rsidRPr="00A54553">
        <w:rPr>
          <w:rFonts w:cs="Times New Roman"/>
        </w:rPr>
        <w:t xml:space="preserve"> prepared by the Company and GB/T 24363 </w:t>
      </w:r>
      <w:r w:rsidRPr="00A54553">
        <w:rPr>
          <w:rFonts w:cs="Times New Roman"/>
          <w:i/>
        </w:rPr>
        <w:t>Information Security Technology - Specifications of Emergency Response Plan for Information Security</w:t>
      </w:r>
      <w:r w:rsidRPr="00A54553">
        <w:rPr>
          <w:rFonts w:cs="Times New Roman"/>
        </w:rPr>
        <w:t>.</w:t>
      </w:r>
    </w:p>
    <w:p w:rsidR="007B7F75" w:rsidRPr="00A54553" w:rsidRDefault="00247CC1" w:rsidP="00267212">
      <w:pPr>
        <w:pStyle w:val="2"/>
        <w:spacing w:before="312" w:after="312"/>
        <w:jc w:val="both"/>
        <w:rPr>
          <w:rFonts w:ascii="Times New Roman" w:hAnsi="Times New Roman" w:cs="Times New Roman"/>
        </w:rPr>
      </w:pPr>
      <w:bookmarkStart w:id="13" w:name="_Toc19090082"/>
      <w:bookmarkStart w:id="14" w:name="_Toc28090601"/>
      <w:r w:rsidRPr="00A54553">
        <w:rPr>
          <w:rFonts w:ascii="Times New Roman" w:hAnsi="Times New Roman" w:cs="Times New Roman"/>
        </w:rPr>
        <w:t xml:space="preserve">1.3. </w:t>
      </w:r>
      <w:r w:rsidRPr="00A54553">
        <w:rPr>
          <w:rFonts w:ascii="Times New Roman" w:hAnsi="Times New Roman" w:cs="Times New Roman"/>
        </w:rPr>
        <w:t>适用范围</w:t>
      </w:r>
      <w:bookmarkEnd w:id="13"/>
      <w:bookmarkEnd w:id="14"/>
      <w:r w:rsidRPr="00A54553">
        <w:rPr>
          <w:rFonts w:ascii="Times New Roman" w:hAnsi="Times New Roman" w:cs="Times New Roman"/>
        </w:rPr>
        <w:t xml:space="preserve"> </w:t>
      </w:r>
    </w:p>
    <w:p w:rsidR="004C77E6" w:rsidRPr="00A54553" w:rsidRDefault="00247CC1" w:rsidP="00267212">
      <w:pPr>
        <w:pStyle w:val="2"/>
        <w:spacing w:before="312" w:after="312"/>
        <w:jc w:val="both"/>
        <w:rPr>
          <w:rFonts w:ascii="Times New Roman" w:hAnsi="Times New Roman" w:cs="Times New Roman"/>
        </w:rPr>
      </w:pPr>
      <w:bookmarkStart w:id="15" w:name="_Toc19090083"/>
      <w:bookmarkStart w:id="16" w:name="_Toc28090602"/>
      <w:r w:rsidRPr="00A54553">
        <w:rPr>
          <w:rFonts w:ascii="Times New Roman" w:hAnsi="Times New Roman" w:cs="Times New Roman"/>
        </w:rPr>
        <w:t>1.3.</w:t>
      </w:r>
      <w:r w:rsidRPr="00A54553">
        <w:rPr>
          <w:rFonts w:ascii="Times New Roman" w:hAnsi="Times New Roman" w:cs="Times New Roman"/>
        </w:rPr>
        <w:tab/>
        <w:t>Applicable Scope</w:t>
      </w:r>
      <w:bookmarkEnd w:id="15"/>
      <w:bookmarkEnd w:id="16"/>
    </w:p>
    <w:p w:rsidR="007B7F75" w:rsidRPr="00A54553" w:rsidRDefault="004C77E6" w:rsidP="00267212">
      <w:pPr>
        <w:spacing w:before="156" w:after="156"/>
        <w:ind w:firstLine="420"/>
        <w:jc w:val="both"/>
        <w:rPr>
          <w:rFonts w:cs="Times New Roman"/>
        </w:rPr>
      </w:pPr>
      <w:r w:rsidRPr="00A54553">
        <w:rPr>
          <w:rFonts w:cs="Times New Roman"/>
        </w:rPr>
        <w:t>本预案手册适用于四川科道（含生产中心、研发中心）范围内，可能对公司业务运行产生重大负面影响的，关键信息保密性缺失类事件。</w:t>
      </w:r>
      <w:r w:rsidRPr="00A54553">
        <w:rPr>
          <w:rFonts w:cs="Times New Roman"/>
        </w:rPr>
        <w:t xml:space="preserve"> </w:t>
      </w:r>
    </w:p>
    <w:p w:rsidR="004C77E6" w:rsidRPr="00A54553" w:rsidRDefault="004C77E6" w:rsidP="00267212">
      <w:pPr>
        <w:spacing w:before="156" w:after="156"/>
        <w:ind w:firstLine="420"/>
        <w:jc w:val="both"/>
        <w:rPr>
          <w:rFonts w:cs="Times New Roman"/>
        </w:rPr>
      </w:pPr>
      <w:r w:rsidRPr="00A54553">
        <w:rPr>
          <w:rFonts w:cs="Times New Roman"/>
        </w:rPr>
        <w:t>This Manual is applicable to key information confidentiality loss events within KEYDOM (including Production Center and R&amp;D Center), which may have a significant negative impact on the Company's business operation.</w:t>
      </w:r>
    </w:p>
    <w:p w:rsidR="007B7F75" w:rsidRPr="00A54553" w:rsidRDefault="004C77E6" w:rsidP="00267212">
      <w:pPr>
        <w:spacing w:before="156" w:after="156"/>
        <w:ind w:firstLine="420"/>
        <w:jc w:val="both"/>
        <w:rPr>
          <w:rFonts w:cs="Times New Roman"/>
        </w:rPr>
      </w:pPr>
      <w:r w:rsidRPr="00A54553">
        <w:rPr>
          <w:rFonts w:cs="Times New Roman"/>
        </w:rPr>
        <w:t>目前评估的此类事件具体如下文，后续将定期根据运行情况、安全风险评估结果、业务连续性管理风险评估结果，评审文件适宜性。</w:t>
      </w:r>
      <w:r w:rsidRPr="00A54553">
        <w:rPr>
          <w:rFonts w:cs="Times New Roman"/>
        </w:rPr>
        <w:t xml:space="preserve"> </w:t>
      </w:r>
    </w:p>
    <w:p w:rsidR="004C77E6" w:rsidRPr="00A54553" w:rsidRDefault="004C77E6" w:rsidP="00267212">
      <w:pPr>
        <w:spacing w:before="156" w:after="156"/>
        <w:ind w:firstLine="420"/>
        <w:jc w:val="both"/>
        <w:rPr>
          <w:rFonts w:cs="Times New Roman"/>
        </w:rPr>
      </w:pPr>
      <w:r w:rsidRPr="00A54553">
        <w:rPr>
          <w:rFonts w:cs="Times New Roman"/>
        </w:rPr>
        <w:t>Such events are evaluated as follows, and the suitability of documents will be evaluated periodically according to the operation status, security risk assessment results and business continuity management risk assessment results.</w:t>
      </w:r>
    </w:p>
    <w:p w:rsidR="007B7F75" w:rsidRPr="00A54553" w:rsidRDefault="00247CC1" w:rsidP="00267212">
      <w:pPr>
        <w:pStyle w:val="3"/>
        <w:spacing w:before="312" w:after="312"/>
        <w:jc w:val="both"/>
        <w:rPr>
          <w:rFonts w:cs="Times New Roman"/>
        </w:rPr>
      </w:pPr>
      <w:bookmarkStart w:id="17" w:name="_Toc28090603"/>
      <w:bookmarkStart w:id="18" w:name="_Toc473031190"/>
      <w:bookmarkStart w:id="19" w:name="_Toc473036533"/>
      <w:bookmarkStart w:id="20" w:name="_Toc494462748"/>
      <w:r w:rsidRPr="00A54553">
        <w:rPr>
          <w:rFonts w:cs="Times New Roman"/>
        </w:rPr>
        <w:t xml:space="preserve">1.3.1. </w:t>
      </w:r>
      <w:r w:rsidRPr="00A54553">
        <w:rPr>
          <w:rFonts w:cs="Times New Roman"/>
        </w:rPr>
        <w:t>数据保密性缺失类事件</w:t>
      </w:r>
      <w:bookmarkEnd w:id="17"/>
      <w:r w:rsidRPr="00A54553">
        <w:rPr>
          <w:rFonts w:cs="Times New Roman"/>
        </w:rPr>
        <w:t xml:space="preserve"> </w:t>
      </w:r>
    </w:p>
    <w:p w:rsidR="004C77E6" w:rsidRPr="00A54553" w:rsidRDefault="00247CC1" w:rsidP="00267212">
      <w:pPr>
        <w:pStyle w:val="3"/>
        <w:spacing w:before="312" w:after="312"/>
        <w:jc w:val="both"/>
        <w:rPr>
          <w:rFonts w:cs="Times New Roman"/>
        </w:rPr>
      </w:pPr>
      <w:bookmarkStart w:id="21" w:name="_Toc28090604"/>
      <w:r w:rsidRPr="00A54553">
        <w:rPr>
          <w:rFonts w:cs="Times New Roman"/>
        </w:rPr>
        <w:t>1.3.1. Data Confidentiality Loss Events</w:t>
      </w:r>
      <w:bookmarkEnd w:id="18"/>
      <w:bookmarkEnd w:id="19"/>
      <w:bookmarkEnd w:id="20"/>
      <w:bookmarkEnd w:id="21"/>
    </w:p>
    <w:p w:rsidR="007B7F75"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此事件中的数据指用于个人化卡片的持卡人数据、客户敏感信息、企业经营数据、研发源代码及设计数据等。</w:t>
      </w:r>
      <w:r w:rsidR="00247CC1" w:rsidRPr="00A54553">
        <w:rPr>
          <w:rFonts w:cs="Times New Roman"/>
        </w:rPr>
        <w:t xml:space="preserve"> </w:t>
      </w:r>
    </w:p>
    <w:p w:rsidR="004C77E6"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proofErr w:type="gramStart"/>
      <w:r w:rsidR="00247CC1" w:rsidRPr="00A54553">
        <w:rPr>
          <w:rFonts w:cs="Times New Roman"/>
        </w:rPr>
        <w:t>The</w:t>
      </w:r>
      <w:proofErr w:type="gramEnd"/>
      <w:r w:rsidR="00247CC1" w:rsidRPr="00A54553">
        <w:rPr>
          <w:rFonts w:cs="Times New Roman"/>
        </w:rPr>
        <w:t xml:space="preserve"> data in such events refer to the cardholder data, customer sensitive information, business operation data, research and development source code and design data for personalized cards.</w:t>
      </w:r>
    </w:p>
    <w:p w:rsidR="007B7F75"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如下数据保密性缺失类事件适用于本预案手册：</w:t>
      </w:r>
      <w:r w:rsidR="00247CC1" w:rsidRPr="00A54553">
        <w:rPr>
          <w:rFonts w:cs="Times New Roman"/>
        </w:rPr>
        <w:t xml:space="preserve"> </w:t>
      </w:r>
    </w:p>
    <w:p w:rsidR="004C77E6"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proofErr w:type="gramStart"/>
      <w:r w:rsidR="00247CC1" w:rsidRPr="00A54553">
        <w:rPr>
          <w:rFonts w:cs="Times New Roman"/>
        </w:rPr>
        <w:t>The</w:t>
      </w:r>
      <w:proofErr w:type="gramEnd"/>
      <w:r w:rsidR="00247CC1" w:rsidRPr="00A54553">
        <w:rPr>
          <w:rFonts w:cs="Times New Roman"/>
        </w:rPr>
        <w:t xml:space="preserve"> following data confidentiality loss events are applicable to this Manual:</w:t>
      </w:r>
    </w:p>
    <w:p w:rsidR="007B7F75" w:rsidRPr="00A54553" w:rsidRDefault="00247CC1" w:rsidP="00267212">
      <w:pPr>
        <w:spacing w:before="156" w:after="156"/>
        <w:ind w:left="840" w:firstLineChars="0" w:hanging="420"/>
        <w:jc w:val="both"/>
        <w:rPr>
          <w:rFonts w:cs="Times New Roman"/>
        </w:rPr>
      </w:pPr>
      <w:r w:rsidRPr="00A54553">
        <w:rPr>
          <w:rFonts w:cs="Times New Roman"/>
        </w:rPr>
        <w:t>a.</w:t>
      </w:r>
      <w:r w:rsidRPr="00A54553">
        <w:rPr>
          <w:rFonts w:cs="Times New Roman"/>
        </w:rPr>
        <w:tab/>
      </w:r>
      <w:r w:rsidRPr="00A54553">
        <w:rPr>
          <w:rFonts w:cs="Times New Roman"/>
        </w:rPr>
        <w:t>因非法入侵、病毒感染、人员泄密等因素，导致数据被非授权访问、恶意使用或篡改。</w:t>
      </w:r>
      <w:r w:rsidRPr="00A54553">
        <w:rPr>
          <w:rFonts w:cs="Times New Roman"/>
        </w:rPr>
        <w:t xml:space="preserve"> </w:t>
      </w:r>
    </w:p>
    <w:p w:rsidR="004C77E6" w:rsidRPr="00A54553" w:rsidRDefault="00247CC1" w:rsidP="00267212">
      <w:pPr>
        <w:spacing w:before="156" w:after="156"/>
        <w:ind w:left="840" w:firstLineChars="0" w:hanging="420"/>
        <w:jc w:val="both"/>
        <w:rPr>
          <w:rFonts w:cs="Times New Roman"/>
        </w:rPr>
      </w:pPr>
      <w:proofErr w:type="gramStart"/>
      <w:r w:rsidRPr="00A54553">
        <w:rPr>
          <w:rFonts w:cs="Times New Roman"/>
        </w:rPr>
        <w:t>a</w:t>
      </w:r>
      <w:proofErr w:type="gramEnd"/>
      <w:r w:rsidRPr="00A54553">
        <w:rPr>
          <w:rFonts w:cs="Times New Roman"/>
        </w:rPr>
        <w:t>.</w:t>
      </w:r>
      <w:r w:rsidRPr="00A54553">
        <w:rPr>
          <w:rFonts w:cs="Times New Roman"/>
        </w:rPr>
        <w:tab/>
        <w:t>unauthorized access, malicious use or tampering of data due to illegal invasion, virus infection, personnel leak and other factors.</w:t>
      </w:r>
    </w:p>
    <w:p w:rsidR="007B7F75" w:rsidRPr="00A54553" w:rsidRDefault="00247CC1" w:rsidP="00267212">
      <w:pPr>
        <w:spacing w:before="156" w:after="156"/>
        <w:ind w:left="840" w:firstLineChars="0" w:hanging="420"/>
        <w:jc w:val="both"/>
        <w:rPr>
          <w:rFonts w:cs="Times New Roman"/>
        </w:rPr>
      </w:pPr>
      <w:r w:rsidRPr="00A54553">
        <w:rPr>
          <w:rFonts w:cs="Times New Roman"/>
        </w:rPr>
        <w:t>b.</w:t>
      </w:r>
      <w:r w:rsidRPr="00A54553">
        <w:rPr>
          <w:rFonts w:cs="Times New Roman"/>
        </w:rPr>
        <w:tab/>
      </w:r>
      <w:r w:rsidRPr="00A54553">
        <w:rPr>
          <w:rFonts w:cs="Times New Roman"/>
        </w:rPr>
        <w:t>因灾害事件（洪水、火灾、雷击、设备损坏等），导致数据暴露在非受控环境中。</w:t>
      </w:r>
      <w:r w:rsidRPr="00A54553">
        <w:rPr>
          <w:rFonts w:cs="Times New Roman"/>
        </w:rPr>
        <w:t xml:space="preserve"> </w:t>
      </w:r>
    </w:p>
    <w:p w:rsidR="004C77E6" w:rsidRPr="00A54553" w:rsidRDefault="00247CC1" w:rsidP="00267212">
      <w:pPr>
        <w:spacing w:before="156" w:after="156"/>
        <w:ind w:left="840" w:firstLineChars="0" w:hanging="420"/>
        <w:jc w:val="both"/>
        <w:rPr>
          <w:rFonts w:cs="Times New Roman"/>
        </w:rPr>
      </w:pPr>
      <w:proofErr w:type="gramStart"/>
      <w:r w:rsidRPr="00A54553">
        <w:rPr>
          <w:rFonts w:cs="Times New Roman"/>
        </w:rPr>
        <w:t>b</w:t>
      </w:r>
      <w:proofErr w:type="gramEnd"/>
      <w:r w:rsidRPr="00A54553">
        <w:rPr>
          <w:rFonts w:cs="Times New Roman"/>
        </w:rPr>
        <w:t>.</w:t>
      </w:r>
      <w:r w:rsidRPr="00A54553">
        <w:rPr>
          <w:rFonts w:cs="Times New Roman"/>
        </w:rPr>
        <w:tab/>
        <w:t>exposure of data to uncontrolled environment due to disaster events (such as flood, fire, lightning strike and equipment damage).</w:t>
      </w:r>
    </w:p>
    <w:p w:rsidR="007B7F75" w:rsidRPr="00A54553" w:rsidRDefault="00247CC1" w:rsidP="00267212">
      <w:pPr>
        <w:pStyle w:val="3"/>
        <w:keepNext w:val="0"/>
        <w:keepLines w:val="0"/>
        <w:spacing w:before="312" w:after="312"/>
        <w:jc w:val="both"/>
        <w:rPr>
          <w:rFonts w:cs="Times New Roman"/>
        </w:rPr>
      </w:pPr>
      <w:bookmarkStart w:id="22" w:name="_Toc28090605"/>
      <w:bookmarkStart w:id="23" w:name="_Toc473031191"/>
      <w:bookmarkStart w:id="24" w:name="_Toc473036534"/>
      <w:bookmarkStart w:id="25" w:name="_Toc494462749"/>
      <w:r w:rsidRPr="00A54553">
        <w:rPr>
          <w:rFonts w:cs="Times New Roman"/>
        </w:rPr>
        <w:t xml:space="preserve">1.3.2. </w:t>
      </w:r>
      <w:r w:rsidRPr="00A54553">
        <w:rPr>
          <w:rFonts w:cs="Times New Roman"/>
        </w:rPr>
        <w:t>密钥保密性缺失类事件</w:t>
      </w:r>
      <w:bookmarkEnd w:id="22"/>
      <w:r w:rsidRPr="00A54553">
        <w:rPr>
          <w:rFonts w:cs="Times New Roman"/>
        </w:rPr>
        <w:t xml:space="preserve"> </w:t>
      </w:r>
    </w:p>
    <w:p w:rsidR="004C77E6" w:rsidRPr="00A54553" w:rsidRDefault="00247CC1" w:rsidP="00267212">
      <w:pPr>
        <w:pStyle w:val="3"/>
        <w:keepNext w:val="0"/>
        <w:keepLines w:val="0"/>
        <w:spacing w:before="312" w:after="312"/>
        <w:jc w:val="both"/>
        <w:rPr>
          <w:rFonts w:cs="Times New Roman"/>
        </w:rPr>
      </w:pPr>
      <w:bookmarkStart w:id="26" w:name="_Toc28090606"/>
      <w:r w:rsidRPr="00A54553">
        <w:rPr>
          <w:rFonts w:cs="Times New Roman"/>
        </w:rPr>
        <w:t>1.3.2. Key Confidentiality Loss Events</w:t>
      </w:r>
      <w:bookmarkEnd w:id="23"/>
      <w:bookmarkEnd w:id="24"/>
      <w:bookmarkEnd w:id="25"/>
      <w:bookmarkEnd w:id="26"/>
    </w:p>
    <w:p w:rsidR="007B7F75"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密钥应用于加密持卡人数据，或将密文持卡人数据转换为明文数据的过程。</w:t>
      </w:r>
      <w:r w:rsidR="00247CC1" w:rsidRPr="00A54553">
        <w:rPr>
          <w:rFonts w:cs="Times New Roman"/>
        </w:rPr>
        <w:t xml:space="preserve"> </w:t>
      </w:r>
    </w:p>
    <w:p w:rsidR="004C77E6"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proofErr w:type="gramStart"/>
      <w:r w:rsidR="00247CC1" w:rsidRPr="00A54553">
        <w:rPr>
          <w:rFonts w:cs="Times New Roman"/>
        </w:rPr>
        <w:t>The</w:t>
      </w:r>
      <w:proofErr w:type="gramEnd"/>
      <w:r w:rsidR="00247CC1" w:rsidRPr="00A54553">
        <w:rPr>
          <w:rFonts w:cs="Times New Roman"/>
        </w:rPr>
        <w:t xml:space="preserve"> key shall be applied to cardholder data or the process of encrypting or converting encrypted cardholder data into plaintext data.</w:t>
      </w:r>
    </w:p>
    <w:p w:rsidR="007B7F75"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如下密钥保密性缺失类事件适用于本预案手册：</w:t>
      </w:r>
      <w:r w:rsidR="00247CC1" w:rsidRPr="00A54553">
        <w:rPr>
          <w:rFonts w:cs="Times New Roman"/>
        </w:rPr>
        <w:t xml:space="preserve"> </w:t>
      </w:r>
    </w:p>
    <w:p w:rsidR="004C77E6"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proofErr w:type="gramStart"/>
      <w:r w:rsidR="00247CC1" w:rsidRPr="00A54553">
        <w:rPr>
          <w:rFonts w:cs="Times New Roman"/>
        </w:rPr>
        <w:t>The</w:t>
      </w:r>
      <w:proofErr w:type="gramEnd"/>
      <w:r w:rsidR="00247CC1" w:rsidRPr="00A54553">
        <w:rPr>
          <w:rFonts w:cs="Times New Roman"/>
        </w:rPr>
        <w:t xml:space="preserve"> following key confidentiality loss events are applicable to this Manual:</w:t>
      </w:r>
    </w:p>
    <w:p w:rsidR="007B7F75" w:rsidRPr="00A54553" w:rsidRDefault="00247CC1" w:rsidP="00267212">
      <w:pPr>
        <w:spacing w:before="156" w:after="156"/>
        <w:ind w:left="840" w:firstLineChars="0" w:hanging="420"/>
        <w:jc w:val="both"/>
        <w:rPr>
          <w:rFonts w:cs="Times New Roman"/>
        </w:rPr>
      </w:pPr>
      <w:r w:rsidRPr="00A54553">
        <w:rPr>
          <w:rFonts w:cs="Times New Roman"/>
        </w:rPr>
        <w:t>a.</w:t>
      </w:r>
      <w:r w:rsidRPr="00A54553">
        <w:rPr>
          <w:rFonts w:cs="Times New Roman"/>
        </w:rPr>
        <w:tab/>
      </w:r>
      <w:r w:rsidRPr="00A54553">
        <w:rPr>
          <w:rFonts w:cs="Times New Roman"/>
        </w:rPr>
        <w:t>因非法入侵、病毒感染，导致密钥设备及其组件成分被非授权使用或篡改。</w:t>
      </w:r>
      <w:r w:rsidRPr="00A54553">
        <w:rPr>
          <w:rFonts w:cs="Times New Roman"/>
        </w:rPr>
        <w:t xml:space="preserve"> </w:t>
      </w:r>
    </w:p>
    <w:p w:rsidR="004C77E6" w:rsidRPr="00A54553" w:rsidRDefault="00247CC1" w:rsidP="00267212">
      <w:pPr>
        <w:spacing w:before="156" w:after="156"/>
        <w:ind w:left="840" w:firstLineChars="0" w:hanging="420"/>
        <w:jc w:val="both"/>
        <w:rPr>
          <w:rFonts w:cs="Times New Roman"/>
        </w:rPr>
      </w:pPr>
      <w:proofErr w:type="gramStart"/>
      <w:r w:rsidRPr="00A54553">
        <w:rPr>
          <w:rFonts w:cs="Times New Roman"/>
        </w:rPr>
        <w:t>a</w:t>
      </w:r>
      <w:proofErr w:type="gramEnd"/>
      <w:r w:rsidRPr="00A54553">
        <w:rPr>
          <w:rFonts w:cs="Times New Roman"/>
        </w:rPr>
        <w:t>.</w:t>
      </w:r>
      <w:r w:rsidRPr="00A54553">
        <w:rPr>
          <w:rFonts w:cs="Times New Roman"/>
        </w:rPr>
        <w:tab/>
        <w:t>unauthorized use or tampering of key equipment and its components due to illegal invasion and virus infection.</w:t>
      </w:r>
    </w:p>
    <w:p w:rsidR="007B7F75" w:rsidRPr="00A54553" w:rsidRDefault="00247CC1" w:rsidP="00267212">
      <w:pPr>
        <w:spacing w:before="156" w:after="156"/>
        <w:ind w:left="840" w:firstLineChars="0" w:hanging="420"/>
        <w:jc w:val="both"/>
        <w:rPr>
          <w:rFonts w:cs="Times New Roman"/>
        </w:rPr>
      </w:pPr>
      <w:r w:rsidRPr="00A54553">
        <w:rPr>
          <w:rFonts w:cs="Times New Roman"/>
        </w:rPr>
        <w:t>b.</w:t>
      </w:r>
      <w:r w:rsidRPr="00A54553">
        <w:rPr>
          <w:rFonts w:cs="Times New Roman"/>
        </w:rPr>
        <w:tab/>
      </w:r>
      <w:r w:rsidRPr="00A54553">
        <w:rPr>
          <w:rFonts w:cs="Times New Roman"/>
        </w:rPr>
        <w:t>因灾害事件（洪水、火灾、雷击等），导致密钥设备及组件成分暴露在非受控环境中。</w:t>
      </w:r>
      <w:r w:rsidRPr="00A54553">
        <w:rPr>
          <w:rFonts w:cs="Times New Roman"/>
        </w:rPr>
        <w:t xml:space="preserve"> </w:t>
      </w:r>
    </w:p>
    <w:p w:rsidR="004C77E6" w:rsidRPr="00A54553" w:rsidRDefault="00247CC1" w:rsidP="00267212">
      <w:pPr>
        <w:spacing w:before="156" w:after="156"/>
        <w:ind w:left="840" w:firstLineChars="0" w:hanging="420"/>
        <w:jc w:val="both"/>
        <w:rPr>
          <w:rFonts w:cs="Times New Roman"/>
        </w:rPr>
      </w:pPr>
      <w:proofErr w:type="gramStart"/>
      <w:r w:rsidRPr="00A54553">
        <w:rPr>
          <w:rFonts w:cs="Times New Roman"/>
        </w:rPr>
        <w:t>b</w:t>
      </w:r>
      <w:proofErr w:type="gramEnd"/>
      <w:r w:rsidRPr="00A54553">
        <w:rPr>
          <w:rFonts w:cs="Times New Roman"/>
        </w:rPr>
        <w:t>. key equipment and component components are exposed to uncontrolled environment due to disaster events (such as flood, fire and lightning strike).</w:t>
      </w:r>
    </w:p>
    <w:p w:rsidR="007B7F75" w:rsidRPr="00A54553" w:rsidRDefault="00247CC1" w:rsidP="00267212">
      <w:pPr>
        <w:pStyle w:val="3"/>
        <w:keepNext w:val="0"/>
        <w:keepLines w:val="0"/>
        <w:spacing w:before="312" w:after="312"/>
        <w:jc w:val="both"/>
        <w:rPr>
          <w:rFonts w:cs="Times New Roman"/>
        </w:rPr>
      </w:pPr>
      <w:bookmarkStart w:id="27" w:name="_Toc28090607"/>
      <w:bookmarkStart w:id="28" w:name="_Toc473031192"/>
      <w:bookmarkStart w:id="29" w:name="_Toc473036535"/>
      <w:bookmarkStart w:id="30" w:name="_Toc494462750"/>
      <w:r w:rsidRPr="00A54553">
        <w:rPr>
          <w:rFonts w:cs="Times New Roman"/>
        </w:rPr>
        <w:t xml:space="preserve">1.3.3. </w:t>
      </w:r>
      <w:r w:rsidRPr="00A54553">
        <w:rPr>
          <w:rFonts w:cs="Times New Roman"/>
        </w:rPr>
        <w:t>卡及敏感材料与终端产品保密性缺失类事件</w:t>
      </w:r>
      <w:bookmarkEnd w:id="27"/>
      <w:r w:rsidRPr="00A54553">
        <w:rPr>
          <w:rFonts w:cs="Times New Roman"/>
        </w:rPr>
        <w:t xml:space="preserve"> </w:t>
      </w:r>
    </w:p>
    <w:p w:rsidR="004C77E6" w:rsidRPr="00A54553" w:rsidRDefault="00247CC1" w:rsidP="00267212">
      <w:pPr>
        <w:pStyle w:val="3"/>
        <w:keepNext w:val="0"/>
        <w:keepLines w:val="0"/>
        <w:spacing w:before="312" w:after="312"/>
        <w:jc w:val="both"/>
        <w:rPr>
          <w:rFonts w:cs="Times New Roman"/>
        </w:rPr>
      </w:pPr>
      <w:bookmarkStart w:id="31" w:name="_Toc28090608"/>
      <w:r w:rsidRPr="00A54553">
        <w:rPr>
          <w:rFonts w:cs="Times New Roman"/>
        </w:rPr>
        <w:t>1.3.3. Confidentiality Loss Events Regarding Cards, Sensitive Materials and Terminal Products</w:t>
      </w:r>
      <w:bookmarkEnd w:id="28"/>
      <w:bookmarkEnd w:id="29"/>
      <w:bookmarkEnd w:id="30"/>
      <w:bookmarkEnd w:id="31"/>
    </w:p>
    <w:p w:rsidR="007B7F75"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卡：印有版面的卡基、卡片</w:t>
      </w:r>
      <w:r w:rsidR="00247CC1" w:rsidRPr="00A54553">
        <w:rPr>
          <w:rFonts w:cs="Times New Roman"/>
        </w:rPr>
        <w:t xml:space="preserve"> </w:t>
      </w:r>
    </w:p>
    <w:p w:rsidR="004C77E6"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r w:rsidR="00247CC1" w:rsidRPr="00A54553">
        <w:rPr>
          <w:rFonts w:cs="Times New Roman"/>
        </w:rPr>
        <w:t>Card: card base and card printed with layout</w:t>
      </w:r>
    </w:p>
    <w:p w:rsidR="007B7F75"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敏感材料：全息标、签名条、安全芯片等</w:t>
      </w:r>
      <w:r w:rsidR="00247CC1" w:rsidRPr="00A54553">
        <w:rPr>
          <w:rFonts w:cs="Times New Roman"/>
        </w:rPr>
        <w:t xml:space="preserve"> </w:t>
      </w:r>
    </w:p>
    <w:p w:rsidR="004C77E6"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r w:rsidR="00247CC1" w:rsidRPr="00A54553">
        <w:rPr>
          <w:rFonts w:cs="Times New Roman"/>
        </w:rPr>
        <w:t>Sensitive materials: holographic labels, signature strips, security chips, etc.</w:t>
      </w:r>
    </w:p>
    <w:p w:rsidR="007B7F75"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终端产品：</w:t>
      </w:r>
      <w:r w:rsidR="00247CC1" w:rsidRPr="00A54553">
        <w:rPr>
          <w:rFonts w:cs="Times New Roman"/>
        </w:rPr>
        <w:t>POS</w:t>
      </w:r>
      <w:r w:rsidR="00247CC1" w:rsidRPr="00A54553">
        <w:rPr>
          <w:rFonts w:cs="Times New Roman"/>
        </w:rPr>
        <w:t>机及其安全组件</w:t>
      </w:r>
      <w:r w:rsidR="00247CC1" w:rsidRPr="00A54553">
        <w:rPr>
          <w:rFonts w:cs="Times New Roman"/>
        </w:rPr>
        <w:t xml:space="preserve"> </w:t>
      </w:r>
    </w:p>
    <w:p w:rsidR="004C77E6" w:rsidRPr="00A54553" w:rsidRDefault="00247CC1" w:rsidP="00267212">
      <w:pPr>
        <w:spacing w:before="156" w:after="156"/>
        <w:ind w:left="840" w:firstLineChars="0" w:hanging="420"/>
        <w:jc w:val="both"/>
        <w:rPr>
          <w:rFonts w:cs="Times New Roman"/>
        </w:rPr>
      </w:pPr>
      <w:r w:rsidRPr="00A54553">
        <w:rPr>
          <w:rFonts w:cs="Times New Roman"/>
        </w:rPr>
        <w:t>Terminal products: POS Machines and Their Safety Components</w:t>
      </w:r>
    </w:p>
    <w:p w:rsidR="007B7F75"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如下卡及敏感材料与终端产品及其安全组件保密性缺失类事件适用于本预案手册：</w:t>
      </w:r>
      <w:r w:rsidR="00247CC1" w:rsidRPr="00A54553">
        <w:rPr>
          <w:rFonts w:cs="Times New Roman"/>
        </w:rPr>
        <w:t xml:space="preserve"> </w:t>
      </w:r>
    </w:p>
    <w:p w:rsidR="004C77E6"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proofErr w:type="gramStart"/>
      <w:r w:rsidR="00247CC1" w:rsidRPr="00A54553">
        <w:rPr>
          <w:rFonts w:cs="Times New Roman"/>
        </w:rPr>
        <w:t>The</w:t>
      </w:r>
      <w:proofErr w:type="gramEnd"/>
      <w:r w:rsidR="00247CC1" w:rsidRPr="00A54553">
        <w:rPr>
          <w:rFonts w:cs="Times New Roman"/>
        </w:rPr>
        <w:t xml:space="preserve"> following cards, sensitive materials, terminal products and their security components are applicable to this Manual:</w:t>
      </w:r>
    </w:p>
    <w:p w:rsidR="007B7F75" w:rsidRPr="00A54553" w:rsidRDefault="00247CC1" w:rsidP="00267212">
      <w:pPr>
        <w:spacing w:before="156" w:after="156"/>
        <w:ind w:left="840" w:firstLineChars="0" w:hanging="420"/>
        <w:jc w:val="both"/>
        <w:rPr>
          <w:rFonts w:cs="Times New Roman"/>
        </w:rPr>
      </w:pPr>
      <w:r w:rsidRPr="00A54553">
        <w:rPr>
          <w:rFonts w:cs="Times New Roman"/>
        </w:rPr>
        <w:t>a.</w:t>
      </w:r>
      <w:r w:rsidRPr="00A54553">
        <w:rPr>
          <w:rFonts w:cs="Times New Roman"/>
        </w:rPr>
        <w:tab/>
      </w:r>
      <w:r w:rsidRPr="00A54553">
        <w:rPr>
          <w:rFonts w:cs="Times New Roman"/>
        </w:rPr>
        <w:t>因恶意非授权访问，导致卡及敏感材料与终端产品及其安全组件批量性遗失。</w:t>
      </w:r>
      <w:r w:rsidRPr="00A54553">
        <w:rPr>
          <w:rFonts w:cs="Times New Roman"/>
        </w:rPr>
        <w:t xml:space="preserve"> </w:t>
      </w:r>
    </w:p>
    <w:p w:rsidR="004C77E6" w:rsidRPr="00A54553" w:rsidRDefault="00247CC1" w:rsidP="00267212">
      <w:pPr>
        <w:spacing w:before="156" w:after="156"/>
        <w:ind w:left="840" w:firstLineChars="0" w:hanging="420"/>
        <w:jc w:val="both"/>
        <w:rPr>
          <w:rFonts w:cs="Times New Roman"/>
        </w:rPr>
      </w:pPr>
      <w:proofErr w:type="gramStart"/>
      <w:r w:rsidRPr="00A54553">
        <w:rPr>
          <w:rFonts w:cs="Times New Roman"/>
        </w:rPr>
        <w:t>a</w:t>
      </w:r>
      <w:proofErr w:type="gramEnd"/>
      <w:r w:rsidRPr="00A54553">
        <w:rPr>
          <w:rFonts w:cs="Times New Roman"/>
        </w:rPr>
        <w:t>.</w:t>
      </w:r>
      <w:r w:rsidRPr="00A54553">
        <w:rPr>
          <w:rFonts w:cs="Times New Roman"/>
        </w:rPr>
        <w:tab/>
        <w:t>mass loss of cards, sensitive materials, terminal products and their security components due to malicious unauthorized access.</w:t>
      </w:r>
    </w:p>
    <w:p w:rsidR="007B7F75" w:rsidRPr="00A54553" w:rsidRDefault="00247CC1" w:rsidP="00267212">
      <w:pPr>
        <w:spacing w:before="156" w:after="156"/>
        <w:ind w:left="840" w:firstLineChars="0" w:hanging="420"/>
        <w:jc w:val="both"/>
        <w:rPr>
          <w:rFonts w:cs="Times New Roman"/>
        </w:rPr>
      </w:pPr>
      <w:r w:rsidRPr="00A54553">
        <w:rPr>
          <w:rFonts w:cs="Times New Roman"/>
        </w:rPr>
        <w:t>b.</w:t>
      </w:r>
      <w:r w:rsidRPr="00A54553">
        <w:rPr>
          <w:rFonts w:cs="Times New Roman"/>
        </w:rPr>
        <w:tab/>
      </w:r>
      <w:r w:rsidRPr="00A54553">
        <w:rPr>
          <w:rFonts w:cs="Times New Roman"/>
        </w:rPr>
        <w:t>因灾害事件（洪水、火灾、雷击等），导致卡及敏感材料暴露在非受控环境中。</w:t>
      </w:r>
      <w:r w:rsidRPr="00A54553">
        <w:rPr>
          <w:rFonts w:cs="Times New Roman"/>
        </w:rPr>
        <w:t xml:space="preserve"> </w:t>
      </w:r>
    </w:p>
    <w:p w:rsidR="004C77E6" w:rsidRPr="00A54553" w:rsidRDefault="00247CC1" w:rsidP="00267212">
      <w:pPr>
        <w:spacing w:before="156" w:after="156"/>
        <w:ind w:left="840" w:firstLineChars="0" w:hanging="420"/>
        <w:jc w:val="both"/>
        <w:rPr>
          <w:rFonts w:cs="Times New Roman"/>
        </w:rPr>
      </w:pPr>
      <w:proofErr w:type="gramStart"/>
      <w:r w:rsidRPr="00A54553">
        <w:rPr>
          <w:rFonts w:cs="Times New Roman"/>
        </w:rPr>
        <w:t>b</w:t>
      </w:r>
      <w:proofErr w:type="gramEnd"/>
      <w:r w:rsidRPr="00A54553">
        <w:rPr>
          <w:rFonts w:cs="Times New Roman"/>
        </w:rPr>
        <w:t>.</w:t>
      </w:r>
      <w:r w:rsidRPr="00A54553">
        <w:rPr>
          <w:rFonts w:cs="Times New Roman"/>
        </w:rPr>
        <w:tab/>
        <w:t>cards and sensitive materials are exposed to uncontrolled environment due to disaster events (flood, fire and lightning strikes).</w:t>
      </w:r>
    </w:p>
    <w:p w:rsidR="007B7F75" w:rsidRPr="00A54553" w:rsidRDefault="00247CC1" w:rsidP="00267212">
      <w:pPr>
        <w:pStyle w:val="1"/>
        <w:jc w:val="both"/>
        <w:rPr>
          <w:rFonts w:ascii="Times New Roman" w:hAnsi="Times New Roman" w:cs="Times New Roman"/>
        </w:rPr>
      </w:pPr>
      <w:bookmarkStart w:id="32" w:name="_Toc19090084"/>
      <w:bookmarkStart w:id="33" w:name="_Toc28090609"/>
      <w:bookmarkStart w:id="34" w:name="_Toc30562"/>
      <w:bookmarkStart w:id="35" w:name="_Toc446494481"/>
      <w:bookmarkStart w:id="36" w:name="_Toc2084"/>
      <w:r w:rsidRPr="00A54553">
        <w:rPr>
          <w:rFonts w:ascii="Times New Roman" w:hAnsi="Times New Roman" w:cs="Times New Roman"/>
        </w:rPr>
        <w:t xml:space="preserve">2. </w:t>
      </w:r>
      <w:r w:rsidRPr="00A54553">
        <w:rPr>
          <w:rFonts w:ascii="Times New Roman" w:hAnsi="Times New Roman" w:cs="Times New Roman"/>
        </w:rPr>
        <w:t>角色与职责</w:t>
      </w:r>
      <w:bookmarkEnd w:id="32"/>
      <w:bookmarkEnd w:id="33"/>
      <w:r w:rsidRPr="00A54553">
        <w:rPr>
          <w:rFonts w:ascii="Times New Roman" w:hAnsi="Times New Roman" w:cs="Times New Roman"/>
        </w:rPr>
        <w:t xml:space="preserve"> </w:t>
      </w:r>
    </w:p>
    <w:p w:rsidR="004C77E6" w:rsidRPr="00A54553" w:rsidRDefault="00247CC1" w:rsidP="00267212">
      <w:pPr>
        <w:pStyle w:val="1"/>
        <w:jc w:val="both"/>
        <w:rPr>
          <w:rFonts w:ascii="Times New Roman" w:hAnsi="Times New Roman" w:cs="Times New Roman"/>
        </w:rPr>
      </w:pPr>
      <w:bookmarkStart w:id="37" w:name="_Toc19090085"/>
      <w:bookmarkStart w:id="38" w:name="_Toc28090610"/>
      <w:r w:rsidRPr="00A54553">
        <w:rPr>
          <w:rFonts w:ascii="Times New Roman" w:hAnsi="Times New Roman" w:cs="Times New Roman"/>
        </w:rPr>
        <w:t>2.</w:t>
      </w:r>
      <w:r w:rsidRPr="00A54553">
        <w:rPr>
          <w:rFonts w:ascii="Times New Roman" w:hAnsi="Times New Roman" w:cs="Times New Roman"/>
        </w:rPr>
        <w:tab/>
        <w:t>Roles and Responsibilities</w:t>
      </w:r>
      <w:bookmarkEnd w:id="37"/>
      <w:bookmarkEnd w:id="38"/>
    </w:p>
    <w:p w:rsidR="007B7F75" w:rsidRPr="00A54553" w:rsidRDefault="00247CC1" w:rsidP="00267212">
      <w:pPr>
        <w:pStyle w:val="2"/>
        <w:spacing w:before="312" w:after="312"/>
        <w:jc w:val="both"/>
        <w:rPr>
          <w:rFonts w:ascii="Times New Roman" w:hAnsi="Times New Roman" w:cs="Times New Roman"/>
        </w:rPr>
      </w:pPr>
      <w:bookmarkStart w:id="39" w:name="_Toc19090086"/>
      <w:bookmarkStart w:id="40" w:name="_Toc28090611"/>
      <w:r w:rsidRPr="00A54553">
        <w:rPr>
          <w:rFonts w:ascii="Times New Roman" w:hAnsi="Times New Roman" w:cs="Times New Roman"/>
        </w:rPr>
        <w:t xml:space="preserve">2.1. </w:t>
      </w:r>
      <w:r w:rsidRPr="00A54553">
        <w:rPr>
          <w:rFonts w:ascii="Times New Roman" w:hAnsi="Times New Roman" w:cs="Times New Roman"/>
        </w:rPr>
        <w:t>应急管理组织架构</w:t>
      </w:r>
      <w:bookmarkEnd w:id="39"/>
      <w:bookmarkEnd w:id="40"/>
      <w:r w:rsidRPr="00A54553">
        <w:rPr>
          <w:rFonts w:ascii="Times New Roman" w:hAnsi="Times New Roman" w:cs="Times New Roman"/>
        </w:rPr>
        <w:t xml:space="preserve"> </w:t>
      </w:r>
    </w:p>
    <w:p w:rsidR="004C77E6" w:rsidRPr="00A54553" w:rsidRDefault="00247CC1" w:rsidP="00267212">
      <w:pPr>
        <w:pStyle w:val="2"/>
        <w:spacing w:before="312" w:after="312"/>
        <w:jc w:val="both"/>
        <w:rPr>
          <w:rFonts w:ascii="Times New Roman" w:hAnsi="Times New Roman" w:cs="Times New Roman"/>
        </w:rPr>
      </w:pPr>
      <w:bookmarkStart w:id="41" w:name="_Toc19090087"/>
      <w:bookmarkStart w:id="42" w:name="_Toc28090612"/>
      <w:r w:rsidRPr="00A54553">
        <w:rPr>
          <w:rFonts w:ascii="Times New Roman" w:hAnsi="Times New Roman" w:cs="Times New Roman"/>
        </w:rPr>
        <w:t>2.1. Emergency Management Organizational Structure</w:t>
      </w:r>
      <w:bookmarkEnd w:id="41"/>
      <w:bookmarkEnd w:id="42"/>
    </w:p>
    <w:p w:rsidR="007B7F75" w:rsidRPr="00A54553" w:rsidRDefault="004C77E6" w:rsidP="00267212">
      <w:pPr>
        <w:spacing w:before="156" w:after="156"/>
        <w:ind w:firstLine="420"/>
        <w:jc w:val="both"/>
        <w:rPr>
          <w:rFonts w:cs="Times New Roman"/>
        </w:rPr>
      </w:pPr>
      <w:r w:rsidRPr="00A54553">
        <w:rPr>
          <w:rFonts w:cs="Times New Roman"/>
        </w:rPr>
        <w:t>如下为关键信息保密性缺失类事件，通用的应急管理组织，各小组成员、成员联系方式的详细信息，根据关键信息保密性缺失类事故的，具体风险场景的不同而不同，详见附件。</w:t>
      </w:r>
      <w:r w:rsidRPr="00A54553">
        <w:rPr>
          <w:rFonts w:cs="Times New Roman"/>
        </w:rPr>
        <w:t xml:space="preserve"> </w:t>
      </w:r>
    </w:p>
    <w:p w:rsidR="004C77E6" w:rsidRPr="00A54553" w:rsidRDefault="004C77E6" w:rsidP="00267212">
      <w:pPr>
        <w:spacing w:before="156" w:after="156"/>
        <w:ind w:firstLine="420"/>
        <w:jc w:val="both"/>
        <w:rPr>
          <w:rFonts w:cs="Times New Roman"/>
        </w:rPr>
      </w:pPr>
      <w:r w:rsidRPr="00A54553">
        <w:rPr>
          <w:rFonts w:cs="Times New Roman"/>
        </w:rPr>
        <w:t xml:space="preserve">The following are </w:t>
      </w:r>
      <w:r w:rsidR="008407E0" w:rsidRPr="00A54553">
        <w:rPr>
          <w:rFonts w:cs="Times New Roman"/>
        </w:rPr>
        <w:t>general eme</w:t>
      </w:r>
      <w:r w:rsidR="008407E0">
        <w:rPr>
          <w:rFonts w:cs="Times New Roman"/>
        </w:rPr>
        <w:t>rgency management organizations</w:t>
      </w:r>
      <w:r w:rsidR="008407E0">
        <w:rPr>
          <w:rFonts w:cs="Times New Roman" w:hint="eastAsia"/>
        </w:rPr>
        <w:t xml:space="preserve"> and </w:t>
      </w:r>
      <w:r w:rsidR="008407E0" w:rsidRPr="00A54553">
        <w:rPr>
          <w:rFonts w:cs="Times New Roman"/>
        </w:rPr>
        <w:t xml:space="preserve">contact details of each team member </w:t>
      </w:r>
      <w:r w:rsidR="008407E0">
        <w:rPr>
          <w:rFonts w:cs="Times New Roman" w:hint="eastAsia"/>
        </w:rPr>
        <w:t xml:space="preserve">pertinent to </w:t>
      </w:r>
      <w:r w:rsidRPr="00A54553">
        <w:rPr>
          <w:rFonts w:cs="Times New Roman"/>
        </w:rPr>
        <w:t>key information confidentiality loss events. Specific risk scenarios are different according to key information confidentiality loss events. See the attachment for details.</w:t>
      </w:r>
    </w:p>
    <w:bookmarkStart w:id="43" w:name="_Toc473031195"/>
    <w:bookmarkStart w:id="44" w:name="_Toc473036538"/>
    <w:bookmarkStart w:id="45" w:name="_Toc494462753"/>
    <w:bookmarkStart w:id="46" w:name="_Toc19090358"/>
    <w:bookmarkStart w:id="47" w:name="_Toc19090445"/>
    <w:bookmarkStart w:id="48" w:name="_Toc19090531"/>
    <w:bookmarkStart w:id="49" w:name="_Toc19090805"/>
    <w:bookmarkStart w:id="50" w:name="_Toc472089020"/>
    <w:bookmarkEnd w:id="43"/>
    <w:bookmarkEnd w:id="44"/>
    <w:bookmarkEnd w:id="45"/>
    <w:bookmarkEnd w:id="46"/>
    <w:bookmarkEnd w:id="47"/>
    <w:bookmarkEnd w:id="48"/>
    <w:bookmarkEnd w:id="49"/>
    <w:p w:rsidR="004C77E6" w:rsidRPr="00A54553" w:rsidRDefault="00A54553" w:rsidP="00E0124D">
      <w:pPr>
        <w:spacing w:before="156" w:after="156"/>
        <w:ind w:firstLine="420"/>
      </w:pPr>
      <w:r>
        <w:rPr>
          <w:lang w:eastAsia="en-US"/>
        </w:rPr>
        <w:object w:dxaOrig="6216" w:dyaOrig="1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83.25pt" o:ole="">
            <v:imagedata r:id="rId7" o:title=""/>
          </v:shape>
          <o:OLEObject Type="Embed" ProgID="Visio.Drawing.11" ShapeID="_x0000_i1025" DrawAspect="Content" ObjectID="_1639294312" r:id="rId8"/>
        </w:object>
      </w:r>
    </w:p>
    <w:p w:rsidR="007B7F75" w:rsidRPr="00A54553" w:rsidRDefault="00247CC1" w:rsidP="00267212">
      <w:pPr>
        <w:pStyle w:val="2"/>
        <w:spacing w:before="312" w:after="312"/>
        <w:jc w:val="both"/>
        <w:rPr>
          <w:rFonts w:ascii="Times New Roman" w:hAnsi="Times New Roman" w:cs="Times New Roman"/>
        </w:rPr>
      </w:pPr>
      <w:bookmarkStart w:id="51" w:name="_Toc19090089"/>
      <w:bookmarkStart w:id="52" w:name="_Toc28090613"/>
      <w:r w:rsidRPr="00A54553">
        <w:rPr>
          <w:rFonts w:ascii="Times New Roman" w:hAnsi="Times New Roman" w:cs="Times New Roman"/>
        </w:rPr>
        <w:t xml:space="preserve">2.2. </w:t>
      </w:r>
      <w:r w:rsidRPr="00A54553">
        <w:rPr>
          <w:rFonts w:ascii="Times New Roman" w:hAnsi="Times New Roman" w:cs="Times New Roman"/>
        </w:rPr>
        <w:t>职责</w:t>
      </w:r>
      <w:bookmarkEnd w:id="51"/>
      <w:bookmarkEnd w:id="52"/>
      <w:r w:rsidRPr="00A54553">
        <w:rPr>
          <w:rFonts w:ascii="Times New Roman" w:hAnsi="Times New Roman" w:cs="Times New Roman"/>
        </w:rPr>
        <w:t xml:space="preserve"> </w:t>
      </w:r>
    </w:p>
    <w:p w:rsidR="004C77E6" w:rsidRPr="00A54553" w:rsidRDefault="00247CC1" w:rsidP="00267212">
      <w:pPr>
        <w:pStyle w:val="2"/>
        <w:spacing w:before="312" w:after="312"/>
        <w:jc w:val="both"/>
        <w:rPr>
          <w:rFonts w:ascii="Times New Roman" w:hAnsi="Times New Roman" w:cs="Times New Roman"/>
        </w:rPr>
      </w:pPr>
      <w:bookmarkStart w:id="53" w:name="_Toc19090090"/>
      <w:bookmarkStart w:id="54" w:name="_Toc28090614"/>
      <w:r w:rsidRPr="00A54553">
        <w:rPr>
          <w:rFonts w:ascii="Times New Roman" w:hAnsi="Times New Roman" w:cs="Times New Roman"/>
        </w:rPr>
        <w:t>2.2.</w:t>
      </w:r>
      <w:r w:rsidRPr="00A54553">
        <w:rPr>
          <w:rFonts w:ascii="Times New Roman" w:hAnsi="Times New Roman" w:cs="Times New Roman"/>
        </w:rPr>
        <w:tab/>
        <w:t>Responsibilities</w:t>
      </w:r>
      <w:bookmarkEnd w:id="53"/>
      <w:bookmarkEnd w:id="54"/>
    </w:p>
    <w:p w:rsidR="007B7F75" w:rsidRPr="00A54553" w:rsidRDefault="004C77E6" w:rsidP="00267212">
      <w:pPr>
        <w:spacing w:before="156" w:after="156"/>
        <w:ind w:firstLine="420"/>
        <w:jc w:val="both"/>
        <w:rPr>
          <w:rFonts w:cs="Times New Roman"/>
        </w:rPr>
      </w:pPr>
      <w:r w:rsidRPr="00A54553">
        <w:rPr>
          <w:rFonts w:cs="Times New Roman"/>
        </w:rPr>
        <w:t>如下为应急管理各小组，针对关键信息保密性缺失类事件所需承担的职责。</w:t>
      </w:r>
      <w:r w:rsidRPr="00A54553">
        <w:rPr>
          <w:rFonts w:cs="Times New Roman"/>
        </w:rPr>
        <w:t xml:space="preserve"> </w:t>
      </w:r>
      <w:r w:rsidRPr="00A54553">
        <w:rPr>
          <w:rFonts w:cs="Times New Roman"/>
        </w:rPr>
        <w:t>每个小组成员均设有</w:t>
      </w:r>
      <w:r w:rsidRPr="00A54553">
        <w:rPr>
          <w:rFonts w:cs="Times New Roman"/>
        </w:rPr>
        <w:t>A</w:t>
      </w:r>
      <w:r w:rsidRPr="00A54553">
        <w:rPr>
          <w:rFonts w:cs="Times New Roman"/>
        </w:rPr>
        <w:t>、</w:t>
      </w:r>
      <w:r w:rsidRPr="00A54553">
        <w:rPr>
          <w:rFonts w:cs="Times New Roman"/>
        </w:rPr>
        <w:t>B</w:t>
      </w:r>
      <w:r w:rsidRPr="00A54553">
        <w:rPr>
          <w:rFonts w:cs="Times New Roman"/>
        </w:rPr>
        <w:t>角，确保人员可用性。</w:t>
      </w:r>
      <w:r w:rsidRPr="00A54553">
        <w:rPr>
          <w:rFonts w:cs="Times New Roman"/>
        </w:rPr>
        <w:t xml:space="preserve"> </w:t>
      </w:r>
    </w:p>
    <w:p w:rsidR="004C77E6" w:rsidRPr="00A54553" w:rsidRDefault="004C77E6" w:rsidP="00267212">
      <w:pPr>
        <w:spacing w:before="156" w:after="156"/>
        <w:ind w:firstLine="420"/>
        <w:jc w:val="both"/>
        <w:rPr>
          <w:rFonts w:cs="Times New Roman"/>
        </w:rPr>
      </w:pPr>
      <w:r w:rsidRPr="00A54553">
        <w:rPr>
          <w:rFonts w:cs="Times New Roman"/>
        </w:rPr>
        <w:t>The following are the responsibilities to be undertaken by emergency management teams in response to events such as key information confidentiality loss. Each team member includes role A and B to ensure the availability of personnel.</w:t>
      </w:r>
    </w:p>
    <w:tbl>
      <w:tblPr>
        <w:tblW w:w="0" w:type="auto"/>
        <w:jc w:val="center"/>
        <w:tblLayout w:type="fixed"/>
        <w:tblLook w:val="0000" w:firstRow="0" w:lastRow="0" w:firstColumn="0" w:lastColumn="0" w:noHBand="0" w:noVBand="0"/>
      </w:tblPr>
      <w:tblGrid>
        <w:gridCol w:w="707"/>
        <w:gridCol w:w="6347"/>
        <w:gridCol w:w="1468"/>
      </w:tblGrid>
      <w:tr w:rsidR="004C77E6" w:rsidRPr="00A54553">
        <w:trPr>
          <w:trHeight w:val="551"/>
          <w:tblHeader/>
          <w:jc w:val="center"/>
        </w:trPr>
        <w:tc>
          <w:tcPr>
            <w:tcW w:w="707" w:type="dxa"/>
            <w:tcBorders>
              <w:top w:val="single" w:sz="4" w:space="0" w:color="auto"/>
              <w:left w:val="single" w:sz="4" w:space="0" w:color="auto"/>
              <w:bottom w:val="single" w:sz="4" w:space="0" w:color="auto"/>
              <w:right w:val="single" w:sz="4" w:space="0" w:color="auto"/>
            </w:tcBorders>
            <w:vAlign w:val="center"/>
          </w:tcPr>
          <w:p w:rsidR="007B7F75" w:rsidRPr="00A54553" w:rsidRDefault="004C77E6">
            <w:pPr>
              <w:spacing w:beforeLines="0" w:before="0" w:afterLines="0" w:after="0" w:line="240" w:lineRule="auto"/>
              <w:ind w:firstLineChars="0" w:firstLine="0"/>
              <w:jc w:val="center"/>
              <w:rPr>
                <w:rFonts w:cs="Times New Roman"/>
                <w:sz w:val="18"/>
                <w:szCs w:val="18"/>
              </w:rPr>
            </w:pPr>
            <w:r w:rsidRPr="00A54553">
              <w:rPr>
                <w:rFonts w:cs="Times New Roman"/>
                <w:sz w:val="18"/>
                <w:szCs w:val="18"/>
              </w:rPr>
              <w:t>功能小组</w:t>
            </w:r>
            <w:r w:rsidRPr="00A54553">
              <w:rPr>
                <w:rFonts w:cs="Times New Roman"/>
                <w:sz w:val="18"/>
                <w:szCs w:val="18"/>
              </w:rPr>
              <w:t xml:space="preserve"> </w:t>
            </w:r>
          </w:p>
          <w:p w:rsidR="004C77E6" w:rsidRPr="00A54553" w:rsidRDefault="004C77E6">
            <w:pPr>
              <w:spacing w:beforeLines="0" w:before="0" w:afterLines="0" w:after="0" w:line="240" w:lineRule="auto"/>
              <w:ind w:firstLineChars="0" w:firstLine="0"/>
              <w:jc w:val="center"/>
              <w:rPr>
                <w:rFonts w:cs="Times New Roman"/>
                <w:sz w:val="18"/>
                <w:szCs w:val="18"/>
              </w:rPr>
            </w:pPr>
            <w:r w:rsidRPr="00A54553">
              <w:rPr>
                <w:rFonts w:cs="Times New Roman"/>
                <w:sz w:val="18"/>
                <w:szCs w:val="18"/>
              </w:rPr>
              <w:t>Functional team</w:t>
            </w:r>
          </w:p>
        </w:tc>
        <w:tc>
          <w:tcPr>
            <w:tcW w:w="6347" w:type="dxa"/>
            <w:tcBorders>
              <w:top w:val="single" w:sz="4" w:space="0" w:color="auto"/>
              <w:left w:val="nil"/>
              <w:bottom w:val="single" w:sz="4" w:space="0" w:color="auto"/>
              <w:right w:val="single" w:sz="4" w:space="0" w:color="auto"/>
            </w:tcBorders>
            <w:vAlign w:val="center"/>
          </w:tcPr>
          <w:p w:rsidR="007B7F75" w:rsidRPr="00A54553" w:rsidRDefault="004C77E6">
            <w:pPr>
              <w:spacing w:beforeLines="0" w:before="0" w:afterLines="0" w:after="0" w:line="240" w:lineRule="auto"/>
              <w:ind w:firstLineChars="0" w:firstLine="0"/>
              <w:jc w:val="center"/>
              <w:rPr>
                <w:rFonts w:cs="Times New Roman"/>
                <w:sz w:val="18"/>
                <w:szCs w:val="18"/>
              </w:rPr>
            </w:pPr>
            <w:r w:rsidRPr="00A54553">
              <w:rPr>
                <w:rFonts w:cs="Times New Roman"/>
                <w:sz w:val="18"/>
                <w:szCs w:val="18"/>
              </w:rPr>
              <w:t>职责</w:t>
            </w:r>
            <w:r w:rsidRPr="00A54553">
              <w:rPr>
                <w:rFonts w:cs="Times New Roman"/>
                <w:sz w:val="18"/>
                <w:szCs w:val="18"/>
              </w:rPr>
              <w:t xml:space="preserve"> </w:t>
            </w:r>
          </w:p>
          <w:p w:rsidR="004C77E6" w:rsidRPr="00A54553" w:rsidRDefault="004C77E6">
            <w:pPr>
              <w:spacing w:beforeLines="0" w:before="0" w:afterLines="0" w:after="0" w:line="240" w:lineRule="auto"/>
              <w:ind w:firstLineChars="0" w:firstLine="0"/>
              <w:jc w:val="center"/>
              <w:rPr>
                <w:rFonts w:cs="Times New Roman"/>
                <w:sz w:val="18"/>
                <w:szCs w:val="18"/>
              </w:rPr>
            </w:pPr>
            <w:r w:rsidRPr="00A54553">
              <w:rPr>
                <w:rFonts w:cs="Times New Roman"/>
                <w:sz w:val="18"/>
                <w:szCs w:val="18"/>
              </w:rPr>
              <w:t>Responsibilities</w:t>
            </w:r>
          </w:p>
        </w:tc>
        <w:tc>
          <w:tcPr>
            <w:tcW w:w="1468" w:type="dxa"/>
            <w:tcBorders>
              <w:top w:val="single" w:sz="4" w:space="0" w:color="auto"/>
              <w:left w:val="nil"/>
              <w:bottom w:val="single" w:sz="4" w:space="0" w:color="auto"/>
              <w:right w:val="single" w:sz="4" w:space="0" w:color="auto"/>
            </w:tcBorders>
            <w:vAlign w:val="center"/>
          </w:tcPr>
          <w:p w:rsidR="007B7F75" w:rsidRPr="00A54553" w:rsidRDefault="004C77E6">
            <w:pPr>
              <w:spacing w:beforeLines="0" w:before="0" w:afterLines="0" w:after="0" w:line="240" w:lineRule="auto"/>
              <w:ind w:firstLineChars="0" w:firstLine="0"/>
              <w:jc w:val="center"/>
              <w:rPr>
                <w:rFonts w:cs="Times New Roman"/>
                <w:sz w:val="18"/>
                <w:szCs w:val="18"/>
              </w:rPr>
            </w:pPr>
            <w:r w:rsidRPr="00A54553">
              <w:rPr>
                <w:rFonts w:cs="Times New Roman"/>
                <w:sz w:val="18"/>
                <w:szCs w:val="18"/>
              </w:rPr>
              <w:t>组成</w:t>
            </w:r>
            <w:r w:rsidRPr="00A54553">
              <w:rPr>
                <w:rFonts w:cs="Times New Roman"/>
                <w:sz w:val="18"/>
                <w:szCs w:val="18"/>
              </w:rPr>
              <w:t xml:space="preserve"> </w:t>
            </w:r>
          </w:p>
          <w:p w:rsidR="004C77E6" w:rsidRPr="00A54553" w:rsidRDefault="004C77E6">
            <w:pPr>
              <w:spacing w:beforeLines="0" w:before="0" w:afterLines="0" w:after="0" w:line="240" w:lineRule="auto"/>
              <w:ind w:firstLineChars="0" w:firstLine="0"/>
              <w:jc w:val="center"/>
              <w:rPr>
                <w:rFonts w:cs="Times New Roman"/>
                <w:sz w:val="18"/>
                <w:szCs w:val="18"/>
              </w:rPr>
            </w:pPr>
            <w:r w:rsidRPr="00A54553">
              <w:rPr>
                <w:rFonts w:cs="Times New Roman"/>
                <w:sz w:val="18"/>
                <w:szCs w:val="18"/>
              </w:rPr>
              <w:t>Composition</w:t>
            </w:r>
          </w:p>
        </w:tc>
      </w:tr>
      <w:tr w:rsidR="004C77E6" w:rsidRPr="00A54553">
        <w:trPr>
          <w:trHeight w:val="2393"/>
          <w:jc w:val="center"/>
        </w:trPr>
        <w:tc>
          <w:tcPr>
            <w:tcW w:w="707" w:type="dxa"/>
            <w:tcBorders>
              <w:top w:val="single" w:sz="4" w:space="0" w:color="auto"/>
              <w:left w:val="single" w:sz="4" w:space="0" w:color="auto"/>
              <w:bottom w:val="single" w:sz="4" w:space="0" w:color="auto"/>
              <w:right w:val="single" w:sz="4" w:space="0" w:color="auto"/>
            </w:tcBorders>
            <w:vAlign w:val="center"/>
          </w:tcPr>
          <w:p w:rsidR="007B7F75" w:rsidRPr="00A54553" w:rsidRDefault="004C77E6">
            <w:pPr>
              <w:spacing w:beforeLines="0" w:before="0" w:afterLines="0" w:after="0" w:line="240" w:lineRule="auto"/>
              <w:ind w:firstLineChars="0" w:firstLine="0"/>
              <w:jc w:val="center"/>
              <w:rPr>
                <w:rFonts w:cs="Times New Roman"/>
                <w:sz w:val="18"/>
                <w:szCs w:val="18"/>
              </w:rPr>
            </w:pPr>
            <w:r w:rsidRPr="00A54553">
              <w:rPr>
                <w:rFonts w:cs="Times New Roman"/>
                <w:sz w:val="18"/>
                <w:szCs w:val="18"/>
              </w:rPr>
              <w:t>应急领导小组</w:t>
            </w:r>
            <w:r w:rsidRPr="00A54553">
              <w:rPr>
                <w:rFonts w:cs="Times New Roman"/>
                <w:sz w:val="18"/>
                <w:szCs w:val="18"/>
              </w:rPr>
              <w:t xml:space="preserve"> </w:t>
            </w:r>
          </w:p>
          <w:p w:rsidR="004C77E6" w:rsidRPr="00A54553" w:rsidRDefault="004C77E6">
            <w:pPr>
              <w:spacing w:beforeLines="0" w:before="0" w:afterLines="0" w:after="0" w:line="240" w:lineRule="auto"/>
              <w:ind w:firstLineChars="0" w:firstLine="0"/>
              <w:jc w:val="center"/>
              <w:rPr>
                <w:rFonts w:cs="Times New Roman"/>
                <w:sz w:val="18"/>
                <w:szCs w:val="18"/>
              </w:rPr>
            </w:pPr>
            <w:r w:rsidRPr="00A54553">
              <w:rPr>
                <w:rFonts w:cs="Times New Roman"/>
                <w:sz w:val="18"/>
                <w:szCs w:val="18"/>
              </w:rPr>
              <w:t>Emergency leading team</w:t>
            </w:r>
          </w:p>
        </w:tc>
        <w:tc>
          <w:tcPr>
            <w:tcW w:w="6347" w:type="dxa"/>
            <w:tcBorders>
              <w:top w:val="single" w:sz="4" w:space="0" w:color="auto"/>
              <w:left w:val="nil"/>
              <w:bottom w:val="single" w:sz="4" w:space="0" w:color="auto"/>
              <w:right w:val="single" w:sz="4" w:space="0" w:color="auto"/>
            </w:tcBorders>
            <w:vAlign w:val="center"/>
          </w:tcPr>
          <w:p w:rsidR="007B7F75"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 xml:space="preserve">a) </w:t>
            </w:r>
            <w:r w:rsidRPr="00A54553">
              <w:rPr>
                <w:rFonts w:cs="Times New Roman"/>
                <w:sz w:val="18"/>
                <w:szCs w:val="18"/>
              </w:rPr>
              <w:t>分析紧急状态，确定相应报警级别，根据相关危险类型、潜在后果、现有资源控制情况，确定行动类型；</w:t>
            </w:r>
            <w:r w:rsidRPr="00A54553">
              <w:rPr>
                <w:rFonts w:cs="Times New Roman"/>
                <w:sz w:val="18"/>
                <w:szCs w:val="18"/>
              </w:rPr>
              <w:t xml:space="preserve"> </w:t>
            </w:r>
          </w:p>
          <w:p w:rsidR="004C77E6"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a)</w:t>
            </w:r>
            <w:r w:rsidRPr="00A54553">
              <w:rPr>
                <w:rFonts w:cs="Times New Roman"/>
                <w:sz w:val="18"/>
                <w:szCs w:val="18"/>
              </w:rPr>
              <w:tab/>
              <w:t>analyze emergency state to determine corresponding alarm level, and controlling emergency action type according to relevant hazard type, potential consequence, and the existing resources;</w:t>
            </w:r>
          </w:p>
          <w:p w:rsidR="007B7F75"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 xml:space="preserve">b) </w:t>
            </w:r>
            <w:r w:rsidRPr="00A54553">
              <w:rPr>
                <w:rFonts w:cs="Times New Roman"/>
                <w:sz w:val="18"/>
                <w:szCs w:val="18"/>
              </w:rPr>
              <w:t>应急反应组织的启动，指挥、协调各类应急反应行动，与外部应急反应人员、部门、组织和机构进行联络；</w:t>
            </w:r>
            <w:r w:rsidRPr="00A54553">
              <w:rPr>
                <w:rFonts w:cs="Times New Roman"/>
                <w:sz w:val="18"/>
                <w:szCs w:val="18"/>
              </w:rPr>
              <w:t xml:space="preserve"> </w:t>
            </w:r>
          </w:p>
          <w:p w:rsidR="004C77E6"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b)</w:t>
            </w:r>
            <w:r w:rsidRPr="00A54553">
              <w:rPr>
                <w:rFonts w:cs="Times New Roman"/>
                <w:sz w:val="18"/>
                <w:szCs w:val="18"/>
              </w:rPr>
              <w:tab/>
              <w:t>start emergency response organization, command and coordinate all kinds of emergency response actions, and communicate with external emergency response personnel, departments, organizations and institutions;</w:t>
            </w:r>
          </w:p>
          <w:p w:rsidR="007B7F75"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 xml:space="preserve">c) </w:t>
            </w:r>
            <w:r w:rsidRPr="00A54553">
              <w:rPr>
                <w:rFonts w:cs="Times New Roman"/>
                <w:sz w:val="18"/>
                <w:szCs w:val="18"/>
              </w:rPr>
              <w:t>直接监督检查应急操作人员行动，协调后勤方面以支援应急反应组织；</w:t>
            </w:r>
            <w:r w:rsidRPr="00A54553">
              <w:rPr>
                <w:rFonts w:cs="Times New Roman"/>
                <w:sz w:val="18"/>
                <w:szCs w:val="18"/>
              </w:rPr>
              <w:t xml:space="preserve"> </w:t>
            </w:r>
          </w:p>
          <w:p w:rsidR="004C77E6"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c)</w:t>
            </w:r>
            <w:r w:rsidRPr="00A54553">
              <w:rPr>
                <w:rFonts w:cs="Times New Roman"/>
                <w:sz w:val="18"/>
                <w:szCs w:val="18"/>
              </w:rPr>
              <w:tab/>
              <w:t>directly supervise and inspect the actions of emergency operators and coordinate logistics to support emergency response organizations;</w:t>
            </w:r>
          </w:p>
          <w:p w:rsidR="007B7F75"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 xml:space="preserve">d) </w:t>
            </w:r>
            <w:r w:rsidRPr="00A54553">
              <w:rPr>
                <w:rFonts w:cs="Times New Roman"/>
                <w:sz w:val="18"/>
                <w:szCs w:val="18"/>
              </w:rPr>
              <w:t>应急评估、确定升高或降低应急警报级别，并通报外部机构，决定是否请求外部援助；</w:t>
            </w:r>
            <w:r w:rsidRPr="00A54553">
              <w:rPr>
                <w:rFonts w:cs="Times New Roman"/>
                <w:sz w:val="18"/>
                <w:szCs w:val="18"/>
              </w:rPr>
              <w:t xml:space="preserve"> </w:t>
            </w:r>
          </w:p>
          <w:p w:rsidR="004C77E6"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d)</w:t>
            </w:r>
            <w:r w:rsidRPr="00A54553">
              <w:rPr>
                <w:rFonts w:cs="Times New Roman"/>
                <w:sz w:val="18"/>
                <w:szCs w:val="18"/>
              </w:rPr>
              <w:tab/>
              <w:t>emergency assessment, determining whether to raise or lower the emergency alert level, and informing external agencies to decide whether to request external assistance;</w:t>
            </w:r>
          </w:p>
          <w:p w:rsidR="007B7F75"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 xml:space="preserve">e) </w:t>
            </w:r>
            <w:r w:rsidRPr="00A54553">
              <w:rPr>
                <w:rFonts w:cs="Times New Roman"/>
                <w:sz w:val="18"/>
                <w:szCs w:val="18"/>
              </w:rPr>
              <w:t>决定应急撤离，决定事故现场外，影响区域的安全性。</w:t>
            </w:r>
            <w:r w:rsidRPr="00A54553">
              <w:rPr>
                <w:rFonts w:cs="Times New Roman"/>
                <w:sz w:val="18"/>
                <w:szCs w:val="18"/>
              </w:rPr>
              <w:t xml:space="preserve"> </w:t>
            </w:r>
          </w:p>
          <w:p w:rsidR="004C77E6" w:rsidRPr="00A54553" w:rsidRDefault="00247CC1" w:rsidP="00CC547B">
            <w:pPr>
              <w:spacing w:beforeLines="0" w:before="0" w:afterLines="0" w:after="0" w:line="240" w:lineRule="auto"/>
              <w:ind w:firstLineChars="0" w:firstLine="0"/>
              <w:rPr>
                <w:rFonts w:cs="Times New Roman"/>
                <w:sz w:val="18"/>
                <w:szCs w:val="18"/>
              </w:rPr>
            </w:pPr>
            <w:r w:rsidRPr="00A54553">
              <w:rPr>
                <w:rFonts w:cs="Times New Roman"/>
                <w:sz w:val="18"/>
                <w:szCs w:val="18"/>
              </w:rPr>
              <w:t>e)</w:t>
            </w:r>
            <w:r w:rsidRPr="00A54553">
              <w:rPr>
                <w:rFonts w:cs="Times New Roman"/>
                <w:sz w:val="18"/>
                <w:szCs w:val="18"/>
              </w:rPr>
              <w:tab/>
            </w:r>
            <w:proofErr w:type="gramStart"/>
            <w:r w:rsidR="00CC547B">
              <w:rPr>
                <w:rFonts w:cs="Times New Roman" w:hint="eastAsia"/>
                <w:sz w:val="18"/>
                <w:szCs w:val="18"/>
              </w:rPr>
              <w:t>d</w:t>
            </w:r>
            <w:r w:rsidRPr="00A54553">
              <w:rPr>
                <w:rFonts w:cs="Times New Roman"/>
                <w:sz w:val="18"/>
                <w:szCs w:val="18"/>
              </w:rPr>
              <w:t>etermin</w:t>
            </w:r>
            <w:r w:rsidR="00CC547B">
              <w:rPr>
                <w:rFonts w:cs="Times New Roman" w:hint="eastAsia"/>
                <w:sz w:val="18"/>
                <w:szCs w:val="18"/>
              </w:rPr>
              <w:t>e</w:t>
            </w:r>
            <w:proofErr w:type="gramEnd"/>
            <w:r w:rsidR="00CC547B">
              <w:rPr>
                <w:rFonts w:cs="Times New Roman" w:hint="eastAsia"/>
                <w:sz w:val="18"/>
                <w:szCs w:val="18"/>
              </w:rPr>
              <w:t xml:space="preserve"> </w:t>
            </w:r>
            <w:r w:rsidRPr="00A54553">
              <w:rPr>
                <w:rFonts w:cs="Times New Roman"/>
                <w:sz w:val="18"/>
                <w:szCs w:val="18"/>
              </w:rPr>
              <w:t>emergency evacuation, and determining the safety of off-site affected area.</w:t>
            </w:r>
          </w:p>
        </w:tc>
        <w:tc>
          <w:tcPr>
            <w:tcW w:w="1468" w:type="dxa"/>
            <w:tcBorders>
              <w:top w:val="single" w:sz="4" w:space="0" w:color="auto"/>
              <w:left w:val="nil"/>
              <w:bottom w:val="single" w:sz="4" w:space="0" w:color="auto"/>
              <w:right w:val="single" w:sz="4" w:space="0" w:color="auto"/>
            </w:tcBorders>
            <w:vAlign w:val="center"/>
          </w:tcPr>
          <w:p w:rsidR="007B7F75" w:rsidRPr="00A54553" w:rsidRDefault="004C77E6">
            <w:pPr>
              <w:spacing w:beforeLines="0" w:before="0" w:afterLines="0" w:after="0" w:line="240" w:lineRule="auto"/>
              <w:ind w:firstLineChars="0" w:firstLine="0"/>
              <w:jc w:val="both"/>
              <w:rPr>
                <w:rFonts w:cs="Times New Roman"/>
                <w:sz w:val="18"/>
                <w:szCs w:val="18"/>
              </w:rPr>
            </w:pPr>
            <w:r w:rsidRPr="00A54553">
              <w:rPr>
                <w:rFonts w:cs="Times New Roman"/>
                <w:sz w:val="18"/>
                <w:szCs w:val="18"/>
              </w:rPr>
              <w:t>由公司的总经理或其授权人员担任组长，各职能部门根据职责不同，担任各成员</w:t>
            </w:r>
            <w:r w:rsidRPr="00A54553">
              <w:rPr>
                <w:rFonts w:cs="Times New Roman"/>
                <w:sz w:val="18"/>
                <w:szCs w:val="18"/>
              </w:rPr>
              <w:t xml:space="preserve"> </w:t>
            </w:r>
          </w:p>
          <w:p w:rsidR="004C77E6" w:rsidRPr="00A54553" w:rsidRDefault="004C77E6">
            <w:pPr>
              <w:spacing w:beforeLines="0" w:before="0" w:afterLines="0" w:after="0" w:line="240" w:lineRule="auto"/>
              <w:ind w:firstLineChars="0" w:firstLine="0"/>
              <w:jc w:val="both"/>
              <w:rPr>
                <w:rFonts w:cs="Times New Roman"/>
                <w:sz w:val="18"/>
                <w:szCs w:val="18"/>
              </w:rPr>
            </w:pPr>
            <w:r w:rsidRPr="00A54553">
              <w:rPr>
                <w:rFonts w:cs="Times New Roman"/>
                <w:sz w:val="18"/>
                <w:szCs w:val="18"/>
              </w:rPr>
              <w:t>The general manager of the company or his authorized personnel shall serve as the team leader, and each functional department shall serve as each member according to its different responsibilities.</w:t>
            </w:r>
          </w:p>
        </w:tc>
      </w:tr>
      <w:tr w:rsidR="004C77E6" w:rsidRPr="00A54553">
        <w:trPr>
          <w:trHeight w:val="1605"/>
          <w:jc w:val="center"/>
        </w:trPr>
        <w:tc>
          <w:tcPr>
            <w:tcW w:w="707" w:type="dxa"/>
            <w:tcBorders>
              <w:top w:val="nil"/>
              <w:left w:val="single" w:sz="4" w:space="0" w:color="auto"/>
              <w:bottom w:val="single" w:sz="4" w:space="0" w:color="auto"/>
              <w:right w:val="single" w:sz="4" w:space="0" w:color="auto"/>
            </w:tcBorders>
            <w:vAlign w:val="center"/>
          </w:tcPr>
          <w:p w:rsidR="007B7F75" w:rsidRPr="00A54553" w:rsidRDefault="004C77E6">
            <w:pPr>
              <w:spacing w:beforeLines="0" w:before="0" w:afterLines="0" w:after="0" w:line="240" w:lineRule="auto"/>
              <w:ind w:firstLineChars="0" w:firstLine="0"/>
              <w:jc w:val="center"/>
              <w:rPr>
                <w:rFonts w:cs="Times New Roman"/>
                <w:sz w:val="18"/>
                <w:szCs w:val="18"/>
              </w:rPr>
            </w:pPr>
            <w:r w:rsidRPr="00A54553">
              <w:rPr>
                <w:rFonts w:cs="Times New Roman"/>
                <w:sz w:val="18"/>
                <w:szCs w:val="18"/>
              </w:rPr>
              <w:t>应急实施小组</w:t>
            </w:r>
            <w:r w:rsidRPr="00A54553">
              <w:rPr>
                <w:rFonts w:cs="Times New Roman"/>
                <w:sz w:val="18"/>
                <w:szCs w:val="18"/>
              </w:rPr>
              <w:t xml:space="preserve"> </w:t>
            </w:r>
          </w:p>
          <w:p w:rsidR="004C77E6" w:rsidRPr="00A54553" w:rsidRDefault="004C77E6">
            <w:pPr>
              <w:spacing w:beforeLines="0" w:before="0" w:afterLines="0" w:after="0" w:line="240" w:lineRule="auto"/>
              <w:ind w:firstLineChars="0" w:firstLine="0"/>
              <w:jc w:val="center"/>
              <w:rPr>
                <w:rFonts w:cs="Times New Roman"/>
                <w:sz w:val="18"/>
                <w:szCs w:val="18"/>
              </w:rPr>
            </w:pPr>
            <w:r w:rsidRPr="00A54553">
              <w:rPr>
                <w:rFonts w:cs="Times New Roman"/>
                <w:sz w:val="18"/>
                <w:szCs w:val="18"/>
              </w:rPr>
              <w:t>Emergency implantation team</w:t>
            </w:r>
          </w:p>
        </w:tc>
        <w:tc>
          <w:tcPr>
            <w:tcW w:w="6347" w:type="dxa"/>
            <w:tcBorders>
              <w:top w:val="nil"/>
              <w:left w:val="nil"/>
              <w:bottom w:val="single" w:sz="4" w:space="0" w:color="auto"/>
              <w:right w:val="single" w:sz="4" w:space="0" w:color="auto"/>
            </w:tcBorders>
            <w:vAlign w:val="center"/>
          </w:tcPr>
          <w:p w:rsidR="007B7F75"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 xml:space="preserve">a) </w:t>
            </w:r>
            <w:r w:rsidRPr="00A54553">
              <w:rPr>
                <w:rFonts w:cs="Times New Roman"/>
                <w:sz w:val="18"/>
                <w:szCs w:val="18"/>
              </w:rPr>
              <w:t>接收事故、灾难预警；</w:t>
            </w:r>
            <w:r w:rsidRPr="00A54553">
              <w:rPr>
                <w:rFonts w:cs="Times New Roman"/>
                <w:sz w:val="18"/>
                <w:szCs w:val="18"/>
              </w:rPr>
              <w:t xml:space="preserve"> </w:t>
            </w:r>
          </w:p>
          <w:p w:rsidR="004C77E6" w:rsidRPr="00A54553" w:rsidRDefault="00CC547B" w:rsidP="00247CC1">
            <w:pPr>
              <w:spacing w:beforeLines="0" w:before="0" w:afterLines="0" w:after="0" w:line="240" w:lineRule="auto"/>
              <w:ind w:firstLineChars="0" w:firstLine="0"/>
              <w:rPr>
                <w:rFonts w:cs="Times New Roman"/>
                <w:sz w:val="18"/>
                <w:szCs w:val="18"/>
              </w:rPr>
            </w:pPr>
            <w:r>
              <w:rPr>
                <w:rFonts w:cs="Times New Roman" w:hint="eastAsia"/>
                <w:sz w:val="18"/>
                <w:szCs w:val="18"/>
              </w:rPr>
              <w:t>a</w:t>
            </w:r>
            <w:r w:rsidR="00247CC1" w:rsidRPr="00A54553">
              <w:rPr>
                <w:rFonts w:cs="Times New Roman"/>
                <w:sz w:val="18"/>
                <w:szCs w:val="18"/>
              </w:rPr>
              <w:t>) receiv</w:t>
            </w:r>
            <w:r>
              <w:rPr>
                <w:rFonts w:cs="Times New Roman" w:hint="eastAsia"/>
                <w:sz w:val="18"/>
                <w:szCs w:val="18"/>
              </w:rPr>
              <w:t>e</w:t>
            </w:r>
            <w:r w:rsidR="00247CC1" w:rsidRPr="00A54553">
              <w:rPr>
                <w:rFonts w:cs="Times New Roman"/>
                <w:sz w:val="18"/>
                <w:szCs w:val="18"/>
              </w:rPr>
              <w:t xml:space="preserve"> early warning of accidents and disasters;</w:t>
            </w:r>
          </w:p>
          <w:p w:rsidR="007B7F75"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 xml:space="preserve">b) </w:t>
            </w:r>
            <w:r w:rsidRPr="00A54553">
              <w:rPr>
                <w:rFonts w:cs="Times New Roman"/>
                <w:sz w:val="18"/>
                <w:szCs w:val="18"/>
              </w:rPr>
              <w:t>定位突发事故、灾难并进行初始处理和保护；</w:t>
            </w:r>
            <w:r w:rsidRPr="00A54553">
              <w:rPr>
                <w:rFonts w:cs="Times New Roman"/>
                <w:sz w:val="18"/>
                <w:szCs w:val="18"/>
              </w:rPr>
              <w:t xml:space="preserve"> </w:t>
            </w:r>
          </w:p>
          <w:p w:rsidR="004C77E6" w:rsidRPr="00A54553" w:rsidRDefault="00CC547B" w:rsidP="00247CC1">
            <w:pPr>
              <w:spacing w:beforeLines="0" w:before="0" w:afterLines="0" w:after="0" w:line="240" w:lineRule="auto"/>
              <w:ind w:firstLineChars="0" w:firstLine="0"/>
              <w:rPr>
                <w:rFonts w:cs="Times New Roman"/>
                <w:sz w:val="18"/>
                <w:szCs w:val="18"/>
              </w:rPr>
            </w:pPr>
            <w:r>
              <w:rPr>
                <w:rFonts w:cs="Times New Roman" w:hint="eastAsia"/>
                <w:sz w:val="18"/>
                <w:szCs w:val="18"/>
              </w:rPr>
              <w:t>b</w:t>
            </w:r>
            <w:r w:rsidR="00247CC1" w:rsidRPr="00A54553">
              <w:rPr>
                <w:rFonts w:cs="Times New Roman"/>
                <w:sz w:val="18"/>
                <w:szCs w:val="18"/>
              </w:rPr>
              <w:t xml:space="preserve">) </w:t>
            </w:r>
            <w:r>
              <w:rPr>
                <w:rFonts w:cs="Times New Roman" w:hint="eastAsia"/>
                <w:sz w:val="18"/>
                <w:szCs w:val="18"/>
              </w:rPr>
              <w:t>l</w:t>
            </w:r>
            <w:r w:rsidR="00247CC1" w:rsidRPr="00A54553">
              <w:rPr>
                <w:rFonts w:cs="Times New Roman"/>
                <w:sz w:val="18"/>
                <w:szCs w:val="18"/>
              </w:rPr>
              <w:t>ocat</w:t>
            </w:r>
            <w:r>
              <w:rPr>
                <w:rFonts w:cs="Times New Roman" w:hint="eastAsia"/>
                <w:sz w:val="18"/>
                <w:szCs w:val="18"/>
              </w:rPr>
              <w:t xml:space="preserve">e </w:t>
            </w:r>
            <w:r w:rsidR="00247CC1" w:rsidRPr="00A54553">
              <w:rPr>
                <w:rFonts w:cs="Times New Roman"/>
                <w:sz w:val="18"/>
                <w:szCs w:val="18"/>
              </w:rPr>
              <w:t>sudden accidents and disasters and carrying out initial treatment and protection;</w:t>
            </w:r>
          </w:p>
          <w:p w:rsidR="007B7F75"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 xml:space="preserve">c) </w:t>
            </w:r>
            <w:r w:rsidRPr="00A54553">
              <w:rPr>
                <w:rFonts w:cs="Times New Roman"/>
                <w:sz w:val="18"/>
                <w:szCs w:val="18"/>
              </w:rPr>
              <w:t>实施应急预案；</w:t>
            </w:r>
            <w:r w:rsidRPr="00A54553">
              <w:rPr>
                <w:rFonts w:cs="Times New Roman"/>
                <w:sz w:val="18"/>
                <w:szCs w:val="18"/>
              </w:rPr>
              <w:t xml:space="preserve"> </w:t>
            </w:r>
          </w:p>
          <w:p w:rsidR="004C77E6"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c) implement</w:t>
            </w:r>
            <w:r w:rsidR="00CC547B">
              <w:rPr>
                <w:rFonts w:cs="Times New Roman" w:hint="eastAsia"/>
                <w:sz w:val="18"/>
                <w:szCs w:val="18"/>
              </w:rPr>
              <w:t xml:space="preserve"> </w:t>
            </w:r>
            <w:r w:rsidRPr="00A54553">
              <w:rPr>
                <w:rFonts w:cs="Times New Roman"/>
                <w:sz w:val="18"/>
                <w:szCs w:val="18"/>
              </w:rPr>
              <w:t>contingency plans;</w:t>
            </w:r>
          </w:p>
          <w:p w:rsidR="007B7F75"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 xml:space="preserve">d) </w:t>
            </w:r>
            <w:r w:rsidRPr="00A54553">
              <w:rPr>
                <w:rFonts w:cs="Times New Roman"/>
                <w:sz w:val="18"/>
                <w:szCs w:val="18"/>
              </w:rPr>
              <w:t>报告所负责范围内的，应急处置进展状况，和事态发展情况；</w:t>
            </w:r>
            <w:r w:rsidRPr="00A54553">
              <w:rPr>
                <w:rFonts w:cs="Times New Roman"/>
                <w:sz w:val="18"/>
                <w:szCs w:val="18"/>
              </w:rPr>
              <w:t xml:space="preserve"> </w:t>
            </w:r>
          </w:p>
          <w:p w:rsidR="004C77E6" w:rsidRPr="00A54553" w:rsidRDefault="00CC547B" w:rsidP="00247CC1">
            <w:pPr>
              <w:spacing w:beforeLines="0" w:before="0" w:afterLines="0" w:after="0" w:line="240" w:lineRule="auto"/>
              <w:ind w:firstLineChars="0" w:firstLine="0"/>
              <w:rPr>
                <w:rFonts w:cs="Times New Roman"/>
                <w:sz w:val="18"/>
                <w:szCs w:val="18"/>
              </w:rPr>
            </w:pPr>
            <w:r>
              <w:rPr>
                <w:rFonts w:cs="Times New Roman" w:hint="eastAsia"/>
                <w:sz w:val="18"/>
                <w:szCs w:val="18"/>
              </w:rPr>
              <w:t>d</w:t>
            </w:r>
            <w:r w:rsidR="00247CC1" w:rsidRPr="00A54553">
              <w:rPr>
                <w:rFonts w:cs="Times New Roman"/>
                <w:sz w:val="18"/>
                <w:szCs w:val="18"/>
              </w:rPr>
              <w:t>) report</w:t>
            </w:r>
            <w:r>
              <w:rPr>
                <w:rFonts w:cs="Times New Roman" w:hint="eastAsia"/>
                <w:sz w:val="18"/>
                <w:szCs w:val="18"/>
              </w:rPr>
              <w:t xml:space="preserve"> </w:t>
            </w:r>
            <w:r w:rsidR="00247CC1" w:rsidRPr="00A54553">
              <w:rPr>
                <w:rFonts w:cs="Times New Roman"/>
                <w:sz w:val="18"/>
                <w:szCs w:val="18"/>
              </w:rPr>
              <w:t>the progress and development of emergency response within the scope of responsibility;</w:t>
            </w:r>
          </w:p>
          <w:p w:rsidR="007B7F75"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 xml:space="preserve">e) </w:t>
            </w:r>
            <w:r w:rsidRPr="00A54553">
              <w:rPr>
                <w:rFonts w:cs="Times New Roman"/>
                <w:sz w:val="18"/>
                <w:szCs w:val="18"/>
              </w:rPr>
              <w:t>组织灾难恢复工作。</w:t>
            </w:r>
            <w:r w:rsidRPr="00A54553">
              <w:rPr>
                <w:rFonts w:cs="Times New Roman"/>
                <w:sz w:val="18"/>
                <w:szCs w:val="18"/>
              </w:rPr>
              <w:t xml:space="preserve"> </w:t>
            </w:r>
          </w:p>
          <w:p w:rsidR="004C77E6" w:rsidRPr="00A54553" w:rsidRDefault="00CC547B" w:rsidP="00247CC1">
            <w:pPr>
              <w:spacing w:beforeLines="0" w:before="0" w:afterLines="0" w:after="0" w:line="240" w:lineRule="auto"/>
              <w:ind w:firstLineChars="0" w:firstLine="0"/>
              <w:rPr>
                <w:rFonts w:cs="Times New Roman"/>
                <w:sz w:val="18"/>
                <w:szCs w:val="18"/>
              </w:rPr>
            </w:pPr>
            <w:r>
              <w:rPr>
                <w:rFonts w:cs="Times New Roman" w:hint="eastAsia"/>
                <w:sz w:val="18"/>
                <w:szCs w:val="18"/>
              </w:rPr>
              <w:t>e</w:t>
            </w:r>
            <w:r w:rsidR="00247CC1" w:rsidRPr="00A54553">
              <w:rPr>
                <w:rFonts w:cs="Times New Roman"/>
                <w:sz w:val="18"/>
                <w:szCs w:val="18"/>
              </w:rPr>
              <w:t xml:space="preserve">) </w:t>
            </w:r>
            <w:proofErr w:type="gramStart"/>
            <w:r w:rsidR="00247CC1" w:rsidRPr="00A54553">
              <w:rPr>
                <w:rFonts w:cs="Times New Roman"/>
                <w:sz w:val="18"/>
                <w:szCs w:val="18"/>
              </w:rPr>
              <w:t>organize</w:t>
            </w:r>
            <w:proofErr w:type="gramEnd"/>
            <w:r w:rsidR="00247CC1" w:rsidRPr="00A54553">
              <w:rPr>
                <w:rFonts w:cs="Times New Roman"/>
                <w:sz w:val="18"/>
                <w:szCs w:val="18"/>
              </w:rPr>
              <w:t xml:space="preserve"> disaster recovery work. </w:t>
            </w:r>
          </w:p>
        </w:tc>
        <w:tc>
          <w:tcPr>
            <w:tcW w:w="1468" w:type="dxa"/>
            <w:tcBorders>
              <w:top w:val="nil"/>
              <w:left w:val="nil"/>
              <w:bottom w:val="single" w:sz="4" w:space="0" w:color="auto"/>
              <w:right w:val="single" w:sz="4" w:space="0" w:color="auto"/>
            </w:tcBorders>
            <w:vAlign w:val="center"/>
          </w:tcPr>
          <w:p w:rsidR="007B7F75" w:rsidRPr="00A54553" w:rsidRDefault="004C77E6">
            <w:pPr>
              <w:spacing w:beforeLines="0" w:before="0" w:afterLines="0" w:after="0" w:line="240" w:lineRule="auto"/>
              <w:ind w:firstLineChars="0" w:firstLine="0"/>
              <w:jc w:val="both"/>
              <w:rPr>
                <w:rFonts w:cs="Times New Roman"/>
                <w:sz w:val="18"/>
                <w:szCs w:val="18"/>
              </w:rPr>
            </w:pPr>
            <w:r w:rsidRPr="00A54553">
              <w:rPr>
                <w:rFonts w:cs="Times New Roman"/>
                <w:sz w:val="18"/>
                <w:szCs w:val="18"/>
              </w:rPr>
              <w:t>管理归属部门负责人担任组长，部门组成人员为成员</w:t>
            </w:r>
            <w:r w:rsidRPr="00A54553">
              <w:rPr>
                <w:rFonts w:cs="Times New Roman"/>
                <w:sz w:val="18"/>
                <w:szCs w:val="18"/>
              </w:rPr>
              <w:t xml:space="preserve"> </w:t>
            </w:r>
          </w:p>
          <w:p w:rsidR="004C77E6" w:rsidRPr="00A54553" w:rsidRDefault="004C77E6">
            <w:pPr>
              <w:spacing w:beforeLines="0" w:before="0" w:afterLines="0" w:after="0" w:line="240" w:lineRule="auto"/>
              <w:ind w:firstLineChars="0" w:firstLine="0"/>
              <w:jc w:val="both"/>
              <w:rPr>
                <w:rFonts w:cs="Times New Roman"/>
                <w:sz w:val="18"/>
                <w:szCs w:val="18"/>
              </w:rPr>
            </w:pPr>
            <w:r w:rsidRPr="00A54553">
              <w:rPr>
                <w:rFonts w:cs="Times New Roman"/>
                <w:sz w:val="18"/>
                <w:szCs w:val="18"/>
              </w:rPr>
              <w:t>The person in charge of the management and attribution department serves as the team leader, and the department members are members.</w:t>
            </w:r>
          </w:p>
        </w:tc>
      </w:tr>
      <w:tr w:rsidR="004C77E6" w:rsidRPr="00A54553">
        <w:trPr>
          <w:trHeight w:val="1320"/>
          <w:jc w:val="center"/>
        </w:trPr>
        <w:tc>
          <w:tcPr>
            <w:tcW w:w="707" w:type="dxa"/>
            <w:tcBorders>
              <w:top w:val="nil"/>
              <w:left w:val="single" w:sz="4" w:space="0" w:color="auto"/>
              <w:bottom w:val="single" w:sz="4" w:space="0" w:color="auto"/>
              <w:right w:val="single" w:sz="4" w:space="0" w:color="auto"/>
            </w:tcBorders>
            <w:vAlign w:val="center"/>
          </w:tcPr>
          <w:p w:rsidR="007B7F75" w:rsidRPr="00A54553" w:rsidRDefault="004C77E6">
            <w:pPr>
              <w:spacing w:beforeLines="0" w:before="0" w:afterLines="0" w:after="0" w:line="240" w:lineRule="auto"/>
              <w:ind w:firstLineChars="0" w:firstLine="0"/>
              <w:jc w:val="center"/>
              <w:rPr>
                <w:rFonts w:cs="Times New Roman"/>
                <w:sz w:val="18"/>
                <w:szCs w:val="18"/>
              </w:rPr>
            </w:pPr>
            <w:r w:rsidRPr="00A54553">
              <w:rPr>
                <w:rFonts w:cs="Times New Roman"/>
                <w:sz w:val="18"/>
                <w:szCs w:val="18"/>
              </w:rPr>
              <w:t>应急日常运行小组</w:t>
            </w:r>
            <w:r w:rsidRPr="00A54553">
              <w:rPr>
                <w:rFonts w:cs="Times New Roman"/>
                <w:sz w:val="18"/>
                <w:szCs w:val="18"/>
              </w:rPr>
              <w:t xml:space="preserve"> </w:t>
            </w:r>
          </w:p>
          <w:p w:rsidR="004C77E6" w:rsidRPr="00A54553" w:rsidRDefault="004C77E6">
            <w:pPr>
              <w:spacing w:beforeLines="0" w:before="0" w:afterLines="0" w:after="0" w:line="240" w:lineRule="auto"/>
              <w:ind w:firstLineChars="0" w:firstLine="0"/>
              <w:jc w:val="center"/>
              <w:rPr>
                <w:rFonts w:cs="Times New Roman"/>
                <w:sz w:val="18"/>
                <w:szCs w:val="18"/>
              </w:rPr>
            </w:pPr>
            <w:r w:rsidRPr="00A54553">
              <w:rPr>
                <w:rFonts w:cs="Times New Roman"/>
                <w:sz w:val="18"/>
                <w:szCs w:val="18"/>
              </w:rPr>
              <w:t>Emergency daily operation team</w:t>
            </w:r>
          </w:p>
        </w:tc>
        <w:tc>
          <w:tcPr>
            <w:tcW w:w="6347" w:type="dxa"/>
            <w:tcBorders>
              <w:top w:val="nil"/>
              <w:left w:val="nil"/>
              <w:bottom w:val="single" w:sz="4" w:space="0" w:color="auto"/>
              <w:right w:val="single" w:sz="4" w:space="0" w:color="auto"/>
            </w:tcBorders>
            <w:vAlign w:val="center"/>
          </w:tcPr>
          <w:p w:rsidR="007B7F75" w:rsidRPr="00A54553" w:rsidRDefault="00247CC1" w:rsidP="00247CC1">
            <w:pPr>
              <w:spacing w:beforeLines="0" w:before="0" w:afterLines="0" w:after="0" w:line="240" w:lineRule="auto"/>
              <w:ind w:firstLineChars="0" w:firstLine="0"/>
              <w:rPr>
                <w:rFonts w:cs="Times New Roman"/>
              </w:rPr>
            </w:pPr>
            <w:r w:rsidRPr="00A54553">
              <w:rPr>
                <w:rFonts w:cs="Times New Roman"/>
              </w:rPr>
              <w:t xml:space="preserve">a) </w:t>
            </w:r>
            <w:r w:rsidRPr="00A54553">
              <w:rPr>
                <w:rFonts w:cs="Times New Roman"/>
                <w:sz w:val="18"/>
                <w:szCs w:val="18"/>
              </w:rPr>
              <w:t>应急监控系统的运行和维护（报警、监测系统等）；</w:t>
            </w:r>
            <w:r w:rsidRPr="00A54553">
              <w:rPr>
                <w:rFonts w:cs="Times New Roman"/>
              </w:rPr>
              <w:t xml:space="preserve"> </w:t>
            </w:r>
          </w:p>
          <w:p w:rsidR="004C77E6" w:rsidRPr="00A54553" w:rsidRDefault="00247CC1" w:rsidP="00247CC1">
            <w:pPr>
              <w:spacing w:beforeLines="0" w:before="0" w:afterLines="0" w:after="0" w:line="240" w:lineRule="auto"/>
              <w:ind w:firstLineChars="0" w:firstLine="0"/>
              <w:rPr>
                <w:rFonts w:cs="Times New Roman"/>
              </w:rPr>
            </w:pPr>
            <w:r w:rsidRPr="00A54553">
              <w:rPr>
                <w:rFonts w:cs="Times New Roman"/>
              </w:rPr>
              <w:t>a)</w:t>
            </w:r>
            <w:r w:rsidRPr="00A54553">
              <w:rPr>
                <w:rFonts w:cs="Times New Roman"/>
              </w:rPr>
              <w:tab/>
            </w:r>
            <w:proofErr w:type="gramStart"/>
            <w:r w:rsidR="00CC547B">
              <w:rPr>
                <w:rFonts w:cs="Times New Roman" w:hint="eastAsia"/>
              </w:rPr>
              <w:t>conduct</w:t>
            </w:r>
            <w:proofErr w:type="gramEnd"/>
            <w:r w:rsidR="00CC547B">
              <w:rPr>
                <w:rFonts w:cs="Times New Roman" w:hint="eastAsia"/>
              </w:rPr>
              <w:t xml:space="preserve"> </w:t>
            </w:r>
            <w:r w:rsidRPr="00A54553">
              <w:rPr>
                <w:rFonts w:cs="Times New Roman"/>
              </w:rPr>
              <w:t>operation and maintenance of emergency monitoring system (alarm, monitoring system, etc.);</w:t>
            </w:r>
          </w:p>
          <w:p w:rsidR="007B7F75" w:rsidRPr="00A54553" w:rsidRDefault="00247CC1" w:rsidP="00247CC1">
            <w:pPr>
              <w:spacing w:beforeLines="0" w:before="0" w:afterLines="0" w:after="0" w:line="240" w:lineRule="auto"/>
              <w:ind w:firstLineChars="0" w:firstLine="0"/>
              <w:rPr>
                <w:rFonts w:cs="Times New Roman"/>
              </w:rPr>
            </w:pPr>
            <w:r w:rsidRPr="00A54553">
              <w:rPr>
                <w:rFonts w:cs="Times New Roman"/>
              </w:rPr>
              <w:t xml:space="preserve">b) </w:t>
            </w:r>
            <w:r w:rsidRPr="00A54553">
              <w:rPr>
                <w:rFonts w:cs="Times New Roman"/>
                <w:sz w:val="18"/>
                <w:szCs w:val="18"/>
              </w:rPr>
              <w:t>应急基础资源的保障与维护（例如消防系统、备份系统与资源等）；</w:t>
            </w:r>
            <w:r w:rsidRPr="00A54553">
              <w:rPr>
                <w:rFonts w:cs="Times New Roman"/>
              </w:rPr>
              <w:t xml:space="preserve"> </w:t>
            </w:r>
          </w:p>
          <w:p w:rsidR="004C77E6" w:rsidRPr="00A54553" w:rsidRDefault="00247CC1" w:rsidP="00247CC1">
            <w:pPr>
              <w:spacing w:beforeLines="0" w:before="0" w:afterLines="0" w:after="0" w:line="240" w:lineRule="auto"/>
              <w:ind w:firstLineChars="0" w:firstLine="0"/>
              <w:rPr>
                <w:rFonts w:cs="Times New Roman"/>
              </w:rPr>
            </w:pPr>
            <w:r w:rsidRPr="00A54553">
              <w:rPr>
                <w:rFonts w:cs="Times New Roman"/>
              </w:rPr>
              <w:t>b)</w:t>
            </w:r>
            <w:r w:rsidR="00CC547B">
              <w:rPr>
                <w:rFonts w:cs="Times New Roman" w:hint="eastAsia"/>
              </w:rPr>
              <w:t xml:space="preserve"> </w:t>
            </w:r>
            <w:proofErr w:type="gramStart"/>
            <w:r w:rsidR="00CC547B">
              <w:rPr>
                <w:rFonts w:cs="Times New Roman" w:hint="eastAsia"/>
              </w:rPr>
              <w:t>ensure</w:t>
            </w:r>
            <w:proofErr w:type="gramEnd"/>
            <w:r w:rsidR="00CC547B">
              <w:rPr>
                <w:rFonts w:cs="Times New Roman" w:hint="eastAsia"/>
              </w:rPr>
              <w:t xml:space="preserve"> </w:t>
            </w:r>
            <w:r w:rsidRPr="00A54553">
              <w:rPr>
                <w:rFonts w:cs="Times New Roman"/>
              </w:rPr>
              <w:t>guarantee and maintenance of emergency basic resources (e.g. fire protection system, backup system and resources, etc.);</w:t>
            </w:r>
          </w:p>
          <w:p w:rsidR="007B7F75" w:rsidRPr="00A54553" w:rsidRDefault="00247CC1" w:rsidP="00247CC1">
            <w:pPr>
              <w:spacing w:beforeLines="0" w:before="0" w:afterLines="0" w:after="0" w:line="240" w:lineRule="auto"/>
              <w:ind w:firstLineChars="0" w:firstLine="0"/>
              <w:rPr>
                <w:rFonts w:cs="Times New Roman"/>
              </w:rPr>
            </w:pPr>
            <w:r w:rsidRPr="00A54553">
              <w:rPr>
                <w:rFonts w:cs="Times New Roman"/>
              </w:rPr>
              <w:t xml:space="preserve">c) </w:t>
            </w:r>
            <w:r w:rsidRPr="00A54553">
              <w:rPr>
                <w:rFonts w:cs="Times New Roman"/>
                <w:sz w:val="18"/>
                <w:szCs w:val="18"/>
              </w:rPr>
              <w:t>保护事故现场，对现场的有关实物资料进行取样封存；</w:t>
            </w:r>
            <w:r w:rsidRPr="00A54553">
              <w:rPr>
                <w:rFonts w:cs="Times New Roman"/>
              </w:rPr>
              <w:t xml:space="preserve"> </w:t>
            </w:r>
          </w:p>
          <w:p w:rsidR="004C77E6" w:rsidRPr="00A54553" w:rsidRDefault="00247CC1" w:rsidP="00247CC1">
            <w:pPr>
              <w:spacing w:beforeLines="0" w:before="0" w:afterLines="0" w:after="0" w:line="240" w:lineRule="auto"/>
              <w:ind w:firstLineChars="0" w:firstLine="0"/>
              <w:rPr>
                <w:rFonts w:cs="Times New Roman"/>
              </w:rPr>
            </w:pPr>
            <w:r w:rsidRPr="00A54553">
              <w:rPr>
                <w:rFonts w:cs="Times New Roman"/>
              </w:rPr>
              <w:t>c)</w:t>
            </w:r>
            <w:r w:rsidR="00CC547B">
              <w:rPr>
                <w:rFonts w:cs="Times New Roman" w:hint="eastAsia"/>
              </w:rPr>
              <w:t xml:space="preserve"> </w:t>
            </w:r>
            <w:r w:rsidRPr="00A54553">
              <w:rPr>
                <w:rFonts w:cs="Times New Roman"/>
              </w:rPr>
              <w:t>protect the scene of the accident and sample and seal the relevant physical data on site;</w:t>
            </w:r>
          </w:p>
          <w:p w:rsidR="007B7F75" w:rsidRPr="00A54553" w:rsidRDefault="00247CC1" w:rsidP="00247CC1">
            <w:pPr>
              <w:spacing w:beforeLines="0" w:before="0" w:afterLines="0" w:after="0" w:line="240" w:lineRule="auto"/>
              <w:ind w:firstLineChars="0" w:firstLine="0"/>
              <w:rPr>
                <w:rFonts w:cs="Times New Roman"/>
              </w:rPr>
            </w:pPr>
            <w:r w:rsidRPr="00A54553">
              <w:rPr>
                <w:rFonts w:cs="Times New Roman"/>
              </w:rPr>
              <w:t xml:space="preserve">d) </w:t>
            </w:r>
            <w:r w:rsidRPr="00A54553">
              <w:rPr>
                <w:rFonts w:cs="Times New Roman"/>
                <w:sz w:val="18"/>
                <w:szCs w:val="18"/>
              </w:rPr>
              <w:t>进行事故调查及相关人员的责任，对相关人员进行处罚、教育、总结；</w:t>
            </w:r>
            <w:r w:rsidRPr="00A54553">
              <w:rPr>
                <w:rFonts w:cs="Times New Roman"/>
              </w:rPr>
              <w:t xml:space="preserve"> </w:t>
            </w:r>
          </w:p>
          <w:p w:rsidR="004C77E6" w:rsidRPr="00A54553" w:rsidRDefault="00247CC1" w:rsidP="00247CC1">
            <w:pPr>
              <w:spacing w:beforeLines="0" w:before="0" w:afterLines="0" w:after="0" w:line="240" w:lineRule="auto"/>
              <w:ind w:firstLineChars="0" w:firstLine="0"/>
              <w:rPr>
                <w:rFonts w:cs="Times New Roman"/>
              </w:rPr>
            </w:pPr>
            <w:r w:rsidRPr="00A54553">
              <w:rPr>
                <w:rFonts w:cs="Times New Roman"/>
              </w:rPr>
              <w:t>d)</w:t>
            </w:r>
            <w:r w:rsidR="00CC547B">
              <w:rPr>
                <w:rFonts w:cs="Times New Roman" w:hint="eastAsia"/>
              </w:rPr>
              <w:t xml:space="preserve"> </w:t>
            </w:r>
            <w:r w:rsidRPr="00A54553">
              <w:rPr>
                <w:rFonts w:cs="Times New Roman"/>
              </w:rPr>
              <w:t>conduct accident investigation and responsibilities of relevant personnel, and punish, educate and summarize relevant personnel;</w:t>
            </w:r>
          </w:p>
          <w:p w:rsidR="007B7F75" w:rsidRPr="00A54553" w:rsidRDefault="00247CC1" w:rsidP="00247CC1">
            <w:pPr>
              <w:spacing w:beforeLines="0" w:before="0" w:afterLines="0" w:after="0" w:line="240" w:lineRule="auto"/>
              <w:ind w:firstLineChars="0" w:firstLine="0"/>
              <w:rPr>
                <w:rFonts w:cs="Times New Roman"/>
              </w:rPr>
            </w:pPr>
            <w:r w:rsidRPr="00A54553">
              <w:rPr>
                <w:rFonts w:cs="Times New Roman"/>
              </w:rPr>
              <w:t xml:space="preserve">e) </w:t>
            </w:r>
            <w:r w:rsidRPr="00A54553">
              <w:rPr>
                <w:rFonts w:cs="Times New Roman"/>
                <w:sz w:val="18"/>
                <w:szCs w:val="18"/>
              </w:rPr>
              <w:t>参与于协助灾难恢复工作。</w:t>
            </w:r>
            <w:r w:rsidRPr="00A54553">
              <w:rPr>
                <w:rFonts w:cs="Times New Roman"/>
              </w:rPr>
              <w:t xml:space="preserve"> </w:t>
            </w:r>
          </w:p>
          <w:p w:rsidR="004C77E6" w:rsidRPr="00A54553" w:rsidRDefault="00247CC1" w:rsidP="00CC547B">
            <w:pPr>
              <w:spacing w:beforeLines="0" w:before="0" w:afterLines="0" w:after="0" w:line="240" w:lineRule="auto"/>
              <w:ind w:firstLineChars="0" w:firstLine="0"/>
              <w:rPr>
                <w:rFonts w:cs="Times New Roman"/>
              </w:rPr>
            </w:pPr>
            <w:r w:rsidRPr="00A54553">
              <w:rPr>
                <w:rFonts w:cs="Times New Roman"/>
              </w:rPr>
              <w:t>e)</w:t>
            </w:r>
            <w:r w:rsidR="00CC547B">
              <w:rPr>
                <w:rFonts w:cs="Times New Roman" w:hint="eastAsia"/>
              </w:rPr>
              <w:t xml:space="preserve"> </w:t>
            </w:r>
            <w:proofErr w:type="gramStart"/>
            <w:r w:rsidRPr="00A54553">
              <w:rPr>
                <w:rFonts w:cs="Times New Roman"/>
              </w:rPr>
              <w:t>participat</w:t>
            </w:r>
            <w:r w:rsidR="00CC547B">
              <w:rPr>
                <w:rFonts w:cs="Times New Roman" w:hint="eastAsia"/>
              </w:rPr>
              <w:t>e</w:t>
            </w:r>
            <w:proofErr w:type="gramEnd"/>
            <w:r w:rsidRPr="00A54553">
              <w:rPr>
                <w:rFonts w:cs="Times New Roman"/>
              </w:rPr>
              <w:t xml:space="preserve"> in disaster recovery assistance.</w:t>
            </w:r>
          </w:p>
        </w:tc>
        <w:tc>
          <w:tcPr>
            <w:tcW w:w="1468" w:type="dxa"/>
            <w:tcBorders>
              <w:top w:val="nil"/>
              <w:left w:val="nil"/>
              <w:bottom w:val="single" w:sz="4" w:space="0" w:color="auto"/>
              <w:right w:val="single" w:sz="4" w:space="0" w:color="auto"/>
            </w:tcBorders>
            <w:vAlign w:val="center"/>
          </w:tcPr>
          <w:p w:rsidR="007B7F75" w:rsidRPr="00A54553" w:rsidRDefault="004C77E6">
            <w:pPr>
              <w:spacing w:beforeLines="0" w:before="0" w:afterLines="0" w:after="0" w:line="240" w:lineRule="auto"/>
              <w:ind w:firstLineChars="0" w:firstLine="0"/>
              <w:jc w:val="both"/>
              <w:rPr>
                <w:rFonts w:cs="Times New Roman"/>
                <w:sz w:val="18"/>
                <w:szCs w:val="18"/>
              </w:rPr>
            </w:pPr>
            <w:r w:rsidRPr="00A54553">
              <w:rPr>
                <w:rFonts w:cs="Times New Roman"/>
                <w:sz w:val="18"/>
                <w:szCs w:val="18"/>
              </w:rPr>
              <w:t>由公司安全策略部负责人担任组长，部门人员为成员</w:t>
            </w:r>
            <w:r w:rsidRPr="00A54553">
              <w:rPr>
                <w:rFonts w:cs="Times New Roman"/>
                <w:sz w:val="18"/>
                <w:szCs w:val="18"/>
              </w:rPr>
              <w:t xml:space="preserve"> </w:t>
            </w:r>
          </w:p>
          <w:p w:rsidR="004C77E6" w:rsidRPr="00A54553" w:rsidRDefault="004C77E6" w:rsidP="00CC547B">
            <w:pPr>
              <w:spacing w:beforeLines="0" w:before="0" w:afterLines="0" w:after="0" w:line="240" w:lineRule="auto"/>
              <w:ind w:firstLineChars="0" w:firstLine="0"/>
              <w:jc w:val="both"/>
              <w:rPr>
                <w:rFonts w:cs="Times New Roman"/>
                <w:sz w:val="18"/>
                <w:szCs w:val="18"/>
              </w:rPr>
            </w:pPr>
            <w:r w:rsidRPr="00A54553">
              <w:rPr>
                <w:rFonts w:cs="Times New Roman"/>
                <w:sz w:val="18"/>
                <w:szCs w:val="18"/>
              </w:rPr>
              <w:t xml:space="preserve">The head of </w:t>
            </w:r>
            <w:r w:rsidR="00CC547B">
              <w:rPr>
                <w:rFonts w:cs="Times New Roman" w:hint="eastAsia"/>
                <w:sz w:val="18"/>
                <w:szCs w:val="18"/>
              </w:rPr>
              <w:t>t</w:t>
            </w:r>
            <w:r w:rsidRPr="00A54553">
              <w:rPr>
                <w:rFonts w:cs="Times New Roman"/>
                <w:sz w:val="18"/>
                <w:szCs w:val="18"/>
              </w:rPr>
              <w:t xml:space="preserve">he </w:t>
            </w:r>
            <w:r w:rsidR="00CC547B">
              <w:rPr>
                <w:rFonts w:cs="Times New Roman" w:hint="eastAsia"/>
                <w:sz w:val="18"/>
                <w:szCs w:val="18"/>
              </w:rPr>
              <w:t>C</w:t>
            </w:r>
            <w:r w:rsidRPr="00A54553">
              <w:rPr>
                <w:rFonts w:cs="Times New Roman"/>
                <w:sz w:val="18"/>
                <w:szCs w:val="18"/>
              </w:rPr>
              <w:t>ompany's security strategy department is the team leader, and the department personnel are the members.</w:t>
            </w:r>
          </w:p>
        </w:tc>
      </w:tr>
      <w:tr w:rsidR="004C77E6" w:rsidRPr="00A54553">
        <w:trPr>
          <w:trHeight w:val="1305"/>
          <w:jc w:val="center"/>
        </w:trPr>
        <w:tc>
          <w:tcPr>
            <w:tcW w:w="707" w:type="dxa"/>
            <w:tcBorders>
              <w:top w:val="nil"/>
              <w:left w:val="single" w:sz="4" w:space="0" w:color="auto"/>
              <w:bottom w:val="single" w:sz="4" w:space="0" w:color="auto"/>
              <w:right w:val="single" w:sz="4" w:space="0" w:color="auto"/>
            </w:tcBorders>
            <w:vAlign w:val="center"/>
          </w:tcPr>
          <w:p w:rsidR="007B7F75" w:rsidRPr="00A54553" w:rsidRDefault="004C77E6">
            <w:pPr>
              <w:spacing w:beforeLines="0" w:before="0" w:afterLines="0" w:after="0" w:line="240" w:lineRule="auto"/>
              <w:ind w:firstLineChars="0" w:firstLine="0"/>
              <w:jc w:val="center"/>
              <w:rPr>
                <w:rFonts w:cs="Times New Roman"/>
                <w:sz w:val="18"/>
                <w:szCs w:val="18"/>
              </w:rPr>
            </w:pPr>
            <w:r w:rsidRPr="00A54553">
              <w:rPr>
                <w:rFonts w:cs="Times New Roman"/>
                <w:sz w:val="18"/>
                <w:szCs w:val="18"/>
              </w:rPr>
              <w:t>应急技术小组</w:t>
            </w:r>
            <w:r w:rsidRPr="00A54553">
              <w:rPr>
                <w:rFonts w:cs="Times New Roman"/>
                <w:sz w:val="18"/>
                <w:szCs w:val="18"/>
              </w:rPr>
              <w:t xml:space="preserve"> </w:t>
            </w:r>
          </w:p>
          <w:p w:rsidR="004C77E6" w:rsidRPr="00A54553" w:rsidRDefault="004C77E6">
            <w:pPr>
              <w:spacing w:beforeLines="0" w:before="0" w:afterLines="0" w:after="0" w:line="240" w:lineRule="auto"/>
              <w:ind w:firstLineChars="0" w:firstLine="0"/>
              <w:jc w:val="center"/>
              <w:rPr>
                <w:rFonts w:cs="Times New Roman"/>
                <w:sz w:val="18"/>
                <w:szCs w:val="18"/>
              </w:rPr>
            </w:pPr>
            <w:r w:rsidRPr="00A54553">
              <w:rPr>
                <w:rFonts w:cs="Times New Roman"/>
                <w:sz w:val="18"/>
                <w:szCs w:val="18"/>
              </w:rPr>
              <w:t>Emergency technical team</w:t>
            </w:r>
          </w:p>
        </w:tc>
        <w:tc>
          <w:tcPr>
            <w:tcW w:w="6347" w:type="dxa"/>
            <w:tcBorders>
              <w:top w:val="nil"/>
              <w:left w:val="nil"/>
              <w:bottom w:val="single" w:sz="4" w:space="0" w:color="auto"/>
              <w:right w:val="single" w:sz="4" w:space="0" w:color="auto"/>
            </w:tcBorders>
            <w:vAlign w:val="center"/>
          </w:tcPr>
          <w:p w:rsidR="007B7F75"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 xml:space="preserve">a) </w:t>
            </w:r>
            <w:r w:rsidRPr="00A54553">
              <w:rPr>
                <w:rFonts w:cs="Times New Roman"/>
                <w:sz w:val="18"/>
                <w:szCs w:val="18"/>
              </w:rPr>
              <w:t>评估事故、灾难发展事态、影响范围、严重程度、恢复情况等；</w:t>
            </w:r>
            <w:r w:rsidRPr="00A54553">
              <w:rPr>
                <w:rFonts w:cs="Times New Roman"/>
                <w:sz w:val="18"/>
                <w:szCs w:val="18"/>
              </w:rPr>
              <w:t xml:space="preserve"> </w:t>
            </w:r>
          </w:p>
          <w:p w:rsidR="004C77E6"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a)</w:t>
            </w:r>
            <w:r w:rsidRPr="00A54553">
              <w:rPr>
                <w:rFonts w:cs="Times New Roman"/>
                <w:sz w:val="18"/>
                <w:szCs w:val="18"/>
              </w:rPr>
              <w:tab/>
              <w:t>assess the accident, disaster development, impact scope, severity, recovery, etc.;</w:t>
            </w:r>
          </w:p>
          <w:p w:rsidR="007B7F75"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 xml:space="preserve">b) </w:t>
            </w:r>
            <w:r w:rsidRPr="00A54553">
              <w:rPr>
                <w:rFonts w:cs="Times New Roman"/>
                <w:sz w:val="18"/>
                <w:szCs w:val="18"/>
              </w:rPr>
              <w:t>提供事故定级、备份站点切换等决策建议；</w:t>
            </w:r>
            <w:r w:rsidRPr="00A54553">
              <w:rPr>
                <w:rFonts w:cs="Times New Roman"/>
                <w:sz w:val="18"/>
                <w:szCs w:val="18"/>
              </w:rPr>
              <w:t xml:space="preserve"> </w:t>
            </w:r>
          </w:p>
          <w:p w:rsidR="004C77E6"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b)</w:t>
            </w:r>
            <w:r w:rsidRPr="00A54553">
              <w:rPr>
                <w:rFonts w:cs="Times New Roman"/>
                <w:sz w:val="18"/>
                <w:szCs w:val="18"/>
              </w:rPr>
              <w:tab/>
              <w:t>provide decision-making suggestions such as accident classification and backup site switching;</w:t>
            </w:r>
          </w:p>
          <w:p w:rsidR="007B7F75"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 xml:space="preserve">c) </w:t>
            </w:r>
            <w:r w:rsidRPr="00A54553">
              <w:rPr>
                <w:rFonts w:cs="Times New Roman"/>
                <w:sz w:val="18"/>
                <w:szCs w:val="18"/>
              </w:rPr>
              <w:t>根据事故现场的特点，及时向应急总指挥，提供科学的技术方案和技术支持，有效地指导应急反应行动中的技术工作。</w:t>
            </w:r>
            <w:r w:rsidRPr="00A54553">
              <w:rPr>
                <w:rFonts w:cs="Times New Roman"/>
                <w:sz w:val="18"/>
                <w:szCs w:val="18"/>
              </w:rPr>
              <w:t xml:space="preserve"> </w:t>
            </w:r>
          </w:p>
          <w:p w:rsidR="004C77E6" w:rsidRPr="00A54553" w:rsidRDefault="00247CC1" w:rsidP="00E35CDE">
            <w:pPr>
              <w:spacing w:beforeLines="0" w:before="0" w:afterLines="0" w:after="0" w:line="240" w:lineRule="auto"/>
              <w:ind w:firstLineChars="0" w:firstLine="0"/>
              <w:rPr>
                <w:rFonts w:cs="Times New Roman"/>
                <w:sz w:val="18"/>
                <w:szCs w:val="18"/>
              </w:rPr>
            </w:pPr>
            <w:r w:rsidRPr="00A54553">
              <w:rPr>
                <w:rFonts w:cs="Times New Roman"/>
                <w:sz w:val="18"/>
                <w:szCs w:val="18"/>
              </w:rPr>
              <w:t>c)</w:t>
            </w:r>
            <w:r w:rsidRPr="00A54553">
              <w:rPr>
                <w:rFonts w:cs="Times New Roman"/>
                <w:sz w:val="18"/>
                <w:szCs w:val="18"/>
              </w:rPr>
              <w:tab/>
            </w:r>
            <w:proofErr w:type="gramStart"/>
            <w:r w:rsidR="00E35CDE">
              <w:rPr>
                <w:rFonts w:cs="Times New Roman" w:hint="eastAsia"/>
                <w:sz w:val="18"/>
                <w:szCs w:val="18"/>
              </w:rPr>
              <w:t>p</w:t>
            </w:r>
            <w:r w:rsidRPr="00A54553">
              <w:rPr>
                <w:rFonts w:cs="Times New Roman"/>
                <w:sz w:val="18"/>
                <w:szCs w:val="18"/>
              </w:rPr>
              <w:t>rovide</w:t>
            </w:r>
            <w:proofErr w:type="gramEnd"/>
            <w:r w:rsidRPr="00A54553">
              <w:rPr>
                <w:rFonts w:cs="Times New Roman"/>
                <w:sz w:val="18"/>
                <w:szCs w:val="18"/>
              </w:rPr>
              <w:t xml:space="preserve"> the emergency commander in chief with scientific engineering technology plan and technical support in time, and guide technical job in emergency response effectively.</w:t>
            </w:r>
          </w:p>
        </w:tc>
        <w:tc>
          <w:tcPr>
            <w:tcW w:w="1468" w:type="dxa"/>
            <w:tcBorders>
              <w:top w:val="nil"/>
              <w:left w:val="nil"/>
              <w:bottom w:val="single" w:sz="4" w:space="0" w:color="auto"/>
              <w:right w:val="single" w:sz="4" w:space="0" w:color="auto"/>
            </w:tcBorders>
            <w:vAlign w:val="center"/>
          </w:tcPr>
          <w:p w:rsidR="007B7F75" w:rsidRPr="00A54553" w:rsidRDefault="004C77E6">
            <w:pPr>
              <w:spacing w:beforeLines="0" w:before="0" w:afterLines="0" w:after="0" w:line="240" w:lineRule="auto"/>
              <w:ind w:firstLineChars="0" w:firstLine="0"/>
              <w:jc w:val="both"/>
              <w:rPr>
                <w:rFonts w:cs="Times New Roman"/>
                <w:sz w:val="18"/>
                <w:szCs w:val="18"/>
              </w:rPr>
            </w:pPr>
            <w:r w:rsidRPr="00A54553">
              <w:rPr>
                <w:rFonts w:cs="Times New Roman"/>
                <w:sz w:val="18"/>
                <w:szCs w:val="18"/>
              </w:rPr>
              <w:t>A/B/C</w:t>
            </w:r>
            <w:r w:rsidRPr="00A54553">
              <w:rPr>
                <w:rFonts w:cs="Times New Roman"/>
                <w:sz w:val="18"/>
                <w:szCs w:val="18"/>
              </w:rPr>
              <w:t>类由安全策略部负责人担任组长，</w:t>
            </w:r>
            <w:r w:rsidRPr="00A54553">
              <w:rPr>
                <w:rFonts w:cs="Times New Roman"/>
                <w:sz w:val="18"/>
                <w:szCs w:val="18"/>
              </w:rPr>
              <w:t>D</w:t>
            </w:r>
            <w:r w:rsidRPr="00A54553">
              <w:rPr>
                <w:rFonts w:cs="Times New Roman"/>
                <w:sz w:val="18"/>
                <w:szCs w:val="18"/>
              </w:rPr>
              <w:t>类由质量管理部负责人担任组长，各部门技术人员为成员</w:t>
            </w:r>
            <w:r w:rsidRPr="00A54553">
              <w:rPr>
                <w:rFonts w:cs="Times New Roman"/>
                <w:sz w:val="18"/>
                <w:szCs w:val="18"/>
              </w:rPr>
              <w:t xml:space="preserve"> </w:t>
            </w:r>
          </w:p>
          <w:p w:rsidR="004C77E6" w:rsidRPr="00A54553" w:rsidRDefault="004C77E6">
            <w:pPr>
              <w:spacing w:beforeLines="0" w:before="0" w:afterLines="0" w:after="0" w:line="240" w:lineRule="auto"/>
              <w:ind w:firstLineChars="0" w:firstLine="0"/>
              <w:jc w:val="both"/>
              <w:rPr>
                <w:rFonts w:cs="Times New Roman"/>
                <w:sz w:val="18"/>
                <w:szCs w:val="18"/>
              </w:rPr>
            </w:pPr>
            <w:r w:rsidRPr="00A54553">
              <w:rPr>
                <w:rFonts w:cs="Times New Roman"/>
                <w:sz w:val="18"/>
                <w:szCs w:val="18"/>
              </w:rPr>
              <w:t>Category A/B/C is headed by the head of the safety strategy department, category D is headed by the head of the quality management department, and technical personnel of each department are members.</w:t>
            </w:r>
          </w:p>
        </w:tc>
      </w:tr>
      <w:tr w:rsidR="004C77E6" w:rsidRPr="00A54553">
        <w:trPr>
          <w:trHeight w:val="1695"/>
          <w:jc w:val="center"/>
        </w:trPr>
        <w:tc>
          <w:tcPr>
            <w:tcW w:w="707" w:type="dxa"/>
            <w:tcBorders>
              <w:top w:val="nil"/>
              <w:left w:val="single" w:sz="4" w:space="0" w:color="auto"/>
              <w:bottom w:val="single" w:sz="4" w:space="0" w:color="auto"/>
              <w:right w:val="single" w:sz="4" w:space="0" w:color="auto"/>
            </w:tcBorders>
            <w:vAlign w:val="center"/>
          </w:tcPr>
          <w:p w:rsidR="007B7F75" w:rsidRPr="00A54553" w:rsidRDefault="004C77E6">
            <w:pPr>
              <w:spacing w:beforeLines="0" w:before="0" w:afterLines="0" w:after="0" w:line="240" w:lineRule="auto"/>
              <w:ind w:firstLineChars="0" w:firstLine="0"/>
              <w:jc w:val="center"/>
              <w:rPr>
                <w:rFonts w:cs="Times New Roman"/>
                <w:sz w:val="18"/>
                <w:szCs w:val="18"/>
              </w:rPr>
            </w:pPr>
            <w:r w:rsidRPr="00A54553">
              <w:rPr>
                <w:rFonts w:cs="Times New Roman"/>
                <w:sz w:val="18"/>
                <w:szCs w:val="18"/>
              </w:rPr>
              <w:t>应急保障小组</w:t>
            </w:r>
            <w:r w:rsidRPr="00A54553">
              <w:rPr>
                <w:rFonts w:cs="Times New Roman"/>
                <w:sz w:val="18"/>
                <w:szCs w:val="18"/>
              </w:rPr>
              <w:t xml:space="preserve"> </w:t>
            </w:r>
          </w:p>
          <w:p w:rsidR="004C77E6" w:rsidRPr="00A54553" w:rsidRDefault="004C77E6">
            <w:pPr>
              <w:spacing w:beforeLines="0" w:before="0" w:afterLines="0" w:after="0" w:line="240" w:lineRule="auto"/>
              <w:ind w:firstLineChars="0" w:firstLine="0"/>
              <w:jc w:val="center"/>
              <w:rPr>
                <w:rFonts w:cs="Times New Roman"/>
                <w:sz w:val="18"/>
                <w:szCs w:val="18"/>
              </w:rPr>
            </w:pPr>
            <w:r w:rsidRPr="00A54553">
              <w:rPr>
                <w:rFonts w:cs="Times New Roman"/>
                <w:sz w:val="18"/>
                <w:szCs w:val="18"/>
              </w:rPr>
              <w:t>Emergency support team</w:t>
            </w:r>
          </w:p>
        </w:tc>
        <w:tc>
          <w:tcPr>
            <w:tcW w:w="6347" w:type="dxa"/>
            <w:tcBorders>
              <w:top w:val="nil"/>
              <w:left w:val="nil"/>
              <w:bottom w:val="single" w:sz="4" w:space="0" w:color="auto"/>
              <w:right w:val="single" w:sz="4" w:space="0" w:color="auto"/>
            </w:tcBorders>
            <w:vAlign w:val="center"/>
          </w:tcPr>
          <w:p w:rsidR="007B7F75"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 xml:space="preserve">a) </w:t>
            </w:r>
            <w:r w:rsidRPr="00A54553">
              <w:rPr>
                <w:rFonts w:cs="Times New Roman"/>
                <w:sz w:val="18"/>
                <w:szCs w:val="18"/>
              </w:rPr>
              <w:t>负责与政府相关单位、上级主管单位等相关部门，及其下级分支机构之间的联络协调工作；</w:t>
            </w:r>
            <w:r w:rsidRPr="00A54553">
              <w:rPr>
                <w:rFonts w:cs="Times New Roman"/>
                <w:sz w:val="18"/>
                <w:szCs w:val="18"/>
              </w:rPr>
              <w:t xml:space="preserve"> </w:t>
            </w:r>
          </w:p>
          <w:p w:rsidR="004C77E6"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a)</w:t>
            </w:r>
            <w:r w:rsidRPr="00A54553">
              <w:rPr>
                <w:rFonts w:cs="Times New Roman"/>
                <w:sz w:val="18"/>
                <w:szCs w:val="18"/>
              </w:rPr>
              <w:tab/>
            </w:r>
            <w:r w:rsidR="00E35CDE">
              <w:rPr>
                <w:rFonts w:cs="Times New Roman" w:hint="eastAsia"/>
                <w:sz w:val="18"/>
                <w:szCs w:val="18"/>
              </w:rPr>
              <w:t>r</w:t>
            </w:r>
            <w:r w:rsidRPr="00A54553">
              <w:rPr>
                <w:rFonts w:cs="Times New Roman"/>
                <w:sz w:val="18"/>
                <w:szCs w:val="18"/>
              </w:rPr>
              <w:t>esponsible for liaison and coordination with relevant government units, higher-level competent units and other relevant departments, as well as their lower-level branches;</w:t>
            </w:r>
          </w:p>
          <w:p w:rsidR="007B7F75"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 xml:space="preserve">b) </w:t>
            </w:r>
            <w:r w:rsidRPr="00A54553">
              <w:rPr>
                <w:rFonts w:cs="Times New Roman"/>
                <w:sz w:val="18"/>
                <w:szCs w:val="18"/>
              </w:rPr>
              <w:t>负责协调后勤资源，提供快速的和充足的后勤支持；</w:t>
            </w:r>
            <w:r w:rsidRPr="00A54553">
              <w:rPr>
                <w:rFonts w:cs="Times New Roman"/>
                <w:sz w:val="18"/>
                <w:szCs w:val="18"/>
              </w:rPr>
              <w:t xml:space="preserve"> </w:t>
            </w:r>
          </w:p>
          <w:p w:rsidR="004C77E6"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b)</w:t>
            </w:r>
            <w:r w:rsidRPr="00A54553">
              <w:rPr>
                <w:rFonts w:cs="Times New Roman"/>
                <w:sz w:val="18"/>
                <w:szCs w:val="18"/>
              </w:rPr>
              <w:tab/>
            </w:r>
            <w:r w:rsidR="00E35CDE">
              <w:rPr>
                <w:rFonts w:cs="Times New Roman" w:hint="eastAsia"/>
                <w:sz w:val="18"/>
                <w:szCs w:val="18"/>
              </w:rPr>
              <w:t>r</w:t>
            </w:r>
            <w:r w:rsidRPr="00A54553">
              <w:rPr>
                <w:rFonts w:cs="Times New Roman"/>
                <w:sz w:val="18"/>
                <w:szCs w:val="18"/>
              </w:rPr>
              <w:t>esponsible for coordinating logistics resources and providing fast and sufficient logistics support;</w:t>
            </w:r>
          </w:p>
          <w:p w:rsidR="007B7F75"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 xml:space="preserve">c) </w:t>
            </w:r>
            <w:r w:rsidRPr="00A54553">
              <w:rPr>
                <w:rFonts w:cs="Times New Roman"/>
                <w:sz w:val="18"/>
                <w:szCs w:val="18"/>
              </w:rPr>
              <w:t>提供法律知识支持，审查对外公告的信息的法律符合性；</w:t>
            </w:r>
            <w:r w:rsidRPr="00A54553">
              <w:rPr>
                <w:rFonts w:cs="Times New Roman"/>
                <w:sz w:val="18"/>
                <w:szCs w:val="18"/>
              </w:rPr>
              <w:t xml:space="preserve"> </w:t>
            </w:r>
          </w:p>
          <w:p w:rsidR="004C77E6"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c)</w:t>
            </w:r>
            <w:r w:rsidRPr="00A54553">
              <w:rPr>
                <w:rFonts w:cs="Times New Roman"/>
                <w:sz w:val="18"/>
                <w:szCs w:val="18"/>
              </w:rPr>
              <w:tab/>
            </w:r>
            <w:r w:rsidR="00E35CDE">
              <w:rPr>
                <w:rFonts w:cs="Times New Roman" w:hint="eastAsia"/>
                <w:sz w:val="18"/>
                <w:szCs w:val="18"/>
              </w:rPr>
              <w:t>p</w:t>
            </w:r>
            <w:r w:rsidRPr="00A54553">
              <w:rPr>
                <w:rFonts w:cs="Times New Roman"/>
                <w:sz w:val="18"/>
                <w:szCs w:val="18"/>
              </w:rPr>
              <w:t>rovide legal knowledge support and review the legal compliance of information announced to the public;</w:t>
            </w:r>
          </w:p>
          <w:p w:rsidR="007B7F75"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 xml:space="preserve">d) </w:t>
            </w:r>
            <w:r w:rsidRPr="00A54553">
              <w:rPr>
                <w:rFonts w:cs="Times New Roman"/>
                <w:sz w:val="18"/>
                <w:szCs w:val="18"/>
              </w:rPr>
              <w:t>做好受伤人员医疗救护的跟踪工作；</w:t>
            </w:r>
            <w:r w:rsidRPr="00A54553">
              <w:rPr>
                <w:rFonts w:cs="Times New Roman"/>
                <w:sz w:val="18"/>
                <w:szCs w:val="18"/>
              </w:rPr>
              <w:t xml:space="preserve"> </w:t>
            </w:r>
          </w:p>
          <w:p w:rsidR="004C77E6"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d)</w:t>
            </w:r>
            <w:r w:rsidRPr="00A54553">
              <w:rPr>
                <w:rFonts w:cs="Times New Roman"/>
                <w:sz w:val="18"/>
                <w:szCs w:val="18"/>
              </w:rPr>
              <w:tab/>
            </w:r>
            <w:r w:rsidR="00E35CDE">
              <w:rPr>
                <w:rFonts w:cs="Times New Roman" w:hint="eastAsia"/>
                <w:sz w:val="18"/>
                <w:szCs w:val="18"/>
              </w:rPr>
              <w:t>d</w:t>
            </w:r>
            <w:r w:rsidRPr="00A54553">
              <w:rPr>
                <w:rFonts w:cs="Times New Roman"/>
                <w:sz w:val="18"/>
                <w:szCs w:val="18"/>
              </w:rPr>
              <w:t>o a good job in tracking the medical rescue of the injured;</w:t>
            </w:r>
          </w:p>
          <w:p w:rsidR="007B7F75"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 xml:space="preserve">e) </w:t>
            </w:r>
            <w:r w:rsidRPr="00A54553">
              <w:rPr>
                <w:rFonts w:cs="Times New Roman"/>
                <w:sz w:val="18"/>
                <w:szCs w:val="18"/>
              </w:rPr>
              <w:t>与保险部门一起做好伤亡人员及财产损失的理赔工作；</w:t>
            </w:r>
            <w:r w:rsidRPr="00A54553">
              <w:rPr>
                <w:rFonts w:cs="Times New Roman"/>
                <w:sz w:val="18"/>
                <w:szCs w:val="18"/>
              </w:rPr>
              <w:t xml:space="preserve"> </w:t>
            </w:r>
          </w:p>
          <w:p w:rsidR="004C77E6"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e)</w:t>
            </w:r>
            <w:r w:rsidRPr="00A54553">
              <w:rPr>
                <w:rFonts w:cs="Times New Roman"/>
                <w:sz w:val="18"/>
                <w:szCs w:val="18"/>
              </w:rPr>
              <w:tab/>
            </w:r>
            <w:r w:rsidR="00E35CDE">
              <w:rPr>
                <w:rFonts w:cs="Times New Roman" w:hint="eastAsia"/>
                <w:sz w:val="18"/>
                <w:szCs w:val="18"/>
              </w:rPr>
              <w:t>p</w:t>
            </w:r>
            <w:r w:rsidRPr="00A54553">
              <w:rPr>
                <w:rFonts w:cs="Times New Roman"/>
                <w:sz w:val="18"/>
                <w:szCs w:val="18"/>
              </w:rPr>
              <w:t>erform compensation for casualties and property losses together with insurance department;</w:t>
            </w:r>
          </w:p>
          <w:p w:rsidR="007B7F75" w:rsidRPr="00A54553" w:rsidRDefault="00247CC1" w:rsidP="00247CC1">
            <w:pPr>
              <w:spacing w:beforeLines="0" w:before="0" w:afterLines="0" w:after="0" w:line="240" w:lineRule="auto"/>
              <w:ind w:firstLineChars="0" w:firstLine="0"/>
              <w:rPr>
                <w:rFonts w:cs="Times New Roman"/>
                <w:sz w:val="18"/>
                <w:szCs w:val="18"/>
              </w:rPr>
            </w:pPr>
            <w:r w:rsidRPr="00A54553">
              <w:rPr>
                <w:rFonts w:cs="Times New Roman"/>
                <w:sz w:val="18"/>
                <w:szCs w:val="18"/>
              </w:rPr>
              <w:t xml:space="preserve">f) </w:t>
            </w:r>
            <w:r w:rsidRPr="00A54553">
              <w:rPr>
                <w:rFonts w:cs="Times New Roman"/>
                <w:sz w:val="18"/>
                <w:szCs w:val="18"/>
              </w:rPr>
              <w:t>慰问伤亡人员及家属。</w:t>
            </w:r>
            <w:r w:rsidRPr="00A54553">
              <w:rPr>
                <w:rFonts w:cs="Times New Roman"/>
                <w:sz w:val="18"/>
                <w:szCs w:val="18"/>
              </w:rPr>
              <w:t xml:space="preserve"> </w:t>
            </w:r>
          </w:p>
          <w:p w:rsidR="004C77E6" w:rsidRPr="00A54553" w:rsidRDefault="00247CC1" w:rsidP="00E35CDE">
            <w:pPr>
              <w:spacing w:beforeLines="0" w:before="0" w:afterLines="0" w:after="0" w:line="240" w:lineRule="auto"/>
              <w:ind w:firstLineChars="0" w:firstLine="0"/>
              <w:rPr>
                <w:rFonts w:cs="Times New Roman"/>
                <w:sz w:val="18"/>
                <w:szCs w:val="18"/>
              </w:rPr>
            </w:pPr>
            <w:r w:rsidRPr="00A54553">
              <w:rPr>
                <w:rFonts w:cs="Times New Roman"/>
                <w:sz w:val="18"/>
                <w:szCs w:val="18"/>
              </w:rPr>
              <w:t>f)</w:t>
            </w:r>
            <w:r w:rsidRPr="00A54553">
              <w:rPr>
                <w:rFonts w:cs="Times New Roman"/>
                <w:sz w:val="18"/>
                <w:szCs w:val="18"/>
              </w:rPr>
              <w:tab/>
            </w:r>
            <w:proofErr w:type="gramStart"/>
            <w:r w:rsidR="00E35CDE">
              <w:rPr>
                <w:rFonts w:cs="Times New Roman" w:hint="eastAsia"/>
                <w:sz w:val="18"/>
                <w:szCs w:val="18"/>
              </w:rPr>
              <w:t>provide</w:t>
            </w:r>
            <w:proofErr w:type="gramEnd"/>
            <w:r w:rsidR="00E35CDE">
              <w:rPr>
                <w:rFonts w:cs="Times New Roman" w:hint="eastAsia"/>
                <w:sz w:val="18"/>
                <w:szCs w:val="18"/>
              </w:rPr>
              <w:t xml:space="preserve"> c</w:t>
            </w:r>
            <w:r w:rsidRPr="00A54553">
              <w:rPr>
                <w:rFonts w:cs="Times New Roman"/>
                <w:sz w:val="18"/>
                <w:szCs w:val="18"/>
              </w:rPr>
              <w:t>ondolences to the victims and their families.</w:t>
            </w:r>
          </w:p>
        </w:tc>
        <w:tc>
          <w:tcPr>
            <w:tcW w:w="1468" w:type="dxa"/>
            <w:tcBorders>
              <w:top w:val="nil"/>
              <w:left w:val="nil"/>
              <w:bottom w:val="single" w:sz="4" w:space="0" w:color="auto"/>
              <w:right w:val="single" w:sz="4" w:space="0" w:color="auto"/>
            </w:tcBorders>
            <w:vAlign w:val="center"/>
          </w:tcPr>
          <w:p w:rsidR="007B7F75" w:rsidRPr="00A54553" w:rsidRDefault="004C77E6">
            <w:pPr>
              <w:spacing w:beforeLines="0" w:before="0" w:afterLines="0" w:after="0" w:line="240" w:lineRule="auto"/>
              <w:ind w:firstLineChars="0" w:firstLine="0"/>
              <w:jc w:val="both"/>
              <w:rPr>
                <w:rFonts w:cs="Times New Roman"/>
                <w:sz w:val="18"/>
                <w:szCs w:val="18"/>
              </w:rPr>
            </w:pPr>
            <w:r w:rsidRPr="00A54553">
              <w:rPr>
                <w:rFonts w:cs="Times New Roman"/>
                <w:sz w:val="18"/>
                <w:szCs w:val="18"/>
              </w:rPr>
              <w:t>组长由公司管理者代表担任，由其他相关职责部门人员为成员</w:t>
            </w:r>
            <w:r w:rsidRPr="00A54553">
              <w:rPr>
                <w:rFonts w:cs="Times New Roman"/>
                <w:sz w:val="18"/>
                <w:szCs w:val="18"/>
              </w:rPr>
              <w:t xml:space="preserve"> </w:t>
            </w:r>
          </w:p>
          <w:p w:rsidR="004C77E6" w:rsidRPr="00A54553" w:rsidRDefault="004C77E6" w:rsidP="00CC547B">
            <w:pPr>
              <w:spacing w:beforeLines="0" w:before="0" w:afterLines="0" w:after="0" w:line="240" w:lineRule="auto"/>
              <w:ind w:firstLineChars="0" w:firstLine="0"/>
              <w:jc w:val="both"/>
              <w:rPr>
                <w:rFonts w:cs="Times New Roman"/>
                <w:sz w:val="18"/>
                <w:szCs w:val="18"/>
              </w:rPr>
            </w:pPr>
            <w:r w:rsidRPr="00A54553">
              <w:rPr>
                <w:rFonts w:cs="Times New Roman"/>
                <w:sz w:val="18"/>
                <w:szCs w:val="18"/>
              </w:rPr>
              <w:t xml:space="preserve">The team leader shall be the management representative of the </w:t>
            </w:r>
            <w:r w:rsidR="00CC547B">
              <w:rPr>
                <w:rFonts w:cs="Times New Roman" w:hint="eastAsia"/>
                <w:sz w:val="18"/>
                <w:szCs w:val="18"/>
              </w:rPr>
              <w:t>C</w:t>
            </w:r>
            <w:r w:rsidRPr="00A54553">
              <w:rPr>
                <w:rFonts w:cs="Times New Roman"/>
                <w:sz w:val="18"/>
                <w:szCs w:val="18"/>
              </w:rPr>
              <w:t>ompany, and the personnel of other relevant responsible departments shall be members.</w:t>
            </w:r>
          </w:p>
        </w:tc>
      </w:tr>
    </w:tbl>
    <w:p w:rsidR="007B7F75" w:rsidRPr="00A54553" w:rsidRDefault="00247CC1" w:rsidP="00247CC1">
      <w:pPr>
        <w:pStyle w:val="2"/>
        <w:spacing w:before="312" w:after="312"/>
        <w:rPr>
          <w:rFonts w:ascii="Times New Roman" w:hAnsi="Times New Roman" w:cs="Times New Roman"/>
        </w:rPr>
      </w:pPr>
      <w:bookmarkStart w:id="55" w:name="_Toc19090091"/>
      <w:bookmarkStart w:id="56" w:name="_Toc28090615"/>
      <w:bookmarkStart w:id="57" w:name="_Toc472089021"/>
      <w:bookmarkStart w:id="58" w:name="_Toc469419034"/>
      <w:bookmarkStart w:id="59" w:name="_Toc14310"/>
      <w:bookmarkStart w:id="60" w:name="_Toc101"/>
      <w:bookmarkStart w:id="61" w:name="_Toc446494488"/>
      <w:bookmarkEnd w:id="34"/>
      <w:bookmarkEnd w:id="35"/>
      <w:bookmarkEnd w:id="36"/>
      <w:bookmarkEnd w:id="50"/>
      <w:r w:rsidRPr="00A54553">
        <w:rPr>
          <w:rFonts w:ascii="Times New Roman" w:hAnsi="Times New Roman" w:cs="Times New Roman"/>
        </w:rPr>
        <w:t xml:space="preserve">2.3. </w:t>
      </w:r>
      <w:r w:rsidRPr="00A54553">
        <w:rPr>
          <w:rFonts w:ascii="Times New Roman" w:hAnsi="Times New Roman" w:cs="Times New Roman"/>
        </w:rPr>
        <w:t>组织的外部协作</w:t>
      </w:r>
      <w:bookmarkEnd w:id="55"/>
      <w:bookmarkEnd w:id="56"/>
      <w:r w:rsidRPr="00A54553">
        <w:rPr>
          <w:rFonts w:ascii="Times New Roman" w:hAnsi="Times New Roman" w:cs="Times New Roman"/>
        </w:rPr>
        <w:t xml:space="preserve"> </w:t>
      </w:r>
    </w:p>
    <w:p w:rsidR="004C77E6" w:rsidRPr="00A54553" w:rsidRDefault="00247CC1" w:rsidP="00267212">
      <w:pPr>
        <w:pStyle w:val="2"/>
        <w:spacing w:before="312" w:after="312"/>
        <w:jc w:val="both"/>
        <w:rPr>
          <w:rFonts w:ascii="Times New Roman" w:hAnsi="Times New Roman" w:cs="Times New Roman"/>
        </w:rPr>
      </w:pPr>
      <w:bookmarkStart w:id="62" w:name="_Toc19090092"/>
      <w:bookmarkStart w:id="63" w:name="_Toc28090616"/>
      <w:r w:rsidRPr="00A54553">
        <w:rPr>
          <w:rFonts w:ascii="Times New Roman" w:hAnsi="Times New Roman" w:cs="Times New Roman"/>
        </w:rPr>
        <w:t xml:space="preserve">2.3. External </w:t>
      </w:r>
      <w:r w:rsidR="00CC3327" w:rsidRPr="00A54553">
        <w:rPr>
          <w:rFonts w:ascii="Times New Roman" w:hAnsi="Times New Roman" w:cs="Times New Roman"/>
        </w:rPr>
        <w:t>Collaboration of the Organization</w:t>
      </w:r>
      <w:bookmarkEnd w:id="62"/>
      <w:bookmarkEnd w:id="63"/>
    </w:p>
    <w:p w:rsidR="007B7F75" w:rsidRPr="00A54553" w:rsidRDefault="004C77E6" w:rsidP="00267212">
      <w:pPr>
        <w:spacing w:before="156" w:after="156"/>
        <w:ind w:firstLine="420"/>
        <w:jc w:val="both"/>
        <w:rPr>
          <w:rFonts w:cs="Times New Roman"/>
        </w:rPr>
      </w:pPr>
      <w:r w:rsidRPr="00A54553">
        <w:rPr>
          <w:rFonts w:cs="Times New Roman"/>
        </w:rPr>
        <w:t>应与卡组织、客户、主要设备供应商、当地政府部门保持联络与协作，依据时间的影响程度，按需向卡组织、客户、主要设备供应商、政府部门需求支持。</w:t>
      </w:r>
      <w:r w:rsidRPr="00A54553">
        <w:rPr>
          <w:rFonts w:cs="Times New Roman"/>
        </w:rPr>
        <w:t xml:space="preserve"> </w:t>
      </w:r>
    </w:p>
    <w:p w:rsidR="004C77E6" w:rsidRPr="00A54553" w:rsidRDefault="004C77E6" w:rsidP="00267212">
      <w:pPr>
        <w:spacing w:before="156" w:after="156"/>
        <w:ind w:firstLine="420"/>
        <w:jc w:val="both"/>
        <w:rPr>
          <w:rFonts w:cs="Times New Roman"/>
        </w:rPr>
      </w:pPr>
      <w:r w:rsidRPr="00A54553">
        <w:rPr>
          <w:rFonts w:cs="Times New Roman"/>
        </w:rPr>
        <w:t>Contact and cooperation should be maintained with card organizations, customers, major equipment suppliers and local government departments, and support should be requested from card organizations, customers, major equipment suppliers and government departments as needed according to the impact of time.</w:t>
      </w:r>
    </w:p>
    <w:p w:rsidR="007B7F75"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卡组织包含银联、</w:t>
      </w:r>
      <w:r w:rsidR="00247CC1" w:rsidRPr="00A54553">
        <w:rPr>
          <w:rFonts w:cs="Times New Roman"/>
        </w:rPr>
        <w:t>Visa</w:t>
      </w:r>
      <w:r w:rsidR="00247CC1" w:rsidRPr="00A54553">
        <w:rPr>
          <w:rFonts w:cs="Times New Roman"/>
        </w:rPr>
        <w:t>、</w:t>
      </w:r>
      <w:r w:rsidR="00247CC1" w:rsidRPr="00A54553">
        <w:rPr>
          <w:rFonts w:cs="Times New Roman"/>
        </w:rPr>
        <w:t>MasterCard</w:t>
      </w:r>
      <w:r w:rsidR="00247CC1" w:rsidRPr="00A54553">
        <w:rPr>
          <w:rFonts w:cs="Times New Roman"/>
        </w:rPr>
        <w:t>、</w:t>
      </w:r>
      <w:r w:rsidR="00247CC1" w:rsidRPr="00A54553">
        <w:rPr>
          <w:rFonts w:cs="Times New Roman"/>
        </w:rPr>
        <w:t>Amex</w:t>
      </w:r>
      <w:r w:rsidR="00247CC1" w:rsidRPr="00A54553">
        <w:rPr>
          <w:rFonts w:cs="Times New Roman"/>
        </w:rPr>
        <w:t>、</w:t>
      </w:r>
      <w:r w:rsidR="00247CC1" w:rsidRPr="00A54553">
        <w:rPr>
          <w:rFonts w:cs="Times New Roman"/>
        </w:rPr>
        <w:t>JCB</w:t>
      </w:r>
      <w:r w:rsidR="00247CC1" w:rsidRPr="00A54553">
        <w:rPr>
          <w:rFonts w:cs="Times New Roman"/>
        </w:rPr>
        <w:t>、</w:t>
      </w:r>
      <w:r w:rsidR="00247CC1" w:rsidRPr="00A54553">
        <w:rPr>
          <w:rFonts w:cs="Times New Roman"/>
        </w:rPr>
        <w:t>GSMA</w:t>
      </w:r>
      <w:r w:rsidR="00247CC1" w:rsidRPr="00A54553">
        <w:rPr>
          <w:rFonts w:cs="Times New Roman"/>
        </w:rPr>
        <w:t>等。</w:t>
      </w:r>
      <w:r w:rsidR="00247CC1" w:rsidRPr="00A54553">
        <w:rPr>
          <w:rFonts w:cs="Times New Roman"/>
        </w:rPr>
        <w:t xml:space="preserve"> </w:t>
      </w:r>
    </w:p>
    <w:p w:rsidR="004C77E6"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r w:rsidR="00247CC1" w:rsidRPr="00A54553">
        <w:rPr>
          <w:rFonts w:cs="Times New Roman"/>
        </w:rPr>
        <w:t xml:space="preserve">Card organizations include </w:t>
      </w:r>
      <w:proofErr w:type="spellStart"/>
      <w:r w:rsidR="00247CC1" w:rsidRPr="00A54553">
        <w:rPr>
          <w:rFonts w:cs="Times New Roman"/>
        </w:rPr>
        <w:t>unionpay</w:t>
      </w:r>
      <w:proofErr w:type="spellEnd"/>
      <w:r w:rsidR="00247CC1" w:rsidRPr="00A54553">
        <w:rPr>
          <w:rFonts w:cs="Times New Roman"/>
        </w:rPr>
        <w:t>, Visa, MasterCard, Amex, JCB</w:t>
      </w:r>
      <w:r w:rsidR="00E35CDE">
        <w:rPr>
          <w:rFonts w:cs="Times New Roman" w:hint="eastAsia"/>
        </w:rPr>
        <w:t xml:space="preserve"> and </w:t>
      </w:r>
      <w:r w:rsidR="00247CC1" w:rsidRPr="00A54553">
        <w:rPr>
          <w:rFonts w:cs="Times New Roman"/>
        </w:rPr>
        <w:t>GSMA</w:t>
      </w:r>
      <w:r w:rsidR="00E35CDE">
        <w:rPr>
          <w:rFonts w:cs="Times New Roman" w:hint="eastAsia"/>
        </w:rPr>
        <w:t>.</w:t>
      </w:r>
    </w:p>
    <w:p w:rsidR="007B7F75"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客户包含与我司发生或即将发生实际业务，委托我司为其生产产品或提供服务的机构。</w:t>
      </w:r>
      <w:r w:rsidR="00247CC1" w:rsidRPr="00A54553">
        <w:rPr>
          <w:rFonts w:cs="Times New Roman"/>
        </w:rPr>
        <w:t xml:space="preserve"> </w:t>
      </w:r>
    </w:p>
    <w:p w:rsidR="004C77E6"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r w:rsidR="00247CC1" w:rsidRPr="00A54553">
        <w:rPr>
          <w:rFonts w:cs="Times New Roman"/>
        </w:rPr>
        <w:t xml:space="preserve">Customers include institutions that have actual business with </w:t>
      </w:r>
      <w:r w:rsidR="00CC547B">
        <w:rPr>
          <w:rFonts w:cs="Times New Roman" w:hint="eastAsia"/>
        </w:rPr>
        <w:t>the C</w:t>
      </w:r>
      <w:r w:rsidR="00247CC1" w:rsidRPr="00A54553">
        <w:rPr>
          <w:rFonts w:cs="Times New Roman"/>
        </w:rPr>
        <w:t xml:space="preserve">ompany or are about to happen and entrust </w:t>
      </w:r>
      <w:r w:rsidR="00CC547B">
        <w:rPr>
          <w:rFonts w:cs="Times New Roman" w:hint="eastAsia"/>
        </w:rPr>
        <w:t>the C</w:t>
      </w:r>
      <w:r w:rsidR="00247CC1" w:rsidRPr="00A54553">
        <w:rPr>
          <w:rFonts w:cs="Times New Roman"/>
        </w:rPr>
        <w:t>ompany to produce products or provide services for them.</w:t>
      </w:r>
    </w:p>
    <w:p w:rsidR="007B7F75"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主要设备供应商则为加密机、服务器、网络服务供应商、生产设备、供电供水设备供应商。</w:t>
      </w:r>
      <w:r w:rsidR="00247CC1" w:rsidRPr="00A54553">
        <w:rPr>
          <w:rFonts w:cs="Times New Roman"/>
        </w:rPr>
        <w:t xml:space="preserve"> </w:t>
      </w:r>
    </w:p>
    <w:p w:rsidR="004C77E6"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r w:rsidR="00247CC1" w:rsidRPr="00A54553">
        <w:rPr>
          <w:rFonts w:cs="Times New Roman"/>
        </w:rPr>
        <w:t xml:space="preserve">The main equipment suppliers </w:t>
      </w:r>
      <w:proofErr w:type="spellStart"/>
      <w:r w:rsidR="00E35CDE">
        <w:rPr>
          <w:rFonts w:cs="Times New Roman" w:hint="eastAsia"/>
        </w:rPr>
        <w:t>invlove</w:t>
      </w:r>
      <w:proofErr w:type="spellEnd"/>
      <w:r w:rsidR="00247CC1" w:rsidRPr="00A54553">
        <w:rPr>
          <w:rFonts w:cs="Times New Roman"/>
        </w:rPr>
        <w:t xml:space="preserve"> encryption machines, servers, network service suppliers, production equipment, power supply and water supply equipment.</w:t>
      </w:r>
    </w:p>
    <w:p w:rsidR="007B7F75"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当地政府则主要为公安局、信息安全管理部门及相关政府机构。</w:t>
      </w:r>
      <w:r w:rsidR="00247CC1" w:rsidRPr="00A54553">
        <w:rPr>
          <w:rFonts w:cs="Times New Roman"/>
        </w:rPr>
        <w:t xml:space="preserve"> </w:t>
      </w:r>
    </w:p>
    <w:p w:rsidR="004C77E6"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proofErr w:type="gramStart"/>
      <w:r w:rsidR="00247CC1" w:rsidRPr="00A54553">
        <w:rPr>
          <w:rFonts w:cs="Times New Roman"/>
        </w:rPr>
        <w:t>The</w:t>
      </w:r>
      <w:proofErr w:type="gramEnd"/>
      <w:r w:rsidR="00247CC1" w:rsidRPr="00A54553">
        <w:rPr>
          <w:rFonts w:cs="Times New Roman"/>
        </w:rPr>
        <w:t xml:space="preserve"> local government is mainly the public security bureau, information security management department and relevant government agencies.</w:t>
      </w:r>
    </w:p>
    <w:p w:rsidR="007B7F75" w:rsidRPr="00A54553" w:rsidRDefault="00247CC1" w:rsidP="00267212">
      <w:pPr>
        <w:pStyle w:val="1"/>
        <w:jc w:val="both"/>
        <w:rPr>
          <w:rFonts w:ascii="Times New Roman" w:hAnsi="Times New Roman" w:cs="Times New Roman"/>
        </w:rPr>
      </w:pPr>
      <w:bookmarkStart w:id="64" w:name="_Toc19090093"/>
      <w:bookmarkStart w:id="65" w:name="_Toc28090617"/>
      <w:r w:rsidRPr="00A54553">
        <w:rPr>
          <w:rFonts w:ascii="Times New Roman" w:hAnsi="Times New Roman" w:cs="Times New Roman"/>
        </w:rPr>
        <w:t xml:space="preserve">3. </w:t>
      </w:r>
      <w:r w:rsidRPr="00A54553">
        <w:rPr>
          <w:rFonts w:ascii="Times New Roman" w:hAnsi="Times New Roman" w:cs="Times New Roman"/>
        </w:rPr>
        <w:t>预防和预警机制</w:t>
      </w:r>
      <w:bookmarkEnd w:id="64"/>
      <w:bookmarkEnd w:id="65"/>
      <w:r w:rsidRPr="00A54553">
        <w:rPr>
          <w:rFonts w:ascii="Times New Roman" w:hAnsi="Times New Roman" w:cs="Times New Roman"/>
        </w:rPr>
        <w:t xml:space="preserve"> </w:t>
      </w:r>
    </w:p>
    <w:p w:rsidR="004C77E6" w:rsidRPr="00A54553" w:rsidRDefault="00247CC1" w:rsidP="00267212">
      <w:pPr>
        <w:pStyle w:val="1"/>
        <w:jc w:val="both"/>
        <w:rPr>
          <w:rFonts w:ascii="Times New Roman" w:hAnsi="Times New Roman" w:cs="Times New Roman"/>
        </w:rPr>
      </w:pPr>
      <w:bookmarkStart w:id="66" w:name="_Toc19090094"/>
      <w:bookmarkStart w:id="67" w:name="_Toc28090618"/>
      <w:r w:rsidRPr="00A54553">
        <w:rPr>
          <w:rFonts w:ascii="Times New Roman" w:hAnsi="Times New Roman" w:cs="Times New Roman"/>
        </w:rPr>
        <w:t>3. Prevention and</w:t>
      </w:r>
      <w:r w:rsidR="00267212" w:rsidRPr="00A54553">
        <w:rPr>
          <w:rFonts w:ascii="Times New Roman" w:hAnsi="Times New Roman" w:cs="Times New Roman"/>
        </w:rPr>
        <w:t xml:space="preserve"> Early Warning Mechanism</w:t>
      </w:r>
      <w:bookmarkEnd w:id="57"/>
      <w:bookmarkEnd w:id="66"/>
      <w:bookmarkEnd w:id="67"/>
    </w:p>
    <w:p w:rsidR="007B7F75" w:rsidRPr="00A54553" w:rsidRDefault="00247CC1" w:rsidP="00267212">
      <w:pPr>
        <w:pStyle w:val="2"/>
        <w:spacing w:before="312" w:after="312"/>
        <w:jc w:val="both"/>
        <w:rPr>
          <w:rFonts w:ascii="Times New Roman" w:hAnsi="Times New Roman" w:cs="Times New Roman"/>
        </w:rPr>
      </w:pPr>
      <w:bookmarkStart w:id="68" w:name="_Toc19090095"/>
      <w:bookmarkStart w:id="69" w:name="_Toc28090619"/>
      <w:r w:rsidRPr="00A54553">
        <w:rPr>
          <w:rFonts w:ascii="Times New Roman" w:hAnsi="Times New Roman" w:cs="Times New Roman"/>
        </w:rPr>
        <w:t xml:space="preserve">3.1. </w:t>
      </w:r>
      <w:r w:rsidRPr="00A54553">
        <w:rPr>
          <w:rFonts w:ascii="Times New Roman" w:hAnsi="Times New Roman" w:cs="Times New Roman"/>
        </w:rPr>
        <w:t>预防</w:t>
      </w:r>
      <w:bookmarkEnd w:id="68"/>
      <w:bookmarkEnd w:id="69"/>
      <w:r w:rsidRPr="00A54553">
        <w:rPr>
          <w:rFonts w:ascii="Times New Roman" w:hAnsi="Times New Roman" w:cs="Times New Roman"/>
        </w:rPr>
        <w:t xml:space="preserve"> </w:t>
      </w:r>
    </w:p>
    <w:p w:rsidR="004C77E6" w:rsidRPr="00A54553" w:rsidRDefault="00247CC1" w:rsidP="00267212">
      <w:pPr>
        <w:pStyle w:val="2"/>
        <w:spacing w:before="312" w:after="312"/>
        <w:jc w:val="both"/>
        <w:rPr>
          <w:rFonts w:ascii="Times New Roman" w:hAnsi="Times New Roman" w:cs="Times New Roman"/>
        </w:rPr>
      </w:pPr>
      <w:bookmarkStart w:id="70" w:name="_Toc19090096"/>
      <w:bookmarkStart w:id="71" w:name="_Toc28090620"/>
      <w:r w:rsidRPr="00A54553">
        <w:rPr>
          <w:rFonts w:ascii="Times New Roman" w:hAnsi="Times New Roman" w:cs="Times New Roman"/>
        </w:rPr>
        <w:t>3.1. Prevention</w:t>
      </w:r>
      <w:bookmarkEnd w:id="70"/>
      <w:bookmarkEnd w:id="71"/>
    </w:p>
    <w:p w:rsidR="007B7F75"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对所有员工执行严格的人员安全管理要求，确保人员的安全性。</w:t>
      </w:r>
      <w:r w:rsidR="00247CC1" w:rsidRPr="00A54553">
        <w:rPr>
          <w:rFonts w:cs="Times New Roman"/>
        </w:rPr>
        <w:t xml:space="preserve"> </w:t>
      </w:r>
    </w:p>
    <w:p w:rsidR="004C77E6"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r w:rsidR="00E35CDE">
        <w:rPr>
          <w:rFonts w:cs="Times New Roman" w:hint="eastAsia"/>
        </w:rPr>
        <w:t>Perform s</w:t>
      </w:r>
      <w:r w:rsidR="00247CC1" w:rsidRPr="00A54553">
        <w:rPr>
          <w:rFonts w:cs="Times New Roman"/>
        </w:rPr>
        <w:t>trict personnel safety management requirements</w:t>
      </w:r>
      <w:r w:rsidR="00E35CDE">
        <w:rPr>
          <w:rFonts w:cs="Times New Roman" w:hint="eastAsia"/>
        </w:rPr>
        <w:t xml:space="preserve"> </w:t>
      </w:r>
      <w:r w:rsidR="00247CC1" w:rsidRPr="00A54553">
        <w:rPr>
          <w:rFonts w:cs="Times New Roman"/>
        </w:rPr>
        <w:t>for all employees to ensure personnel safety.</w:t>
      </w:r>
    </w:p>
    <w:p w:rsidR="007B7F75"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部署与维护门禁系统、报警系统及监控系统，确保所有的物理访问是授权且是遵循权限最小化原则。</w:t>
      </w:r>
      <w:r w:rsidR="00247CC1" w:rsidRPr="00A54553">
        <w:rPr>
          <w:rFonts w:cs="Times New Roman"/>
        </w:rPr>
        <w:t xml:space="preserve"> </w:t>
      </w:r>
    </w:p>
    <w:p w:rsidR="004C77E6"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r w:rsidR="00247CC1" w:rsidRPr="00A54553">
        <w:rPr>
          <w:rFonts w:cs="Times New Roman"/>
        </w:rPr>
        <w:t>Deploy and maintain access control system, alarm system and monitoring system to ensure that all physical access is authorized and follows the principle of authority minimization.</w:t>
      </w:r>
    </w:p>
    <w:p w:rsidR="007B7F75"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不断完善和持续维持网络安全防御系统（防火墙、</w:t>
      </w:r>
      <w:r w:rsidR="00247CC1" w:rsidRPr="00A54553">
        <w:rPr>
          <w:rFonts w:cs="Times New Roman"/>
        </w:rPr>
        <w:t>IDS</w:t>
      </w:r>
      <w:r w:rsidR="00247CC1" w:rsidRPr="00A54553">
        <w:rPr>
          <w:rFonts w:cs="Times New Roman"/>
        </w:rPr>
        <w:t>、防病毒、域控服务器等）的合规性，合理配置网络设备，确保所有的物理和逻辑访问是授权且是遵循权限最小化原则。</w:t>
      </w:r>
      <w:r w:rsidR="00247CC1" w:rsidRPr="00A54553">
        <w:rPr>
          <w:rFonts w:cs="Times New Roman"/>
        </w:rPr>
        <w:t xml:space="preserve"> </w:t>
      </w:r>
    </w:p>
    <w:p w:rsidR="004C77E6"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proofErr w:type="gramStart"/>
      <w:r w:rsidR="00247CC1" w:rsidRPr="00A54553">
        <w:rPr>
          <w:rFonts w:cs="Times New Roman"/>
        </w:rPr>
        <w:t>Constantly</w:t>
      </w:r>
      <w:proofErr w:type="gramEnd"/>
      <w:r w:rsidR="00247CC1" w:rsidRPr="00A54553">
        <w:rPr>
          <w:rFonts w:cs="Times New Roman"/>
        </w:rPr>
        <w:t xml:space="preserve"> improve and continuously maintain the compliance of network security defense systems (firewalls, IDS, anti-virus, domain control servers, etc.), reasonably configure network equipment, and ensure that all physical and logical access is authorized and follows the principle of minimizing permissions.</w:t>
      </w:r>
    </w:p>
    <w:p w:rsidR="007B7F75"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严格执行产品流转、交接、存储、销毁过程的安全要求。</w:t>
      </w:r>
      <w:r w:rsidR="00247CC1" w:rsidRPr="00A54553">
        <w:rPr>
          <w:rFonts w:cs="Times New Roman"/>
        </w:rPr>
        <w:t xml:space="preserve"> </w:t>
      </w:r>
    </w:p>
    <w:p w:rsidR="004C77E6" w:rsidRPr="00A54553" w:rsidRDefault="00E35CDE" w:rsidP="00267212">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proofErr w:type="gramStart"/>
      <w:r w:rsidR="00247CC1" w:rsidRPr="00A54553">
        <w:rPr>
          <w:rFonts w:cs="Times New Roman"/>
        </w:rPr>
        <w:t>Strictly</w:t>
      </w:r>
      <w:proofErr w:type="gramEnd"/>
      <w:r w:rsidR="00247CC1" w:rsidRPr="00A54553">
        <w:rPr>
          <w:rFonts w:cs="Times New Roman"/>
        </w:rPr>
        <w:t xml:space="preserve"> implement the safety requirements for product circulation, handover, storage and destruction.</w:t>
      </w:r>
    </w:p>
    <w:p w:rsidR="007B7F75" w:rsidRPr="00A54553" w:rsidRDefault="00247CC1" w:rsidP="00267212">
      <w:pPr>
        <w:pStyle w:val="2"/>
        <w:spacing w:before="312" w:after="312"/>
        <w:jc w:val="both"/>
        <w:rPr>
          <w:rFonts w:ascii="Times New Roman" w:hAnsi="Times New Roman" w:cs="Times New Roman"/>
        </w:rPr>
      </w:pPr>
      <w:bookmarkStart w:id="72" w:name="_Toc19090097"/>
      <w:bookmarkStart w:id="73" w:name="_Toc28090621"/>
      <w:r w:rsidRPr="00A54553">
        <w:rPr>
          <w:rFonts w:ascii="Times New Roman" w:hAnsi="Times New Roman" w:cs="Times New Roman"/>
        </w:rPr>
        <w:t xml:space="preserve">3.2. </w:t>
      </w:r>
      <w:r w:rsidRPr="00A54553">
        <w:rPr>
          <w:rFonts w:ascii="Times New Roman" w:hAnsi="Times New Roman" w:cs="Times New Roman"/>
        </w:rPr>
        <w:t>预警</w:t>
      </w:r>
      <w:bookmarkEnd w:id="72"/>
      <w:bookmarkEnd w:id="73"/>
      <w:r w:rsidRPr="00A54553">
        <w:rPr>
          <w:rFonts w:ascii="Times New Roman" w:hAnsi="Times New Roman" w:cs="Times New Roman"/>
        </w:rPr>
        <w:t xml:space="preserve"> </w:t>
      </w:r>
    </w:p>
    <w:p w:rsidR="004C77E6" w:rsidRPr="00A54553" w:rsidRDefault="00247CC1" w:rsidP="00267212">
      <w:pPr>
        <w:pStyle w:val="2"/>
        <w:spacing w:before="312" w:after="312"/>
        <w:jc w:val="both"/>
        <w:rPr>
          <w:rFonts w:ascii="Times New Roman" w:hAnsi="Times New Roman" w:cs="Times New Roman"/>
        </w:rPr>
      </w:pPr>
      <w:bookmarkStart w:id="74" w:name="_Toc19090098"/>
      <w:bookmarkStart w:id="75" w:name="_Toc28090622"/>
      <w:r w:rsidRPr="00A54553">
        <w:rPr>
          <w:rFonts w:ascii="Times New Roman" w:hAnsi="Times New Roman" w:cs="Times New Roman"/>
        </w:rPr>
        <w:t>3.2</w:t>
      </w:r>
      <w:r w:rsidRPr="00A54553">
        <w:rPr>
          <w:rFonts w:ascii="Times New Roman" w:hAnsi="Times New Roman" w:cs="Times New Roman"/>
        </w:rPr>
        <w:tab/>
        <w:t>Early warning</w:t>
      </w:r>
      <w:bookmarkEnd w:id="74"/>
      <w:bookmarkEnd w:id="75"/>
    </w:p>
    <w:p w:rsidR="007B7F75" w:rsidRPr="00A54553" w:rsidRDefault="004C77E6" w:rsidP="00267212">
      <w:pPr>
        <w:spacing w:before="156" w:after="156"/>
        <w:ind w:firstLine="420"/>
        <w:jc w:val="both"/>
        <w:rPr>
          <w:rFonts w:cs="Times New Roman"/>
        </w:rPr>
      </w:pPr>
      <w:r w:rsidRPr="00A54553">
        <w:rPr>
          <w:rFonts w:cs="Times New Roman"/>
        </w:rPr>
        <w:t>针对公司各部门关键信息保密性要求合规性，设定各项检查。</w:t>
      </w:r>
      <w:r w:rsidRPr="00A54553">
        <w:rPr>
          <w:rFonts w:cs="Times New Roman"/>
        </w:rPr>
        <w:t xml:space="preserve"> </w:t>
      </w:r>
      <w:r w:rsidRPr="00A54553">
        <w:rPr>
          <w:rFonts w:cs="Times New Roman"/>
        </w:rPr>
        <w:t>加强对关键信息保密性管理要求的执行力度，及时发现潜在风险并督促整改。</w:t>
      </w:r>
      <w:r w:rsidRPr="00A54553">
        <w:rPr>
          <w:rFonts w:cs="Times New Roman"/>
        </w:rPr>
        <w:t xml:space="preserve"> </w:t>
      </w:r>
    </w:p>
    <w:p w:rsidR="004C77E6" w:rsidRPr="00A54553" w:rsidRDefault="004C77E6" w:rsidP="00267212">
      <w:pPr>
        <w:spacing w:before="156" w:after="156"/>
        <w:ind w:firstLine="420"/>
        <w:jc w:val="both"/>
        <w:rPr>
          <w:rFonts w:cs="Times New Roman"/>
        </w:rPr>
      </w:pPr>
      <w:r w:rsidRPr="00A54553">
        <w:rPr>
          <w:rFonts w:cs="Times New Roman"/>
        </w:rPr>
        <w:t>According to the compliance of</w:t>
      </w:r>
      <w:r w:rsidR="00E35CDE">
        <w:rPr>
          <w:rFonts w:cs="Times New Roman" w:hint="eastAsia"/>
        </w:rPr>
        <w:t xml:space="preserve"> </w:t>
      </w:r>
      <w:r w:rsidRPr="00A54553">
        <w:rPr>
          <w:rFonts w:cs="Times New Roman"/>
        </w:rPr>
        <w:t>key information</w:t>
      </w:r>
      <w:r w:rsidR="00E35CDE" w:rsidRPr="00E35CDE">
        <w:rPr>
          <w:rFonts w:cs="Times New Roman"/>
        </w:rPr>
        <w:t xml:space="preserve"> </w:t>
      </w:r>
      <w:r w:rsidR="00E35CDE" w:rsidRPr="00A54553">
        <w:rPr>
          <w:rFonts w:cs="Times New Roman"/>
        </w:rPr>
        <w:t>confidentiality requirements</w:t>
      </w:r>
      <w:r w:rsidRPr="00A54553">
        <w:rPr>
          <w:rFonts w:cs="Times New Roman"/>
        </w:rPr>
        <w:t xml:space="preserve"> of various departments of the </w:t>
      </w:r>
      <w:r w:rsidR="00CC547B">
        <w:rPr>
          <w:rFonts w:cs="Times New Roman" w:hint="eastAsia"/>
        </w:rPr>
        <w:t>C</w:t>
      </w:r>
      <w:r w:rsidRPr="00A54553">
        <w:rPr>
          <w:rFonts w:cs="Times New Roman"/>
        </w:rPr>
        <w:t>ompany, various inspection</w:t>
      </w:r>
      <w:r w:rsidR="00E35CDE">
        <w:rPr>
          <w:rFonts w:cs="Times New Roman" w:hint="eastAsia"/>
        </w:rPr>
        <w:t xml:space="preserve"> items</w:t>
      </w:r>
      <w:r w:rsidRPr="00A54553">
        <w:rPr>
          <w:rFonts w:cs="Times New Roman"/>
        </w:rPr>
        <w:t xml:space="preserve"> are set up</w:t>
      </w:r>
      <w:r w:rsidR="00E35CDE">
        <w:rPr>
          <w:rFonts w:cs="Times New Roman" w:hint="eastAsia"/>
        </w:rPr>
        <w:t xml:space="preserve">, and meanwhile </w:t>
      </w:r>
      <w:r w:rsidRPr="00A54553">
        <w:rPr>
          <w:rFonts w:cs="Times New Roman"/>
        </w:rPr>
        <w:t xml:space="preserve">the implementation of </w:t>
      </w:r>
      <w:r w:rsidR="00E35CDE" w:rsidRPr="00A54553">
        <w:rPr>
          <w:rFonts w:cs="Times New Roman"/>
        </w:rPr>
        <w:t xml:space="preserve">key information </w:t>
      </w:r>
      <w:r w:rsidRPr="00A54553">
        <w:rPr>
          <w:rFonts w:cs="Times New Roman"/>
        </w:rPr>
        <w:t xml:space="preserve">confidentiality management requirements </w:t>
      </w:r>
      <w:r w:rsidR="00E35CDE">
        <w:rPr>
          <w:rFonts w:cs="Times New Roman" w:hint="eastAsia"/>
        </w:rPr>
        <w:t xml:space="preserve">is strengthened to </w:t>
      </w:r>
      <w:r w:rsidRPr="00A54553">
        <w:rPr>
          <w:rFonts w:cs="Times New Roman"/>
        </w:rPr>
        <w:t>discover potential risks in time and urge rectification.</w:t>
      </w:r>
    </w:p>
    <w:p w:rsidR="007B7F75" w:rsidRPr="00A54553" w:rsidRDefault="00247CC1" w:rsidP="00267212">
      <w:pPr>
        <w:pStyle w:val="1"/>
        <w:jc w:val="both"/>
        <w:rPr>
          <w:rFonts w:ascii="Times New Roman" w:hAnsi="Times New Roman" w:cs="Times New Roman"/>
        </w:rPr>
      </w:pPr>
      <w:bookmarkStart w:id="76" w:name="_Toc19090099"/>
      <w:bookmarkStart w:id="77" w:name="_Toc28090623"/>
      <w:bookmarkStart w:id="78" w:name="_Toc472089022"/>
      <w:r w:rsidRPr="00A54553">
        <w:rPr>
          <w:rFonts w:ascii="Times New Roman" w:hAnsi="Times New Roman" w:cs="Times New Roman"/>
        </w:rPr>
        <w:t xml:space="preserve">4. </w:t>
      </w:r>
      <w:r w:rsidRPr="00A54553">
        <w:rPr>
          <w:rFonts w:ascii="Times New Roman" w:hAnsi="Times New Roman" w:cs="Times New Roman"/>
        </w:rPr>
        <w:t>应急响应流程</w:t>
      </w:r>
      <w:bookmarkEnd w:id="76"/>
      <w:bookmarkEnd w:id="77"/>
      <w:r w:rsidRPr="00A54553">
        <w:rPr>
          <w:rFonts w:ascii="Times New Roman" w:hAnsi="Times New Roman" w:cs="Times New Roman"/>
        </w:rPr>
        <w:t xml:space="preserve"> </w:t>
      </w:r>
    </w:p>
    <w:p w:rsidR="004C77E6" w:rsidRPr="00A54553" w:rsidRDefault="00247CC1" w:rsidP="00267212">
      <w:pPr>
        <w:pStyle w:val="1"/>
        <w:jc w:val="both"/>
        <w:rPr>
          <w:rFonts w:ascii="Times New Roman" w:hAnsi="Times New Roman" w:cs="Times New Roman"/>
        </w:rPr>
      </w:pPr>
      <w:bookmarkStart w:id="79" w:name="_Toc19090100"/>
      <w:bookmarkStart w:id="80" w:name="_Toc28090624"/>
      <w:r w:rsidRPr="00A54553">
        <w:rPr>
          <w:rFonts w:ascii="Times New Roman" w:hAnsi="Times New Roman" w:cs="Times New Roman"/>
        </w:rPr>
        <w:t>4. Emergency Response Process</w:t>
      </w:r>
      <w:bookmarkEnd w:id="78"/>
      <w:bookmarkEnd w:id="79"/>
      <w:bookmarkEnd w:id="80"/>
    </w:p>
    <w:p w:rsidR="007B7F75" w:rsidRPr="00A54553" w:rsidRDefault="00247CC1" w:rsidP="00267212">
      <w:pPr>
        <w:pStyle w:val="2"/>
        <w:spacing w:before="312" w:after="312"/>
        <w:jc w:val="both"/>
        <w:rPr>
          <w:rFonts w:ascii="Times New Roman" w:hAnsi="Times New Roman" w:cs="Times New Roman"/>
        </w:rPr>
      </w:pPr>
      <w:bookmarkStart w:id="81" w:name="_Toc19090101"/>
      <w:bookmarkStart w:id="82" w:name="_Toc28090625"/>
      <w:r w:rsidRPr="00A54553">
        <w:rPr>
          <w:rFonts w:ascii="Times New Roman" w:hAnsi="Times New Roman" w:cs="Times New Roman"/>
        </w:rPr>
        <w:t xml:space="preserve">4.1. </w:t>
      </w:r>
      <w:r w:rsidRPr="00A54553">
        <w:rPr>
          <w:rFonts w:ascii="Times New Roman" w:hAnsi="Times New Roman" w:cs="Times New Roman"/>
        </w:rPr>
        <w:t>事件通告</w:t>
      </w:r>
      <w:bookmarkEnd w:id="81"/>
      <w:bookmarkEnd w:id="82"/>
      <w:r w:rsidRPr="00A54553">
        <w:rPr>
          <w:rFonts w:ascii="Times New Roman" w:hAnsi="Times New Roman" w:cs="Times New Roman"/>
        </w:rPr>
        <w:t xml:space="preserve"> </w:t>
      </w:r>
    </w:p>
    <w:p w:rsidR="004C77E6" w:rsidRPr="00A54553" w:rsidRDefault="00247CC1" w:rsidP="00267212">
      <w:pPr>
        <w:pStyle w:val="2"/>
        <w:spacing w:before="312" w:after="312"/>
        <w:jc w:val="both"/>
        <w:rPr>
          <w:rFonts w:ascii="Times New Roman" w:hAnsi="Times New Roman" w:cs="Times New Roman"/>
        </w:rPr>
      </w:pPr>
      <w:bookmarkStart w:id="83" w:name="_Toc19090102"/>
      <w:bookmarkStart w:id="84" w:name="_Toc28090626"/>
      <w:r w:rsidRPr="00A54553">
        <w:rPr>
          <w:rFonts w:ascii="Times New Roman" w:hAnsi="Times New Roman" w:cs="Times New Roman"/>
        </w:rPr>
        <w:t>4.1. Event Notification</w:t>
      </w:r>
      <w:bookmarkEnd w:id="83"/>
      <w:bookmarkEnd w:id="84"/>
    </w:p>
    <w:p w:rsidR="007B7F75" w:rsidRPr="00A54553" w:rsidRDefault="00247CC1" w:rsidP="00267212">
      <w:pPr>
        <w:pStyle w:val="3"/>
        <w:keepNext w:val="0"/>
        <w:keepLines w:val="0"/>
        <w:spacing w:before="312" w:after="312"/>
        <w:jc w:val="both"/>
        <w:rPr>
          <w:rFonts w:cs="Times New Roman"/>
        </w:rPr>
      </w:pPr>
      <w:bookmarkStart w:id="85" w:name="_Toc28090627"/>
      <w:bookmarkStart w:id="86" w:name="_Toc473031208"/>
      <w:bookmarkStart w:id="87" w:name="_Toc473036551"/>
      <w:bookmarkStart w:id="88" w:name="_Toc494462761"/>
      <w:r w:rsidRPr="00A54553">
        <w:rPr>
          <w:rFonts w:cs="Times New Roman"/>
        </w:rPr>
        <w:t xml:space="preserve">4.1.1. </w:t>
      </w:r>
      <w:r w:rsidRPr="00A54553">
        <w:rPr>
          <w:rFonts w:cs="Times New Roman"/>
        </w:rPr>
        <w:t>信息通报</w:t>
      </w:r>
      <w:bookmarkEnd w:id="85"/>
      <w:r w:rsidRPr="00A54553">
        <w:rPr>
          <w:rFonts w:cs="Times New Roman"/>
        </w:rPr>
        <w:t xml:space="preserve"> </w:t>
      </w:r>
    </w:p>
    <w:p w:rsidR="004C77E6" w:rsidRPr="00A54553" w:rsidRDefault="00247CC1" w:rsidP="00267212">
      <w:pPr>
        <w:pStyle w:val="3"/>
        <w:keepNext w:val="0"/>
        <w:keepLines w:val="0"/>
        <w:spacing w:before="312" w:after="312"/>
        <w:jc w:val="both"/>
        <w:rPr>
          <w:rFonts w:cs="Times New Roman"/>
        </w:rPr>
      </w:pPr>
      <w:bookmarkStart w:id="89" w:name="_Toc28090628"/>
      <w:r w:rsidRPr="00A54553">
        <w:rPr>
          <w:rFonts w:cs="Times New Roman"/>
        </w:rPr>
        <w:t>4.1.1. Communications</w:t>
      </w:r>
      <w:bookmarkEnd w:id="86"/>
      <w:bookmarkEnd w:id="87"/>
      <w:bookmarkEnd w:id="88"/>
      <w:bookmarkEnd w:id="89"/>
    </w:p>
    <w:p w:rsidR="007B7F75" w:rsidRPr="00A54553" w:rsidRDefault="00247CC1" w:rsidP="00267212">
      <w:pPr>
        <w:spacing w:before="156" w:after="156"/>
        <w:ind w:left="840" w:firstLineChars="0" w:hanging="420"/>
        <w:jc w:val="both"/>
        <w:rPr>
          <w:rFonts w:cs="Times New Roman"/>
        </w:rPr>
      </w:pPr>
      <w:r w:rsidRPr="00A54553">
        <w:rPr>
          <w:rFonts w:cs="Times New Roman"/>
        </w:rPr>
        <w:t>1)</w:t>
      </w:r>
      <w:r w:rsidRPr="00A54553">
        <w:rPr>
          <w:rFonts w:cs="Times New Roman"/>
        </w:rPr>
        <w:tab/>
      </w:r>
      <w:r w:rsidRPr="00A54553">
        <w:rPr>
          <w:rFonts w:cs="Times New Roman"/>
        </w:rPr>
        <w:t>事件发生后，事件发生部门应立即报告应急实施小组；</w:t>
      </w:r>
      <w:r w:rsidRPr="00A54553">
        <w:rPr>
          <w:rFonts w:cs="Times New Roman"/>
        </w:rPr>
        <w:t xml:space="preserve"> </w:t>
      </w:r>
    </w:p>
    <w:p w:rsidR="004C77E6" w:rsidRPr="00A54553" w:rsidRDefault="00247CC1" w:rsidP="00267212">
      <w:pPr>
        <w:spacing w:before="156" w:after="156"/>
        <w:ind w:left="840" w:firstLineChars="0" w:hanging="420"/>
        <w:jc w:val="both"/>
        <w:rPr>
          <w:rFonts w:cs="Times New Roman"/>
        </w:rPr>
      </w:pPr>
      <w:r w:rsidRPr="00A54553">
        <w:rPr>
          <w:rFonts w:cs="Times New Roman"/>
        </w:rPr>
        <w:t>1)</w:t>
      </w:r>
      <w:r w:rsidRPr="00A54553">
        <w:rPr>
          <w:rFonts w:cs="Times New Roman"/>
        </w:rPr>
        <w:tab/>
        <w:t xml:space="preserve">After the </w:t>
      </w:r>
      <w:r w:rsidR="00733419">
        <w:rPr>
          <w:rFonts w:cs="Times New Roman"/>
        </w:rPr>
        <w:t>event</w:t>
      </w:r>
      <w:r w:rsidRPr="00A54553">
        <w:rPr>
          <w:rFonts w:cs="Times New Roman"/>
        </w:rPr>
        <w:t xml:space="preserve"> occurs, the </w:t>
      </w:r>
      <w:proofErr w:type="spellStart"/>
      <w:r w:rsidR="00733419">
        <w:rPr>
          <w:rFonts w:cs="Times New Roman" w:hint="eastAsia"/>
        </w:rPr>
        <w:t>event</w:t>
      </w:r>
      <w:r w:rsidRPr="00A54553">
        <w:rPr>
          <w:rFonts w:cs="Times New Roman"/>
        </w:rPr>
        <w:t>t</w:t>
      </w:r>
      <w:proofErr w:type="spellEnd"/>
      <w:r w:rsidRPr="00A54553">
        <w:rPr>
          <w:rFonts w:cs="Times New Roman"/>
        </w:rPr>
        <w:t xml:space="preserve"> department shall immediately report to the emergency implementation team;</w:t>
      </w:r>
    </w:p>
    <w:p w:rsidR="007B7F75" w:rsidRPr="00A54553" w:rsidRDefault="00247CC1" w:rsidP="00267212">
      <w:pPr>
        <w:spacing w:before="156" w:after="156"/>
        <w:ind w:left="840" w:firstLineChars="0" w:hanging="420"/>
        <w:jc w:val="both"/>
        <w:rPr>
          <w:rFonts w:cs="Times New Roman"/>
        </w:rPr>
      </w:pPr>
      <w:r w:rsidRPr="00A54553">
        <w:rPr>
          <w:rFonts w:cs="Times New Roman"/>
        </w:rPr>
        <w:t>2)</w:t>
      </w:r>
      <w:r w:rsidRPr="00A54553">
        <w:rPr>
          <w:rFonts w:cs="Times New Roman"/>
        </w:rPr>
        <w:tab/>
      </w:r>
      <w:r w:rsidRPr="00A54553">
        <w:rPr>
          <w:rFonts w:cs="Times New Roman"/>
        </w:rPr>
        <w:t>应急实施小组定位突发事故、灾难的类型与性质后，提报应急技术小组共同进行事件影响分析；</w:t>
      </w:r>
      <w:r w:rsidRPr="00A54553">
        <w:rPr>
          <w:rFonts w:cs="Times New Roman"/>
        </w:rPr>
        <w:t xml:space="preserve"> </w:t>
      </w:r>
    </w:p>
    <w:p w:rsidR="004C77E6" w:rsidRPr="00A54553" w:rsidRDefault="00247CC1" w:rsidP="00267212">
      <w:pPr>
        <w:spacing w:before="156" w:after="156"/>
        <w:ind w:left="840" w:firstLineChars="0" w:hanging="420"/>
        <w:jc w:val="both"/>
        <w:rPr>
          <w:rFonts w:cs="Times New Roman"/>
        </w:rPr>
      </w:pPr>
      <w:r w:rsidRPr="00A54553">
        <w:rPr>
          <w:rFonts w:cs="Times New Roman"/>
        </w:rPr>
        <w:t>2)</w:t>
      </w:r>
      <w:r w:rsidRPr="00A54553">
        <w:rPr>
          <w:rFonts w:cs="Times New Roman"/>
        </w:rPr>
        <w:tab/>
        <w:t xml:space="preserve">After the emergency implementation team locates the type and nature of sudden accidents and disasters, it shall report to the emergency technical team to jointly carry out </w:t>
      </w:r>
      <w:r w:rsidR="00733419">
        <w:rPr>
          <w:rFonts w:cs="Times New Roman"/>
        </w:rPr>
        <w:t>event</w:t>
      </w:r>
      <w:r w:rsidRPr="00A54553">
        <w:rPr>
          <w:rFonts w:cs="Times New Roman"/>
        </w:rPr>
        <w:t xml:space="preserve"> impact analysis;</w:t>
      </w:r>
    </w:p>
    <w:p w:rsidR="007B7F75" w:rsidRPr="00A54553" w:rsidRDefault="00247CC1" w:rsidP="00267212">
      <w:pPr>
        <w:spacing w:before="156" w:after="156"/>
        <w:ind w:left="840" w:firstLineChars="0" w:hanging="420"/>
        <w:jc w:val="both"/>
        <w:rPr>
          <w:rFonts w:cs="Times New Roman"/>
        </w:rPr>
      </w:pPr>
      <w:r w:rsidRPr="00A54553">
        <w:rPr>
          <w:rFonts w:cs="Times New Roman"/>
        </w:rPr>
        <w:t>3)</w:t>
      </w:r>
      <w:r w:rsidRPr="00A54553">
        <w:rPr>
          <w:rFonts w:cs="Times New Roman"/>
        </w:rPr>
        <w:tab/>
      </w:r>
      <w:r w:rsidRPr="00A54553">
        <w:rPr>
          <w:rFonts w:cs="Times New Roman"/>
        </w:rPr>
        <w:t>对于评估为需要启动应急响应的事件，立即报告应急领导小组；</w:t>
      </w:r>
      <w:r w:rsidRPr="00A54553">
        <w:rPr>
          <w:rFonts w:cs="Times New Roman"/>
        </w:rPr>
        <w:t xml:space="preserve"> </w:t>
      </w:r>
    </w:p>
    <w:p w:rsidR="004C77E6" w:rsidRPr="00A54553" w:rsidRDefault="00247CC1" w:rsidP="00267212">
      <w:pPr>
        <w:spacing w:before="156" w:after="156"/>
        <w:ind w:left="840" w:firstLineChars="0" w:hanging="420"/>
        <w:jc w:val="both"/>
        <w:rPr>
          <w:rFonts w:cs="Times New Roman"/>
        </w:rPr>
      </w:pPr>
      <w:r w:rsidRPr="00A54553">
        <w:rPr>
          <w:rFonts w:cs="Times New Roman"/>
        </w:rPr>
        <w:t>3)</w:t>
      </w:r>
      <w:r w:rsidRPr="00A54553">
        <w:rPr>
          <w:rFonts w:cs="Times New Roman"/>
        </w:rPr>
        <w:tab/>
        <w:t>Report to the emergency leading group immediately for the events assessed as requiring emergency response;</w:t>
      </w:r>
    </w:p>
    <w:p w:rsidR="007B7F75" w:rsidRPr="00A54553" w:rsidRDefault="00247CC1" w:rsidP="00267212">
      <w:pPr>
        <w:spacing w:before="156" w:after="156"/>
        <w:ind w:left="840" w:firstLineChars="0" w:hanging="420"/>
        <w:jc w:val="both"/>
        <w:rPr>
          <w:rFonts w:cs="Times New Roman"/>
        </w:rPr>
      </w:pPr>
      <w:r w:rsidRPr="00A54553">
        <w:rPr>
          <w:rFonts w:cs="Times New Roman"/>
        </w:rPr>
        <w:t>4)</w:t>
      </w:r>
      <w:r w:rsidRPr="00A54553">
        <w:rPr>
          <w:rFonts w:cs="Times New Roman"/>
        </w:rPr>
        <w:tab/>
      </w:r>
      <w:r w:rsidRPr="00A54553">
        <w:rPr>
          <w:rFonts w:cs="Times New Roman"/>
        </w:rPr>
        <w:t>应急领导小组在决定启动应急响应后，通知应急管理组织各组长，并通告事件的细节和需要完成的明确任务；</w:t>
      </w:r>
      <w:r w:rsidRPr="00A54553">
        <w:rPr>
          <w:rFonts w:cs="Times New Roman"/>
        </w:rPr>
        <w:t xml:space="preserve"> </w:t>
      </w:r>
    </w:p>
    <w:p w:rsidR="004C77E6" w:rsidRPr="00A54553" w:rsidRDefault="00247CC1" w:rsidP="00267212">
      <w:pPr>
        <w:spacing w:before="156" w:after="156"/>
        <w:ind w:left="840" w:firstLineChars="0" w:hanging="420"/>
        <w:jc w:val="both"/>
        <w:rPr>
          <w:rFonts w:cs="Times New Roman"/>
        </w:rPr>
      </w:pPr>
      <w:r w:rsidRPr="00A54553">
        <w:rPr>
          <w:rFonts w:cs="Times New Roman"/>
        </w:rPr>
        <w:t>4)</w:t>
      </w:r>
      <w:r w:rsidRPr="00A54553">
        <w:rPr>
          <w:rFonts w:cs="Times New Roman"/>
        </w:rPr>
        <w:tab/>
        <w:t xml:space="preserve">After deciding to start the emergency response, the emergency leading group shall notify the group leaders of the emergency management organization, and notify the details of the </w:t>
      </w:r>
      <w:r w:rsidR="00733419">
        <w:rPr>
          <w:rFonts w:cs="Times New Roman"/>
        </w:rPr>
        <w:t>event</w:t>
      </w:r>
      <w:r w:rsidRPr="00A54553">
        <w:rPr>
          <w:rFonts w:cs="Times New Roman"/>
        </w:rPr>
        <w:t xml:space="preserve"> and the clear tasks to be completed;</w:t>
      </w:r>
    </w:p>
    <w:p w:rsidR="007B7F75" w:rsidRPr="00A54553" w:rsidRDefault="00247CC1" w:rsidP="00267212">
      <w:pPr>
        <w:spacing w:before="156" w:after="156"/>
        <w:ind w:left="840" w:firstLineChars="0" w:hanging="420"/>
        <w:jc w:val="both"/>
        <w:rPr>
          <w:rFonts w:cs="Times New Roman"/>
        </w:rPr>
      </w:pPr>
      <w:r w:rsidRPr="00A54553">
        <w:rPr>
          <w:rFonts w:cs="Times New Roman"/>
        </w:rPr>
        <w:t>5)</w:t>
      </w:r>
      <w:r w:rsidRPr="00A54553">
        <w:rPr>
          <w:rFonts w:cs="Times New Roman"/>
        </w:rPr>
        <w:tab/>
      </w:r>
      <w:r w:rsidRPr="00A54553">
        <w:rPr>
          <w:rFonts w:cs="Times New Roman"/>
        </w:rPr>
        <w:t>应急管理组织各组长接到通知后，通知各小组成员并将所有适当的信息告知小组成员；</w:t>
      </w:r>
      <w:r w:rsidRPr="00A54553">
        <w:rPr>
          <w:rFonts w:cs="Times New Roman"/>
        </w:rPr>
        <w:t xml:space="preserve"> </w:t>
      </w:r>
    </w:p>
    <w:p w:rsidR="004C77E6" w:rsidRPr="00A54553" w:rsidRDefault="00247CC1" w:rsidP="00267212">
      <w:pPr>
        <w:spacing w:before="156" w:after="156"/>
        <w:ind w:left="840" w:firstLineChars="0" w:hanging="420"/>
        <w:jc w:val="both"/>
        <w:rPr>
          <w:rFonts w:cs="Times New Roman"/>
        </w:rPr>
      </w:pPr>
      <w:r w:rsidRPr="00A54553">
        <w:rPr>
          <w:rFonts w:cs="Times New Roman"/>
        </w:rPr>
        <w:t>5)</w:t>
      </w:r>
      <w:r w:rsidRPr="00A54553">
        <w:rPr>
          <w:rFonts w:cs="Times New Roman"/>
        </w:rPr>
        <w:tab/>
        <w:t>After receiving the notice, the team leaders of the emergency management organization shall notify the team members and inform the team members of all appropriate information;</w:t>
      </w:r>
    </w:p>
    <w:p w:rsidR="007B7F75" w:rsidRPr="00A54553" w:rsidRDefault="00247CC1" w:rsidP="00267212">
      <w:pPr>
        <w:spacing w:before="156" w:after="156"/>
        <w:ind w:left="840" w:firstLineChars="0" w:hanging="420"/>
        <w:jc w:val="both"/>
        <w:rPr>
          <w:rFonts w:cs="Times New Roman"/>
        </w:rPr>
      </w:pPr>
      <w:r w:rsidRPr="00A54553">
        <w:rPr>
          <w:rFonts w:cs="Times New Roman"/>
        </w:rPr>
        <w:t>6)</w:t>
      </w:r>
      <w:r w:rsidRPr="00A54553">
        <w:rPr>
          <w:rFonts w:cs="Times New Roman"/>
        </w:rPr>
        <w:tab/>
      </w:r>
      <w:r w:rsidRPr="00A54553">
        <w:rPr>
          <w:rFonts w:cs="Times New Roman"/>
        </w:rPr>
        <w:t>小组成员接到通知后做好应急响应的准备工作并按通知执行应急响应职责。</w:t>
      </w:r>
      <w:r w:rsidRPr="00A54553">
        <w:rPr>
          <w:rFonts w:cs="Times New Roman"/>
        </w:rPr>
        <w:t xml:space="preserve"> </w:t>
      </w:r>
    </w:p>
    <w:p w:rsidR="004C77E6" w:rsidRPr="00A54553" w:rsidRDefault="00247CC1" w:rsidP="00267212">
      <w:pPr>
        <w:spacing w:before="156" w:after="156"/>
        <w:ind w:left="840" w:firstLineChars="0" w:hanging="420"/>
        <w:jc w:val="both"/>
        <w:rPr>
          <w:rFonts w:cs="Times New Roman"/>
        </w:rPr>
      </w:pPr>
      <w:r w:rsidRPr="00A54553">
        <w:rPr>
          <w:rFonts w:cs="Times New Roman"/>
        </w:rPr>
        <w:t>6)</w:t>
      </w:r>
      <w:r w:rsidRPr="00A54553">
        <w:rPr>
          <w:rFonts w:cs="Times New Roman"/>
        </w:rPr>
        <w:tab/>
        <w:t>After receiving the notification, the team members shall prepare for the emergency response and perform the emergency response duties according to the notification.</w:t>
      </w:r>
    </w:p>
    <w:p w:rsidR="007B7F75" w:rsidRPr="00A54553" w:rsidRDefault="00247CC1" w:rsidP="00267212">
      <w:pPr>
        <w:pStyle w:val="3"/>
        <w:keepNext w:val="0"/>
        <w:keepLines w:val="0"/>
        <w:spacing w:before="312" w:after="312"/>
        <w:jc w:val="both"/>
        <w:rPr>
          <w:rFonts w:cs="Times New Roman"/>
        </w:rPr>
      </w:pPr>
      <w:bookmarkStart w:id="90" w:name="_Toc28090629"/>
      <w:bookmarkStart w:id="91" w:name="_Toc473036552"/>
      <w:bookmarkStart w:id="92" w:name="_Toc494462762"/>
      <w:bookmarkStart w:id="93" w:name="_Toc473031209"/>
      <w:r w:rsidRPr="00A54553">
        <w:rPr>
          <w:rFonts w:cs="Times New Roman"/>
        </w:rPr>
        <w:t xml:space="preserve">4.1.2. </w:t>
      </w:r>
      <w:r w:rsidRPr="00A54553">
        <w:rPr>
          <w:rFonts w:cs="Times New Roman"/>
        </w:rPr>
        <w:t>信息上报</w:t>
      </w:r>
      <w:bookmarkEnd w:id="90"/>
      <w:r w:rsidRPr="00A54553">
        <w:rPr>
          <w:rFonts w:cs="Times New Roman"/>
        </w:rPr>
        <w:t xml:space="preserve"> </w:t>
      </w:r>
    </w:p>
    <w:p w:rsidR="004C77E6" w:rsidRPr="00A54553" w:rsidRDefault="00247CC1" w:rsidP="00267212">
      <w:pPr>
        <w:pStyle w:val="3"/>
        <w:keepNext w:val="0"/>
        <w:keepLines w:val="0"/>
        <w:spacing w:before="312" w:after="312"/>
        <w:jc w:val="both"/>
        <w:rPr>
          <w:rFonts w:cs="Times New Roman"/>
        </w:rPr>
      </w:pPr>
      <w:bookmarkStart w:id="94" w:name="_Toc28090630"/>
      <w:r w:rsidRPr="00A54553">
        <w:rPr>
          <w:rFonts w:cs="Times New Roman"/>
        </w:rPr>
        <w:t>4.1.2. Information reporting</w:t>
      </w:r>
      <w:bookmarkEnd w:id="91"/>
      <w:bookmarkEnd w:id="92"/>
      <w:bookmarkEnd w:id="93"/>
      <w:bookmarkEnd w:id="94"/>
    </w:p>
    <w:p w:rsidR="007B7F75" w:rsidRPr="00A54553" w:rsidRDefault="004C77E6" w:rsidP="00267212">
      <w:pPr>
        <w:spacing w:before="156" w:after="156"/>
        <w:ind w:firstLine="420"/>
        <w:jc w:val="both"/>
        <w:rPr>
          <w:rFonts w:cs="Times New Roman"/>
        </w:rPr>
      </w:pPr>
      <w:r w:rsidRPr="00A54553">
        <w:rPr>
          <w:rFonts w:cs="Times New Roman"/>
        </w:rPr>
        <w:t>对于怀疑的关键信息保密性缺失类事件，由应急领导小组结合事件定级结果决定并实施上报客户、监管机构及政府部门的行动。</w:t>
      </w:r>
      <w:r w:rsidRPr="00A54553">
        <w:rPr>
          <w:rFonts w:cs="Times New Roman"/>
        </w:rPr>
        <w:t xml:space="preserve"> </w:t>
      </w:r>
      <w:r w:rsidRPr="00A54553">
        <w:rPr>
          <w:rFonts w:cs="Times New Roman"/>
        </w:rPr>
        <w:t>一旦确认关键信息保密性缺失事件的发生，必须在</w:t>
      </w:r>
      <w:r w:rsidRPr="00A54553">
        <w:rPr>
          <w:rFonts w:cs="Times New Roman"/>
        </w:rPr>
        <w:t>24</w:t>
      </w:r>
      <w:r w:rsidRPr="00A54553">
        <w:rPr>
          <w:rFonts w:cs="Times New Roman"/>
        </w:rPr>
        <w:t>小时内通知各相关卡组织，包含银联、</w:t>
      </w:r>
      <w:r w:rsidRPr="00A54553">
        <w:rPr>
          <w:rFonts w:cs="Times New Roman"/>
        </w:rPr>
        <w:t>Visa</w:t>
      </w:r>
      <w:r w:rsidRPr="00A54553">
        <w:rPr>
          <w:rFonts w:cs="Times New Roman"/>
        </w:rPr>
        <w:t>、</w:t>
      </w:r>
      <w:r w:rsidRPr="00A54553">
        <w:rPr>
          <w:rFonts w:cs="Times New Roman"/>
        </w:rPr>
        <w:t>MasterCard</w:t>
      </w:r>
      <w:r w:rsidRPr="00A54553">
        <w:rPr>
          <w:rFonts w:cs="Times New Roman"/>
        </w:rPr>
        <w:t>、</w:t>
      </w:r>
      <w:r w:rsidRPr="00A54553">
        <w:rPr>
          <w:rFonts w:cs="Times New Roman"/>
        </w:rPr>
        <w:t>AMEX</w:t>
      </w:r>
      <w:r w:rsidRPr="00A54553">
        <w:rPr>
          <w:rFonts w:cs="Times New Roman"/>
        </w:rPr>
        <w:t>、</w:t>
      </w:r>
      <w:r w:rsidRPr="00A54553">
        <w:rPr>
          <w:rFonts w:cs="Times New Roman"/>
        </w:rPr>
        <w:t>JCB</w:t>
      </w:r>
      <w:r w:rsidRPr="00A54553">
        <w:rPr>
          <w:rFonts w:cs="Times New Roman"/>
        </w:rPr>
        <w:t>、</w:t>
      </w:r>
      <w:r w:rsidRPr="00A54553">
        <w:rPr>
          <w:rFonts w:cs="Times New Roman"/>
        </w:rPr>
        <w:t>GSMA</w:t>
      </w:r>
      <w:r w:rsidRPr="00A54553">
        <w:rPr>
          <w:rFonts w:cs="Times New Roman"/>
        </w:rPr>
        <w:t>等。</w:t>
      </w:r>
      <w:r w:rsidRPr="00A54553">
        <w:rPr>
          <w:rFonts w:cs="Times New Roman"/>
        </w:rPr>
        <w:t xml:space="preserve"> </w:t>
      </w:r>
    </w:p>
    <w:p w:rsidR="004C77E6" w:rsidRPr="00A54553" w:rsidRDefault="004C77E6" w:rsidP="00267212">
      <w:pPr>
        <w:spacing w:before="156" w:after="156"/>
        <w:ind w:firstLine="420"/>
        <w:jc w:val="both"/>
        <w:rPr>
          <w:rFonts w:cs="Times New Roman"/>
        </w:rPr>
      </w:pPr>
      <w:r w:rsidRPr="00A54553">
        <w:rPr>
          <w:rFonts w:cs="Times New Roman"/>
        </w:rPr>
        <w:t xml:space="preserve">For suspected </w:t>
      </w:r>
      <w:r w:rsidR="00733419">
        <w:rPr>
          <w:rFonts w:cs="Times New Roman"/>
        </w:rPr>
        <w:t>event</w:t>
      </w:r>
      <w:r w:rsidRPr="00A54553">
        <w:rPr>
          <w:rFonts w:cs="Times New Roman"/>
        </w:rPr>
        <w:t xml:space="preserve">s of lack of confidentiality of key information, the emergency leading group shall decide and implement actions reported to customers, regulatory agencies and government departments in combination with the event grading results. Once the occurrence of loss of confidentiality of key information is confirmed, all relevant card organizations must be notified within 24 hours, including </w:t>
      </w:r>
      <w:proofErr w:type="spellStart"/>
      <w:r w:rsidRPr="00A54553">
        <w:rPr>
          <w:rFonts w:cs="Times New Roman"/>
        </w:rPr>
        <w:t>UnionPay</w:t>
      </w:r>
      <w:proofErr w:type="spellEnd"/>
      <w:r w:rsidRPr="00A54553">
        <w:rPr>
          <w:rFonts w:cs="Times New Roman"/>
        </w:rPr>
        <w:t>, Visa, MasterCard, AMEX, JCB, GSMA, etc.</w:t>
      </w:r>
    </w:p>
    <w:p w:rsidR="007B7F75" w:rsidRPr="00A54553" w:rsidRDefault="00247CC1" w:rsidP="00267212">
      <w:pPr>
        <w:pStyle w:val="3"/>
        <w:keepNext w:val="0"/>
        <w:keepLines w:val="0"/>
        <w:spacing w:before="312" w:after="312"/>
        <w:jc w:val="both"/>
        <w:rPr>
          <w:rFonts w:cs="Times New Roman"/>
        </w:rPr>
      </w:pPr>
      <w:bookmarkStart w:id="95" w:name="_Toc28090631"/>
      <w:bookmarkStart w:id="96" w:name="_Toc473031210"/>
      <w:bookmarkStart w:id="97" w:name="_Toc473036553"/>
      <w:bookmarkStart w:id="98" w:name="_Toc494462763"/>
      <w:r w:rsidRPr="00A54553">
        <w:rPr>
          <w:rFonts w:cs="Times New Roman"/>
        </w:rPr>
        <w:t xml:space="preserve">4.1.3. </w:t>
      </w:r>
      <w:r w:rsidRPr="00A54553">
        <w:rPr>
          <w:rFonts w:cs="Times New Roman"/>
        </w:rPr>
        <w:t>信息披露</w:t>
      </w:r>
      <w:bookmarkEnd w:id="95"/>
      <w:r w:rsidRPr="00A54553">
        <w:rPr>
          <w:rFonts w:cs="Times New Roman"/>
        </w:rPr>
        <w:t xml:space="preserve"> </w:t>
      </w:r>
    </w:p>
    <w:p w:rsidR="004C77E6" w:rsidRPr="00A54553" w:rsidRDefault="00247CC1" w:rsidP="00267212">
      <w:pPr>
        <w:pStyle w:val="3"/>
        <w:keepNext w:val="0"/>
        <w:keepLines w:val="0"/>
        <w:spacing w:before="312" w:after="312"/>
        <w:jc w:val="both"/>
        <w:rPr>
          <w:rFonts w:cs="Times New Roman"/>
        </w:rPr>
      </w:pPr>
      <w:bookmarkStart w:id="99" w:name="_Toc28090632"/>
      <w:r w:rsidRPr="00A54553">
        <w:rPr>
          <w:rFonts w:cs="Times New Roman"/>
        </w:rPr>
        <w:t>4.1.3. Information Disclosure</w:t>
      </w:r>
      <w:bookmarkEnd w:id="96"/>
      <w:bookmarkEnd w:id="97"/>
      <w:bookmarkEnd w:id="98"/>
      <w:bookmarkEnd w:id="99"/>
    </w:p>
    <w:p w:rsidR="007B7F75"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根据关键信息保密性缺失类事故的严重程度，由应急领导小组及时指派应急保障小组指定接口人，向相关机构、新闻媒体发布相关信息。</w:t>
      </w:r>
      <w:r w:rsidR="00247CC1" w:rsidRPr="00A54553">
        <w:rPr>
          <w:rFonts w:cs="Times New Roman"/>
        </w:rPr>
        <w:t xml:space="preserve"> </w:t>
      </w:r>
    </w:p>
    <w:p w:rsidR="004C77E6"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r w:rsidR="00247CC1" w:rsidRPr="00A54553">
        <w:rPr>
          <w:rFonts w:cs="Times New Roman"/>
        </w:rPr>
        <w:t>According to the severity of key information confidentiality loss event, the emergency leading group shall promptly assign the emergency support group to designate an interface person to release relevant information to relevant agencies and news media.</w:t>
      </w:r>
    </w:p>
    <w:p w:rsidR="007B7F75"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应急管理组织其他成员未经允许，不得擅自对外发布或泄露事件的任何信息。</w:t>
      </w:r>
      <w:r w:rsidR="00247CC1" w:rsidRPr="00A54553">
        <w:rPr>
          <w:rFonts w:cs="Times New Roman"/>
        </w:rPr>
        <w:t xml:space="preserve"> </w:t>
      </w:r>
    </w:p>
    <w:p w:rsidR="004C77E6" w:rsidRPr="00A54553" w:rsidRDefault="00A54553" w:rsidP="00267212">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proofErr w:type="gramStart"/>
      <w:r w:rsidR="00247CC1" w:rsidRPr="00A54553">
        <w:rPr>
          <w:rFonts w:cs="Times New Roman"/>
        </w:rPr>
        <w:t>Other</w:t>
      </w:r>
      <w:proofErr w:type="gramEnd"/>
      <w:r w:rsidR="00247CC1" w:rsidRPr="00A54553">
        <w:rPr>
          <w:rFonts w:cs="Times New Roman"/>
        </w:rPr>
        <w:t xml:space="preserve"> members of the emergency management organization shall not release or disclose any information about the </w:t>
      </w:r>
      <w:r w:rsidR="00733419">
        <w:rPr>
          <w:rFonts w:cs="Times New Roman"/>
        </w:rPr>
        <w:t>event</w:t>
      </w:r>
      <w:r w:rsidR="00247CC1" w:rsidRPr="00A54553">
        <w:rPr>
          <w:rFonts w:cs="Times New Roman"/>
        </w:rPr>
        <w:t xml:space="preserve"> without permission.</w:t>
      </w:r>
    </w:p>
    <w:p w:rsidR="007B7F75" w:rsidRPr="00A54553" w:rsidRDefault="00247CC1" w:rsidP="00267212">
      <w:pPr>
        <w:pStyle w:val="2"/>
        <w:spacing w:before="312" w:after="312"/>
        <w:jc w:val="both"/>
        <w:rPr>
          <w:rFonts w:ascii="Times New Roman" w:hAnsi="Times New Roman" w:cs="Times New Roman"/>
        </w:rPr>
      </w:pPr>
      <w:bookmarkStart w:id="100" w:name="_Toc19090103"/>
      <w:bookmarkStart w:id="101" w:name="_Toc28090633"/>
      <w:r w:rsidRPr="00A54553">
        <w:rPr>
          <w:rFonts w:ascii="Times New Roman" w:hAnsi="Times New Roman" w:cs="Times New Roman"/>
        </w:rPr>
        <w:t xml:space="preserve">4.2. </w:t>
      </w:r>
      <w:r w:rsidRPr="00A54553">
        <w:rPr>
          <w:rFonts w:ascii="Times New Roman" w:hAnsi="Times New Roman" w:cs="Times New Roman"/>
        </w:rPr>
        <w:t>事件定级</w:t>
      </w:r>
      <w:bookmarkEnd w:id="100"/>
      <w:bookmarkEnd w:id="101"/>
      <w:r w:rsidRPr="00A54553">
        <w:rPr>
          <w:rFonts w:ascii="Times New Roman" w:hAnsi="Times New Roman" w:cs="Times New Roman"/>
        </w:rPr>
        <w:t xml:space="preserve"> </w:t>
      </w:r>
    </w:p>
    <w:p w:rsidR="004C77E6" w:rsidRPr="00A54553" w:rsidRDefault="00247CC1" w:rsidP="00267212">
      <w:pPr>
        <w:pStyle w:val="2"/>
        <w:spacing w:before="312" w:after="312"/>
        <w:jc w:val="both"/>
        <w:rPr>
          <w:rFonts w:ascii="Times New Roman" w:hAnsi="Times New Roman" w:cs="Times New Roman"/>
        </w:rPr>
      </w:pPr>
      <w:bookmarkStart w:id="102" w:name="_Toc19090104"/>
      <w:bookmarkStart w:id="103" w:name="_Toc28090634"/>
      <w:r w:rsidRPr="00A54553">
        <w:rPr>
          <w:rFonts w:ascii="Times New Roman" w:hAnsi="Times New Roman" w:cs="Times New Roman"/>
        </w:rPr>
        <w:t>4.2. Event Rating</w:t>
      </w:r>
      <w:bookmarkEnd w:id="102"/>
      <w:bookmarkEnd w:id="103"/>
    </w:p>
    <w:p w:rsidR="007B7F75" w:rsidRPr="00A54553" w:rsidRDefault="004C77E6" w:rsidP="00267212">
      <w:pPr>
        <w:spacing w:before="156" w:after="156"/>
        <w:ind w:firstLine="420"/>
        <w:jc w:val="both"/>
        <w:rPr>
          <w:rFonts w:cs="Times New Roman"/>
        </w:rPr>
      </w:pPr>
      <w:r w:rsidRPr="00A54553">
        <w:rPr>
          <w:rFonts w:cs="Times New Roman"/>
        </w:rPr>
        <w:t>保密性缺失类事件发生后，应急技术小组应对事件进行评估，按如下定级标准，确定事件级别，提报应急领导小组。</w:t>
      </w:r>
      <w:r w:rsidRPr="00A54553">
        <w:rPr>
          <w:rFonts w:cs="Times New Roman"/>
        </w:rPr>
        <w:t xml:space="preserve"> </w:t>
      </w:r>
    </w:p>
    <w:p w:rsidR="004C77E6" w:rsidRPr="00A54553" w:rsidRDefault="004C77E6" w:rsidP="00267212">
      <w:pPr>
        <w:spacing w:before="156" w:after="156"/>
        <w:ind w:firstLine="420"/>
        <w:jc w:val="both"/>
        <w:rPr>
          <w:rFonts w:cs="Times New Roman"/>
        </w:rPr>
      </w:pPr>
      <w:r w:rsidRPr="00A54553">
        <w:rPr>
          <w:rFonts w:cs="Times New Roman"/>
        </w:rPr>
        <w:t>After the occurrence of confidentiality loss events, the emergency technical team shall evaluate the events, determine the event level according to the following grading standards, and report to the emergency leading group.</w:t>
      </w:r>
    </w:p>
    <w:p w:rsidR="007B7F75" w:rsidRPr="00A54553" w:rsidRDefault="00247CC1" w:rsidP="00267212">
      <w:pPr>
        <w:pStyle w:val="3"/>
        <w:keepNext w:val="0"/>
        <w:keepLines w:val="0"/>
        <w:spacing w:before="312" w:after="312"/>
        <w:jc w:val="both"/>
        <w:rPr>
          <w:rFonts w:cs="Times New Roman"/>
        </w:rPr>
      </w:pPr>
      <w:bookmarkStart w:id="104" w:name="_Toc28090635"/>
      <w:bookmarkStart w:id="105" w:name="_Toc473036555"/>
      <w:bookmarkStart w:id="106" w:name="_Toc473031212"/>
      <w:bookmarkStart w:id="107" w:name="_Toc494462765"/>
      <w:r w:rsidRPr="00A54553">
        <w:rPr>
          <w:rFonts w:cs="Times New Roman"/>
        </w:rPr>
        <w:t xml:space="preserve">4.2.1. </w:t>
      </w:r>
      <w:r w:rsidRPr="00A54553">
        <w:rPr>
          <w:rFonts w:cs="Times New Roman"/>
        </w:rPr>
        <w:t>一般事件（</w:t>
      </w:r>
      <w:r w:rsidRPr="00A54553">
        <w:rPr>
          <w:rFonts w:cs="Times New Roman"/>
        </w:rPr>
        <w:t>1</w:t>
      </w:r>
      <w:r w:rsidRPr="00A54553">
        <w:rPr>
          <w:rFonts w:cs="Times New Roman"/>
        </w:rPr>
        <w:t>级）</w:t>
      </w:r>
      <w:bookmarkEnd w:id="104"/>
      <w:r w:rsidRPr="00A54553">
        <w:rPr>
          <w:rFonts w:cs="Times New Roman"/>
        </w:rPr>
        <w:t xml:space="preserve"> </w:t>
      </w:r>
    </w:p>
    <w:p w:rsidR="004C77E6" w:rsidRPr="00A54553" w:rsidRDefault="00247CC1" w:rsidP="00267212">
      <w:pPr>
        <w:pStyle w:val="3"/>
        <w:keepNext w:val="0"/>
        <w:keepLines w:val="0"/>
        <w:spacing w:before="312" w:after="312"/>
        <w:jc w:val="both"/>
        <w:rPr>
          <w:rFonts w:cs="Times New Roman"/>
        </w:rPr>
      </w:pPr>
      <w:bookmarkStart w:id="108" w:name="_Toc28090636"/>
      <w:r w:rsidRPr="00A54553">
        <w:rPr>
          <w:rFonts w:cs="Times New Roman"/>
        </w:rPr>
        <w:t>4.2.1. General Events (Level 1)</w:t>
      </w:r>
      <w:bookmarkEnd w:id="105"/>
      <w:bookmarkEnd w:id="106"/>
      <w:bookmarkEnd w:id="107"/>
      <w:bookmarkEnd w:id="108"/>
    </w:p>
    <w:p w:rsidR="007B7F75" w:rsidRPr="00A54553" w:rsidRDefault="004C77E6" w:rsidP="00267212">
      <w:pPr>
        <w:spacing w:before="156" w:after="156"/>
        <w:ind w:firstLine="420"/>
        <w:jc w:val="both"/>
        <w:rPr>
          <w:rFonts w:cs="Times New Roman"/>
        </w:rPr>
      </w:pPr>
      <w:r w:rsidRPr="00A54553">
        <w:rPr>
          <w:rFonts w:cs="Times New Roman"/>
        </w:rPr>
        <w:t>造成事件发生的业务一定时间中断，且尚在公司对该事件监管理部门的控制能力范围内，对业务部门的业务运营造成一定损害。</w:t>
      </w:r>
      <w:r w:rsidRPr="00A54553">
        <w:rPr>
          <w:rFonts w:cs="Times New Roman"/>
        </w:rPr>
        <w:t xml:space="preserve"> </w:t>
      </w:r>
    </w:p>
    <w:p w:rsidR="004C77E6" w:rsidRPr="00A54553" w:rsidRDefault="004C77E6" w:rsidP="00267212">
      <w:pPr>
        <w:spacing w:before="156" w:after="156"/>
        <w:ind w:firstLine="420"/>
        <w:jc w:val="both"/>
        <w:rPr>
          <w:rFonts w:cs="Times New Roman"/>
        </w:rPr>
      </w:pPr>
      <w:r w:rsidRPr="00A54553">
        <w:rPr>
          <w:rFonts w:cs="Times New Roman"/>
        </w:rPr>
        <w:t xml:space="preserve">The business that caused the </w:t>
      </w:r>
      <w:r w:rsidR="00733419">
        <w:rPr>
          <w:rFonts w:cs="Times New Roman"/>
        </w:rPr>
        <w:t>event</w:t>
      </w:r>
      <w:r w:rsidRPr="00A54553">
        <w:rPr>
          <w:rFonts w:cs="Times New Roman"/>
        </w:rPr>
        <w:t xml:space="preserve"> was interrupted for a certain period of time and was still within the </w:t>
      </w:r>
      <w:r w:rsidR="00CC547B">
        <w:rPr>
          <w:rFonts w:cs="Times New Roman" w:hint="eastAsia"/>
        </w:rPr>
        <w:t>C</w:t>
      </w:r>
      <w:r w:rsidRPr="00A54553">
        <w:rPr>
          <w:rFonts w:cs="Times New Roman"/>
        </w:rPr>
        <w:t xml:space="preserve">ompany's control over the </w:t>
      </w:r>
      <w:r w:rsidR="00733419">
        <w:rPr>
          <w:rFonts w:cs="Times New Roman"/>
        </w:rPr>
        <w:t>event</w:t>
      </w:r>
      <w:r w:rsidRPr="00A54553">
        <w:rPr>
          <w:rFonts w:cs="Times New Roman"/>
        </w:rPr>
        <w:t xml:space="preserve"> supervision and management department, causing certain damage to the business operation of the business department.</w:t>
      </w:r>
    </w:p>
    <w:p w:rsidR="007B7F75" w:rsidRPr="00A54553" w:rsidRDefault="00247CC1" w:rsidP="00267212">
      <w:pPr>
        <w:pStyle w:val="3"/>
        <w:keepNext w:val="0"/>
        <w:keepLines w:val="0"/>
        <w:spacing w:before="312" w:after="312"/>
        <w:jc w:val="both"/>
        <w:rPr>
          <w:rFonts w:cs="Times New Roman"/>
        </w:rPr>
      </w:pPr>
      <w:bookmarkStart w:id="109" w:name="_Toc28090637"/>
      <w:bookmarkStart w:id="110" w:name="_Toc473031213"/>
      <w:bookmarkStart w:id="111" w:name="_Toc473036556"/>
      <w:bookmarkStart w:id="112" w:name="_Toc494462766"/>
      <w:r w:rsidRPr="00A54553">
        <w:rPr>
          <w:rFonts w:cs="Times New Roman"/>
        </w:rPr>
        <w:t xml:space="preserve">4.2.2. </w:t>
      </w:r>
      <w:r w:rsidRPr="00A54553">
        <w:rPr>
          <w:rFonts w:cs="Times New Roman"/>
        </w:rPr>
        <w:t>重大事件（</w:t>
      </w:r>
      <w:r w:rsidRPr="00A54553">
        <w:rPr>
          <w:rFonts w:cs="Times New Roman"/>
        </w:rPr>
        <w:t>2</w:t>
      </w:r>
      <w:r w:rsidRPr="00A54553">
        <w:rPr>
          <w:rFonts w:cs="Times New Roman"/>
        </w:rPr>
        <w:t>级）</w:t>
      </w:r>
      <w:bookmarkEnd w:id="109"/>
      <w:r w:rsidRPr="00A54553">
        <w:rPr>
          <w:rFonts w:cs="Times New Roman"/>
        </w:rPr>
        <w:t xml:space="preserve"> </w:t>
      </w:r>
    </w:p>
    <w:p w:rsidR="004C77E6" w:rsidRPr="00A54553" w:rsidRDefault="00247CC1" w:rsidP="00267212">
      <w:pPr>
        <w:pStyle w:val="3"/>
        <w:keepNext w:val="0"/>
        <w:keepLines w:val="0"/>
        <w:spacing w:before="312" w:after="312"/>
        <w:jc w:val="both"/>
        <w:rPr>
          <w:rFonts w:cs="Times New Roman"/>
        </w:rPr>
      </w:pPr>
      <w:bookmarkStart w:id="113" w:name="_Toc28090638"/>
      <w:r w:rsidRPr="00A54553">
        <w:rPr>
          <w:rFonts w:cs="Times New Roman"/>
        </w:rPr>
        <w:t>4.2.2. Major Events (Level 2)</w:t>
      </w:r>
      <w:bookmarkEnd w:id="110"/>
      <w:bookmarkEnd w:id="111"/>
      <w:bookmarkEnd w:id="112"/>
      <w:bookmarkEnd w:id="113"/>
    </w:p>
    <w:p w:rsidR="007B7F75" w:rsidRPr="00A54553" w:rsidRDefault="004C77E6" w:rsidP="00267212">
      <w:pPr>
        <w:spacing w:before="156" w:after="156"/>
        <w:ind w:firstLine="420"/>
        <w:jc w:val="both"/>
        <w:rPr>
          <w:rFonts w:cs="Times New Roman"/>
        </w:rPr>
      </w:pPr>
      <w:r w:rsidRPr="00A54553">
        <w:rPr>
          <w:rFonts w:cs="Times New Roman"/>
        </w:rPr>
        <w:t>造成事件发生业务部门所参与及涉及的业务全面中断，且尚在公司的控制能力范围内，对公司利益与声誉造成一定损害。</w:t>
      </w:r>
      <w:r w:rsidRPr="00A54553">
        <w:rPr>
          <w:rFonts w:cs="Times New Roman"/>
        </w:rPr>
        <w:t xml:space="preserve"> </w:t>
      </w:r>
    </w:p>
    <w:p w:rsidR="004C77E6" w:rsidRPr="00A54553" w:rsidRDefault="00E35CDE" w:rsidP="00267212">
      <w:pPr>
        <w:spacing w:before="156" w:after="156"/>
        <w:ind w:firstLine="420"/>
        <w:jc w:val="both"/>
        <w:rPr>
          <w:rFonts w:cs="Times New Roman"/>
        </w:rPr>
      </w:pPr>
      <w:r>
        <w:rPr>
          <w:rFonts w:cs="Times New Roman" w:hint="eastAsia"/>
        </w:rPr>
        <w:t xml:space="preserve">Events that </w:t>
      </w:r>
      <w:r w:rsidR="004C77E6" w:rsidRPr="00A54553">
        <w:rPr>
          <w:rFonts w:cs="Times New Roman"/>
        </w:rPr>
        <w:t xml:space="preserve">cause a complete interruption of the business involved and involved by the business department, which was still within the control of the </w:t>
      </w:r>
      <w:r w:rsidR="00CC547B">
        <w:rPr>
          <w:rFonts w:cs="Times New Roman" w:hint="eastAsia"/>
        </w:rPr>
        <w:t>C</w:t>
      </w:r>
      <w:r w:rsidR="004C77E6" w:rsidRPr="00A54553">
        <w:rPr>
          <w:rFonts w:cs="Times New Roman"/>
        </w:rPr>
        <w:t xml:space="preserve">ompany and cause certain damage to the </w:t>
      </w:r>
      <w:r w:rsidR="00CC547B">
        <w:rPr>
          <w:rFonts w:cs="Times New Roman" w:hint="eastAsia"/>
        </w:rPr>
        <w:t>C</w:t>
      </w:r>
      <w:r w:rsidR="004C77E6" w:rsidRPr="00A54553">
        <w:rPr>
          <w:rFonts w:cs="Times New Roman"/>
        </w:rPr>
        <w:t>om</w:t>
      </w:r>
      <w:r>
        <w:rPr>
          <w:rFonts w:cs="Times New Roman"/>
        </w:rPr>
        <w:t>pany's interests and reputation</w:t>
      </w:r>
    </w:p>
    <w:p w:rsidR="007B7F75" w:rsidRPr="00A54553" w:rsidRDefault="00247CC1" w:rsidP="00267212">
      <w:pPr>
        <w:pStyle w:val="3"/>
        <w:keepNext w:val="0"/>
        <w:keepLines w:val="0"/>
        <w:spacing w:before="312" w:after="312"/>
        <w:jc w:val="both"/>
        <w:rPr>
          <w:rFonts w:cs="Times New Roman"/>
        </w:rPr>
      </w:pPr>
      <w:bookmarkStart w:id="114" w:name="_Toc28090639"/>
      <w:bookmarkStart w:id="115" w:name="_Toc473031214"/>
      <w:bookmarkStart w:id="116" w:name="_Toc473036557"/>
      <w:bookmarkStart w:id="117" w:name="_Toc494462767"/>
      <w:r w:rsidRPr="00A54553">
        <w:rPr>
          <w:rFonts w:cs="Times New Roman"/>
        </w:rPr>
        <w:t xml:space="preserve">4.2.3. </w:t>
      </w:r>
      <w:r w:rsidRPr="00A54553">
        <w:rPr>
          <w:rFonts w:cs="Times New Roman"/>
        </w:rPr>
        <w:t>特别重大事件（</w:t>
      </w:r>
      <w:r w:rsidRPr="00A54553">
        <w:rPr>
          <w:rFonts w:cs="Times New Roman"/>
        </w:rPr>
        <w:t>3</w:t>
      </w:r>
      <w:r w:rsidRPr="00A54553">
        <w:rPr>
          <w:rFonts w:cs="Times New Roman"/>
        </w:rPr>
        <w:t>级）</w:t>
      </w:r>
      <w:bookmarkEnd w:id="114"/>
      <w:r w:rsidRPr="00A54553">
        <w:rPr>
          <w:rFonts w:cs="Times New Roman"/>
        </w:rPr>
        <w:t xml:space="preserve"> </w:t>
      </w:r>
    </w:p>
    <w:p w:rsidR="004C77E6" w:rsidRPr="00A54553" w:rsidRDefault="00247CC1" w:rsidP="00267212">
      <w:pPr>
        <w:pStyle w:val="3"/>
        <w:keepNext w:val="0"/>
        <w:keepLines w:val="0"/>
        <w:spacing w:before="312" w:after="312"/>
        <w:jc w:val="both"/>
        <w:rPr>
          <w:rFonts w:cs="Times New Roman"/>
        </w:rPr>
      </w:pPr>
      <w:bookmarkStart w:id="118" w:name="_Toc28090640"/>
      <w:r w:rsidRPr="00A54553">
        <w:rPr>
          <w:rFonts w:cs="Times New Roman"/>
        </w:rPr>
        <w:t>4.2.3. Special Major Events (Level 3)</w:t>
      </w:r>
      <w:bookmarkEnd w:id="115"/>
      <w:bookmarkEnd w:id="116"/>
      <w:bookmarkEnd w:id="117"/>
      <w:bookmarkEnd w:id="118"/>
    </w:p>
    <w:p w:rsidR="007B7F75" w:rsidRPr="00A54553" w:rsidRDefault="004C77E6" w:rsidP="00267212">
      <w:pPr>
        <w:spacing w:before="156" w:after="156"/>
        <w:ind w:firstLine="420"/>
        <w:jc w:val="both"/>
        <w:rPr>
          <w:rFonts w:cs="Times New Roman"/>
        </w:rPr>
      </w:pPr>
      <w:r w:rsidRPr="00A54553">
        <w:rPr>
          <w:rFonts w:cs="Times New Roman"/>
        </w:rPr>
        <w:t>造成公司相关业务全面中断，且超出公司的控制能力，对公司利益与声誉造成严重损害，对行业安全、社会公共利益造成一定损害。</w:t>
      </w:r>
      <w:r w:rsidRPr="00A54553">
        <w:rPr>
          <w:rFonts w:cs="Times New Roman"/>
        </w:rPr>
        <w:t xml:space="preserve"> </w:t>
      </w:r>
    </w:p>
    <w:p w:rsidR="004C77E6" w:rsidRPr="00A54553" w:rsidRDefault="00CC547B" w:rsidP="00267212">
      <w:pPr>
        <w:spacing w:before="156" w:after="156"/>
        <w:ind w:firstLine="420"/>
        <w:jc w:val="both"/>
        <w:rPr>
          <w:rFonts w:cs="Times New Roman"/>
        </w:rPr>
      </w:pPr>
      <w:r>
        <w:rPr>
          <w:rFonts w:cs="Times New Roman"/>
        </w:rPr>
        <w:t>Events</w:t>
      </w:r>
      <w:r>
        <w:rPr>
          <w:rFonts w:cs="Times New Roman" w:hint="eastAsia"/>
        </w:rPr>
        <w:t xml:space="preserve"> that c</w:t>
      </w:r>
      <w:r w:rsidR="004C77E6" w:rsidRPr="00A54553">
        <w:rPr>
          <w:rFonts w:cs="Times New Roman"/>
        </w:rPr>
        <w:t xml:space="preserve">ause the </w:t>
      </w:r>
      <w:r w:rsidRPr="00A54553">
        <w:rPr>
          <w:rFonts w:cs="Times New Roman"/>
        </w:rPr>
        <w:t>complete</w:t>
      </w:r>
      <w:r>
        <w:rPr>
          <w:rFonts w:cs="Times New Roman" w:hint="eastAsia"/>
        </w:rPr>
        <w:t xml:space="preserve"> </w:t>
      </w:r>
      <w:r w:rsidRPr="00A54553">
        <w:rPr>
          <w:rFonts w:cs="Times New Roman"/>
        </w:rPr>
        <w:t>interrupt</w:t>
      </w:r>
      <w:r>
        <w:rPr>
          <w:rFonts w:cs="Times New Roman" w:hint="eastAsia"/>
        </w:rPr>
        <w:t>ion of the C</w:t>
      </w:r>
      <w:r w:rsidR="004C77E6" w:rsidRPr="00A54553">
        <w:rPr>
          <w:rFonts w:cs="Times New Roman"/>
        </w:rPr>
        <w:t>ompany's related businesses</w:t>
      </w:r>
      <w:r>
        <w:rPr>
          <w:rFonts w:cs="Times New Roman" w:hint="eastAsia"/>
        </w:rPr>
        <w:t xml:space="preserve"> (</w:t>
      </w:r>
      <w:r w:rsidR="004C77E6" w:rsidRPr="00A54553">
        <w:rPr>
          <w:rFonts w:cs="Times New Roman"/>
        </w:rPr>
        <w:t xml:space="preserve">beyond the </w:t>
      </w:r>
      <w:r>
        <w:rPr>
          <w:rFonts w:cs="Times New Roman" w:hint="eastAsia"/>
        </w:rPr>
        <w:t>C</w:t>
      </w:r>
      <w:r w:rsidR="004C77E6" w:rsidRPr="00A54553">
        <w:rPr>
          <w:rFonts w:cs="Times New Roman"/>
        </w:rPr>
        <w:t>ompany's control</w:t>
      </w:r>
      <w:r>
        <w:rPr>
          <w:rFonts w:cs="Times New Roman" w:hint="eastAsia"/>
        </w:rPr>
        <w:t>)</w:t>
      </w:r>
      <w:r w:rsidR="004C77E6" w:rsidRPr="00A54553">
        <w:rPr>
          <w:rFonts w:cs="Times New Roman"/>
        </w:rPr>
        <w:t>, caus</w:t>
      </w:r>
      <w:r>
        <w:rPr>
          <w:rFonts w:cs="Times New Roman" w:hint="eastAsia"/>
        </w:rPr>
        <w:t xml:space="preserve">e </w:t>
      </w:r>
      <w:r w:rsidR="004C77E6" w:rsidRPr="00A54553">
        <w:rPr>
          <w:rFonts w:cs="Times New Roman"/>
        </w:rPr>
        <w:t xml:space="preserve">serious damage to the </w:t>
      </w:r>
      <w:r>
        <w:rPr>
          <w:rFonts w:cs="Times New Roman" w:hint="eastAsia"/>
        </w:rPr>
        <w:t>C</w:t>
      </w:r>
      <w:r w:rsidR="004C77E6" w:rsidRPr="00A54553">
        <w:rPr>
          <w:rFonts w:cs="Times New Roman"/>
        </w:rPr>
        <w:t>ompany's interests and reputation, and caus</w:t>
      </w:r>
      <w:r>
        <w:rPr>
          <w:rFonts w:cs="Times New Roman" w:hint="eastAsia"/>
        </w:rPr>
        <w:t>e</w:t>
      </w:r>
      <w:r w:rsidR="004C77E6" w:rsidRPr="00A54553">
        <w:rPr>
          <w:rFonts w:cs="Times New Roman"/>
        </w:rPr>
        <w:t xml:space="preserve"> certain damage to industry saf</w:t>
      </w:r>
      <w:r>
        <w:rPr>
          <w:rFonts w:cs="Times New Roman"/>
        </w:rPr>
        <w:t>ety and social public interests</w:t>
      </w:r>
    </w:p>
    <w:p w:rsidR="007B7F75" w:rsidRPr="00A54553" w:rsidRDefault="00247CC1" w:rsidP="00A54553">
      <w:pPr>
        <w:pStyle w:val="2"/>
        <w:spacing w:before="312" w:after="312"/>
        <w:jc w:val="both"/>
        <w:rPr>
          <w:rFonts w:ascii="Times New Roman" w:hAnsi="Times New Roman" w:cs="Times New Roman"/>
        </w:rPr>
      </w:pPr>
      <w:bookmarkStart w:id="119" w:name="_Toc19090105"/>
      <w:bookmarkStart w:id="120" w:name="_Toc28090641"/>
      <w:r w:rsidRPr="00A54553">
        <w:rPr>
          <w:rFonts w:ascii="Times New Roman" w:hAnsi="Times New Roman" w:cs="Times New Roman"/>
        </w:rPr>
        <w:t xml:space="preserve">4.3. </w:t>
      </w:r>
      <w:r w:rsidRPr="00A54553">
        <w:rPr>
          <w:rFonts w:ascii="Times New Roman" w:hAnsi="Times New Roman" w:cs="Times New Roman"/>
        </w:rPr>
        <w:t>应急启动</w:t>
      </w:r>
      <w:bookmarkEnd w:id="119"/>
      <w:bookmarkEnd w:id="120"/>
      <w:r w:rsidRPr="00A54553">
        <w:rPr>
          <w:rFonts w:ascii="Times New Roman" w:hAnsi="Times New Roman" w:cs="Times New Roman"/>
        </w:rPr>
        <w:t xml:space="preserve"> </w:t>
      </w:r>
    </w:p>
    <w:p w:rsidR="004C77E6" w:rsidRPr="00A54553" w:rsidRDefault="00247CC1" w:rsidP="00A54553">
      <w:pPr>
        <w:pStyle w:val="2"/>
        <w:spacing w:before="312" w:after="312"/>
        <w:jc w:val="both"/>
        <w:rPr>
          <w:rFonts w:ascii="Times New Roman" w:hAnsi="Times New Roman" w:cs="Times New Roman"/>
        </w:rPr>
      </w:pPr>
      <w:bookmarkStart w:id="121" w:name="_Toc19090106"/>
      <w:bookmarkStart w:id="122" w:name="_Toc28090642"/>
      <w:r w:rsidRPr="00A54553">
        <w:rPr>
          <w:rFonts w:ascii="Times New Roman" w:hAnsi="Times New Roman" w:cs="Times New Roman"/>
        </w:rPr>
        <w:t>4.3. Emergency Start</w:t>
      </w:r>
      <w:bookmarkEnd w:id="121"/>
      <w:bookmarkEnd w:id="122"/>
    </w:p>
    <w:p w:rsidR="007B7F75" w:rsidRPr="00A54553" w:rsidRDefault="004C77E6" w:rsidP="00A54553">
      <w:pPr>
        <w:spacing w:before="156" w:after="156"/>
        <w:ind w:firstLine="420"/>
        <w:jc w:val="both"/>
        <w:rPr>
          <w:rFonts w:cs="Times New Roman"/>
        </w:rPr>
      </w:pPr>
      <w:r w:rsidRPr="00A54553">
        <w:rPr>
          <w:rFonts w:cs="Times New Roman"/>
        </w:rPr>
        <w:t>事件发生时，应急响应启动前，应按需采取能力范围之内的控制措施，尽量减少损失。</w:t>
      </w:r>
      <w:r w:rsidRPr="00A54553">
        <w:rPr>
          <w:rFonts w:cs="Times New Roman"/>
        </w:rPr>
        <w:t xml:space="preserve"> </w:t>
      </w:r>
    </w:p>
    <w:p w:rsidR="004C77E6" w:rsidRPr="00A54553" w:rsidRDefault="004C77E6" w:rsidP="00A54553">
      <w:pPr>
        <w:spacing w:before="156" w:after="156"/>
        <w:ind w:firstLine="420"/>
        <w:jc w:val="both"/>
        <w:rPr>
          <w:rFonts w:cs="Times New Roman"/>
        </w:rPr>
      </w:pPr>
      <w:r w:rsidRPr="00A54553">
        <w:rPr>
          <w:rFonts w:cs="Times New Roman"/>
        </w:rPr>
        <w:t xml:space="preserve">When an </w:t>
      </w:r>
      <w:r w:rsidR="00733419">
        <w:rPr>
          <w:rFonts w:cs="Times New Roman"/>
        </w:rPr>
        <w:t>event</w:t>
      </w:r>
      <w:r w:rsidRPr="00A54553">
        <w:rPr>
          <w:rFonts w:cs="Times New Roman"/>
        </w:rPr>
        <w:t xml:space="preserve"> occurs, before the emergency response is started, control measures within the scope of capabilities shall be taken as required to minimize losses.</w:t>
      </w:r>
    </w:p>
    <w:p w:rsidR="007B7F75"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对于特别重大（</w:t>
      </w:r>
      <w:r w:rsidR="00247CC1" w:rsidRPr="00A54553">
        <w:rPr>
          <w:rFonts w:cs="Times New Roman"/>
        </w:rPr>
        <w:t>3</w:t>
      </w:r>
      <w:r w:rsidR="00247CC1" w:rsidRPr="00A54553">
        <w:rPr>
          <w:rFonts w:cs="Times New Roman"/>
        </w:rPr>
        <w:t>级）以及重大（</w:t>
      </w:r>
      <w:r w:rsidR="00247CC1" w:rsidRPr="00A54553">
        <w:rPr>
          <w:rFonts w:cs="Times New Roman"/>
        </w:rPr>
        <w:t>2</w:t>
      </w:r>
      <w:r w:rsidR="00247CC1" w:rsidRPr="00A54553">
        <w:rPr>
          <w:rFonts w:cs="Times New Roman"/>
        </w:rPr>
        <w:t>级）事件，应快速有序的启动应急响应，由应急领导小组发布应急响应启动指令。</w:t>
      </w:r>
      <w:r w:rsidR="00247CC1"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r w:rsidRPr="00A54553">
        <w:rPr>
          <w:rFonts w:cs="Times New Roman"/>
        </w:rPr>
        <w:t>For particularly significant (level 3) and significant (level 2) events, emergency response shall be started quickly and orderly, and the emergency leading group shall issue an emergency response start instruction.</w:t>
      </w:r>
    </w:p>
    <w:p w:rsidR="007B7F75"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对于一般（</w:t>
      </w:r>
      <w:r w:rsidR="00247CC1" w:rsidRPr="00A54553">
        <w:rPr>
          <w:rFonts w:cs="Times New Roman"/>
        </w:rPr>
        <w:t>1</w:t>
      </w:r>
      <w:r w:rsidR="00247CC1" w:rsidRPr="00A54553">
        <w:rPr>
          <w:rFonts w:cs="Times New Roman"/>
        </w:rPr>
        <w:t>级）事件，通过日常监管和维护就可以解决的事件，则不需要启动应急响应。</w:t>
      </w:r>
      <w:r w:rsidR="00247CC1" w:rsidRPr="00A54553">
        <w:rPr>
          <w:rFonts w:cs="Times New Roman"/>
        </w:rPr>
        <w:t xml:space="preserve"> </w:t>
      </w:r>
      <w:r w:rsidR="00247CC1" w:rsidRPr="00A54553">
        <w:rPr>
          <w:rFonts w:cs="Times New Roman"/>
        </w:rPr>
        <w:t>由事件发生部门协调安全策略部及相关部门按公司《安全事故报告及处置管理标准》直接处理。</w:t>
      </w:r>
      <w:r w:rsidR="00247CC1" w:rsidRPr="00A54553">
        <w:rPr>
          <w:rFonts w:cs="Times New Roman"/>
        </w:rPr>
        <w:t xml:space="preserve"> </w:t>
      </w:r>
    </w:p>
    <w:p w:rsidR="004C77E6"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proofErr w:type="gramStart"/>
      <w:r w:rsidR="00247CC1" w:rsidRPr="00A54553">
        <w:rPr>
          <w:rFonts w:cs="Times New Roman"/>
        </w:rPr>
        <w:t>For</w:t>
      </w:r>
      <w:proofErr w:type="gramEnd"/>
      <w:r w:rsidR="00247CC1" w:rsidRPr="00A54553">
        <w:rPr>
          <w:rFonts w:cs="Times New Roman"/>
        </w:rPr>
        <w:t xml:space="preserve"> general (level 1) events that can be resolved through routine supervision and maintenance, there is no need to initiate emergency response. The </w:t>
      </w:r>
      <w:r w:rsidR="00733419">
        <w:rPr>
          <w:rFonts w:cs="Times New Roman"/>
        </w:rPr>
        <w:t>event</w:t>
      </w:r>
      <w:r w:rsidR="00247CC1" w:rsidRPr="00A54553">
        <w:rPr>
          <w:rFonts w:cs="Times New Roman"/>
        </w:rPr>
        <w:t xml:space="preserve"> department shall coordinate the safety strategy department and relevant departments to directly handle the </w:t>
      </w:r>
      <w:r w:rsidR="00733419">
        <w:rPr>
          <w:rFonts w:cs="Times New Roman"/>
        </w:rPr>
        <w:t>event</w:t>
      </w:r>
      <w:r w:rsidR="00247CC1" w:rsidRPr="00A54553">
        <w:rPr>
          <w:rFonts w:cs="Times New Roman"/>
        </w:rPr>
        <w:t xml:space="preserve"> according to the company's "safety accident report and disposal management standard".</w:t>
      </w:r>
    </w:p>
    <w:p w:rsidR="007B7F75"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当一般（</w:t>
      </w:r>
      <w:r w:rsidR="00247CC1" w:rsidRPr="00A54553">
        <w:rPr>
          <w:rFonts w:cs="Times New Roman"/>
        </w:rPr>
        <w:t>1</w:t>
      </w:r>
      <w:r w:rsidR="00247CC1" w:rsidRPr="00A54553">
        <w:rPr>
          <w:rFonts w:cs="Times New Roman"/>
        </w:rPr>
        <w:t>级）事件持续演化，发展为</w:t>
      </w:r>
      <w:r w:rsidR="00247CC1" w:rsidRPr="00A54553">
        <w:rPr>
          <w:rFonts w:cs="Times New Roman"/>
        </w:rPr>
        <w:t>2</w:t>
      </w:r>
      <w:r w:rsidR="00247CC1" w:rsidRPr="00A54553">
        <w:rPr>
          <w:rFonts w:cs="Times New Roman"/>
        </w:rPr>
        <w:t>级乃至</w:t>
      </w:r>
      <w:r w:rsidR="00247CC1" w:rsidRPr="00A54553">
        <w:rPr>
          <w:rFonts w:cs="Times New Roman"/>
        </w:rPr>
        <w:t>3</w:t>
      </w:r>
      <w:r w:rsidR="00247CC1" w:rsidRPr="00A54553">
        <w:rPr>
          <w:rFonts w:cs="Times New Roman"/>
        </w:rPr>
        <w:t>级事件时，也应及时启动应急响应。</w:t>
      </w:r>
      <w:r w:rsidR="00247CC1" w:rsidRPr="00A54553">
        <w:rPr>
          <w:rFonts w:cs="Times New Roman"/>
        </w:rPr>
        <w:t xml:space="preserve"> </w:t>
      </w:r>
    </w:p>
    <w:p w:rsidR="004C77E6"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r w:rsidR="00247CC1" w:rsidRPr="00A54553">
        <w:rPr>
          <w:rFonts w:cs="Times New Roman"/>
        </w:rPr>
        <w:t>When general (level 1) events continue to evolve to level 2 or even level 3 events, emergency response should also be started in time.</w:t>
      </w:r>
    </w:p>
    <w:p w:rsidR="007B7F75" w:rsidRPr="00A54553" w:rsidRDefault="00247CC1" w:rsidP="00247CC1">
      <w:pPr>
        <w:pStyle w:val="2"/>
        <w:spacing w:before="312" w:after="312"/>
        <w:rPr>
          <w:rFonts w:ascii="Times New Roman" w:hAnsi="Times New Roman" w:cs="Times New Roman"/>
        </w:rPr>
      </w:pPr>
      <w:bookmarkStart w:id="123" w:name="_Toc19090107"/>
      <w:bookmarkStart w:id="124" w:name="_Toc28090643"/>
      <w:r w:rsidRPr="00A54553">
        <w:rPr>
          <w:rFonts w:ascii="Times New Roman" w:hAnsi="Times New Roman" w:cs="Times New Roman"/>
        </w:rPr>
        <w:t xml:space="preserve">4.4. </w:t>
      </w:r>
      <w:r w:rsidRPr="00A54553">
        <w:rPr>
          <w:rFonts w:ascii="Times New Roman" w:hAnsi="Times New Roman" w:cs="Times New Roman"/>
        </w:rPr>
        <w:t>应急处置</w:t>
      </w:r>
      <w:bookmarkEnd w:id="123"/>
      <w:bookmarkEnd w:id="124"/>
      <w:r w:rsidRPr="00A54553">
        <w:rPr>
          <w:rFonts w:ascii="Times New Roman" w:hAnsi="Times New Roman" w:cs="Times New Roman"/>
        </w:rPr>
        <w:t xml:space="preserve"> </w:t>
      </w:r>
    </w:p>
    <w:p w:rsidR="004C77E6" w:rsidRPr="00A54553" w:rsidRDefault="00247CC1" w:rsidP="00A54553">
      <w:pPr>
        <w:pStyle w:val="2"/>
        <w:spacing w:before="312" w:after="312"/>
        <w:jc w:val="both"/>
        <w:rPr>
          <w:rFonts w:ascii="Times New Roman" w:hAnsi="Times New Roman" w:cs="Times New Roman"/>
        </w:rPr>
      </w:pPr>
      <w:bookmarkStart w:id="125" w:name="_Toc19090108"/>
      <w:bookmarkStart w:id="126" w:name="_Toc28090644"/>
      <w:r w:rsidRPr="00A54553">
        <w:rPr>
          <w:rFonts w:ascii="Times New Roman" w:hAnsi="Times New Roman" w:cs="Times New Roman"/>
        </w:rPr>
        <w:t>4.4</w:t>
      </w:r>
      <w:r w:rsidRPr="00A54553">
        <w:rPr>
          <w:rFonts w:ascii="Times New Roman" w:hAnsi="Times New Roman" w:cs="Times New Roman"/>
        </w:rPr>
        <w:tab/>
        <w:t>Emergency Response</w:t>
      </w:r>
      <w:bookmarkEnd w:id="125"/>
      <w:bookmarkEnd w:id="126"/>
    </w:p>
    <w:p w:rsidR="007B7F75" w:rsidRPr="00A54553" w:rsidRDefault="004C77E6" w:rsidP="00A54553">
      <w:pPr>
        <w:spacing w:before="156" w:after="156"/>
        <w:ind w:firstLine="420"/>
        <w:jc w:val="both"/>
        <w:rPr>
          <w:rFonts w:cs="Times New Roman"/>
        </w:rPr>
      </w:pPr>
      <w:r w:rsidRPr="00A54553">
        <w:rPr>
          <w:rFonts w:cs="Times New Roman"/>
        </w:rPr>
        <w:t>应急响应启动后，应急实施小组应立即采取相关措施抑制事件的影响，避免造成更大损失。</w:t>
      </w:r>
      <w:r w:rsidRPr="00A54553">
        <w:rPr>
          <w:rFonts w:cs="Times New Roman"/>
        </w:rPr>
        <w:t xml:space="preserve"> </w:t>
      </w:r>
      <w:r w:rsidRPr="00A54553">
        <w:rPr>
          <w:rFonts w:cs="Times New Roman"/>
        </w:rPr>
        <w:t>不同事件采取不同的应急处置方式，具体如下。</w:t>
      </w:r>
      <w:r w:rsidRPr="00A54553">
        <w:rPr>
          <w:rFonts w:cs="Times New Roman"/>
        </w:rPr>
        <w:t xml:space="preserve"> </w:t>
      </w:r>
    </w:p>
    <w:p w:rsidR="004C77E6" w:rsidRPr="00A54553" w:rsidRDefault="004C77E6" w:rsidP="00A54553">
      <w:pPr>
        <w:spacing w:before="156" w:after="156"/>
        <w:ind w:firstLine="420"/>
        <w:jc w:val="both"/>
        <w:rPr>
          <w:rFonts w:cs="Times New Roman"/>
        </w:rPr>
      </w:pPr>
      <w:r w:rsidRPr="00A54553">
        <w:rPr>
          <w:rFonts w:cs="Times New Roman"/>
        </w:rPr>
        <w:t xml:space="preserve">After the emergency response is started, the emergency implementation team shall immediately take relevant measures to restrain the impact of the </w:t>
      </w:r>
      <w:r w:rsidR="00733419">
        <w:rPr>
          <w:rFonts w:cs="Times New Roman"/>
        </w:rPr>
        <w:t>event</w:t>
      </w:r>
      <w:r w:rsidRPr="00A54553">
        <w:rPr>
          <w:rFonts w:cs="Times New Roman"/>
        </w:rPr>
        <w:t xml:space="preserve"> and avoid causing greater losses. Different events adopt different emergency treatment methods, as follows.</w:t>
      </w:r>
    </w:p>
    <w:p w:rsidR="007B7F75" w:rsidRPr="00A54553" w:rsidRDefault="00247CC1" w:rsidP="00A54553">
      <w:pPr>
        <w:pStyle w:val="3"/>
        <w:keepNext w:val="0"/>
        <w:keepLines w:val="0"/>
        <w:spacing w:before="312" w:after="312"/>
        <w:jc w:val="both"/>
        <w:rPr>
          <w:rFonts w:cs="Times New Roman"/>
        </w:rPr>
      </w:pPr>
      <w:bookmarkStart w:id="127" w:name="_Toc28090645"/>
      <w:bookmarkStart w:id="128" w:name="_Toc473031217"/>
      <w:bookmarkStart w:id="129" w:name="_Toc473036560"/>
      <w:bookmarkStart w:id="130" w:name="_Toc494462770"/>
      <w:r w:rsidRPr="00A54553">
        <w:rPr>
          <w:rFonts w:cs="Times New Roman"/>
        </w:rPr>
        <w:t xml:space="preserve">4.4.1. </w:t>
      </w:r>
      <w:r w:rsidRPr="00A54553">
        <w:rPr>
          <w:rFonts w:cs="Times New Roman"/>
        </w:rPr>
        <w:t>数据保密性缺失类事件</w:t>
      </w:r>
      <w:bookmarkEnd w:id="127"/>
      <w:r w:rsidRPr="00A54553">
        <w:rPr>
          <w:rFonts w:cs="Times New Roman"/>
        </w:rPr>
        <w:t xml:space="preserve"> </w:t>
      </w:r>
    </w:p>
    <w:p w:rsidR="004C77E6" w:rsidRPr="00A54553" w:rsidRDefault="00247CC1" w:rsidP="00A54553">
      <w:pPr>
        <w:pStyle w:val="3"/>
        <w:keepNext w:val="0"/>
        <w:keepLines w:val="0"/>
        <w:spacing w:before="312" w:after="312"/>
        <w:jc w:val="both"/>
        <w:rPr>
          <w:rFonts w:cs="Times New Roman"/>
        </w:rPr>
      </w:pPr>
      <w:bookmarkStart w:id="131" w:name="_Toc28090646"/>
      <w:r w:rsidRPr="00A54553">
        <w:rPr>
          <w:rFonts w:cs="Times New Roman"/>
        </w:rPr>
        <w:t>4.4.1. Data Confidentiality Loss Events</w:t>
      </w:r>
      <w:bookmarkEnd w:id="128"/>
      <w:bookmarkEnd w:id="129"/>
      <w:bookmarkEnd w:id="130"/>
      <w:bookmarkEnd w:id="131"/>
    </w:p>
    <w:p w:rsidR="007B7F75"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因非法入侵、病毒感染，导致数据被非授权访问、恶意使用或篡改，按如下流程处置。</w:t>
      </w:r>
      <w:r w:rsidR="00247CC1" w:rsidRPr="00A54553">
        <w:rPr>
          <w:rFonts w:cs="Times New Roman"/>
        </w:rPr>
        <w:t xml:space="preserve"> </w:t>
      </w:r>
    </w:p>
    <w:p w:rsidR="004C77E6"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r w:rsidR="00247CC1" w:rsidRPr="00A54553">
        <w:rPr>
          <w:rFonts w:cs="Times New Roman"/>
        </w:rPr>
        <w:t>Due to illegal invasion and virus infection, the data has been unauthorized access, maliciously used or tampered with, and shall be disposed according to the following procedure.</w:t>
      </w:r>
    </w:p>
    <w:p w:rsidR="004C77E6" w:rsidRPr="00A54553" w:rsidRDefault="00A54553">
      <w:pPr>
        <w:spacing w:before="156" w:after="156"/>
        <w:ind w:firstLine="420"/>
        <w:rPr>
          <w:rFonts w:cs="Times New Roman"/>
        </w:rPr>
      </w:pPr>
      <w:r>
        <w:rPr>
          <w:noProof/>
        </w:rPr>
        <w:drawing>
          <wp:inline distT="0" distB="0" distL="0" distR="0" wp14:anchorId="72AD08DC" wp14:editId="7339E537">
            <wp:extent cx="5242560" cy="4000500"/>
            <wp:effectExtent l="0" t="0" r="0" b="0"/>
            <wp:docPr id="4" name="图片 4"/>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240846" cy="3999192"/>
                    </a:xfrm>
                    <a:prstGeom prst="rect">
                      <a:avLst/>
                    </a:prstGeom>
                    <a:noFill/>
                    <a:ln>
                      <a:noFill/>
                    </a:ln>
                  </pic:spPr>
                </pic:pic>
              </a:graphicData>
            </a:graphic>
          </wp:inline>
        </w:drawing>
      </w:r>
    </w:p>
    <w:p w:rsidR="007B7F75" w:rsidRPr="00A54553" w:rsidRDefault="00A54553" w:rsidP="00247CC1">
      <w:pPr>
        <w:spacing w:before="156" w:after="156"/>
        <w:ind w:left="840" w:firstLineChars="0" w:hanging="420"/>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因灾害事件（洪水、火灾、雷击等），导致数据暴露在非受控环境中。</w:t>
      </w:r>
      <w:r w:rsidR="00247CC1" w:rsidRPr="00A54553">
        <w:rPr>
          <w:rFonts w:cs="Times New Roman"/>
        </w:rPr>
        <w:t xml:space="preserve"> </w:t>
      </w:r>
    </w:p>
    <w:p w:rsidR="004C77E6"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r w:rsidR="00247CC1" w:rsidRPr="00A54553">
        <w:rPr>
          <w:rFonts w:cs="Times New Roman"/>
        </w:rPr>
        <w:t>Due to disaster events (floods, fires, lightning strikes, etc.), data are exposed to uncontrolled environments.</w:t>
      </w:r>
    </w:p>
    <w:p w:rsidR="007B7F75" w:rsidRPr="00A54553" w:rsidRDefault="00247CC1" w:rsidP="00A54553">
      <w:pPr>
        <w:spacing w:before="156" w:after="156"/>
        <w:ind w:left="845" w:firstLineChars="0" w:hanging="420"/>
        <w:jc w:val="both"/>
        <w:rPr>
          <w:rFonts w:cs="Times New Roman"/>
        </w:rPr>
      </w:pPr>
      <w:r w:rsidRPr="00A54553">
        <w:rPr>
          <w:rFonts w:cs="Times New Roman"/>
        </w:rPr>
        <w:t>a.</w:t>
      </w:r>
      <w:r w:rsidRPr="00A54553">
        <w:rPr>
          <w:rFonts w:cs="Times New Roman"/>
        </w:rPr>
        <w:tab/>
      </w:r>
      <w:r w:rsidRPr="00A54553">
        <w:rPr>
          <w:rFonts w:cs="Times New Roman"/>
        </w:rPr>
        <w:t>根据实际情况，在保障人身安全的前提下，保障数据安全。</w:t>
      </w:r>
      <w:r w:rsidRPr="00A54553">
        <w:rPr>
          <w:rFonts w:cs="Times New Roman"/>
        </w:rPr>
        <w:t xml:space="preserve"> </w:t>
      </w:r>
    </w:p>
    <w:p w:rsidR="004C77E6" w:rsidRPr="00A54553" w:rsidRDefault="00247CC1" w:rsidP="00A54553">
      <w:pPr>
        <w:spacing w:before="156" w:after="156"/>
        <w:ind w:left="845" w:firstLineChars="0" w:hanging="420"/>
        <w:jc w:val="both"/>
        <w:rPr>
          <w:rFonts w:cs="Times New Roman"/>
        </w:rPr>
      </w:pPr>
      <w:proofErr w:type="gramStart"/>
      <w:r w:rsidRPr="00A54553">
        <w:rPr>
          <w:rFonts w:cs="Times New Roman"/>
        </w:rPr>
        <w:t>a</w:t>
      </w:r>
      <w:proofErr w:type="gramEnd"/>
      <w:r w:rsidRPr="00A54553">
        <w:rPr>
          <w:rFonts w:cs="Times New Roman"/>
        </w:rPr>
        <w:t>.</w:t>
      </w:r>
      <w:r w:rsidRPr="00A54553">
        <w:rPr>
          <w:rFonts w:cs="Times New Roman"/>
        </w:rPr>
        <w:tab/>
        <w:t>according to the actual situation, on the premise of ensuring personal safety, ensure data safety.</w:t>
      </w:r>
    </w:p>
    <w:p w:rsidR="007B7F75" w:rsidRPr="00A54553" w:rsidRDefault="00247CC1" w:rsidP="00A54553">
      <w:pPr>
        <w:spacing w:before="156" w:after="156"/>
        <w:ind w:left="845" w:firstLineChars="0" w:hanging="420"/>
        <w:jc w:val="both"/>
        <w:rPr>
          <w:rFonts w:cs="Times New Roman"/>
        </w:rPr>
      </w:pPr>
      <w:r w:rsidRPr="00A54553">
        <w:rPr>
          <w:rFonts w:cs="Times New Roman"/>
        </w:rPr>
        <w:t>b.</w:t>
      </w:r>
      <w:r w:rsidRPr="00A54553">
        <w:rPr>
          <w:rFonts w:cs="Times New Roman"/>
        </w:rPr>
        <w:tab/>
      </w:r>
      <w:r w:rsidRPr="00A54553">
        <w:rPr>
          <w:rFonts w:cs="Times New Roman"/>
        </w:rPr>
        <w:t>包含硬盘等存储介质的拔出与安全保存，设备的断电与拆卸、搬迁等。</w:t>
      </w:r>
      <w:r w:rsidRPr="00A54553">
        <w:rPr>
          <w:rFonts w:cs="Times New Roman"/>
        </w:rPr>
        <w:t xml:space="preserve"> </w:t>
      </w:r>
    </w:p>
    <w:p w:rsidR="004C77E6" w:rsidRPr="00A54553" w:rsidRDefault="00247CC1" w:rsidP="00A54553">
      <w:pPr>
        <w:spacing w:before="156" w:after="156"/>
        <w:ind w:left="845" w:firstLineChars="0" w:hanging="420"/>
        <w:jc w:val="both"/>
        <w:rPr>
          <w:rFonts w:cs="Times New Roman"/>
        </w:rPr>
      </w:pPr>
      <w:proofErr w:type="gramStart"/>
      <w:r w:rsidRPr="00A54553">
        <w:rPr>
          <w:rFonts w:cs="Times New Roman"/>
        </w:rPr>
        <w:t>b</w:t>
      </w:r>
      <w:proofErr w:type="gramEnd"/>
      <w:r w:rsidRPr="00A54553">
        <w:rPr>
          <w:rFonts w:cs="Times New Roman"/>
        </w:rPr>
        <w:t>.</w:t>
      </w:r>
      <w:r w:rsidRPr="00A54553">
        <w:rPr>
          <w:rFonts w:cs="Times New Roman"/>
        </w:rPr>
        <w:tab/>
        <w:t>pull-out and safe storage of storage media including hard disks, power-off and removal of equipment, relocation, etc.</w:t>
      </w:r>
    </w:p>
    <w:p w:rsidR="007B7F75" w:rsidRPr="00A54553" w:rsidRDefault="00247CC1" w:rsidP="00A54553">
      <w:pPr>
        <w:pStyle w:val="3"/>
        <w:keepNext w:val="0"/>
        <w:keepLines w:val="0"/>
        <w:spacing w:before="312" w:after="312"/>
        <w:jc w:val="both"/>
        <w:rPr>
          <w:rFonts w:cs="Times New Roman"/>
        </w:rPr>
      </w:pPr>
      <w:bookmarkStart w:id="132" w:name="_Toc28090647"/>
      <w:bookmarkStart w:id="133" w:name="_Toc473031218"/>
      <w:bookmarkStart w:id="134" w:name="_Toc473036561"/>
      <w:bookmarkStart w:id="135" w:name="_Toc494462771"/>
      <w:r w:rsidRPr="00A54553">
        <w:rPr>
          <w:rFonts w:cs="Times New Roman"/>
        </w:rPr>
        <w:t xml:space="preserve">4.4.2. </w:t>
      </w:r>
      <w:r w:rsidRPr="00A54553">
        <w:rPr>
          <w:rFonts w:cs="Times New Roman"/>
        </w:rPr>
        <w:t>密钥保密性缺失类事件</w:t>
      </w:r>
      <w:bookmarkEnd w:id="132"/>
      <w:r w:rsidRPr="00A54553">
        <w:rPr>
          <w:rFonts w:cs="Times New Roman"/>
        </w:rPr>
        <w:t xml:space="preserve"> </w:t>
      </w:r>
    </w:p>
    <w:p w:rsidR="004C77E6" w:rsidRPr="00A54553" w:rsidRDefault="00247CC1" w:rsidP="00A54553">
      <w:pPr>
        <w:pStyle w:val="3"/>
        <w:keepNext w:val="0"/>
        <w:keepLines w:val="0"/>
        <w:spacing w:before="312" w:after="312"/>
        <w:jc w:val="both"/>
        <w:rPr>
          <w:rFonts w:cs="Times New Roman"/>
        </w:rPr>
      </w:pPr>
      <w:bookmarkStart w:id="136" w:name="_Toc28090648"/>
      <w:r w:rsidRPr="00A54553">
        <w:rPr>
          <w:rFonts w:cs="Times New Roman"/>
        </w:rPr>
        <w:t>4.4.2. Key Confidentiality Loss Events</w:t>
      </w:r>
      <w:bookmarkEnd w:id="133"/>
      <w:bookmarkEnd w:id="134"/>
      <w:bookmarkEnd w:id="135"/>
      <w:bookmarkEnd w:id="136"/>
    </w:p>
    <w:p w:rsidR="007B7F75"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因非法入侵、病毒感染，导致密钥设备及组件成分被非授权使用或篡改。</w:t>
      </w:r>
      <w:r w:rsidR="00247CC1" w:rsidRPr="00A54553">
        <w:rPr>
          <w:rFonts w:cs="Times New Roman"/>
        </w:rPr>
        <w:t xml:space="preserve"> </w:t>
      </w:r>
    </w:p>
    <w:p w:rsidR="004C77E6"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r w:rsidR="00247CC1" w:rsidRPr="00A54553">
        <w:rPr>
          <w:rFonts w:cs="Times New Roman"/>
        </w:rPr>
        <w:t>Due to illegal invasion and virus infection, key equipment and component components are used or tampered with without authorization.</w:t>
      </w:r>
    </w:p>
    <w:p w:rsidR="007B7F75" w:rsidRPr="00A54553" w:rsidRDefault="00247CC1" w:rsidP="00A54553">
      <w:pPr>
        <w:spacing w:before="156" w:after="156"/>
        <w:ind w:left="840" w:firstLineChars="0" w:hanging="420"/>
        <w:jc w:val="both"/>
        <w:rPr>
          <w:rFonts w:cs="Times New Roman"/>
        </w:rPr>
      </w:pPr>
      <w:r w:rsidRPr="00A54553">
        <w:rPr>
          <w:rFonts w:cs="Times New Roman"/>
        </w:rPr>
        <w:t>1)</w:t>
      </w:r>
      <w:r w:rsidRPr="00A54553">
        <w:rPr>
          <w:rFonts w:cs="Times New Roman"/>
        </w:rPr>
        <w:tab/>
      </w:r>
      <w:r w:rsidRPr="00A54553">
        <w:rPr>
          <w:rFonts w:cs="Times New Roman"/>
        </w:rPr>
        <w:t>如果密钥泄露（已知或怀疑的），必须通知密钥管理组和发卡商。</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r w:rsidRPr="00A54553">
        <w:rPr>
          <w:rFonts w:cs="Times New Roman"/>
        </w:rPr>
        <w:t>1) If the key is disclosed (known or suspected), the key management group and the card issuer must be notified.</w:t>
      </w:r>
    </w:p>
    <w:p w:rsidR="007B7F75" w:rsidRPr="00A54553" w:rsidRDefault="00247CC1" w:rsidP="00A54553">
      <w:pPr>
        <w:spacing w:before="156" w:after="156"/>
        <w:ind w:left="840" w:firstLineChars="0" w:hanging="420"/>
        <w:jc w:val="both"/>
        <w:rPr>
          <w:rFonts w:cs="Times New Roman"/>
        </w:rPr>
      </w:pPr>
      <w:r w:rsidRPr="00A54553">
        <w:rPr>
          <w:rFonts w:cs="Times New Roman"/>
        </w:rPr>
        <w:t>2)</w:t>
      </w:r>
      <w:r w:rsidRPr="00A54553">
        <w:rPr>
          <w:rFonts w:cs="Times New Roman"/>
        </w:rPr>
        <w:tab/>
      </w:r>
      <w:r w:rsidRPr="00A54553">
        <w:rPr>
          <w:rFonts w:cs="Times New Roman"/>
        </w:rPr>
        <w:t>密钥管理组成员立即通知密钥管理组所有成员、密钥经理、安全经理、</w:t>
      </w:r>
      <w:r w:rsidRPr="00A54553">
        <w:rPr>
          <w:rFonts w:cs="Times New Roman"/>
        </w:rPr>
        <w:t>CISO</w:t>
      </w:r>
      <w:r w:rsidRPr="00A54553">
        <w:rPr>
          <w:rFonts w:cs="Times New Roman"/>
        </w:rPr>
        <w:t>及</w:t>
      </w:r>
      <w:r w:rsidRPr="00A54553">
        <w:rPr>
          <w:rFonts w:cs="Times New Roman"/>
        </w:rPr>
        <w:t>VISA</w:t>
      </w:r>
      <w:r w:rsidRPr="00A54553">
        <w:rPr>
          <w:rFonts w:cs="Times New Roman"/>
        </w:rPr>
        <w:t>、</w:t>
      </w:r>
      <w:r w:rsidRPr="00A54553">
        <w:rPr>
          <w:rFonts w:cs="Times New Roman"/>
        </w:rPr>
        <w:t>MasterCard</w:t>
      </w:r>
      <w:r w:rsidRPr="00A54553">
        <w:rPr>
          <w:rFonts w:cs="Times New Roman"/>
        </w:rPr>
        <w:t>和</w:t>
      </w:r>
      <w:r w:rsidRPr="00A54553">
        <w:rPr>
          <w:rFonts w:cs="Times New Roman"/>
        </w:rPr>
        <w:t>GSMA</w:t>
      </w:r>
      <w:r w:rsidRPr="00A54553">
        <w:rPr>
          <w:rFonts w:cs="Times New Roman"/>
        </w:rPr>
        <w:t>等卡组织。</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r w:rsidRPr="00A54553">
        <w:rPr>
          <w:rFonts w:cs="Times New Roman"/>
        </w:rPr>
        <w:t xml:space="preserve">2) The members of the key management group immediately notify all members of the key management group, the key manager, the security manager, </w:t>
      </w:r>
      <w:proofErr w:type="gramStart"/>
      <w:r w:rsidRPr="00A54553">
        <w:rPr>
          <w:rFonts w:cs="Times New Roman"/>
        </w:rPr>
        <w:t>CISO</w:t>
      </w:r>
      <w:proofErr w:type="gramEnd"/>
      <w:r w:rsidRPr="00A54553">
        <w:rPr>
          <w:rFonts w:cs="Times New Roman"/>
        </w:rPr>
        <w:t xml:space="preserve"> and card organizations such as VISA, MasterCard and GSMA.</w:t>
      </w:r>
      <w:bookmarkStart w:id="137" w:name="_Toc243279168"/>
      <w:bookmarkStart w:id="138" w:name="_Toc301875583"/>
    </w:p>
    <w:p w:rsidR="007B7F75" w:rsidRPr="00A54553" w:rsidRDefault="00247CC1" w:rsidP="00A54553">
      <w:pPr>
        <w:spacing w:before="156" w:after="156"/>
        <w:ind w:left="840" w:firstLineChars="0" w:hanging="420"/>
        <w:jc w:val="both"/>
        <w:rPr>
          <w:rFonts w:cs="Times New Roman"/>
        </w:rPr>
      </w:pPr>
      <w:r w:rsidRPr="00A54553">
        <w:rPr>
          <w:rFonts w:cs="Times New Roman"/>
        </w:rPr>
        <w:t>3)</w:t>
      </w:r>
      <w:r w:rsidRPr="00A54553">
        <w:rPr>
          <w:rFonts w:cs="Times New Roman"/>
        </w:rPr>
        <w:tab/>
      </w:r>
      <w:r w:rsidRPr="00A54553">
        <w:rPr>
          <w:rFonts w:cs="Times New Roman"/>
        </w:rPr>
        <w:t>必须立即停止所有密钥相关活动，直到密钥泄露事件已解决。</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r w:rsidRPr="00A54553">
        <w:rPr>
          <w:rFonts w:cs="Times New Roman"/>
        </w:rPr>
        <w:t>3) All key related activities must be stopped immediately until the key disclosure event has been resolved.</w:t>
      </w:r>
      <w:bookmarkStart w:id="139" w:name="_Toc243279169"/>
      <w:bookmarkStart w:id="140" w:name="_Toc301875584"/>
      <w:bookmarkEnd w:id="137"/>
      <w:bookmarkEnd w:id="138"/>
    </w:p>
    <w:p w:rsidR="007B7F75" w:rsidRPr="00A54553" w:rsidRDefault="00247CC1" w:rsidP="00A54553">
      <w:pPr>
        <w:spacing w:before="156" w:after="156"/>
        <w:ind w:left="840" w:firstLineChars="0" w:hanging="420"/>
        <w:jc w:val="both"/>
        <w:rPr>
          <w:rFonts w:cs="Times New Roman"/>
        </w:rPr>
      </w:pPr>
      <w:r w:rsidRPr="00A54553">
        <w:rPr>
          <w:rFonts w:cs="Times New Roman"/>
        </w:rPr>
        <w:t>4)</w:t>
      </w:r>
      <w:r w:rsidRPr="00A54553">
        <w:rPr>
          <w:rFonts w:cs="Times New Roman"/>
        </w:rPr>
        <w:tab/>
      </w:r>
      <w:r w:rsidRPr="00A54553">
        <w:rPr>
          <w:rFonts w:cs="Times New Roman"/>
        </w:rPr>
        <w:t>密钥管理组将对泄露事件执行详细的调查，并确认所有可能受影响的密钥。</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r w:rsidRPr="00A54553">
        <w:rPr>
          <w:rFonts w:cs="Times New Roman"/>
        </w:rPr>
        <w:t>4) The key management team will conduct a detailed investigation into the leak and confirm all keys that may be affected.</w:t>
      </w:r>
      <w:bookmarkStart w:id="141" w:name="_Toc301875585"/>
      <w:bookmarkStart w:id="142" w:name="_Toc243279170"/>
      <w:bookmarkEnd w:id="139"/>
      <w:bookmarkEnd w:id="140"/>
    </w:p>
    <w:p w:rsidR="007B7F75" w:rsidRPr="00A54553" w:rsidRDefault="00247CC1" w:rsidP="00A54553">
      <w:pPr>
        <w:spacing w:before="156" w:after="156"/>
        <w:ind w:left="840" w:firstLineChars="0" w:hanging="420"/>
        <w:jc w:val="both"/>
        <w:rPr>
          <w:rFonts w:cs="Times New Roman"/>
        </w:rPr>
      </w:pPr>
      <w:r w:rsidRPr="00A54553">
        <w:rPr>
          <w:rFonts w:cs="Times New Roman"/>
        </w:rPr>
        <w:t>5)</w:t>
      </w:r>
      <w:r w:rsidRPr="00A54553">
        <w:rPr>
          <w:rFonts w:cs="Times New Roman"/>
        </w:rPr>
        <w:tab/>
      </w:r>
      <w:r w:rsidRPr="00A54553">
        <w:rPr>
          <w:rFonts w:cs="Times New Roman"/>
        </w:rPr>
        <w:t>一旦怀疑的密钥已确认，所有可疑的密钥和对应的实例将禁止用于以后的流程，即停止使用泄露密钥和衍生的密钥。</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r w:rsidRPr="00A54553">
        <w:rPr>
          <w:rFonts w:cs="Times New Roman"/>
        </w:rPr>
        <w:t>5) Once the suspected key has been confirmed, all suspected keys and corresponding instances will be prohibited for subsequent processes, i.e. the use of leaked keys and derived keys will be stopped.</w:t>
      </w:r>
      <w:bookmarkStart w:id="143" w:name="_Toc301875586"/>
      <w:bookmarkStart w:id="144" w:name="_Toc243279171"/>
      <w:bookmarkEnd w:id="141"/>
      <w:bookmarkEnd w:id="142"/>
    </w:p>
    <w:p w:rsidR="007B7F75" w:rsidRPr="00A54553" w:rsidRDefault="00247CC1" w:rsidP="00A54553">
      <w:pPr>
        <w:spacing w:before="156" w:after="156"/>
        <w:ind w:left="840" w:firstLineChars="0" w:hanging="420"/>
        <w:jc w:val="both"/>
        <w:rPr>
          <w:rFonts w:cs="Times New Roman"/>
        </w:rPr>
      </w:pPr>
      <w:r w:rsidRPr="00A54553">
        <w:rPr>
          <w:rFonts w:cs="Times New Roman"/>
        </w:rPr>
        <w:t>6)</w:t>
      </w:r>
      <w:r w:rsidRPr="00A54553">
        <w:rPr>
          <w:rFonts w:cs="Times New Roman"/>
        </w:rPr>
        <w:tab/>
      </w:r>
      <w:r w:rsidRPr="00A54553">
        <w:rPr>
          <w:rFonts w:cs="Times New Roman"/>
        </w:rPr>
        <w:t>密钥管理组通知所有相关方所有受影响的或可疑的密钥、对应的衍生密钥以及被其加密的密钥，沟通销毁和再生成有关事宜。</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r w:rsidRPr="00A54553">
        <w:rPr>
          <w:rFonts w:cs="Times New Roman"/>
        </w:rPr>
        <w:t>6) The key management group shall notify all relevant parties of all affected or suspicious keys, corresponding derivative keys and keys encrypted by them, and communicate and destroy and regenerate relevant matters.</w:t>
      </w:r>
      <w:bookmarkStart w:id="145" w:name="_Toc243279172"/>
      <w:bookmarkStart w:id="146" w:name="_Toc301875587"/>
      <w:bookmarkEnd w:id="143"/>
      <w:bookmarkEnd w:id="144"/>
    </w:p>
    <w:p w:rsidR="007B7F75" w:rsidRPr="00A54553" w:rsidRDefault="00247CC1" w:rsidP="00A54553">
      <w:pPr>
        <w:spacing w:before="156" w:after="156"/>
        <w:ind w:left="840" w:firstLineChars="0" w:hanging="420"/>
        <w:jc w:val="both"/>
        <w:rPr>
          <w:rFonts w:cs="Times New Roman"/>
        </w:rPr>
      </w:pPr>
      <w:r w:rsidRPr="00A54553">
        <w:rPr>
          <w:rFonts w:cs="Times New Roman"/>
        </w:rPr>
        <w:t>7)</w:t>
      </w:r>
      <w:r w:rsidRPr="00A54553">
        <w:rPr>
          <w:rFonts w:cs="Times New Roman"/>
        </w:rPr>
        <w:tab/>
      </w:r>
      <w:r w:rsidRPr="00A54553">
        <w:rPr>
          <w:rFonts w:cs="Times New Roman"/>
        </w:rPr>
        <w:t>撤销由可疑的或泄漏的密钥签名的数据，生成由新密钥签名的数据。</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r w:rsidRPr="00A54553">
        <w:rPr>
          <w:rFonts w:cs="Times New Roman"/>
        </w:rPr>
        <w:t>7) Revoke data signed by suspicious or leaked keys to generate data signed by new keys.</w:t>
      </w:r>
      <w:bookmarkEnd w:id="145"/>
      <w:bookmarkEnd w:id="146"/>
    </w:p>
    <w:p w:rsidR="007B7F75" w:rsidRPr="00A54553" w:rsidRDefault="00247CC1" w:rsidP="00A54553">
      <w:pPr>
        <w:spacing w:before="156" w:after="156"/>
        <w:ind w:left="840" w:firstLineChars="0" w:hanging="420"/>
        <w:jc w:val="both"/>
        <w:rPr>
          <w:rFonts w:cs="Times New Roman"/>
        </w:rPr>
      </w:pPr>
      <w:bookmarkStart w:id="147" w:name="_Toc301875588"/>
      <w:bookmarkStart w:id="148" w:name="_Toc243279173"/>
      <w:r w:rsidRPr="00A54553">
        <w:rPr>
          <w:rFonts w:cs="Times New Roman"/>
        </w:rPr>
        <w:t>8)</w:t>
      </w:r>
      <w:r w:rsidRPr="00A54553">
        <w:rPr>
          <w:rFonts w:cs="Times New Roman"/>
        </w:rPr>
        <w:tab/>
      </w:r>
      <w:r w:rsidRPr="00A54553">
        <w:rPr>
          <w:rFonts w:cs="Times New Roman"/>
        </w:rPr>
        <w:t>开始恢复程序前，密钥管理组必须确认，已纠正所有可能的安全违反状况，所有设备的稳定性及可用性已验证。</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r w:rsidRPr="00A54553">
        <w:rPr>
          <w:rFonts w:cs="Times New Roman"/>
        </w:rPr>
        <w:t>8) Before starting the recovery procedure, the key management team must confirm that all possible security violations have been corrected and that the stability and availability of all equipment have been verified.</w:t>
      </w:r>
      <w:bookmarkEnd w:id="147"/>
      <w:bookmarkEnd w:id="148"/>
    </w:p>
    <w:p w:rsidR="007B7F75" w:rsidRPr="00A54553" w:rsidRDefault="00247CC1" w:rsidP="00A54553">
      <w:pPr>
        <w:spacing w:before="156" w:after="156"/>
        <w:ind w:left="840" w:firstLineChars="0" w:hanging="420"/>
        <w:jc w:val="both"/>
        <w:rPr>
          <w:rFonts w:cs="Times New Roman"/>
        </w:rPr>
      </w:pPr>
      <w:bookmarkStart w:id="149" w:name="_Toc243279174"/>
      <w:bookmarkStart w:id="150" w:name="_Toc301875589"/>
      <w:r w:rsidRPr="00A54553">
        <w:rPr>
          <w:rFonts w:cs="Times New Roman"/>
        </w:rPr>
        <w:t>9)</w:t>
      </w:r>
      <w:r w:rsidRPr="00A54553">
        <w:rPr>
          <w:rFonts w:cs="Times New Roman"/>
        </w:rPr>
        <w:tab/>
      </w:r>
      <w:r w:rsidRPr="00A54553">
        <w:rPr>
          <w:rFonts w:cs="Times New Roman"/>
        </w:rPr>
        <w:t>生成新密钥作为泄露密钥的替换。</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r w:rsidRPr="00A54553">
        <w:rPr>
          <w:rFonts w:cs="Times New Roman"/>
        </w:rPr>
        <w:t>9) Generate a new key as a replacement for the leaked key.</w:t>
      </w:r>
      <w:bookmarkEnd w:id="149"/>
      <w:bookmarkEnd w:id="150"/>
    </w:p>
    <w:p w:rsidR="007B7F75" w:rsidRPr="00A54553" w:rsidRDefault="00247CC1" w:rsidP="00A54553">
      <w:pPr>
        <w:spacing w:before="156" w:after="156"/>
        <w:ind w:left="840" w:firstLineChars="0" w:hanging="420"/>
        <w:jc w:val="both"/>
        <w:rPr>
          <w:rFonts w:cs="Times New Roman"/>
        </w:rPr>
      </w:pPr>
      <w:bookmarkStart w:id="151" w:name="_Toc243279177"/>
      <w:r w:rsidRPr="00A54553">
        <w:rPr>
          <w:rFonts w:cs="Times New Roman"/>
        </w:rPr>
        <w:t>10)</w:t>
      </w:r>
      <w:r w:rsidRPr="00A54553">
        <w:rPr>
          <w:rFonts w:cs="Times New Roman"/>
        </w:rPr>
        <w:tab/>
      </w:r>
      <w:r w:rsidRPr="00A54553">
        <w:rPr>
          <w:rFonts w:cs="Times New Roman"/>
        </w:rPr>
        <w:t>如果知道泄露的密钥但还没有证实，</w:t>
      </w:r>
      <w:bookmarkEnd w:id="151"/>
      <w:r w:rsidRPr="00A54553">
        <w:rPr>
          <w:rFonts w:cs="Times New Roman"/>
        </w:rPr>
        <w:t>原则上应该停止涉及该密钥的所有活动，并更换该密钥。</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r w:rsidRPr="00A54553">
        <w:rPr>
          <w:rFonts w:cs="Times New Roman"/>
        </w:rPr>
        <w:t>10) If the leaked key is known but has not been confirmed, in principle, all activities related to the key should be stopped and the key should be replaced.</w:t>
      </w:r>
    </w:p>
    <w:p w:rsidR="007B7F75" w:rsidRPr="00A54553" w:rsidRDefault="00247CC1" w:rsidP="00A54553">
      <w:pPr>
        <w:spacing w:before="156" w:after="156"/>
        <w:ind w:left="840" w:firstLineChars="0" w:hanging="420"/>
        <w:jc w:val="both"/>
        <w:rPr>
          <w:rFonts w:cs="Times New Roman"/>
        </w:rPr>
      </w:pPr>
      <w:bookmarkStart w:id="152" w:name="_Toc243279180"/>
      <w:r w:rsidRPr="00A54553">
        <w:rPr>
          <w:rFonts w:cs="Times New Roman"/>
        </w:rPr>
        <w:t>11)</w:t>
      </w:r>
      <w:r w:rsidRPr="00A54553">
        <w:rPr>
          <w:rFonts w:cs="Times New Roman"/>
        </w:rPr>
        <w:tab/>
      </w:r>
      <w:r w:rsidRPr="00A54553">
        <w:rPr>
          <w:rFonts w:cs="Times New Roman"/>
        </w:rPr>
        <w:t>如果密钥泄露，必须在</w:t>
      </w:r>
      <w:r w:rsidRPr="00A54553">
        <w:rPr>
          <w:rFonts w:cs="Times New Roman"/>
        </w:rPr>
        <w:t>24</w:t>
      </w:r>
      <w:r w:rsidRPr="00A54553">
        <w:rPr>
          <w:rFonts w:cs="Times New Roman"/>
        </w:rPr>
        <w:t>小时内通知卡组织</w:t>
      </w:r>
      <w:bookmarkEnd w:id="152"/>
      <w:r w:rsidRPr="00A54553">
        <w:rPr>
          <w:rFonts w:cs="Times New Roman"/>
        </w:rPr>
        <w:t>及客户。</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r w:rsidRPr="00A54553">
        <w:rPr>
          <w:rFonts w:cs="Times New Roman"/>
        </w:rPr>
        <w:t>11) If the key is disclosed, the card organization and customers must be notified within 24 hours.</w:t>
      </w:r>
    </w:p>
    <w:p w:rsidR="007B7F75" w:rsidRPr="00A54553" w:rsidRDefault="00247CC1" w:rsidP="00A54553">
      <w:pPr>
        <w:spacing w:before="156" w:after="156"/>
        <w:ind w:left="840" w:firstLineChars="0" w:hanging="420"/>
        <w:jc w:val="both"/>
        <w:rPr>
          <w:rFonts w:cs="Times New Roman"/>
        </w:rPr>
      </w:pPr>
      <w:bookmarkStart w:id="153" w:name="_Toc1862"/>
      <w:r w:rsidRPr="00A54553">
        <w:rPr>
          <w:rFonts w:cs="Times New Roman"/>
        </w:rPr>
        <w:t>12)</w:t>
      </w:r>
      <w:r w:rsidRPr="00A54553">
        <w:rPr>
          <w:rFonts w:cs="Times New Roman"/>
        </w:rPr>
        <w:tab/>
      </w:r>
      <w:r w:rsidRPr="00A54553">
        <w:rPr>
          <w:rFonts w:cs="Times New Roman"/>
        </w:rPr>
        <w:t>密钥泄露相关延伸处理</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r w:rsidRPr="00A54553">
        <w:rPr>
          <w:rFonts w:cs="Times New Roman"/>
        </w:rPr>
        <w:t>12) Key Disclosure Related Extension Processing</w:t>
      </w:r>
      <w:bookmarkEnd w:id="153"/>
    </w:p>
    <w:p w:rsidR="007B7F75" w:rsidRPr="00A54553" w:rsidRDefault="00247CC1" w:rsidP="00A54553">
      <w:pPr>
        <w:spacing w:before="156" w:after="156"/>
        <w:ind w:left="840" w:firstLineChars="0" w:hanging="420"/>
        <w:jc w:val="both"/>
        <w:rPr>
          <w:rFonts w:cs="Times New Roman"/>
        </w:rPr>
      </w:pPr>
      <w:r w:rsidRPr="00A54553">
        <w:rPr>
          <w:rFonts w:cs="Times New Roman"/>
        </w:rPr>
        <w:t>a.</w:t>
      </w:r>
      <w:r w:rsidRPr="00A54553">
        <w:rPr>
          <w:rFonts w:cs="Times New Roman"/>
        </w:rPr>
        <w:tab/>
      </w:r>
      <w:r w:rsidRPr="00A54553">
        <w:rPr>
          <w:rFonts w:cs="Times New Roman"/>
        </w:rPr>
        <w:t>对于已泄露的密钥（包含密钥实体和其变量），必须记录其</w:t>
      </w:r>
      <w:r w:rsidRPr="00A54553">
        <w:rPr>
          <w:rFonts w:cs="Times New Roman"/>
        </w:rPr>
        <w:t>KCV</w:t>
      </w:r>
      <w:r w:rsidRPr="00A54553">
        <w:rPr>
          <w:rFonts w:cs="Times New Roman"/>
        </w:rPr>
        <w:t>值（校验值，</w:t>
      </w:r>
      <w:r w:rsidRPr="00A54553">
        <w:rPr>
          <w:rFonts w:cs="Times New Roman"/>
        </w:rPr>
        <w:t>Key Check Value</w:t>
      </w:r>
      <w:r w:rsidRPr="00A54553">
        <w:rPr>
          <w:rFonts w:cs="Times New Roman"/>
        </w:rPr>
        <w:t>），并且保持记录文件。</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r w:rsidRPr="00A54553">
        <w:rPr>
          <w:rFonts w:cs="Times New Roman"/>
        </w:rPr>
        <w:t>a.</w:t>
      </w:r>
      <w:r w:rsidRPr="00A54553">
        <w:rPr>
          <w:rFonts w:cs="Times New Roman"/>
        </w:rPr>
        <w:tab/>
        <w:t>For the leaked key (including the key entity and its variables), the KCV value</w:t>
      </w:r>
      <w:bookmarkStart w:id="154" w:name="OLE_LINK25"/>
      <w:bookmarkStart w:id="155" w:name="OLE_LINK24"/>
      <w:r w:rsidRPr="00A54553">
        <w:rPr>
          <w:rFonts w:cs="Times New Roman"/>
        </w:rPr>
        <w:t xml:space="preserve"> (Key Check Value) </w:t>
      </w:r>
      <w:bookmarkEnd w:id="154"/>
      <w:bookmarkEnd w:id="155"/>
      <w:r w:rsidRPr="00A54553">
        <w:rPr>
          <w:rFonts w:cs="Times New Roman"/>
        </w:rPr>
        <w:t>must be recorded and the record file must be kept.</w:t>
      </w:r>
    </w:p>
    <w:p w:rsidR="007B7F75" w:rsidRPr="00A54553" w:rsidRDefault="00247CC1" w:rsidP="00A54553">
      <w:pPr>
        <w:spacing w:before="156" w:after="156"/>
        <w:ind w:left="840" w:firstLineChars="0" w:hanging="420"/>
        <w:jc w:val="both"/>
        <w:rPr>
          <w:rFonts w:cs="Times New Roman"/>
        </w:rPr>
      </w:pPr>
      <w:r w:rsidRPr="00A54553">
        <w:rPr>
          <w:rFonts w:cs="Times New Roman"/>
        </w:rPr>
        <w:t>b.</w:t>
      </w:r>
      <w:r w:rsidRPr="00A54553">
        <w:rPr>
          <w:rFonts w:cs="Times New Roman"/>
        </w:rPr>
        <w:tab/>
      </w:r>
      <w:r w:rsidRPr="00A54553">
        <w:rPr>
          <w:rFonts w:cs="Times New Roman"/>
        </w:rPr>
        <w:t>必须确保已泄露的密钥（包含密钥和其变量）不会被用于生产和测试环境中。</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proofErr w:type="gramStart"/>
      <w:r w:rsidRPr="00A54553">
        <w:rPr>
          <w:rFonts w:cs="Times New Roman"/>
        </w:rPr>
        <w:t>b</w:t>
      </w:r>
      <w:proofErr w:type="gramEnd"/>
      <w:r w:rsidRPr="00A54553">
        <w:rPr>
          <w:rFonts w:cs="Times New Roman"/>
        </w:rPr>
        <w:t>.</w:t>
      </w:r>
      <w:r w:rsidRPr="00A54553">
        <w:rPr>
          <w:rFonts w:cs="Times New Roman"/>
        </w:rPr>
        <w:tab/>
        <w:t>it must be ensured that the leaked key (including the key and its variables) will not be used in the production and testing environment.</w:t>
      </w:r>
    </w:p>
    <w:p w:rsidR="007B7F75" w:rsidRPr="00A54553" w:rsidRDefault="00247CC1" w:rsidP="00A54553">
      <w:pPr>
        <w:spacing w:before="156" w:after="156"/>
        <w:ind w:left="840" w:firstLineChars="0" w:hanging="420"/>
        <w:jc w:val="both"/>
        <w:rPr>
          <w:rFonts w:cs="Times New Roman"/>
        </w:rPr>
      </w:pPr>
      <w:r w:rsidRPr="00A54553">
        <w:rPr>
          <w:rFonts w:cs="Times New Roman"/>
        </w:rPr>
        <w:t>c.</w:t>
      </w:r>
      <w:r w:rsidRPr="00A54553">
        <w:rPr>
          <w:rFonts w:cs="Times New Roman"/>
        </w:rPr>
        <w:tab/>
      </w:r>
      <w:r w:rsidRPr="00A54553">
        <w:rPr>
          <w:rFonts w:cs="Times New Roman"/>
        </w:rPr>
        <w:t>如果发生过密钥泄露，在进行密钥活动过程中，应对正在使用的密钥实体和变量的</w:t>
      </w:r>
      <w:r w:rsidRPr="00A54553">
        <w:rPr>
          <w:rFonts w:cs="Times New Roman"/>
        </w:rPr>
        <w:t>KCV</w:t>
      </w:r>
      <w:r w:rsidRPr="00A54553">
        <w:rPr>
          <w:rFonts w:cs="Times New Roman"/>
        </w:rPr>
        <w:t>值，与记录的已泄露</w:t>
      </w:r>
      <w:r w:rsidRPr="00A54553">
        <w:rPr>
          <w:rFonts w:cs="Times New Roman"/>
        </w:rPr>
        <w:t>KCV</w:t>
      </w:r>
      <w:r w:rsidRPr="00A54553">
        <w:rPr>
          <w:rFonts w:cs="Times New Roman"/>
        </w:rPr>
        <w:t>值进行核对，确保泄露的</w:t>
      </w:r>
      <w:r w:rsidRPr="00A54553">
        <w:rPr>
          <w:rFonts w:cs="Times New Roman"/>
        </w:rPr>
        <w:t>KCV</w:t>
      </w:r>
      <w:r w:rsidRPr="00A54553">
        <w:rPr>
          <w:rFonts w:cs="Times New Roman"/>
        </w:rPr>
        <w:t>值不会被使用。</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proofErr w:type="gramStart"/>
      <w:r w:rsidRPr="00A54553">
        <w:rPr>
          <w:rFonts w:cs="Times New Roman"/>
        </w:rPr>
        <w:t>c</w:t>
      </w:r>
      <w:proofErr w:type="gramEnd"/>
      <w:r w:rsidRPr="00A54553">
        <w:rPr>
          <w:rFonts w:cs="Times New Roman"/>
        </w:rPr>
        <w:t>.</w:t>
      </w:r>
      <w:r w:rsidRPr="00A54553">
        <w:rPr>
          <w:rFonts w:cs="Times New Roman"/>
        </w:rPr>
        <w:tab/>
        <w:t>if a key leak has occurred, the KCV values of the key entities and variables in use should be checked against the recorded leaked KCV values during the key activity to ensure that the leaked KCV values will not be used.</w:t>
      </w:r>
    </w:p>
    <w:p w:rsidR="007B7F75" w:rsidRPr="00A54553" w:rsidRDefault="00A54553" w:rsidP="00A54553">
      <w:pPr>
        <w:pStyle w:val="4"/>
        <w:keepNext w:val="0"/>
        <w:keepLines w:val="0"/>
        <w:spacing w:before="156" w:after="156"/>
        <w:ind w:firstLine="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因灾害事件（洪水、火灾、雷击等），导致密钥设备及成分暴露在非受控环境中。</w:t>
      </w:r>
      <w:r w:rsidR="00247CC1" w:rsidRPr="00A54553">
        <w:rPr>
          <w:rFonts w:cs="Times New Roman"/>
        </w:rPr>
        <w:t xml:space="preserve"> </w:t>
      </w:r>
    </w:p>
    <w:p w:rsidR="004C77E6" w:rsidRPr="00A54553" w:rsidRDefault="00A54553" w:rsidP="00A54553">
      <w:pPr>
        <w:pStyle w:val="4"/>
        <w:keepNext w:val="0"/>
        <w:keepLines w:val="0"/>
        <w:spacing w:before="156" w:after="156"/>
        <w:ind w:firstLine="20"/>
        <w:jc w:val="both"/>
        <w:rPr>
          <w:rFonts w:cs="Times New Roman"/>
        </w:rPr>
      </w:pPr>
      <w:r w:rsidRPr="00A54553">
        <w:rPr>
          <w:rFonts w:ascii="Wingdings" w:hAnsi="Wingdings" w:cs="Times New Roman"/>
        </w:rPr>
        <w:t></w:t>
      </w:r>
      <w:r w:rsidRPr="00A54553">
        <w:rPr>
          <w:rFonts w:cs="Times New Roman"/>
        </w:rPr>
        <w:tab/>
      </w:r>
      <w:r w:rsidR="00247CC1" w:rsidRPr="00A54553">
        <w:rPr>
          <w:rFonts w:cs="Times New Roman"/>
        </w:rPr>
        <w:t>Due to disaster events (floods, fires, lightning strikes, etc.), key equipment and components are exposed to uncontrolled environment.</w:t>
      </w:r>
    </w:p>
    <w:p w:rsidR="007B7F75" w:rsidRPr="00A54553" w:rsidRDefault="00247CC1" w:rsidP="00A54553">
      <w:pPr>
        <w:spacing w:before="156" w:after="156"/>
        <w:ind w:left="840" w:firstLineChars="0" w:hanging="420"/>
        <w:jc w:val="both"/>
        <w:rPr>
          <w:rFonts w:cs="Times New Roman"/>
        </w:rPr>
      </w:pPr>
      <w:r w:rsidRPr="00A54553">
        <w:rPr>
          <w:rFonts w:cs="Times New Roman"/>
        </w:rPr>
        <w:t>a.</w:t>
      </w:r>
      <w:r w:rsidRPr="00A54553">
        <w:rPr>
          <w:rFonts w:cs="Times New Roman"/>
        </w:rPr>
        <w:tab/>
      </w:r>
      <w:r w:rsidRPr="00A54553">
        <w:rPr>
          <w:rFonts w:cs="Times New Roman"/>
        </w:rPr>
        <w:t>根据实际情况，在保障人身安全的前提下，保障密钥安全。</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proofErr w:type="gramStart"/>
      <w:r w:rsidRPr="00A54553">
        <w:rPr>
          <w:rFonts w:cs="Times New Roman"/>
        </w:rPr>
        <w:t>a</w:t>
      </w:r>
      <w:proofErr w:type="gramEnd"/>
      <w:r w:rsidRPr="00A54553">
        <w:rPr>
          <w:rFonts w:cs="Times New Roman"/>
        </w:rPr>
        <w:t>.</w:t>
      </w:r>
      <w:r w:rsidRPr="00A54553">
        <w:rPr>
          <w:rFonts w:cs="Times New Roman"/>
        </w:rPr>
        <w:tab/>
        <w:t>according to the actual situation, on the premise of ensuring personal safety, ensure the security of the key.</w:t>
      </w:r>
    </w:p>
    <w:p w:rsidR="007B7F75" w:rsidRPr="00A54553" w:rsidRDefault="00247CC1" w:rsidP="00A54553">
      <w:pPr>
        <w:spacing w:before="156" w:after="156"/>
        <w:ind w:left="840" w:firstLineChars="0" w:hanging="420"/>
        <w:jc w:val="both"/>
        <w:rPr>
          <w:rFonts w:cs="Times New Roman"/>
        </w:rPr>
      </w:pPr>
      <w:r w:rsidRPr="00A54553">
        <w:rPr>
          <w:rFonts w:cs="Times New Roman"/>
        </w:rPr>
        <w:t>b.</w:t>
      </w:r>
      <w:r w:rsidRPr="00A54553">
        <w:rPr>
          <w:rFonts w:cs="Times New Roman"/>
        </w:rPr>
        <w:tab/>
      </w:r>
      <w:r w:rsidRPr="00A54553">
        <w:rPr>
          <w:rFonts w:cs="Times New Roman"/>
        </w:rPr>
        <w:t>包含加密机、密钥组件成分存放柜的安全转移等。</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proofErr w:type="gramStart"/>
      <w:r w:rsidRPr="00A54553">
        <w:rPr>
          <w:rFonts w:cs="Times New Roman"/>
        </w:rPr>
        <w:t>b</w:t>
      </w:r>
      <w:proofErr w:type="gramEnd"/>
      <w:r w:rsidRPr="00A54553">
        <w:rPr>
          <w:rFonts w:cs="Times New Roman"/>
        </w:rPr>
        <w:t>.</w:t>
      </w:r>
      <w:r w:rsidRPr="00A54553">
        <w:rPr>
          <w:rFonts w:cs="Times New Roman"/>
        </w:rPr>
        <w:tab/>
        <w:t>safe transfer of storage cabinets containing encryption machines and key components, etc.</w:t>
      </w:r>
    </w:p>
    <w:p w:rsidR="007B7F75" w:rsidRPr="00A54553" w:rsidRDefault="00247CC1" w:rsidP="00A54553">
      <w:pPr>
        <w:pStyle w:val="3"/>
        <w:keepNext w:val="0"/>
        <w:keepLines w:val="0"/>
        <w:spacing w:before="312" w:after="312"/>
        <w:jc w:val="both"/>
        <w:rPr>
          <w:rFonts w:cs="Times New Roman"/>
        </w:rPr>
      </w:pPr>
      <w:bookmarkStart w:id="156" w:name="_Toc28090649"/>
      <w:bookmarkStart w:id="157" w:name="_Toc494462772"/>
      <w:bookmarkStart w:id="158" w:name="_Toc473031219"/>
      <w:bookmarkStart w:id="159" w:name="_Toc473036562"/>
      <w:r w:rsidRPr="00A54553">
        <w:rPr>
          <w:rFonts w:cs="Times New Roman"/>
        </w:rPr>
        <w:t xml:space="preserve">4.4.3. </w:t>
      </w:r>
      <w:r w:rsidRPr="00A54553">
        <w:rPr>
          <w:rFonts w:cs="Times New Roman"/>
        </w:rPr>
        <w:t>卡及敏感材料与终端产品及其安全组件保密性缺失类事件</w:t>
      </w:r>
      <w:bookmarkEnd w:id="156"/>
      <w:r w:rsidRPr="00A54553">
        <w:rPr>
          <w:rFonts w:cs="Times New Roman"/>
        </w:rPr>
        <w:t xml:space="preserve"> </w:t>
      </w:r>
    </w:p>
    <w:p w:rsidR="004C77E6" w:rsidRPr="00A54553" w:rsidRDefault="00247CC1" w:rsidP="00A54553">
      <w:pPr>
        <w:pStyle w:val="3"/>
        <w:keepNext w:val="0"/>
        <w:keepLines w:val="0"/>
        <w:spacing w:before="312" w:after="312"/>
        <w:jc w:val="both"/>
        <w:rPr>
          <w:rFonts w:cs="Times New Roman"/>
        </w:rPr>
      </w:pPr>
      <w:bookmarkStart w:id="160" w:name="_Toc28090650"/>
      <w:r w:rsidRPr="00A54553">
        <w:rPr>
          <w:rFonts w:cs="Times New Roman"/>
        </w:rPr>
        <w:t>4.4.3. Loss of confidentiality of cards, sensitive materials, terminal products and their security components</w:t>
      </w:r>
      <w:bookmarkEnd w:id="157"/>
      <w:bookmarkEnd w:id="158"/>
      <w:bookmarkEnd w:id="159"/>
      <w:bookmarkEnd w:id="160"/>
    </w:p>
    <w:p w:rsidR="007B7F75" w:rsidRPr="00A54553" w:rsidRDefault="00A54553" w:rsidP="00A54553">
      <w:pPr>
        <w:pStyle w:val="4"/>
        <w:keepNext w:val="0"/>
        <w:keepLines w:val="0"/>
        <w:spacing w:before="156" w:after="156"/>
        <w:ind w:firstLine="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因恶意非授权访问，导致卡及敏感材料与终端产品及其安全组件批量性遗失。</w:t>
      </w:r>
      <w:r w:rsidR="00247CC1" w:rsidRPr="00A54553">
        <w:rPr>
          <w:rFonts w:cs="Times New Roman"/>
        </w:rPr>
        <w:t xml:space="preserve"> </w:t>
      </w:r>
    </w:p>
    <w:p w:rsidR="004C77E6" w:rsidRPr="00A54553" w:rsidRDefault="00A54553" w:rsidP="00A54553">
      <w:pPr>
        <w:pStyle w:val="4"/>
        <w:keepNext w:val="0"/>
        <w:keepLines w:val="0"/>
        <w:spacing w:before="156" w:after="156"/>
        <w:ind w:firstLine="20"/>
        <w:jc w:val="both"/>
        <w:rPr>
          <w:rFonts w:cs="Times New Roman"/>
        </w:rPr>
      </w:pPr>
      <w:r w:rsidRPr="00A54553">
        <w:rPr>
          <w:rFonts w:ascii="Wingdings" w:hAnsi="Wingdings" w:cs="Times New Roman"/>
        </w:rPr>
        <w:t></w:t>
      </w:r>
      <w:r w:rsidRPr="00A54553">
        <w:rPr>
          <w:rFonts w:cs="Times New Roman"/>
        </w:rPr>
        <w:tab/>
      </w:r>
      <w:r w:rsidR="00247CC1" w:rsidRPr="00A54553">
        <w:rPr>
          <w:rFonts w:cs="Times New Roman"/>
        </w:rPr>
        <w:t>Due to malicious unauthorized access, cards, sensitive materials, terminal products and their security components are lost in batches.</w:t>
      </w:r>
    </w:p>
    <w:p w:rsidR="007B7F75" w:rsidRPr="00A54553" w:rsidRDefault="00247CC1" w:rsidP="00A54553">
      <w:pPr>
        <w:spacing w:before="156" w:after="156"/>
        <w:ind w:left="840" w:firstLineChars="0" w:hanging="420"/>
        <w:jc w:val="both"/>
        <w:rPr>
          <w:rFonts w:cs="Times New Roman"/>
        </w:rPr>
      </w:pPr>
      <w:r w:rsidRPr="00A54553">
        <w:rPr>
          <w:rFonts w:cs="Times New Roman"/>
        </w:rPr>
        <w:t>1)</w:t>
      </w:r>
      <w:r w:rsidRPr="00A54553">
        <w:rPr>
          <w:rFonts w:cs="Times New Roman"/>
        </w:rPr>
        <w:tab/>
      </w:r>
      <w:r w:rsidRPr="00A54553">
        <w:rPr>
          <w:rFonts w:cs="Times New Roman"/>
        </w:rPr>
        <w:t>决定是否需要和用什么形式报告相关客户和卡组织。</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r w:rsidRPr="00A54553">
        <w:rPr>
          <w:rFonts w:cs="Times New Roman"/>
        </w:rPr>
        <w:t>1) Decide whether relevant customers and card organizations need to be reported and in what form.</w:t>
      </w:r>
    </w:p>
    <w:p w:rsidR="007B7F75" w:rsidRPr="00A54553" w:rsidRDefault="004C77E6" w:rsidP="00A54553">
      <w:pPr>
        <w:spacing w:before="156" w:after="156"/>
        <w:ind w:firstLine="420"/>
        <w:jc w:val="both"/>
        <w:rPr>
          <w:rFonts w:cs="Times New Roman"/>
        </w:rPr>
      </w:pPr>
      <w:r w:rsidRPr="00A54553">
        <w:rPr>
          <w:rFonts w:cs="Times New Roman"/>
        </w:rPr>
        <w:t>向客户和卡组织的报告，要按客户和卡组织要求进行。</w:t>
      </w:r>
      <w:r w:rsidRPr="00A54553">
        <w:rPr>
          <w:rFonts w:cs="Times New Roman"/>
        </w:rPr>
        <w:t xml:space="preserve"> </w:t>
      </w:r>
      <w:r w:rsidRPr="00A54553">
        <w:rPr>
          <w:rFonts w:cs="Times New Roman"/>
        </w:rPr>
        <w:t>首先，应在事故确认后的规定时间内，电话报告基本情况。</w:t>
      </w:r>
      <w:r w:rsidRPr="00A54553">
        <w:rPr>
          <w:rFonts w:cs="Times New Roman"/>
        </w:rPr>
        <w:t xml:space="preserve"> </w:t>
      </w:r>
      <w:r w:rsidRPr="00A54553">
        <w:rPr>
          <w:rFonts w:cs="Times New Roman"/>
        </w:rPr>
        <w:t>在事故调查基本完成后，要以书面形式进行报告，其内容至少要包括：</w:t>
      </w:r>
      <w:r w:rsidRPr="00A54553">
        <w:rPr>
          <w:rFonts w:cs="Times New Roman"/>
        </w:rPr>
        <w:t xml:space="preserve"> </w:t>
      </w:r>
    </w:p>
    <w:p w:rsidR="004C77E6" w:rsidRPr="00A54553" w:rsidRDefault="004C77E6" w:rsidP="00A54553">
      <w:pPr>
        <w:spacing w:before="156" w:after="156"/>
        <w:ind w:firstLine="420"/>
        <w:jc w:val="both"/>
        <w:rPr>
          <w:rFonts w:cs="Times New Roman"/>
        </w:rPr>
      </w:pPr>
      <w:r w:rsidRPr="00A54553">
        <w:rPr>
          <w:rFonts w:cs="Times New Roman"/>
        </w:rPr>
        <w:t>Reports to customers and card organizations shall be made according to the requirements of customers and card organizations. First of all, the basic situation should be reported by telephone within the specified time after the accident is confirmed. After the accident investigation is basically completed, a written report shall be made, which shall at least include:</w:t>
      </w:r>
    </w:p>
    <w:p w:rsidR="007B7F75" w:rsidRPr="00A54553" w:rsidRDefault="00247CC1" w:rsidP="00A54553">
      <w:pPr>
        <w:spacing w:before="156" w:after="156"/>
        <w:ind w:left="840" w:firstLineChars="0" w:hanging="420"/>
        <w:jc w:val="both"/>
        <w:rPr>
          <w:rFonts w:cs="Times New Roman"/>
        </w:rPr>
      </w:pPr>
      <w:r w:rsidRPr="00A54553">
        <w:rPr>
          <w:rFonts w:cs="Times New Roman"/>
        </w:rPr>
        <w:t>a.</w:t>
      </w:r>
      <w:r w:rsidRPr="00A54553">
        <w:rPr>
          <w:rFonts w:cs="Times New Roman"/>
        </w:rPr>
        <w:tab/>
      </w:r>
      <w:r w:rsidRPr="00A54553">
        <w:rPr>
          <w:rFonts w:cs="Times New Roman"/>
        </w:rPr>
        <w:t>发行商（银行）名称，发行商的联系人姓名；</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proofErr w:type="gramStart"/>
      <w:r w:rsidRPr="00A54553">
        <w:rPr>
          <w:rFonts w:cs="Times New Roman"/>
        </w:rPr>
        <w:t>a</w:t>
      </w:r>
      <w:proofErr w:type="gramEnd"/>
      <w:r w:rsidRPr="00A54553">
        <w:rPr>
          <w:rFonts w:cs="Times New Roman"/>
        </w:rPr>
        <w:t>.</w:t>
      </w:r>
      <w:r w:rsidRPr="00A54553">
        <w:rPr>
          <w:rFonts w:cs="Times New Roman"/>
        </w:rPr>
        <w:tab/>
        <w:t>the name of the issuer (bank) and the name of the issuer's contact person;</w:t>
      </w:r>
    </w:p>
    <w:p w:rsidR="007B7F75" w:rsidRPr="00A54553" w:rsidRDefault="00247CC1" w:rsidP="00A54553">
      <w:pPr>
        <w:spacing w:before="156" w:after="156"/>
        <w:ind w:left="840" w:firstLineChars="0" w:hanging="420"/>
        <w:jc w:val="both"/>
        <w:rPr>
          <w:rFonts w:cs="Times New Roman"/>
        </w:rPr>
      </w:pPr>
      <w:r w:rsidRPr="00A54553">
        <w:rPr>
          <w:rFonts w:cs="Times New Roman"/>
        </w:rPr>
        <w:t>b.</w:t>
      </w:r>
      <w:r w:rsidRPr="00A54553">
        <w:rPr>
          <w:rFonts w:cs="Times New Roman"/>
        </w:rPr>
        <w:tab/>
      </w:r>
      <w:r w:rsidRPr="00A54553">
        <w:rPr>
          <w:rFonts w:cs="Times New Roman"/>
        </w:rPr>
        <w:t>卡商名称和地址；</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proofErr w:type="gramStart"/>
      <w:r w:rsidRPr="00A54553">
        <w:rPr>
          <w:rFonts w:cs="Times New Roman"/>
        </w:rPr>
        <w:t>b</w:t>
      </w:r>
      <w:proofErr w:type="gramEnd"/>
      <w:r w:rsidRPr="00A54553">
        <w:rPr>
          <w:rFonts w:cs="Times New Roman"/>
        </w:rPr>
        <w:t>.</w:t>
      </w:r>
      <w:r w:rsidRPr="00A54553">
        <w:rPr>
          <w:rFonts w:cs="Times New Roman"/>
        </w:rPr>
        <w:tab/>
        <w:t>name and address of the card dealer;</w:t>
      </w:r>
    </w:p>
    <w:p w:rsidR="007B7F75" w:rsidRPr="00A54553" w:rsidRDefault="00247CC1" w:rsidP="00A54553">
      <w:pPr>
        <w:spacing w:before="156" w:after="156"/>
        <w:ind w:left="840" w:firstLineChars="0" w:hanging="420"/>
        <w:jc w:val="both"/>
        <w:rPr>
          <w:rFonts w:cs="Times New Roman"/>
        </w:rPr>
      </w:pPr>
      <w:r w:rsidRPr="00A54553">
        <w:rPr>
          <w:rFonts w:cs="Times New Roman"/>
        </w:rPr>
        <w:t>c.</w:t>
      </w:r>
      <w:r w:rsidRPr="00A54553">
        <w:rPr>
          <w:rFonts w:cs="Times New Roman"/>
        </w:rPr>
        <w:tab/>
      </w:r>
      <w:r w:rsidRPr="00A54553">
        <w:rPr>
          <w:rFonts w:cs="Times New Roman"/>
        </w:rPr>
        <w:t>报告遗失或被盗的人的姓名和电话号码；</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proofErr w:type="gramStart"/>
      <w:r w:rsidRPr="00A54553">
        <w:rPr>
          <w:rFonts w:cs="Times New Roman"/>
        </w:rPr>
        <w:t>c</w:t>
      </w:r>
      <w:proofErr w:type="gramEnd"/>
      <w:r w:rsidRPr="00A54553">
        <w:rPr>
          <w:rFonts w:cs="Times New Roman"/>
        </w:rPr>
        <w:t>.</w:t>
      </w:r>
      <w:r w:rsidRPr="00A54553">
        <w:rPr>
          <w:rFonts w:cs="Times New Roman"/>
        </w:rPr>
        <w:tab/>
        <w:t>the name and telephone number of the person who reported the loss or theft;</w:t>
      </w:r>
    </w:p>
    <w:p w:rsidR="007B7F75" w:rsidRPr="00A54553" w:rsidRDefault="00247CC1" w:rsidP="00A54553">
      <w:pPr>
        <w:spacing w:before="156" w:after="156"/>
        <w:ind w:left="840" w:firstLineChars="0" w:hanging="420"/>
        <w:jc w:val="both"/>
        <w:rPr>
          <w:rFonts w:cs="Times New Roman"/>
        </w:rPr>
      </w:pPr>
      <w:r w:rsidRPr="00A54553">
        <w:rPr>
          <w:rFonts w:cs="Times New Roman"/>
        </w:rPr>
        <w:t>d.</w:t>
      </w:r>
      <w:r w:rsidRPr="00A54553">
        <w:rPr>
          <w:rFonts w:cs="Times New Roman"/>
        </w:rPr>
        <w:tab/>
      </w:r>
      <w:r w:rsidRPr="00A54553">
        <w:rPr>
          <w:rFonts w:cs="Times New Roman"/>
        </w:rPr>
        <w:t>遗失和调查的有关详情；</w:t>
      </w:r>
      <w:r w:rsidRPr="00A54553">
        <w:rPr>
          <w:rFonts w:cs="Times New Roman"/>
        </w:rPr>
        <w:t xml:space="preserve"> </w:t>
      </w:r>
    </w:p>
    <w:p w:rsidR="004C77E6" w:rsidRPr="00A54553" w:rsidRDefault="00247CC1" w:rsidP="00247CC1">
      <w:pPr>
        <w:spacing w:before="156" w:after="156"/>
        <w:ind w:left="840" w:firstLineChars="0" w:hanging="420"/>
        <w:rPr>
          <w:rFonts w:cs="Times New Roman"/>
        </w:rPr>
      </w:pPr>
      <w:proofErr w:type="gramStart"/>
      <w:r w:rsidRPr="00A54553">
        <w:rPr>
          <w:rFonts w:cs="Times New Roman"/>
        </w:rPr>
        <w:t>d</w:t>
      </w:r>
      <w:proofErr w:type="gramEnd"/>
      <w:r w:rsidRPr="00A54553">
        <w:rPr>
          <w:rFonts w:cs="Times New Roman"/>
        </w:rPr>
        <w:t>.</w:t>
      </w:r>
      <w:r w:rsidRPr="00A54553">
        <w:rPr>
          <w:rFonts w:cs="Times New Roman"/>
        </w:rPr>
        <w:tab/>
        <w:t>relevant details of loss and investigation;</w:t>
      </w:r>
    </w:p>
    <w:p w:rsidR="007B7F75" w:rsidRPr="00A54553" w:rsidRDefault="00247CC1" w:rsidP="00A54553">
      <w:pPr>
        <w:spacing w:before="156" w:after="156"/>
        <w:ind w:left="840" w:firstLineChars="0" w:hanging="420"/>
        <w:jc w:val="both"/>
        <w:rPr>
          <w:rFonts w:cs="Times New Roman"/>
        </w:rPr>
      </w:pPr>
      <w:r w:rsidRPr="00A54553">
        <w:rPr>
          <w:rFonts w:cs="Times New Roman"/>
        </w:rPr>
        <w:t>e.</w:t>
      </w:r>
      <w:r w:rsidRPr="00A54553">
        <w:rPr>
          <w:rFonts w:cs="Times New Roman"/>
        </w:rPr>
        <w:tab/>
      </w:r>
      <w:r w:rsidRPr="00A54553">
        <w:rPr>
          <w:rFonts w:cs="Times New Roman"/>
        </w:rPr>
        <w:t>所有涉及的人及公司名称、联系方式；</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proofErr w:type="gramStart"/>
      <w:r w:rsidRPr="00A54553">
        <w:rPr>
          <w:rFonts w:cs="Times New Roman"/>
        </w:rPr>
        <w:t>e</w:t>
      </w:r>
      <w:proofErr w:type="gramEnd"/>
      <w:r w:rsidRPr="00A54553">
        <w:rPr>
          <w:rFonts w:cs="Times New Roman"/>
        </w:rPr>
        <w:t>.</w:t>
      </w:r>
      <w:r w:rsidRPr="00A54553">
        <w:rPr>
          <w:rFonts w:cs="Times New Roman"/>
        </w:rPr>
        <w:tab/>
        <w:t>names and contact information of all involved persons and companies;</w:t>
      </w:r>
    </w:p>
    <w:p w:rsidR="007B7F75" w:rsidRPr="00A54553" w:rsidRDefault="00247CC1" w:rsidP="00A54553">
      <w:pPr>
        <w:spacing w:before="156" w:after="156"/>
        <w:ind w:left="840" w:firstLineChars="0" w:hanging="420"/>
        <w:jc w:val="both"/>
        <w:rPr>
          <w:rFonts w:cs="Times New Roman"/>
        </w:rPr>
      </w:pPr>
      <w:r w:rsidRPr="00A54553">
        <w:rPr>
          <w:rFonts w:cs="Times New Roman"/>
        </w:rPr>
        <w:t>f.</w:t>
      </w:r>
      <w:r w:rsidRPr="00A54553">
        <w:rPr>
          <w:rFonts w:cs="Times New Roman"/>
        </w:rPr>
        <w:tab/>
      </w:r>
      <w:r w:rsidRPr="00A54553">
        <w:rPr>
          <w:rFonts w:cs="Times New Roman"/>
        </w:rPr>
        <w:t>可以获得额外信息的联系人姓名和电话号码；</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proofErr w:type="gramStart"/>
      <w:r w:rsidRPr="00A54553">
        <w:rPr>
          <w:rFonts w:cs="Times New Roman"/>
        </w:rPr>
        <w:t>f</w:t>
      </w:r>
      <w:proofErr w:type="gramEnd"/>
      <w:r w:rsidRPr="00A54553">
        <w:rPr>
          <w:rFonts w:cs="Times New Roman"/>
        </w:rPr>
        <w:t>.</w:t>
      </w:r>
      <w:r w:rsidRPr="00A54553">
        <w:rPr>
          <w:rFonts w:cs="Times New Roman"/>
        </w:rPr>
        <w:tab/>
        <w:t>names and telephone numbers of contacts who can obtain additional information;</w:t>
      </w:r>
    </w:p>
    <w:p w:rsidR="007B7F75" w:rsidRPr="00A54553" w:rsidRDefault="00247CC1" w:rsidP="00A54553">
      <w:pPr>
        <w:spacing w:before="156" w:after="156"/>
        <w:ind w:left="840" w:firstLineChars="0" w:hanging="420"/>
        <w:jc w:val="both"/>
        <w:rPr>
          <w:rFonts w:cs="Times New Roman"/>
        </w:rPr>
      </w:pPr>
      <w:r w:rsidRPr="00A54553">
        <w:rPr>
          <w:rFonts w:cs="Times New Roman"/>
        </w:rPr>
        <w:t>g.</w:t>
      </w:r>
      <w:r w:rsidRPr="00A54553">
        <w:rPr>
          <w:rFonts w:cs="Times New Roman"/>
        </w:rPr>
        <w:tab/>
      </w:r>
      <w:r w:rsidRPr="00A54553">
        <w:rPr>
          <w:rFonts w:cs="Times New Roman"/>
        </w:rPr>
        <w:t>事件完整详细的时间顺序表，包括事项和采取的措施。</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szCs w:val="24"/>
        </w:rPr>
      </w:pPr>
      <w:proofErr w:type="gramStart"/>
      <w:r w:rsidRPr="00A54553">
        <w:rPr>
          <w:rFonts w:cs="Times New Roman"/>
        </w:rPr>
        <w:t>g</w:t>
      </w:r>
      <w:proofErr w:type="gramEnd"/>
      <w:r w:rsidRPr="00A54553">
        <w:rPr>
          <w:rFonts w:cs="Times New Roman"/>
        </w:rPr>
        <w:t>.</w:t>
      </w:r>
      <w:r w:rsidRPr="00A54553">
        <w:rPr>
          <w:rFonts w:cs="Times New Roman"/>
        </w:rPr>
        <w:tab/>
        <w:t>a complete and detailed schedule of events, including matters and measures taken.</w:t>
      </w:r>
    </w:p>
    <w:p w:rsidR="007B7F75" w:rsidRPr="00A54553" w:rsidRDefault="00247CC1" w:rsidP="00A54553">
      <w:pPr>
        <w:spacing w:before="156" w:after="156"/>
        <w:ind w:left="840" w:firstLineChars="0" w:hanging="420"/>
        <w:jc w:val="both"/>
        <w:rPr>
          <w:rFonts w:cs="Times New Roman"/>
        </w:rPr>
      </w:pPr>
      <w:r w:rsidRPr="00A54553">
        <w:rPr>
          <w:rFonts w:cs="Times New Roman"/>
        </w:rPr>
        <w:t>2)</w:t>
      </w:r>
      <w:r w:rsidRPr="00A54553">
        <w:rPr>
          <w:rFonts w:cs="Times New Roman"/>
        </w:rPr>
        <w:tab/>
      </w:r>
      <w:r w:rsidRPr="00A54553">
        <w:rPr>
          <w:rFonts w:cs="Times New Roman"/>
        </w:rPr>
        <w:t>决定是否需要和由谁报告公安机关</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r w:rsidRPr="00A54553">
        <w:rPr>
          <w:rFonts w:cs="Times New Roman"/>
        </w:rPr>
        <w:t>2) Decide whether and by whom to report to the public security organ</w:t>
      </w:r>
    </w:p>
    <w:p w:rsidR="007B7F75" w:rsidRPr="00A54553" w:rsidRDefault="004C77E6" w:rsidP="00A54553">
      <w:pPr>
        <w:spacing w:before="156" w:after="156"/>
        <w:ind w:firstLine="420"/>
        <w:jc w:val="both"/>
        <w:rPr>
          <w:rFonts w:cs="Times New Roman"/>
        </w:rPr>
      </w:pPr>
      <w:r w:rsidRPr="00A54553">
        <w:rPr>
          <w:rFonts w:cs="Times New Roman"/>
        </w:rPr>
        <w:t>向公安机关报告，首先要衡量案件价值和性质是否达到法定的立案标准；其次要权衡在公司所在地报案还是在案发地报案。</w:t>
      </w:r>
      <w:r w:rsidRPr="00A54553">
        <w:rPr>
          <w:rFonts w:cs="Times New Roman"/>
        </w:rPr>
        <w:t xml:space="preserve"> </w:t>
      </w:r>
    </w:p>
    <w:p w:rsidR="004C77E6" w:rsidRPr="00A54553" w:rsidRDefault="004C77E6" w:rsidP="00A54553">
      <w:pPr>
        <w:spacing w:before="156" w:after="156"/>
        <w:ind w:firstLine="420"/>
        <w:jc w:val="both"/>
        <w:rPr>
          <w:rFonts w:cs="Times New Roman"/>
        </w:rPr>
      </w:pPr>
      <w:r w:rsidRPr="00A54553">
        <w:rPr>
          <w:rFonts w:cs="Times New Roman"/>
        </w:rPr>
        <w:t>To report to the public security organ, we must first measure whether the value and nature of the case meet the statutory filing standards. Secondly, it is necessary to weigh whether to report the case in the place where the company is located or in the place where the case originated.</w:t>
      </w:r>
    </w:p>
    <w:p w:rsidR="007B7F75" w:rsidRPr="00A54553" w:rsidRDefault="00247CC1" w:rsidP="00A54553">
      <w:pPr>
        <w:spacing w:before="156" w:after="156"/>
        <w:ind w:left="840" w:firstLineChars="0" w:hanging="420"/>
        <w:jc w:val="both"/>
        <w:rPr>
          <w:rFonts w:cs="Times New Roman"/>
        </w:rPr>
      </w:pPr>
      <w:r w:rsidRPr="00A54553">
        <w:rPr>
          <w:rFonts w:cs="Times New Roman"/>
        </w:rPr>
        <w:t>3)</w:t>
      </w:r>
      <w:r w:rsidRPr="00A54553">
        <w:rPr>
          <w:rFonts w:cs="Times New Roman"/>
        </w:rPr>
        <w:tab/>
      </w:r>
      <w:r w:rsidRPr="00A54553">
        <w:rPr>
          <w:rFonts w:cs="Times New Roman"/>
        </w:rPr>
        <w:t>只要存在可能，立即组织安排到现场追查寻找毁损和被盗、丢失的产品。</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r w:rsidRPr="00A54553">
        <w:rPr>
          <w:rFonts w:cs="Times New Roman"/>
        </w:rPr>
        <w:t>3) As long as it is possible, immediately organize and arrange to go to the scene to trace and find damaged, stolen and lost products.</w:t>
      </w:r>
    </w:p>
    <w:p w:rsidR="007B7F75" w:rsidRPr="00A54553" w:rsidRDefault="004C77E6" w:rsidP="00A54553">
      <w:pPr>
        <w:spacing w:before="156" w:after="156"/>
        <w:ind w:firstLine="420"/>
        <w:jc w:val="both"/>
        <w:rPr>
          <w:rFonts w:cs="Times New Roman"/>
        </w:rPr>
      </w:pPr>
      <w:r w:rsidRPr="00A54553">
        <w:rPr>
          <w:rFonts w:cs="Times New Roman"/>
        </w:rPr>
        <w:t>此条是最有意义的行动。</w:t>
      </w:r>
      <w:r w:rsidRPr="00A54553">
        <w:rPr>
          <w:rFonts w:cs="Times New Roman"/>
        </w:rPr>
        <w:t xml:space="preserve"> </w:t>
      </w:r>
      <w:r w:rsidRPr="00A54553">
        <w:rPr>
          <w:rFonts w:cs="Times New Roman"/>
        </w:rPr>
        <w:t>案发后第一时间由安全部门组织相关方立即到达案发现场追寻，有可能从根本上化解危机。</w:t>
      </w:r>
      <w:r w:rsidRPr="00A54553">
        <w:rPr>
          <w:rFonts w:cs="Times New Roman"/>
        </w:rPr>
        <w:t xml:space="preserve"> </w:t>
      </w:r>
    </w:p>
    <w:p w:rsidR="004C77E6" w:rsidRPr="00A54553" w:rsidRDefault="004C77E6" w:rsidP="00A54553">
      <w:pPr>
        <w:spacing w:before="156" w:after="156"/>
        <w:ind w:firstLine="420"/>
        <w:jc w:val="both"/>
        <w:rPr>
          <w:rFonts w:cs="Times New Roman"/>
        </w:rPr>
      </w:pPr>
      <w:r w:rsidRPr="00A54553">
        <w:rPr>
          <w:rFonts w:cs="Times New Roman"/>
        </w:rPr>
        <w:t>This article is the most meaningful action. The security department organized the relevant parties to arrive at the scene of the crime immediately after the crime, which may fundamentally resolve the crisis.</w:t>
      </w:r>
    </w:p>
    <w:p w:rsidR="007B7F75" w:rsidRPr="00A54553" w:rsidRDefault="00247CC1" w:rsidP="00A54553">
      <w:pPr>
        <w:spacing w:before="156" w:after="156"/>
        <w:ind w:left="840" w:firstLineChars="0" w:hanging="420"/>
        <w:jc w:val="both"/>
        <w:rPr>
          <w:rFonts w:cs="Times New Roman"/>
        </w:rPr>
      </w:pPr>
      <w:r w:rsidRPr="00A54553">
        <w:rPr>
          <w:rFonts w:cs="Times New Roman"/>
        </w:rPr>
        <w:t>4)</w:t>
      </w:r>
      <w:r w:rsidRPr="00A54553">
        <w:rPr>
          <w:rFonts w:cs="Times New Roman"/>
        </w:rPr>
        <w:tab/>
      </w:r>
      <w:r w:rsidRPr="00A54553">
        <w:rPr>
          <w:rFonts w:cs="Times New Roman"/>
        </w:rPr>
        <w:t>在追回毁损和被盗、丢失的产品后，立即通报相关各方，解除警报。</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r w:rsidRPr="00A54553">
        <w:rPr>
          <w:rFonts w:cs="Times New Roman"/>
        </w:rPr>
        <w:t>4) Immediately notify relevant parties after recovering damaged, stolen or lost products, and lift the alarm.</w:t>
      </w:r>
    </w:p>
    <w:p w:rsidR="007B7F75" w:rsidRPr="00A54553" w:rsidRDefault="00247CC1" w:rsidP="00A54553">
      <w:pPr>
        <w:spacing w:before="156" w:after="156"/>
        <w:ind w:left="840" w:firstLineChars="0" w:hanging="420"/>
        <w:jc w:val="both"/>
        <w:rPr>
          <w:rFonts w:cs="Times New Roman"/>
        </w:rPr>
      </w:pPr>
      <w:r w:rsidRPr="00A54553">
        <w:rPr>
          <w:rFonts w:cs="Times New Roman"/>
        </w:rPr>
        <w:t>5)</w:t>
      </w:r>
      <w:r w:rsidRPr="00A54553">
        <w:rPr>
          <w:rFonts w:cs="Times New Roman"/>
        </w:rPr>
        <w:tab/>
      </w:r>
      <w:r w:rsidRPr="00A54553">
        <w:rPr>
          <w:rFonts w:cs="Times New Roman"/>
        </w:rPr>
        <w:t>对已经发生的无可挽回的损失，按与相关方协商确定的赔偿方案落实。</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r w:rsidRPr="00A54553">
        <w:rPr>
          <w:rFonts w:cs="Times New Roman"/>
        </w:rPr>
        <w:t>5) For irreparable losses that have already occurred, the compensation plan determined through consultation with relevant parties shall be implemented.</w:t>
      </w:r>
    </w:p>
    <w:p w:rsidR="007B7F75" w:rsidRPr="00A54553" w:rsidRDefault="00247CC1" w:rsidP="00A54553">
      <w:pPr>
        <w:spacing w:before="156" w:after="156"/>
        <w:ind w:left="840" w:firstLineChars="0" w:hanging="420"/>
        <w:jc w:val="both"/>
        <w:rPr>
          <w:rFonts w:cs="Times New Roman"/>
        </w:rPr>
      </w:pPr>
      <w:r w:rsidRPr="00A54553">
        <w:rPr>
          <w:rFonts w:cs="Times New Roman"/>
        </w:rPr>
        <w:t>6)</w:t>
      </w:r>
      <w:r w:rsidRPr="00A54553">
        <w:rPr>
          <w:rFonts w:cs="Times New Roman"/>
        </w:rPr>
        <w:tab/>
      </w:r>
      <w:r w:rsidRPr="00A54553">
        <w:rPr>
          <w:rFonts w:cs="Times New Roman"/>
        </w:rPr>
        <w:t>积极公关</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r w:rsidRPr="00A54553">
        <w:rPr>
          <w:rFonts w:cs="Times New Roman"/>
        </w:rPr>
        <w:t>6) Positive Public Relations</w:t>
      </w:r>
    </w:p>
    <w:p w:rsidR="007B7F75" w:rsidRPr="00A54553" w:rsidRDefault="004C77E6" w:rsidP="00A54553">
      <w:pPr>
        <w:spacing w:before="156" w:after="156"/>
        <w:ind w:firstLine="420"/>
        <w:jc w:val="both"/>
        <w:rPr>
          <w:rFonts w:cs="Times New Roman"/>
        </w:rPr>
      </w:pPr>
      <w:r w:rsidRPr="00A54553">
        <w:rPr>
          <w:rFonts w:cs="Times New Roman"/>
        </w:rPr>
        <w:t>在必要情况下，要积极保持与客户、卡组织和相关政府部门、媒体的密切沟通联系，寻求理解和配合，寻找最合适的解决办法，避免负面消息的传播，把客户和公司双方的损失降到最低点。</w:t>
      </w:r>
      <w:r w:rsidRPr="00A54553">
        <w:rPr>
          <w:rFonts w:cs="Times New Roman"/>
        </w:rPr>
        <w:t xml:space="preserve"> </w:t>
      </w:r>
    </w:p>
    <w:p w:rsidR="004C77E6" w:rsidRPr="00A54553" w:rsidRDefault="004C77E6" w:rsidP="00A54553">
      <w:pPr>
        <w:spacing w:before="156" w:after="156"/>
        <w:ind w:firstLine="420"/>
        <w:jc w:val="both"/>
        <w:rPr>
          <w:rFonts w:cs="Times New Roman"/>
        </w:rPr>
      </w:pPr>
      <w:r w:rsidRPr="00A54553">
        <w:rPr>
          <w:rFonts w:cs="Times New Roman"/>
        </w:rPr>
        <w:t>When necessary, we should actively maintain close communication with customers, card organizations, relevant government departments and media, seek understanding and cooperation, find the most appropriate solution, avoid the spread of negative news, and minimize the losses of both customers and the company.</w:t>
      </w:r>
    </w:p>
    <w:p w:rsidR="007B7F75" w:rsidRPr="00A54553" w:rsidRDefault="00A54553" w:rsidP="00A54553">
      <w:pPr>
        <w:pStyle w:val="4"/>
        <w:keepNext w:val="0"/>
        <w:keepLines w:val="0"/>
        <w:spacing w:before="156" w:after="156"/>
        <w:ind w:firstLine="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因灾害事件（洪水、火灾、雷击等），导致卡及敏感材料暴露在非受控环境中。</w:t>
      </w:r>
      <w:r w:rsidR="00247CC1" w:rsidRPr="00A54553">
        <w:rPr>
          <w:rFonts w:cs="Times New Roman"/>
        </w:rPr>
        <w:t xml:space="preserve"> </w:t>
      </w:r>
    </w:p>
    <w:p w:rsidR="004C77E6" w:rsidRPr="00A54553" w:rsidRDefault="00A54553" w:rsidP="00A54553">
      <w:pPr>
        <w:pStyle w:val="4"/>
        <w:keepNext w:val="0"/>
        <w:keepLines w:val="0"/>
        <w:spacing w:before="156" w:after="156"/>
        <w:ind w:firstLine="20"/>
        <w:jc w:val="both"/>
        <w:rPr>
          <w:rFonts w:cs="Times New Roman"/>
        </w:rPr>
      </w:pPr>
      <w:r w:rsidRPr="00A54553">
        <w:rPr>
          <w:rFonts w:ascii="Wingdings" w:hAnsi="Wingdings" w:cs="Times New Roman"/>
        </w:rPr>
        <w:t></w:t>
      </w:r>
      <w:r w:rsidRPr="00A54553">
        <w:rPr>
          <w:rFonts w:cs="Times New Roman"/>
        </w:rPr>
        <w:tab/>
      </w:r>
      <w:r w:rsidR="00247CC1" w:rsidRPr="00A54553">
        <w:rPr>
          <w:rFonts w:cs="Times New Roman"/>
        </w:rPr>
        <w:t>Due to disaster events (floods, fires, lightning strikes, etc.), cards and sensitive materials are exposed to uncontrolled environment.</w:t>
      </w:r>
    </w:p>
    <w:p w:rsidR="007B7F75" w:rsidRPr="00A54553" w:rsidRDefault="00247CC1" w:rsidP="00A54553">
      <w:pPr>
        <w:spacing w:before="156" w:after="156"/>
        <w:ind w:left="840" w:firstLineChars="0" w:hanging="420"/>
        <w:jc w:val="both"/>
        <w:rPr>
          <w:rFonts w:cs="Times New Roman"/>
        </w:rPr>
      </w:pPr>
      <w:r w:rsidRPr="00A54553">
        <w:rPr>
          <w:rFonts w:cs="Times New Roman"/>
        </w:rPr>
        <w:t>a.</w:t>
      </w:r>
      <w:r w:rsidRPr="00A54553">
        <w:rPr>
          <w:rFonts w:cs="Times New Roman"/>
        </w:rPr>
        <w:tab/>
      </w:r>
      <w:r w:rsidRPr="00A54553">
        <w:rPr>
          <w:rFonts w:cs="Times New Roman"/>
        </w:rPr>
        <w:t>根据实际情况，在保障人身安全的前提下，保障卡及敏感材料的安全。</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proofErr w:type="gramStart"/>
      <w:r w:rsidRPr="00A54553">
        <w:rPr>
          <w:rFonts w:cs="Times New Roman"/>
        </w:rPr>
        <w:t>a</w:t>
      </w:r>
      <w:proofErr w:type="gramEnd"/>
      <w:r w:rsidRPr="00A54553">
        <w:rPr>
          <w:rFonts w:cs="Times New Roman"/>
        </w:rPr>
        <w:t>.</w:t>
      </w:r>
      <w:r w:rsidRPr="00A54553">
        <w:rPr>
          <w:rFonts w:cs="Times New Roman"/>
        </w:rPr>
        <w:tab/>
        <w:t>according to the actual situation, on the premise of ensuring personal safety, ensure the safety of cards and sensitive materials.</w:t>
      </w:r>
    </w:p>
    <w:p w:rsidR="007B7F75" w:rsidRPr="00A54553" w:rsidRDefault="00247CC1" w:rsidP="00A54553">
      <w:pPr>
        <w:spacing w:before="156" w:after="156"/>
        <w:ind w:left="840" w:firstLineChars="0" w:hanging="420"/>
        <w:jc w:val="both"/>
        <w:rPr>
          <w:rFonts w:cs="Times New Roman"/>
        </w:rPr>
      </w:pPr>
      <w:r w:rsidRPr="00A54553">
        <w:rPr>
          <w:rFonts w:cs="Times New Roman"/>
        </w:rPr>
        <w:t>b.</w:t>
      </w:r>
      <w:r w:rsidRPr="00A54553">
        <w:rPr>
          <w:rFonts w:cs="Times New Roman"/>
        </w:rPr>
        <w:tab/>
      </w:r>
      <w:r w:rsidRPr="00A54553">
        <w:rPr>
          <w:rFonts w:cs="Times New Roman"/>
        </w:rPr>
        <w:t>安排人员在各出入口值守，禁止随意出入。</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proofErr w:type="gramStart"/>
      <w:r w:rsidRPr="00A54553">
        <w:rPr>
          <w:rFonts w:cs="Times New Roman"/>
        </w:rPr>
        <w:t>b</w:t>
      </w:r>
      <w:proofErr w:type="gramEnd"/>
      <w:r w:rsidRPr="00A54553">
        <w:rPr>
          <w:rFonts w:cs="Times New Roman"/>
        </w:rPr>
        <w:t>.</w:t>
      </w:r>
      <w:r w:rsidRPr="00A54553">
        <w:rPr>
          <w:rFonts w:cs="Times New Roman"/>
        </w:rPr>
        <w:tab/>
        <w:t>arrange personnel to be on duty at all entrances and exits, and prohibit random entry and exit.</w:t>
      </w:r>
    </w:p>
    <w:p w:rsidR="007B7F75" w:rsidRPr="00A54553" w:rsidRDefault="00247CC1" w:rsidP="00A54553">
      <w:pPr>
        <w:spacing w:before="156" w:after="156"/>
        <w:ind w:left="840" w:firstLineChars="0" w:hanging="420"/>
        <w:jc w:val="both"/>
        <w:rPr>
          <w:rFonts w:cs="Times New Roman"/>
        </w:rPr>
      </w:pPr>
      <w:r w:rsidRPr="00A54553">
        <w:rPr>
          <w:rFonts w:cs="Times New Roman"/>
        </w:rPr>
        <w:t>c.</w:t>
      </w:r>
      <w:r w:rsidRPr="00A54553">
        <w:rPr>
          <w:rFonts w:cs="Times New Roman"/>
        </w:rPr>
        <w:tab/>
      </w:r>
      <w:r w:rsidRPr="00A54553">
        <w:rPr>
          <w:rFonts w:cs="Times New Roman"/>
        </w:rPr>
        <w:t>恢复正常后，对所有卡、敏感材料进行重新点数确认。</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proofErr w:type="gramStart"/>
      <w:r w:rsidRPr="00A54553">
        <w:rPr>
          <w:rFonts w:cs="Times New Roman"/>
        </w:rPr>
        <w:t>c</w:t>
      </w:r>
      <w:proofErr w:type="gramEnd"/>
      <w:r w:rsidRPr="00A54553">
        <w:rPr>
          <w:rFonts w:cs="Times New Roman"/>
        </w:rPr>
        <w:t>.</w:t>
      </w:r>
      <w:r w:rsidRPr="00A54553">
        <w:rPr>
          <w:rFonts w:cs="Times New Roman"/>
        </w:rPr>
        <w:tab/>
        <w:t>after returning to normal, recheck all cards and sensitive materials.</w:t>
      </w:r>
    </w:p>
    <w:p w:rsidR="007B7F75" w:rsidRPr="00A54553" w:rsidRDefault="00247CC1" w:rsidP="00A54553">
      <w:pPr>
        <w:spacing w:before="156" w:after="156"/>
        <w:ind w:left="840" w:firstLineChars="0" w:hanging="420"/>
        <w:jc w:val="both"/>
        <w:rPr>
          <w:rFonts w:cs="Times New Roman"/>
        </w:rPr>
      </w:pPr>
      <w:r w:rsidRPr="00A54553">
        <w:rPr>
          <w:rFonts w:cs="Times New Roman"/>
        </w:rPr>
        <w:t>d.</w:t>
      </w:r>
      <w:r w:rsidRPr="00A54553">
        <w:rPr>
          <w:rFonts w:cs="Times New Roman"/>
        </w:rPr>
        <w:tab/>
      </w:r>
      <w:r w:rsidRPr="00A54553">
        <w:rPr>
          <w:rFonts w:cs="Times New Roman"/>
        </w:rPr>
        <w:t>如发现疑似恶意事件，则立即启动恶意事件应急响应流程。</w:t>
      </w:r>
      <w:r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proofErr w:type="gramStart"/>
      <w:r w:rsidRPr="00A54553">
        <w:rPr>
          <w:rFonts w:cs="Times New Roman"/>
        </w:rPr>
        <w:t>d</w:t>
      </w:r>
      <w:proofErr w:type="gramEnd"/>
      <w:r w:rsidRPr="00A54553">
        <w:rPr>
          <w:rFonts w:cs="Times New Roman"/>
        </w:rPr>
        <w:t>.</w:t>
      </w:r>
      <w:r w:rsidRPr="00A54553">
        <w:rPr>
          <w:rFonts w:cs="Times New Roman"/>
        </w:rPr>
        <w:tab/>
        <w:t>if suspected malicious events are found, immediately start the malicious event emergency response process.</w:t>
      </w:r>
    </w:p>
    <w:p w:rsidR="007B7F75" w:rsidRPr="00A54553" w:rsidRDefault="00247CC1" w:rsidP="00A54553">
      <w:pPr>
        <w:pStyle w:val="2"/>
        <w:spacing w:before="312" w:after="312"/>
        <w:jc w:val="both"/>
        <w:rPr>
          <w:rFonts w:ascii="Times New Roman" w:hAnsi="Times New Roman" w:cs="Times New Roman"/>
        </w:rPr>
      </w:pPr>
      <w:bookmarkStart w:id="161" w:name="_Toc19090109"/>
      <w:bookmarkStart w:id="162" w:name="_Toc28090651"/>
      <w:r w:rsidRPr="00A54553">
        <w:rPr>
          <w:rFonts w:ascii="Times New Roman" w:hAnsi="Times New Roman" w:cs="Times New Roman"/>
        </w:rPr>
        <w:t xml:space="preserve">4.5. </w:t>
      </w:r>
      <w:r w:rsidRPr="00A54553">
        <w:rPr>
          <w:rFonts w:ascii="Times New Roman" w:hAnsi="Times New Roman" w:cs="Times New Roman"/>
        </w:rPr>
        <w:t>后期处置</w:t>
      </w:r>
      <w:bookmarkEnd w:id="161"/>
      <w:bookmarkEnd w:id="162"/>
      <w:r w:rsidRPr="00A54553">
        <w:rPr>
          <w:rFonts w:ascii="Times New Roman" w:hAnsi="Times New Roman" w:cs="Times New Roman"/>
        </w:rPr>
        <w:t xml:space="preserve"> </w:t>
      </w:r>
    </w:p>
    <w:p w:rsidR="004C77E6" w:rsidRPr="00A54553" w:rsidRDefault="00247CC1" w:rsidP="00A54553">
      <w:pPr>
        <w:pStyle w:val="2"/>
        <w:spacing w:before="312" w:after="312"/>
        <w:jc w:val="both"/>
        <w:rPr>
          <w:rFonts w:ascii="Times New Roman" w:hAnsi="Times New Roman" w:cs="Times New Roman"/>
        </w:rPr>
      </w:pPr>
      <w:bookmarkStart w:id="163" w:name="_Toc19090110"/>
      <w:bookmarkStart w:id="164" w:name="_Toc28090652"/>
      <w:r w:rsidRPr="00A54553">
        <w:rPr>
          <w:rFonts w:ascii="Times New Roman" w:hAnsi="Times New Roman" w:cs="Times New Roman"/>
        </w:rPr>
        <w:t>4.5</w:t>
      </w:r>
      <w:r w:rsidRPr="00A54553">
        <w:rPr>
          <w:rFonts w:ascii="Times New Roman" w:hAnsi="Times New Roman" w:cs="Times New Roman"/>
        </w:rPr>
        <w:tab/>
        <w:t>Subsequent Handling</w:t>
      </w:r>
      <w:bookmarkEnd w:id="163"/>
      <w:bookmarkEnd w:id="164"/>
    </w:p>
    <w:p w:rsidR="007B7F75"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应急处置工作结束后，应采取措施恢复业务，尽量减少损失。</w:t>
      </w:r>
      <w:r w:rsidR="00247CC1"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r w:rsidRPr="00A54553">
        <w:rPr>
          <w:rFonts w:cs="Times New Roman"/>
        </w:rPr>
        <w:t>After the emergency disposal, measures should be taken to resume business and minimize losses.</w:t>
      </w:r>
    </w:p>
    <w:p w:rsidR="007B7F75"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组织应急响应总结，总结重点可为事故发生的原因、相关责任人、应急准备响应措施中存在的问题及整改；形成报告，并存档。</w:t>
      </w:r>
      <w:r w:rsidR="00247CC1" w:rsidRPr="00A54553">
        <w:rPr>
          <w:rFonts w:cs="Times New Roman"/>
        </w:rPr>
        <w:t xml:space="preserve"> </w:t>
      </w:r>
    </w:p>
    <w:p w:rsidR="004C77E6"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r w:rsidR="00247CC1" w:rsidRPr="00A54553">
        <w:rPr>
          <w:rFonts w:cs="Times New Roman"/>
        </w:rPr>
        <w:t>Organize the summary of emergency response, focusing on the causes of the accident, relevant responsible persons, problems existing in emergency preparedness and response measures and rectification; Form a report and keep it on file.</w:t>
      </w:r>
    </w:p>
    <w:p w:rsidR="007B7F75" w:rsidRPr="00A54553" w:rsidRDefault="00247CC1" w:rsidP="00A54553">
      <w:pPr>
        <w:pStyle w:val="1"/>
        <w:keepNext w:val="0"/>
        <w:keepLines w:val="0"/>
        <w:jc w:val="both"/>
        <w:rPr>
          <w:rFonts w:ascii="Times New Roman" w:hAnsi="Times New Roman" w:cs="Times New Roman"/>
        </w:rPr>
      </w:pPr>
      <w:bookmarkStart w:id="165" w:name="_Toc19090111"/>
      <w:bookmarkStart w:id="166" w:name="_Toc28090653"/>
      <w:bookmarkStart w:id="167" w:name="_Toc472089023"/>
      <w:r w:rsidRPr="00A54553">
        <w:rPr>
          <w:rFonts w:ascii="Times New Roman" w:hAnsi="Times New Roman" w:cs="Times New Roman"/>
        </w:rPr>
        <w:t xml:space="preserve">5. </w:t>
      </w:r>
      <w:r w:rsidRPr="00A54553">
        <w:rPr>
          <w:rFonts w:ascii="Times New Roman" w:hAnsi="Times New Roman" w:cs="Times New Roman"/>
        </w:rPr>
        <w:t>应急响应保障措施</w:t>
      </w:r>
      <w:bookmarkEnd w:id="165"/>
      <w:bookmarkEnd w:id="166"/>
      <w:r w:rsidRPr="00A54553">
        <w:rPr>
          <w:rFonts w:ascii="Times New Roman" w:hAnsi="Times New Roman" w:cs="Times New Roman"/>
        </w:rPr>
        <w:t xml:space="preserve"> </w:t>
      </w:r>
    </w:p>
    <w:p w:rsidR="004C77E6" w:rsidRPr="00A54553" w:rsidRDefault="00247CC1" w:rsidP="00A54553">
      <w:pPr>
        <w:pStyle w:val="1"/>
        <w:keepNext w:val="0"/>
        <w:keepLines w:val="0"/>
        <w:jc w:val="both"/>
        <w:rPr>
          <w:rFonts w:ascii="Times New Roman" w:eastAsia="宋体" w:hAnsi="Times New Roman" w:cs="Times New Roman"/>
        </w:rPr>
      </w:pPr>
      <w:bookmarkStart w:id="168" w:name="_Toc19090112"/>
      <w:bookmarkStart w:id="169" w:name="_Toc28090654"/>
      <w:r w:rsidRPr="00A54553">
        <w:rPr>
          <w:rFonts w:ascii="Times New Roman" w:hAnsi="Times New Roman" w:cs="Times New Roman"/>
        </w:rPr>
        <w:t>5. Emergency Response Safeguard Measures</w:t>
      </w:r>
      <w:bookmarkEnd w:id="167"/>
      <w:bookmarkEnd w:id="168"/>
      <w:bookmarkEnd w:id="169"/>
    </w:p>
    <w:p w:rsidR="007B7F75" w:rsidRPr="00A54553" w:rsidRDefault="00247CC1" w:rsidP="00A54553">
      <w:pPr>
        <w:pStyle w:val="2"/>
        <w:spacing w:before="312" w:after="312"/>
        <w:jc w:val="both"/>
        <w:rPr>
          <w:rFonts w:ascii="Times New Roman" w:hAnsi="Times New Roman" w:cs="Times New Roman"/>
        </w:rPr>
      </w:pPr>
      <w:bookmarkStart w:id="170" w:name="_Toc19090113"/>
      <w:bookmarkStart w:id="171" w:name="_Toc28090655"/>
      <w:r w:rsidRPr="00A54553">
        <w:rPr>
          <w:rFonts w:ascii="Times New Roman" w:hAnsi="Times New Roman" w:cs="Times New Roman"/>
        </w:rPr>
        <w:t xml:space="preserve">5.1. </w:t>
      </w:r>
      <w:r w:rsidRPr="00A54553">
        <w:rPr>
          <w:rFonts w:ascii="Times New Roman" w:hAnsi="Times New Roman" w:cs="Times New Roman"/>
        </w:rPr>
        <w:t>人力保障</w:t>
      </w:r>
      <w:bookmarkEnd w:id="170"/>
      <w:bookmarkEnd w:id="171"/>
      <w:r w:rsidRPr="00A54553">
        <w:rPr>
          <w:rFonts w:ascii="Times New Roman" w:hAnsi="Times New Roman" w:cs="Times New Roman"/>
        </w:rPr>
        <w:t xml:space="preserve"> </w:t>
      </w:r>
    </w:p>
    <w:p w:rsidR="004C77E6" w:rsidRPr="00A54553" w:rsidRDefault="00247CC1" w:rsidP="00A54553">
      <w:pPr>
        <w:pStyle w:val="2"/>
        <w:spacing w:before="312" w:after="312"/>
        <w:jc w:val="both"/>
        <w:rPr>
          <w:rFonts w:ascii="Times New Roman" w:hAnsi="Times New Roman" w:cs="Times New Roman"/>
        </w:rPr>
      </w:pPr>
      <w:bookmarkStart w:id="172" w:name="_Toc19090114"/>
      <w:bookmarkStart w:id="173" w:name="_Toc28090656"/>
      <w:r w:rsidRPr="00A54553">
        <w:rPr>
          <w:rFonts w:ascii="Times New Roman" w:hAnsi="Times New Roman" w:cs="Times New Roman"/>
        </w:rPr>
        <w:t>5.1</w:t>
      </w:r>
      <w:r w:rsidRPr="00A54553">
        <w:rPr>
          <w:rFonts w:ascii="Times New Roman" w:hAnsi="Times New Roman" w:cs="Times New Roman"/>
        </w:rPr>
        <w:tab/>
        <w:t>Human resource guarantee</w:t>
      </w:r>
      <w:bookmarkEnd w:id="172"/>
      <w:bookmarkEnd w:id="173"/>
    </w:p>
    <w:p w:rsidR="007B7F75" w:rsidRPr="00A54553" w:rsidRDefault="004C77E6" w:rsidP="00A54553">
      <w:pPr>
        <w:spacing w:before="156" w:after="156"/>
        <w:ind w:firstLine="420"/>
        <w:jc w:val="both"/>
        <w:rPr>
          <w:rFonts w:cs="Times New Roman"/>
        </w:rPr>
      </w:pPr>
      <w:r w:rsidRPr="00A54553">
        <w:rPr>
          <w:rFonts w:cs="Times New Roman"/>
        </w:rPr>
        <w:t>加强数据安全、密钥安全及产品安全运行维护、监督人员的培养，强化安全宣传教育，培养和建立高素质的数据安全、密钥安全及产品安全管理团队。</w:t>
      </w:r>
      <w:r w:rsidRPr="00A54553">
        <w:rPr>
          <w:rFonts w:cs="Times New Roman"/>
        </w:rPr>
        <w:t xml:space="preserve"> </w:t>
      </w:r>
    </w:p>
    <w:p w:rsidR="004C77E6" w:rsidRPr="00A54553" w:rsidRDefault="004C77E6" w:rsidP="00A54553">
      <w:pPr>
        <w:spacing w:before="156" w:after="156"/>
        <w:ind w:firstLine="420"/>
        <w:jc w:val="both"/>
        <w:rPr>
          <w:rFonts w:cs="Times New Roman"/>
        </w:rPr>
      </w:pPr>
      <w:r w:rsidRPr="00A54553">
        <w:rPr>
          <w:rFonts w:cs="Times New Roman"/>
        </w:rPr>
        <w:t>Strengthen the training of data security, key security and product safety operation and maintenance, supervision personnel, strengthen safety publicity and education, and train and establish a high-quality data security, key security and product safety management team.</w:t>
      </w:r>
    </w:p>
    <w:p w:rsidR="007B7F75" w:rsidRPr="00A54553" w:rsidRDefault="00247CC1" w:rsidP="00A54553">
      <w:pPr>
        <w:pStyle w:val="2"/>
        <w:spacing w:before="312" w:after="312"/>
        <w:jc w:val="both"/>
        <w:rPr>
          <w:rFonts w:ascii="Times New Roman" w:hAnsi="Times New Roman" w:cs="Times New Roman"/>
        </w:rPr>
      </w:pPr>
      <w:bookmarkStart w:id="174" w:name="_Toc19090115"/>
      <w:bookmarkStart w:id="175" w:name="_Toc28090657"/>
      <w:r w:rsidRPr="00A54553">
        <w:rPr>
          <w:rFonts w:ascii="Times New Roman" w:hAnsi="Times New Roman" w:cs="Times New Roman"/>
        </w:rPr>
        <w:t xml:space="preserve">5.2. </w:t>
      </w:r>
      <w:r w:rsidRPr="00A54553">
        <w:rPr>
          <w:rFonts w:ascii="Times New Roman" w:hAnsi="Times New Roman" w:cs="Times New Roman"/>
        </w:rPr>
        <w:t>技术保障</w:t>
      </w:r>
      <w:bookmarkEnd w:id="174"/>
      <w:bookmarkEnd w:id="175"/>
      <w:r w:rsidRPr="00A54553">
        <w:rPr>
          <w:rFonts w:ascii="Times New Roman" w:hAnsi="Times New Roman" w:cs="Times New Roman"/>
        </w:rPr>
        <w:t xml:space="preserve"> </w:t>
      </w:r>
    </w:p>
    <w:p w:rsidR="004C77E6" w:rsidRPr="00A54553" w:rsidRDefault="00247CC1" w:rsidP="00A54553">
      <w:pPr>
        <w:pStyle w:val="2"/>
        <w:spacing w:before="312" w:after="312"/>
        <w:jc w:val="both"/>
        <w:rPr>
          <w:rFonts w:ascii="Times New Roman" w:hAnsi="Times New Roman" w:cs="Times New Roman"/>
        </w:rPr>
      </w:pPr>
      <w:bookmarkStart w:id="176" w:name="_Toc19090116"/>
      <w:bookmarkStart w:id="177" w:name="_Toc28090658"/>
      <w:r w:rsidRPr="00A54553">
        <w:rPr>
          <w:rFonts w:ascii="Times New Roman" w:hAnsi="Times New Roman" w:cs="Times New Roman"/>
        </w:rPr>
        <w:t>5.2</w:t>
      </w:r>
      <w:r w:rsidRPr="00A54553">
        <w:rPr>
          <w:rFonts w:ascii="Times New Roman" w:hAnsi="Times New Roman" w:cs="Times New Roman"/>
        </w:rPr>
        <w:tab/>
        <w:t>Technical guarantee</w:t>
      </w:r>
      <w:bookmarkEnd w:id="176"/>
      <w:bookmarkEnd w:id="177"/>
    </w:p>
    <w:p w:rsidR="007B7F75" w:rsidRPr="00A54553" w:rsidRDefault="004C77E6" w:rsidP="00A54553">
      <w:pPr>
        <w:spacing w:before="156" w:after="156"/>
        <w:ind w:firstLine="420"/>
        <w:jc w:val="both"/>
        <w:rPr>
          <w:rFonts w:cs="Times New Roman"/>
        </w:rPr>
      </w:pPr>
      <w:r w:rsidRPr="00A54553">
        <w:rPr>
          <w:rFonts w:cs="Times New Roman"/>
        </w:rPr>
        <w:t>加强门禁系统、报警系统及监控系统、网络安全防御</w:t>
      </w:r>
      <w:r w:rsidRPr="00A54553">
        <w:rPr>
          <w:rFonts w:cs="Times New Roman"/>
        </w:rPr>
        <w:t>/</w:t>
      </w:r>
      <w:r w:rsidRPr="00A54553">
        <w:rPr>
          <w:rFonts w:cs="Times New Roman"/>
        </w:rPr>
        <w:t>控制系统、消防系统的投入和建设，进一步提高公司发现关键信息保密性缺失类事件的能力。</w:t>
      </w:r>
      <w:r w:rsidRPr="00A54553">
        <w:rPr>
          <w:rFonts w:cs="Times New Roman"/>
        </w:rPr>
        <w:t xml:space="preserve"> </w:t>
      </w:r>
      <w:r w:rsidRPr="00A54553">
        <w:rPr>
          <w:rFonts w:cs="Times New Roman"/>
        </w:rPr>
        <w:t>逐步完善应急管理各方面内容。</w:t>
      </w:r>
      <w:r w:rsidRPr="00A54553">
        <w:rPr>
          <w:rFonts w:cs="Times New Roman"/>
        </w:rPr>
        <w:t xml:space="preserve"> </w:t>
      </w:r>
    </w:p>
    <w:p w:rsidR="004C77E6" w:rsidRPr="00A54553" w:rsidRDefault="004C77E6" w:rsidP="00A54553">
      <w:pPr>
        <w:spacing w:before="156" w:after="156"/>
        <w:ind w:firstLine="420"/>
        <w:jc w:val="both"/>
        <w:rPr>
          <w:rFonts w:cs="Times New Roman"/>
        </w:rPr>
      </w:pPr>
      <w:r w:rsidRPr="00A54553">
        <w:rPr>
          <w:rFonts w:cs="Times New Roman"/>
        </w:rPr>
        <w:t>Strengthen the investment and construction of entrance guard system, alarm system and monitoring system, network security defense/control system, and fire protection system, and further improve the company's ability to discover key information confidentiality loss events. Gradually improve all aspects of emergency management.</w:t>
      </w:r>
    </w:p>
    <w:p w:rsidR="007B7F75" w:rsidRPr="00A54553" w:rsidRDefault="00247CC1" w:rsidP="00A54553">
      <w:pPr>
        <w:pStyle w:val="1"/>
        <w:jc w:val="both"/>
        <w:rPr>
          <w:rFonts w:ascii="Times New Roman" w:hAnsi="Times New Roman" w:cs="Times New Roman"/>
        </w:rPr>
      </w:pPr>
      <w:bookmarkStart w:id="178" w:name="_Toc472088980"/>
      <w:bookmarkStart w:id="179" w:name="_Toc19090117"/>
      <w:bookmarkStart w:id="180" w:name="_Toc28090659"/>
      <w:r w:rsidRPr="00A54553">
        <w:rPr>
          <w:rFonts w:ascii="Times New Roman" w:hAnsi="Times New Roman" w:cs="Times New Roman"/>
        </w:rPr>
        <w:t xml:space="preserve">6. </w:t>
      </w:r>
      <w:r w:rsidRPr="00A54553">
        <w:rPr>
          <w:rFonts w:ascii="Times New Roman" w:hAnsi="Times New Roman" w:cs="Times New Roman"/>
        </w:rPr>
        <w:t>培训、演练、评审</w:t>
      </w:r>
      <w:bookmarkEnd w:id="178"/>
      <w:r w:rsidRPr="00A54553">
        <w:rPr>
          <w:rFonts w:ascii="Times New Roman" w:hAnsi="Times New Roman" w:cs="Times New Roman"/>
        </w:rPr>
        <w:t>、修订</w:t>
      </w:r>
      <w:bookmarkEnd w:id="179"/>
      <w:bookmarkEnd w:id="180"/>
      <w:r w:rsidRPr="00A54553">
        <w:rPr>
          <w:rFonts w:ascii="Times New Roman" w:hAnsi="Times New Roman" w:cs="Times New Roman"/>
        </w:rPr>
        <w:t xml:space="preserve"> </w:t>
      </w:r>
    </w:p>
    <w:p w:rsidR="004C77E6" w:rsidRPr="00A54553" w:rsidRDefault="00247CC1" w:rsidP="00A54553">
      <w:pPr>
        <w:pStyle w:val="1"/>
        <w:jc w:val="both"/>
        <w:rPr>
          <w:rFonts w:ascii="Times New Roman" w:hAnsi="Times New Roman" w:cs="Times New Roman"/>
        </w:rPr>
      </w:pPr>
      <w:bookmarkStart w:id="181" w:name="_Toc19090118"/>
      <w:bookmarkStart w:id="182" w:name="_Toc28090660"/>
      <w:r w:rsidRPr="00A54553">
        <w:rPr>
          <w:rFonts w:ascii="Times New Roman" w:hAnsi="Times New Roman" w:cs="Times New Roman"/>
        </w:rPr>
        <w:t>6. Training, drill, review and revision</w:t>
      </w:r>
      <w:bookmarkEnd w:id="181"/>
      <w:bookmarkEnd w:id="182"/>
    </w:p>
    <w:p w:rsidR="007B7F75" w:rsidRPr="00A54553" w:rsidRDefault="00247CC1" w:rsidP="00A54553">
      <w:pPr>
        <w:pStyle w:val="2"/>
        <w:spacing w:before="312" w:after="312"/>
        <w:jc w:val="both"/>
        <w:rPr>
          <w:rFonts w:ascii="Times New Roman" w:hAnsi="Times New Roman" w:cs="Times New Roman"/>
        </w:rPr>
      </w:pPr>
      <w:bookmarkStart w:id="183" w:name="_Toc19090119"/>
      <w:bookmarkStart w:id="184" w:name="_Toc28090661"/>
      <w:r w:rsidRPr="00A54553">
        <w:rPr>
          <w:rFonts w:ascii="Times New Roman" w:hAnsi="Times New Roman" w:cs="Times New Roman"/>
        </w:rPr>
        <w:t xml:space="preserve">6.1. </w:t>
      </w:r>
      <w:r w:rsidRPr="00A54553">
        <w:rPr>
          <w:rFonts w:ascii="Times New Roman" w:hAnsi="Times New Roman" w:cs="Times New Roman"/>
        </w:rPr>
        <w:t>培训与演练</w:t>
      </w:r>
      <w:bookmarkEnd w:id="183"/>
      <w:bookmarkEnd w:id="184"/>
      <w:r w:rsidRPr="00A54553">
        <w:rPr>
          <w:rFonts w:ascii="Times New Roman" w:hAnsi="Times New Roman" w:cs="Times New Roman"/>
        </w:rPr>
        <w:t xml:space="preserve"> </w:t>
      </w:r>
    </w:p>
    <w:p w:rsidR="004C77E6" w:rsidRPr="00A54553" w:rsidRDefault="00247CC1" w:rsidP="00A54553">
      <w:pPr>
        <w:pStyle w:val="2"/>
        <w:spacing w:before="312" w:after="312"/>
        <w:jc w:val="both"/>
        <w:rPr>
          <w:rFonts w:ascii="Times New Roman" w:hAnsi="Times New Roman" w:cs="Times New Roman"/>
        </w:rPr>
      </w:pPr>
      <w:bookmarkStart w:id="185" w:name="_Toc19090120"/>
      <w:bookmarkStart w:id="186" w:name="_Toc28090662"/>
      <w:r w:rsidRPr="00A54553">
        <w:rPr>
          <w:rFonts w:ascii="Times New Roman" w:hAnsi="Times New Roman" w:cs="Times New Roman"/>
        </w:rPr>
        <w:t>6.1</w:t>
      </w:r>
      <w:r w:rsidRPr="00A54553">
        <w:rPr>
          <w:rFonts w:ascii="Times New Roman" w:hAnsi="Times New Roman" w:cs="Times New Roman"/>
        </w:rPr>
        <w:tab/>
        <w:t>Training and Drilling</w:t>
      </w:r>
      <w:bookmarkEnd w:id="185"/>
      <w:bookmarkEnd w:id="186"/>
    </w:p>
    <w:p w:rsidR="007B7F75" w:rsidRPr="00A54553" w:rsidRDefault="004C77E6" w:rsidP="00A54553">
      <w:pPr>
        <w:spacing w:before="156" w:after="156"/>
        <w:ind w:firstLine="420"/>
        <w:jc w:val="both"/>
        <w:rPr>
          <w:rFonts w:cs="Times New Roman"/>
        </w:rPr>
      </w:pPr>
      <w:r w:rsidRPr="00A54553">
        <w:rPr>
          <w:rFonts w:cs="Times New Roman"/>
        </w:rPr>
        <w:t>按业务连续性管理计划中的规划，落实应急预案的培训、演练。</w:t>
      </w:r>
      <w:r w:rsidRPr="00A54553">
        <w:rPr>
          <w:rFonts w:cs="Times New Roman"/>
        </w:rPr>
        <w:t xml:space="preserve"> </w:t>
      </w:r>
    </w:p>
    <w:p w:rsidR="004C77E6" w:rsidRPr="00A54553" w:rsidRDefault="004C77E6" w:rsidP="00A54553">
      <w:pPr>
        <w:spacing w:before="156" w:after="156"/>
        <w:ind w:firstLine="420"/>
        <w:jc w:val="both"/>
        <w:rPr>
          <w:rFonts w:cs="Times New Roman"/>
        </w:rPr>
      </w:pPr>
      <w:r w:rsidRPr="00A54553">
        <w:rPr>
          <w:rFonts w:cs="Times New Roman"/>
        </w:rPr>
        <w:t>According to the plan in the business continuity management plan, implement the training and drills of the emergency plan.</w:t>
      </w:r>
    </w:p>
    <w:p w:rsidR="007B7F75" w:rsidRPr="00A54553" w:rsidRDefault="00247CC1" w:rsidP="00A54553">
      <w:pPr>
        <w:pStyle w:val="2"/>
        <w:spacing w:before="312" w:after="312"/>
        <w:jc w:val="both"/>
        <w:rPr>
          <w:rFonts w:ascii="Times New Roman" w:hAnsi="Times New Roman" w:cs="Times New Roman"/>
        </w:rPr>
      </w:pPr>
      <w:bookmarkStart w:id="187" w:name="_Toc19090121"/>
      <w:bookmarkStart w:id="188" w:name="_Toc28090663"/>
      <w:r w:rsidRPr="00A54553">
        <w:rPr>
          <w:rFonts w:ascii="Times New Roman" w:hAnsi="Times New Roman" w:cs="Times New Roman"/>
        </w:rPr>
        <w:t xml:space="preserve">6.2. </w:t>
      </w:r>
      <w:r w:rsidRPr="00A54553">
        <w:rPr>
          <w:rFonts w:ascii="Times New Roman" w:hAnsi="Times New Roman" w:cs="Times New Roman"/>
        </w:rPr>
        <w:t>维护与修订</w:t>
      </w:r>
      <w:bookmarkEnd w:id="187"/>
      <w:bookmarkEnd w:id="188"/>
      <w:r w:rsidRPr="00A54553">
        <w:rPr>
          <w:rFonts w:ascii="Times New Roman" w:hAnsi="Times New Roman" w:cs="Times New Roman"/>
        </w:rPr>
        <w:t xml:space="preserve"> </w:t>
      </w:r>
    </w:p>
    <w:p w:rsidR="004C77E6" w:rsidRPr="00A54553" w:rsidRDefault="00247CC1" w:rsidP="00A54553">
      <w:pPr>
        <w:pStyle w:val="2"/>
        <w:spacing w:before="312" w:after="312"/>
        <w:jc w:val="both"/>
        <w:rPr>
          <w:rFonts w:ascii="Times New Roman" w:hAnsi="Times New Roman" w:cs="Times New Roman"/>
        </w:rPr>
      </w:pPr>
      <w:bookmarkStart w:id="189" w:name="_Toc19090122"/>
      <w:bookmarkStart w:id="190" w:name="_Toc28090664"/>
      <w:r w:rsidRPr="00A54553">
        <w:rPr>
          <w:rFonts w:ascii="Times New Roman" w:hAnsi="Times New Roman" w:cs="Times New Roman"/>
        </w:rPr>
        <w:t>6.2. Maintenance and Revision</w:t>
      </w:r>
      <w:bookmarkEnd w:id="189"/>
      <w:bookmarkEnd w:id="190"/>
    </w:p>
    <w:p w:rsidR="007B7F75"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对应急预案进行定期评审和修订，至少每年一次。</w:t>
      </w:r>
      <w:r w:rsidR="00247CC1" w:rsidRPr="00A54553">
        <w:rPr>
          <w:rFonts w:cs="Times New Roman"/>
        </w:rPr>
        <w:t xml:space="preserve"> </w:t>
      </w:r>
    </w:p>
    <w:p w:rsidR="004C77E6"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proofErr w:type="gramStart"/>
      <w:r w:rsidR="00247CC1" w:rsidRPr="00A54553">
        <w:rPr>
          <w:rFonts w:cs="Times New Roman"/>
        </w:rPr>
        <w:t>Periodically</w:t>
      </w:r>
      <w:proofErr w:type="gramEnd"/>
      <w:r w:rsidR="00247CC1" w:rsidRPr="00A54553">
        <w:rPr>
          <w:rFonts w:cs="Times New Roman"/>
        </w:rPr>
        <w:t xml:space="preserve"> review and revise the emergency plan, at least once a year.</w:t>
      </w:r>
    </w:p>
    <w:p w:rsidR="007B7F75"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及时在应急预案中，反应业务流程的变化、人员的变更等内容。</w:t>
      </w:r>
      <w:r w:rsidR="00247CC1" w:rsidRPr="00A54553">
        <w:rPr>
          <w:rFonts w:cs="Times New Roman"/>
        </w:rPr>
        <w:t xml:space="preserve"> </w:t>
      </w:r>
    </w:p>
    <w:p w:rsidR="004C77E6"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proofErr w:type="gramStart"/>
      <w:r w:rsidR="00247CC1" w:rsidRPr="00A54553">
        <w:rPr>
          <w:rFonts w:cs="Times New Roman"/>
        </w:rPr>
        <w:t>In</w:t>
      </w:r>
      <w:proofErr w:type="gramEnd"/>
      <w:r w:rsidR="00247CC1" w:rsidRPr="00A54553">
        <w:rPr>
          <w:rFonts w:cs="Times New Roman"/>
        </w:rPr>
        <w:t xml:space="preserve"> a timely manner in the emergency plan, reflect changes in business processes, personnel changes, etc.</w:t>
      </w:r>
    </w:p>
    <w:p w:rsidR="007B7F75"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根据应急演练效果的评估结果，按需进行应急预案的修订。</w:t>
      </w:r>
      <w:r w:rsidR="00247CC1" w:rsidRPr="00A54553">
        <w:rPr>
          <w:rFonts w:cs="Times New Roman"/>
        </w:rPr>
        <w:t xml:space="preserve"> </w:t>
      </w:r>
    </w:p>
    <w:p w:rsidR="004C77E6"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r w:rsidR="00247CC1" w:rsidRPr="00A54553">
        <w:rPr>
          <w:rFonts w:cs="Times New Roman"/>
        </w:rPr>
        <w:t>According to the evaluation results of emergency drills, the emergency plan shall be revised as required.</w:t>
      </w:r>
    </w:p>
    <w:p w:rsidR="007B7F75" w:rsidRPr="00A54553" w:rsidRDefault="00247CC1" w:rsidP="00247CC1">
      <w:pPr>
        <w:pStyle w:val="1"/>
        <w:rPr>
          <w:rFonts w:ascii="Times New Roman" w:hAnsi="Times New Roman" w:cs="Times New Roman"/>
        </w:rPr>
      </w:pPr>
      <w:bookmarkStart w:id="191" w:name="_Toc19090123"/>
      <w:bookmarkStart w:id="192" w:name="_Toc28090665"/>
      <w:bookmarkStart w:id="193" w:name="_Toc472089024"/>
      <w:r w:rsidRPr="00A54553">
        <w:rPr>
          <w:rFonts w:ascii="Times New Roman" w:hAnsi="Times New Roman" w:cs="Times New Roman"/>
        </w:rPr>
        <w:t xml:space="preserve">7. </w:t>
      </w:r>
      <w:r w:rsidRPr="00A54553">
        <w:rPr>
          <w:rFonts w:ascii="Times New Roman" w:hAnsi="Times New Roman" w:cs="Times New Roman"/>
        </w:rPr>
        <w:t>相关引用文件</w:t>
      </w:r>
      <w:bookmarkEnd w:id="191"/>
      <w:bookmarkEnd w:id="192"/>
      <w:r w:rsidRPr="00A54553">
        <w:rPr>
          <w:rFonts w:ascii="Times New Roman" w:hAnsi="Times New Roman" w:cs="Times New Roman"/>
        </w:rPr>
        <w:t xml:space="preserve"> </w:t>
      </w:r>
    </w:p>
    <w:p w:rsidR="004C77E6" w:rsidRPr="00A54553" w:rsidRDefault="00247CC1" w:rsidP="00A54553">
      <w:pPr>
        <w:pStyle w:val="1"/>
        <w:jc w:val="both"/>
        <w:rPr>
          <w:rFonts w:ascii="Times New Roman" w:hAnsi="Times New Roman" w:cs="Times New Roman"/>
        </w:rPr>
      </w:pPr>
      <w:bookmarkStart w:id="194" w:name="_Toc19090124"/>
      <w:bookmarkStart w:id="195" w:name="_Toc28090666"/>
      <w:r w:rsidRPr="00A54553">
        <w:rPr>
          <w:rFonts w:ascii="Times New Roman" w:hAnsi="Times New Roman" w:cs="Times New Roman"/>
        </w:rPr>
        <w:t>7.</w:t>
      </w:r>
      <w:r w:rsidRPr="00A54553">
        <w:rPr>
          <w:rFonts w:ascii="Times New Roman" w:hAnsi="Times New Roman" w:cs="Times New Roman"/>
        </w:rPr>
        <w:tab/>
        <w:t>Relevant reference documents</w:t>
      </w:r>
      <w:bookmarkEnd w:id="194"/>
      <w:bookmarkEnd w:id="195"/>
    </w:p>
    <w:p w:rsidR="007B7F75"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t xml:space="preserve"> </w:t>
      </w:r>
      <w:r w:rsidR="00247CC1" w:rsidRPr="00A54553">
        <w:rPr>
          <w:rFonts w:cs="Times New Roman"/>
        </w:rPr>
        <w:t>业务连续性管理标准</w:t>
      </w:r>
      <w:r w:rsidR="00247CC1" w:rsidRPr="00A54553">
        <w:rPr>
          <w:rFonts w:cs="Times New Roman"/>
        </w:rPr>
        <w:t xml:space="preserve"> </w:t>
      </w:r>
    </w:p>
    <w:p w:rsidR="004C77E6"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r w:rsidR="00247CC1" w:rsidRPr="00A54553">
        <w:rPr>
          <w:rFonts w:cs="Times New Roman"/>
        </w:rPr>
        <w:t>Business continuity management standard</w:t>
      </w:r>
    </w:p>
    <w:p w:rsidR="007B7F75"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安全事故报告及处置管理标准</w:t>
      </w:r>
      <w:r w:rsidR="00247CC1" w:rsidRPr="00A54553">
        <w:rPr>
          <w:rFonts w:cs="Times New Roman"/>
        </w:rPr>
        <w:t xml:space="preserve"> </w:t>
      </w:r>
    </w:p>
    <w:p w:rsidR="004C77E6"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r w:rsidR="00247CC1" w:rsidRPr="00A54553">
        <w:rPr>
          <w:rFonts w:cs="Times New Roman"/>
        </w:rPr>
        <w:t>Standard for Safety Accident Reporting and Disposal Management</w:t>
      </w:r>
    </w:p>
    <w:p w:rsidR="007B7F75" w:rsidRPr="00A54553" w:rsidRDefault="00247CC1" w:rsidP="00A54553">
      <w:pPr>
        <w:pStyle w:val="1"/>
        <w:jc w:val="both"/>
        <w:rPr>
          <w:rFonts w:ascii="Times New Roman" w:hAnsi="Times New Roman" w:cs="Times New Roman"/>
        </w:rPr>
      </w:pPr>
      <w:bookmarkStart w:id="196" w:name="_Toc19090125"/>
      <w:bookmarkStart w:id="197" w:name="_Toc28090667"/>
      <w:r w:rsidRPr="00A54553">
        <w:rPr>
          <w:rFonts w:ascii="Times New Roman" w:hAnsi="Times New Roman" w:cs="Times New Roman"/>
        </w:rPr>
        <w:t xml:space="preserve">8. </w:t>
      </w:r>
      <w:r w:rsidRPr="00A54553">
        <w:rPr>
          <w:rFonts w:ascii="Times New Roman" w:hAnsi="Times New Roman" w:cs="Times New Roman"/>
        </w:rPr>
        <w:t>相关引用记录</w:t>
      </w:r>
      <w:bookmarkEnd w:id="196"/>
      <w:bookmarkEnd w:id="197"/>
      <w:r w:rsidRPr="00A54553">
        <w:rPr>
          <w:rFonts w:ascii="Times New Roman" w:hAnsi="Times New Roman" w:cs="Times New Roman"/>
        </w:rPr>
        <w:t xml:space="preserve"> </w:t>
      </w:r>
    </w:p>
    <w:p w:rsidR="004C77E6" w:rsidRPr="00A54553" w:rsidRDefault="00247CC1" w:rsidP="00A54553">
      <w:pPr>
        <w:pStyle w:val="1"/>
        <w:jc w:val="both"/>
        <w:rPr>
          <w:rFonts w:ascii="Times New Roman" w:hAnsi="Times New Roman" w:cs="Times New Roman"/>
        </w:rPr>
      </w:pPr>
      <w:bookmarkStart w:id="198" w:name="_Toc19090126"/>
      <w:bookmarkStart w:id="199" w:name="_Toc28090668"/>
      <w:r w:rsidRPr="00A54553">
        <w:rPr>
          <w:rFonts w:ascii="Times New Roman" w:hAnsi="Times New Roman" w:cs="Times New Roman"/>
        </w:rPr>
        <w:t>8. Relevant citation records</w:t>
      </w:r>
      <w:bookmarkEnd w:id="198"/>
      <w:bookmarkEnd w:id="199"/>
    </w:p>
    <w:p w:rsidR="007B7F75"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预案演练总结记录</w:t>
      </w:r>
      <w:r w:rsidR="00247CC1" w:rsidRPr="00A54553">
        <w:rPr>
          <w:rFonts w:cs="Times New Roman"/>
        </w:rPr>
        <w:t xml:space="preserve"> </w:t>
      </w:r>
    </w:p>
    <w:p w:rsidR="004C77E6" w:rsidRPr="00A54553" w:rsidRDefault="00247CC1" w:rsidP="00A54553">
      <w:pPr>
        <w:spacing w:before="156" w:after="156"/>
        <w:ind w:left="840" w:firstLineChars="0" w:hanging="420"/>
        <w:jc w:val="both"/>
        <w:rPr>
          <w:rFonts w:cs="Times New Roman"/>
        </w:rPr>
      </w:pPr>
      <w:r w:rsidRPr="00A54553">
        <w:rPr>
          <w:rFonts w:cs="Times New Roman"/>
        </w:rPr>
        <w:t>Summary record of pre-plan drills</w:t>
      </w:r>
    </w:p>
    <w:p w:rsidR="007B7F75" w:rsidRPr="00A54553" w:rsidRDefault="00247CC1" w:rsidP="00A54553">
      <w:pPr>
        <w:pStyle w:val="1"/>
        <w:jc w:val="both"/>
        <w:rPr>
          <w:rFonts w:ascii="Times New Roman" w:hAnsi="Times New Roman" w:cs="Times New Roman"/>
        </w:rPr>
      </w:pPr>
      <w:bookmarkStart w:id="200" w:name="_Toc19090127"/>
      <w:bookmarkStart w:id="201" w:name="_Toc28090669"/>
      <w:r w:rsidRPr="00A54553">
        <w:rPr>
          <w:rFonts w:ascii="Times New Roman" w:hAnsi="Times New Roman" w:cs="Times New Roman"/>
        </w:rPr>
        <w:t xml:space="preserve">9. </w:t>
      </w:r>
      <w:r w:rsidRPr="00A54553">
        <w:rPr>
          <w:rFonts w:ascii="Times New Roman" w:hAnsi="Times New Roman" w:cs="Times New Roman"/>
        </w:rPr>
        <w:t>附件</w:t>
      </w:r>
      <w:bookmarkEnd w:id="200"/>
      <w:bookmarkEnd w:id="201"/>
      <w:r w:rsidRPr="00A54553">
        <w:rPr>
          <w:rFonts w:ascii="Times New Roman" w:hAnsi="Times New Roman" w:cs="Times New Roman"/>
        </w:rPr>
        <w:t xml:space="preserve"> </w:t>
      </w:r>
    </w:p>
    <w:p w:rsidR="004C77E6" w:rsidRPr="00A54553" w:rsidRDefault="00247CC1" w:rsidP="00A54553">
      <w:pPr>
        <w:pStyle w:val="1"/>
        <w:jc w:val="both"/>
        <w:rPr>
          <w:rFonts w:ascii="Times New Roman" w:hAnsi="Times New Roman" w:cs="Times New Roman"/>
        </w:rPr>
      </w:pPr>
      <w:bookmarkStart w:id="202" w:name="_Toc19090128"/>
      <w:bookmarkStart w:id="203" w:name="_Toc28090670"/>
      <w:r w:rsidRPr="00A54553">
        <w:rPr>
          <w:rFonts w:ascii="Times New Roman" w:hAnsi="Times New Roman" w:cs="Times New Roman"/>
        </w:rPr>
        <w:t>9.</w:t>
      </w:r>
      <w:r w:rsidRPr="00A54553">
        <w:rPr>
          <w:rFonts w:ascii="Times New Roman" w:hAnsi="Times New Roman" w:cs="Times New Roman"/>
        </w:rPr>
        <w:tab/>
        <w:t>Attachments</w:t>
      </w:r>
      <w:bookmarkEnd w:id="193"/>
      <w:bookmarkEnd w:id="202"/>
      <w:bookmarkEnd w:id="203"/>
    </w:p>
    <w:p w:rsidR="007B7F75"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附件</w:t>
      </w:r>
      <w:r w:rsidR="00247CC1" w:rsidRPr="00A54553">
        <w:rPr>
          <w:rFonts w:cs="Times New Roman"/>
        </w:rPr>
        <w:t xml:space="preserve">1 </w:t>
      </w:r>
      <w:r w:rsidR="00247CC1" w:rsidRPr="00A54553">
        <w:rPr>
          <w:rFonts w:cs="Times New Roman"/>
        </w:rPr>
        <w:t>应急组织联系人清单</w:t>
      </w:r>
      <w:r w:rsidR="00247CC1" w:rsidRPr="00A54553">
        <w:rPr>
          <w:rFonts w:cs="Times New Roman"/>
        </w:rPr>
        <w:t>——</w:t>
      </w:r>
      <w:r w:rsidR="00247CC1" w:rsidRPr="00A54553">
        <w:rPr>
          <w:rFonts w:cs="Times New Roman"/>
        </w:rPr>
        <w:t>数据保密性缺失类事件</w:t>
      </w:r>
      <w:r w:rsidR="00247CC1" w:rsidRPr="00A54553">
        <w:rPr>
          <w:rFonts w:cs="Times New Roman"/>
        </w:rPr>
        <w:t xml:space="preserve"> </w:t>
      </w:r>
    </w:p>
    <w:p w:rsidR="004C77E6"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r w:rsidR="00247CC1" w:rsidRPr="00A54553">
        <w:rPr>
          <w:rFonts w:cs="Times New Roman"/>
        </w:rPr>
        <w:t>Attachment 1 Contact List of Emergency Organizations-Data Confidentiality Loss Events</w:t>
      </w:r>
    </w:p>
    <w:p w:rsidR="007B7F75"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附件</w:t>
      </w:r>
      <w:r w:rsidR="00247CC1" w:rsidRPr="00A54553">
        <w:rPr>
          <w:rFonts w:cs="Times New Roman"/>
        </w:rPr>
        <w:t xml:space="preserve">2 </w:t>
      </w:r>
      <w:r w:rsidR="00247CC1" w:rsidRPr="00A54553">
        <w:rPr>
          <w:rFonts w:cs="Times New Roman"/>
        </w:rPr>
        <w:t>应急组织联系人清单</w:t>
      </w:r>
      <w:r w:rsidR="00247CC1" w:rsidRPr="00A54553">
        <w:rPr>
          <w:rFonts w:cs="Times New Roman"/>
        </w:rPr>
        <w:t>——</w:t>
      </w:r>
      <w:r w:rsidR="00247CC1" w:rsidRPr="00A54553">
        <w:rPr>
          <w:rFonts w:cs="Times New Roman"/>
        </w:rPr>
        <w:t>密钥保密性缺失类事件</w:t>
      </w:r>
      <w:r w:rsidR="00247CC1" w:rsidRPr="00A54553">
        <w:rPr>
          <w:rFonts w:cs="Times New Roman"/>
        </w:rPr>
        <w:t xml:space="preserve"> </w:t>
      </w:r>
    </w:p>
    <w:p w:rsidR="004C77E6"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r w:rsidR="00247CC1" w:rsidRPr="00A54553">
        <w:rPr>
          <w:rFonts w:cs="Times New Roman"/>
        </w:rPr>
        <w:t>Attachment 2 Contact List of Emergency Organizations - Key Confidentiality Loss Events</w:t>
      </w:r>
    </w:p>
    <w:p w:rsidR="007B7F75"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附件</w:t>
      </w:r>
      <w:r w:rsidR="00247CC1" w:rsidRPr="00A54553">
        <w:rPr>
          <w:rFonts w:cs="Times New Roman"/>
        </w:rPr>
        <w:t xml:space="preserve">3 </w:t>
      </w:r>
      <w:r w:rsidR="00247CC1" w:rsidRPr="00A54553">
        <w:rPr>
          <w:rFonts w:cs="Times New Roman"/>
        </w:rPr>
        <w:t>应急组织联系人清单</w:t>
      </w:r>
      <w:r w:rsidR="00247CC1" w:rsidRPr="00A54553">
        <w:rPr>
          <w:rFonts w:cs="Times New Roman"/>
        </w:rPr>
        <w:t>——</w:t>
      </w:r>
      <w:r w:rsidR="00247CC1" w:rsidRPr="00A54553">
        <w:rPr>
          <w:rFonts w:cs="Times New Roman"/>
        </w:rPr>
        <w:t>卡及敏感材料保密性缺失类事件</w:t>
      </w:r>
      <w:r w:rsidR="00247CC1" w:rsidRPr="00A54553">
        <w:rPr>
          <w:rFonts w:cs="Times New Roman"/>
        </w:rPr>
        <w:t xml:space="preserve"> </w:t>
      </w:r>
    </w:p>
    <w:p w:rsidR="004C77E6"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r w:rsidR="00247CC1" w:rsidRPr="00A54553">
        <w:rPr>
          <w:rFonts w:cs="Times New Roman"/>
        </w:rPr>
        <w:t>Attachment 3 Contact List of Emergency Organizations - Loss of Confidentiality of Cards and Sensitive Materials</w:t>
      </w:r>
    </w:p>
    <w:p w:rsidR="007B7F75"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00247CC1" w:rsidRPr="00A54553">
        <w:rPr>
          <w:rFonts w:cs="Times New Roman"/>
        </w:rPr>
        <w:tab/>
      </w:r>
      <w:r w:rsidR="00247CC1" w:rsidRPr="00A54553">
        <w:rPr>
          <w:rFonts w:cs="Times New Roman"/>
        </w:rPr>
        <w:t>附件</w:t>
      </w:r>
      <w:r w:rsidR="00247CC1" w:rsidRPr="00A54553">
        <w:rPr>
          <w:rFonts w:cs="Times New Roman"/>
        </w:rPr>
        <w:t xml:space="preserve">4 </w:t>
      </w:r>
      <w:r w:rsidR="00247CC1" w:rsidRPr="00A54553">
        <w:rPr>
          <w:rFonts w:cs="Times New Roman"/>
        </w:rPr>
        <w:t>外部联络信息</w:t>
      </w:r>
      <w:r w:rsidR="00247CC1" w:rsidRPr="00A54553">
        <w:rPr>
          <w:rFonts w:cs="Times New Roman"/>
        </w:rPr>
        <w:t xml:space="preserve"> </w:t>
      </w:r>
    </w:p>
    <w:p w:rsidR="004C77E6" w:rsidRPr="00A54553" w:rsidRDefault="00A54553" w:rsidP="00A54553">
      <w:pPr>
        <w:spacing w:before="156" w:after="156"/>
        <w:ind w:left="840" w:firstLineChars="0" w:hanging="420"/>
        <w:jc w:val="both"/>
        <w:rPr>
          <w:rFonts w:cs="Times New Roman"/>
        </w:rPr>
      </w:pPr>
      <w:r w:rsidRPr="00A54553">
        <w:rPr>
          <w:rFonts w:ascii="Wingdings" w:hAnsi="Wingdings" w:cs="Times New Roman"/>
        </w:rPr>
        <w:t></w:t>
      </w:r>
      <w:r w:rsidRPr="00A54553">
        <w:rPr>
          <w:rFonts w:cs="Times New Roman"/>
        </w:rPr>
        <w:tab/>
      </w:r>
      <w:r w:rsidR="00247CC1" w:rsidRPr="00A54553">
        <w:rPr>
          <w:rFonts w:cs="Times New Roman"/>
        </w:rPr>
        <w:t>Attachment 4 External Contact Information</w:t>
      </w:r>
    </w:p>
    <w:p w:rsidR="00A54553" w:rsidRDefault="00A54553">
      <w:pPr>
        <w:widowControl/>
        <w:spacing w:beforeLines="0" w:before="0" w:afterLines="0" w:after="0" w:line="240" w:lineRule="auto"/>
        <w:ind w:firstLineChars="0" w:firstLine="0"/>
        <w:rPr>
          <w:rFonts w:cs="Times New Roman"/>
          <w:bCs/>
          <w:sz w:val="28"/>
          <w:szCs w:val="32"/>
        </w:rPr>
      </w:pPr>
      <w:r>
        <w:rPr>
          <w:rFonts w:cs="Times New Roman"/>
          <w:bCs/>
          <w:sz w:val="28"/>
          <w:szCs w:val="32"/>
        </w:rPr>
        <w:br w:type="page"/>
      </w:r>
    </w:p>
    <w:p w:rsidR="007B7F75" w:rsidRPr="00A54553" w:rsidRDefault="004C77E6">
      <w:pPr>
        <w:pStyle w:val="2"/>
        <w:keepNext w:val="0"/>
        <w:keepLines w:val="0"/>
        <w:spacing w:before="312" w:after="312"/>
        <w:rPr>
          <w:rFonts w:ascii="Times New Roman" w:hAnsi="Times New Roman" w:cs="Times New Roman"/>
        </w:rPr>
      </w:pPr>
      <w:bookmarkStart w:id="204" w:name="_Toc19090129"/>
      <w:bookmarkStart w:id="205" w:name="_Toc28090671"/>
      <w:r w:rsidRPr="00A54553">
        <w:rPr>
          <w:rFonts w:ascii="Times New Roman" w:hAnsi="Times New Roman" w:cs="Times New Roman"/>
        </w:rPr>
        <w:t>附件</w:t>
      </w:r>
      <w:r w:rsidRPr="00A54553">
        <w:rPr>
          <w:rFonts w:ascii="Times New Roman" w:hAnsi="Times New Roman" w:cs="Times New Roman"/>
        </w:rPr>
        <w:t xml:space="preserve">1 </w:t>
      </w:r>
      <w:r w:rsidRPr="00A54553">
        <w:rPr>
          <w:rFonts w:ascii="Times New Roman" w:hAnsi="Times New Roman" w:cs="Times New Roman"/>
        </w:rPr>
        <w:t>应急组织联系人清单</w:t>
      </w:r>
      <w:r w:rsidRPr="00A54553">
        <w:rPr>
          <w:rFonts w:ascii="Times New Roman" w:hAnsi="Times New Roman" w:cs="Times New Roman"/>
        </w:rPr>
        <w:t>——</w:t>
      </w:r>
      <w:r w:rsidRPr="00A54553">
        <w:rPr>
          <w:rFonts w:ascii="Times New Roman" w:hAnsi="Times New Roman" w:cs="Times New Roman"/>
        </w:rPr>
        <w:t>数据保密性缺失类事件</w:t>
      </w:r>
      <w:bookmarkEnd w:id="204"/>
      <w:bookmarkEnd w:id="205"/>
      <w:r w:rsidRPr="00A54553">
        <w:rPr>
          <w:rFonts w:ascii="Times New Roman" w:hAnsi="Times New Roman" w:cs="Times New Roman"/>
        </w:rPr>
        <w:t xml:space="preserve"> </w:t>
      </w:r>
    </w:p>
    <w:p w:rsidR="004C77E6" w:rsidRPr="00A54553" w:rsidRDefault="004C77E6">
      <w:pPr>
        <w:pStyle w:val="2"/>
        <w:keepNext w:val="0"/>
        <w:keepLines w:val="0"/>
        <w:spacing w:before="312" w:after="312"/>
        <w:rPr>
          <w:rFonts w:ascii="Times New Roman" w:eastAsia="宋体" w:hAnsi="Times New Roman" w:cs="Times New Roman"/>
        </w:rPr>
      </w:pPr>
      <w:bookmarkStart w:id="206" w:name="_Toc19090130"/>
      <w:bookmarkStart w:id="207" w:name="_Toc28090672"/>
      <w:r w:rsidRPr="00A54553">
        <w:rPr>
          <w:rFonts w:ascii="Times New Roman" w:hAnsi="Times New Roman" w:cs="Times New Roman"/>
        </w:rPr>
        <w:t>Attachment 1 Contact List of Emergency Organizations - Data Confidentiality Loss Events</w:t>
      </w:r>
      <w:bookmarkEnd w:id="206"/>
      <w:bookmarkEnd w:id="207"/>
    </w:p>
    <w:tbl>
      <w:tblPr>
        <w:tblW w:w="9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7"/>
        <w:gridCol w:w="554"/>
        <w:gridCol w:w="648"/>
        <w:gridCol w:w="598"/>
        <w:gridCol w:w="858"/>
        <w:gridCol w:w="2058"/>
        <w:gridCol w:w="578"/>
        <w:gridCol w:w="701"/>
        <w:gridCol w:w="858"/>
        <w:gridCol w:w="2154"/>
      </w:tblGrid>
      <w:tr w:rsidR="004C77E6" w:rsidRPr="00A54553">
        <w:trPr>
          <w:trHeight w:val="376"/>
          <w:jc w:val="center"/>
        </w:trPr>
        <w:tc>
          <w:tcPr>
            <w:tcW w:w="577" w:type="dxa"/>
            <w:vMerge w:val="restart"/>
            <w:tcBorders>
              <w:top w:val="single" w:sz="4" w:space="0" w:color="auto"/>
              <w:left w:val="single" w:sz="4" w:space="0" w:color="auto"/>
              <w:bottom w:val="single" w:sz="4" w:space="0" w:color="auto"/>
              <w:right w:val="single" w:sz="4" w:space="0" w:color="auto"/>
            </w:tcBorders>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小组</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Team</w:t>
            </w:r>
          </w:p>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名称</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Name</w:t>
            </w:r>
          </w:p>
        </w:tc>
        <w:tc>
          <w:tcPr>
            <w:tcW w:w="554" w:type="dxa"/>
            <w:vMerge w:val="restart"/>
            <w:tcBorders>
              <w:top w:val="single" w:sz="4" w:space="0" w:color="auto"/>
              <w:left w:val="single" w:sz="4" w:space="0" w:color="auto"/>
              <w:bottom w:val="single" w:sz="4" w:space="0" w:color="auto"/>
              <w:right w:val="single" w:sz="4" w:space="0" w:color="auto"/>
            </w:tcBorders>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小组</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Team</w:t>
            </w:r>
          </w:p>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职位</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Position</w:t>
            </w:r>
          </w:p>
        </w:tc>
        <w:tc>
          <w:tcPr>
            <w:tcW w:w="4162" w:type="dxa"/>
            <w:gridSpan w:val="4"/>
            <w:tcBorders>
              <w:top w:val="single" w:sz="4" w:space="0" w:color="auto"/>
              <w:left w:val="single" w:sz="4" w:space="0" w:color="auto"/>
              <w:bottom w:val="single" w:sz="4" w:space="0" w:color="auto"/>
              <w:right w:val="single" w:sz="4" w:space="0" w:color="auto"/>
            </w:tcBorders>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联系方式（主）</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Contact information (primary)</w:t>
            </w:r>
          </w:p>
        </w:tc>
        <w:tc>
          <w:tcPr>
            <w:tcW w:w="4291" w:type="dxa"/>
            <w:gridSpan w:val="4"/>
            <w:tcBorders>
              <w:top w:val="single" w:sz="4" w:space="0" w:color="auto"/>
              <w:left w:val="single" w:sz="4" w:space="0" w:color="auto"/>
              <w:bottom w:val="single" w:sz="4" w:space="0" w:color="auto"/>
              <w:right w:val="single" w:sz="4" w:space="0" w:color="auto"/>
            </w:tcBorders>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联系方式（备份）</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Contact Information (backup)</w:t>
            </w:r>
          </w:p>
        </w:tc>
      </w:tr>
      <w:tr w:rsidR="004C77E6" w:rsidRPr="00A54553">
        <w:trPr>
          <w:trHeight w:val="329"/>
          <w:jc w:val="center"/>
        </w:trPr>
        <w:tc>
          <w:tcPr>
            <w:tcW w:w="577" w:type="dxa"/>
            <w:vMerge/>
            <w:vAlign w:val="center"/>
          </w:tcPr>
          <w:p w:rsidR="004C77E6" w:rsidRPr="00A54553" w:rsidRDefault="004C77E6">
            <w:pPr>
              <w:snapToGrid w:val="0"/>
              <w:spacing w:beforeLines="0" w:before="0" w:afterLines="0" w:after="0" w:line="240" w:lineRule="auto"/>
              <w:ind w:firstLineChars="0" w:firstLine="0"/>
              <w:jc w:val="center"/>
              <w:rPr>
                <w:rFonts w:cs="Times New Roman"/>
                <w:spacing w:val="-20"/>
                <w:sz w:val="18"/>
              </w:rPr>
            </w:pPr>
          </w:p>
        </w:tc>
        <w:tc>
          <w:tcPr>
            <w:tcW w:w="554" w:type="dxa"/>
            <w:vMerge/>
            <w:vAlign w:val="center"/>
          </w:tcPr>
          <w:p w:rsidR="004C77E6" w:rsidRPr="00A54553" w:rsidRDefault="004C77E6">
            <w:pPr>
              <w:snapToGrid w:val="0"/>
              <w:spacing w:beforeLines="0" w:before="0" w:afterLines="0" w:after="0" w:line="240" w:lineRule="auto"/>
              <w:ind w:firstLineChars="0" w:firstLine="0"/>
              <w:jc w:val="center"/>
              <w:rPr>
                <w:rFonts w:cs="Times New Roman"/>
                <w:spacing w:val="-20"/>
                <w:sz w:val="18"/>
              </w:rPr>
            </w:pPr>
          </w:p>
        </w:tc>
        <w:tc>
          <w:tcPr>
            <w:tcW w:w="648"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姓名</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Name</w:t>
            </w:r>
          </w:p>
        </w:tc>
        <w:tc>
          <w:tcPr>
            <w:tcW w:w="598"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电话</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Tel.</w:t>
            </w:r>
          </w:p>
        </w:tc>
        <w:tc>
          <w:tcPr>
            <w:tcW w:w="858"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手机</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Mobile</w:t>
            </w:r>
          </w:p>
        </w:tc>
        <w:tc>
          <w:tcPr>
            <w:tcW w:w="2058"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邮箱</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E-mail</w:t>
            </w:r>
          </w:p>
        </w:tc>
        <w:tc>
          <w:tcPr>
            <w:tcW w:w="578"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姓名</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Name</w:t>
            </w:r>
          </w:p>
        </w:tc>
        <w:tc>
          <w:tcPr>
            <w:tcW w:w="701"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电话</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Tel.</w:t>
            </w:r>
          </w:p>
        </w:tc>
        <w:tc>
          <w:tcPr>
            <w:tcW w:w="858"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手机</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Mobile</w:t>
            </w:r>
          </w:p>
        </w:tc>
        <w:tc>
          <w:tcPr>
            <w:tcW w:w="2154"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邮箱</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E-mail</w:t>
            </w:r>
          </w:p>
        </w:tc>
      </w:tr>
      <w:tr w:rsidR="003327FC" w:rsidRPr="00A54553">
        <w:trPr>
          <w:trHeight w:val="567"/>
          <w:jc w:val="center"/>
        </w:trPr>
        <w:tc>
          <w:tcPr>
            <w:tcW w:w="577" w:type="dxa"/>
            <w:vMerge w:val="restart"/>
            <w:vAlign w:val="center"/>
          </w:tcPr>
          <w:p w:rsidR="003327FC" w:rsidRPr="00A54553" w:rsidRDefault="003327FC" w:rsidP="003327FC">
            <w:pPr>
              <w:snapToGrid w:val="0"/>
              <w:spacing w:beforeLines="0" w:before="0" w:afterLines="0" w:after="0" w:line="240" w:lineRule="auto"/>
              <w:ind w:firstLineChars="0" w:firstLine="0"/>
              <w:jc w:val="center"/>
              <w:rPr>
                <w:rFonts w:cs="Times New Roman"/>
                <w:sz w:val="18"/>
              </w:rPr>
            </w:pPr>
            <w:r w:rsidRPr="00A54553">
              <w:rPr>
                <w:rFonts w:cs="Times New Roman"/>
                <w:sz w:val="18"/>
              </w:rPr>
              <w:t>应急领导小组</w:t>
            </w:r>
            <w:r w:rsidRPr="00A54553">
              <w:rPr>
                <w:rFonts w:cs="Times New Roman"/>
                <w:sz w:val="18"/>
              </w:rPr>
              <w:t xml:space="preserve"> </w:t>
            </w:r>
          </w:p>
          <w:p w:rsidR="003327FC" w:rsidRPr="00A54553" w:rsidRDefault="003327FC" w:rsidP="003327FC">
            <w:pPr>
              <w:snapToGrid w:val="0"/>
              <w:spacing w:beforeLines="0" w:before="0" w:afterLines="0" w:after="0" w:line="240" w:lineRule="auto"/>
              <w:ind w:firstLineChars="0" w:firstLine="0"/>
              <w:jc w:val="center"/>
              <w:rPr>
                <w:rFonts w:cs="Times New Roman"/>
                <w:sz w:val="18"/>
              </w:rPr>
            </w:pPr>
            <w:r w:rsidRPr="00A54553">
              <w:rPr>
                <w:rFonts w:cs="Times New Roman"/>
                <w:sz w:val="18"/>
              </w:rPr>
              <w:t>Emergency leading team</w:t>
            </w:r>
          </w:p>
        </w:tc>
        <w:tc>
          <w:tcPr>
            <w:tcW w:w="554" w:type="dxa"/>
            <w:vAlign w:val="center"/>
          </w:tcPr>
          <w:p w:rsidR="003327FC" w:rsidRPr="00A54553" w:rsidRDefault="003327FC" w:rsidP="003327FC">
            <w:pPr>
              <w:snapToGrid w:val="0"/>
              <w:spacing w:beforeLines="0" w:before="0" w:afterLines="0" w:after="0" w:line="240" w:lineRule="auto"/>
              <w:ind w:firstLineChars="0" w:firstLine="0"/>
              <w:jc w:val="center"/>
              <w:rPr>
                <w:rFonts w:cs="Times New Roman"/>
                <w:sz w:val="18"/>
              </w:rPr>
            </w:pPr>
            <w:r w:rsidRPr="00A54553">
              <w:rPr>
                <w:rFonts w:cs="Times New Roman"/>
                <w:sz w:val="18"/>
              </w:rPr>
              <w:t>组长</w:t>
            </w:r>
            <w:r w:rsidRPr="00A54553">
              <w:rPr>
                <w:rFonts w:cs="Times New Roman"/>
                <w:sz w:val="18"/>
              </w:rPr>
              <w:t xml:space="preserve"> </w:t>
            </w:r>
          </w:p>
          <w:p w:rsidR="003327FC" w:rsidRPr="00A54553" w:rsidRDefault="003327FC" w:rsidP="003327FC">
            <w:pPr>
              <w:snapToGrid w:val="0"/>
              <w:spacing w:beforeLines="0" w:before="0" w:afterLines="0" w:after="0" w:line="240" w:lineRule="auto"/>
              <w:ind w:firstLineChars="0" w:firstLine="0"/>
              <w:jc w:val="center"/>
              <w:rPr>
                <w:rFonts w:cs="Times New Roman"/>
                <w:sz w:val="18"/>
              </w:rPr>
            </w:pPr>
            <w:r w:rsidRPr="00A54553">
              <w:rPr>
                <w:rFonts w:cs="Times New Roman"/>
                <w:sz w:val="18"/>
              </w:rPr>
              <w:t>Team leader</w:t>
            </w:r>
          </w:p>
        </w:tc>
        <w:tc>
          <w:tcPr>
            <w:tcW w:w="648" w:type="dxa"/>
            <w:vAlign w:val="center"/>
          </w:tcPr>
          <w:p w:rsidR="003327FC" w:rsidRPr="00A54553" w:rsidRDefault="003327FC" w:rsidP="003327FC">
            <w:pPr>
              <w:snapToGrid w:val="0"/>
              <w:spacing w:beforeLines="0" w:before="0" w:afterLines="0" w:after="0" w:line="240" w:lineRule="auto"/>
              <w:ind w:firstLineChars="0" w:firstLine="0"/>
              <w:jc w:val="center"/>
              <w:rPr>
                <w:rFonts w:cs="Times New Roman"/>
                <w:sz w:val="18"/>
              </w:rPr>
            </w:pPr>
            <w:r>
              <w:rPr>
                <w:rFonts w:cs="Times New Roman" w:hint="eastAsia"/>
                <w:sz w:val="18"/>
              </w:rPr>
              <w:t>陈为民</w:t>
            </w:r>
          </w:p>
        </w:tc>
        <w:tc>
          <w:tcPr>
            <w:tcW w:w="598" w:type="dxa"/>
            <w:vAlign w:val="center"/>
          </w:tcPr>
          <w:p w:rsidR="003327FC" w:rsidRPr="00A54553" w:rsidRDefault="003327FC" w:rsidP="003327FC">
            <w:pPr>
              <w:snapToGrid w:val="0"/>
              <w:spacing w:beforeLines="0" w:before="0" w:afterLines="0" w:after="0" w:line="240" w:lineRule="auto"/>
              <w:ind w:firstLineChars="0" w:firstLine="0"/>
              <w:jc w:val="center"/>
              <w:rPr>
                <w:rFonts w:cs="Times New Roman"/>
                <w:sz w:val="18"/>
              </w:rPr>
            </w:pPr>
            <w:r>
              <w:rPr>
                <w:rFonts w:cs="Times New Roman" w:hint="eastAsia"/>
                <w:sz w:val="18"/>
              </w:rPr>
              <w:t>8029</w:t>
            </w:r>
          </w:p>
        </w:tc>
        <w:tc>
          <w:tcPr>
            <w:tcW w:w="858" w:type="dxa"/>
            <w:vAlign w:val="center"/>
          </w:tcPr>
          <w:p w:rsidR="003327FC" w:rsidRPr="00A54553" w:rsidRDefault="003327FC" w:rsidP="003327FC">
            <w:pPr>
              <w:snapToGrid w:val="0"/>
              <w:spacing w:beforeLines="0" w:before="0" w:afterLines="0" w:after="0" w:line="240" w:lineRule="auto"/>
              <w:ind w:firstLineChars="0" w:firstLine="0"/>
              <w:jc w:val="center"/>
              <w:rPr>
                <w:rFonts w:cs="Times New Roman"/>
                <w:sz w:val="18"/>
              </w:rPr>
            </w:pPr>
            <w:r>
              <w:rPr>
                <w:rFonts w:cs="Times New Roman" w:hint="eastAsia"/>
                <w:sz w:val="18"/>
              </w:rPr>
              <w:t>13971752835</w:t>
            </w:r>
          </w:p>
        </w:tc>
        <w:tc>
          <w:tcPr>
            <w:tcW w:w="2058" w:type="dxa"/>
            <w:vAlign w:val="center"/>
          </w:tcPr>
          <w:p w:rsidR="003327FC" w:rsidRPr="00A54553" w:rsidRDefault="003327FC" w:rsidP="003327FC">
            <w:pPr>
              <w:snapToGrid w:val="0"/>
              <w:spacing w:beforeLines="0" w:before="0" w:afterLines="0" w:after="0" w:line="240" w:lineRule="auto"/>
              <w:ind w:firstLineChars="0" w:firstLine="0"/>
              <w:jc w:val="center"/>
              <w:rPr>
                <w:rFonts w:cs="Times New Roman"/>
                <w:sz w:val="18"/>
              </w:rPr>
            </w:pPr>
            <w:r>
              <w:rPr>
                <w:rFonts w:cs="Times New Roman" w:hint="eastAsia"/>
                <w:sz w:val="18"/>
              </w:rPr>
              <w:t>chenwm@keydom.com.cn</w:t>
            </w:r>
          </w:p>
        </w:tc>
        <w:tc>
          <w:tcPr>
            <w:tcW w:w="578" w:type="dxa"/>
            <w:vAlign w:val="center"/>
          </w:tcPr>
          <w:p w:rsidR="003327FC" w:rsidRPr="00A54553" w:rsidRDefault="003327FC" w:rsidP="003327FC">
            <w:pPr>
              <w:snapToGrid w:val="0"/>
              <w:spacing w:beforeLines="0" w:before="0" w:afterLines="0" w:after="0" w:line="240" w:lineRule="auto"/>
              <w:ind w:firstLineChars="0" w:firstLine="0"/>
              <w:jc w:val="center"/>
              <w:rPr>
                <w:rFonts w:cs="Times New Roman"/>
                <w:sz w:val="18"/>
              </w:rPr>
            </w:pPr>
            <w:r>
              <w:rPr>
                <w:rFonts w:cs="Times New Roman" w:hint="eastAsia"/>
                <w:sz w:val="18"/>
              </w:rPr>
              <w:t>唐联果</w:t>
            </w:r>
          </w:p>
        </w:tc>
        <w:tc>
          <w:tcPr>
            <w:tcW w:w="701" w:type="dxa"/>
            <w:vAlign w:val="center"/>
          </w:tcPr>
          <w:p w:rsidR="003327FC" w:rsidRPr="00A54553" w:rsidRDefault="003327FC" w:rsidP="003327FC">
            <w:pPr>
              <w:snapToGrid w:val="0"/>
              <w:spacing w:beforeLines="0" w:before="0" w:afterLines="0" w:after="0" w:line="240" w:lineRule="auto"/>
              <w:ind w:firstLineChars="0" w:firstLine="0"/>
              <w:jc w:val="center"/>
              <w:rPr>
                <w:rFonts w:cs="Times New Roman"/>
                <w:sz w:val="18"/>
              </w:rPr>
            </w:pPr>
            <w:r>
              <w:rPr>
                <w:rFonts w:cs="Times New Roman" w:hint="eastAsia"/>
                <w:sz w:val="18"/>
              </w:rPr>
              <w:t>8042</w:t>
            </w:r>
          </w:p>
        </w:tc>
        <w:tc>
          <w:tcPr>
            <w:tcW w:w="858" w:type="dxa"/>
            <w:vAlign w:val="center"/>
          </w:tcPr>
          <w:p w:rsidR="003327FC" w:rsidRPr="00A54553" w:rsidRDefault="003327FC" w:rsidP="003327FC">
            <w:pPr>
              <w:snapToGrid w:val="0"/>
              <w:spacing w:beforeLines="0" w:before="0" w:afterLines="0" w:after="0" w:line="240" w:lineRule="auto"/>
              <w:ind w:firstLineChars="0" w:firstLine="0"/>
              <w:jc w:val="center"/>
              <w:rPr>
                <w:rFonts w:cs="Times New Roman"/>
                <w:sz w:val="18"/>
              </w:rPr>
            </w:pPr>
            <w:r>
              <w:rPr>
                <w:rFonts w:cs="Times New Roman" w:hint="eastAsia"/>
                <w:sz w:val="18"/>
              </w:rPr>
              <w:t>18927462885</w:t>
            </w:r>
          </w:p>
        </w:tc>
        <w:tc>
          <w:tcPr>
            <w:tcW w:w="2154" w:type="dxa"/>
            <w:vAlign w:val="center"/>
          </w:tcPr>
          <w:p w:rsidR="003327FC" w:rsidRPr="00A54553" w:rsidRDefault="003327FC" w:rsidP="003327FC">
            <w:pPr>
              <w:snapToGrid w:val="0"/>
              <w:spacing w:beforeLines="0" w:before="0" w:afterLines="0" w:after="0" w:line="240" w:lineRule="auto"/>
              <w:ind w:firstLineChars="0" w:firstLine="0"/>
              <w:jc w:val="center"/>
              <w:rPr>
                <w:rFonts w:cs="Times New Roman"/>
                <w:sz w:val="18"/>
              </w:rPr>
            </w:pPr>
            <w:r>
              <w:rPr>
                <w:rFonts w:cs="Times New Roman" w:hint="eastAsia"/>
                <w:sz w:val="18"/>
              </w:rPr>
              <w:t>tanglg@keydom.com.cn</w:t>
            </w:r>
          </w:p>
        </w:tc>
      </w:tr>
      <w:tr w:rsidR="003327FC" w:rsidRPr="00A54553">
        <w:trPr>
          <w:trHeight w:val="567"/>
          <w:jc w:val="center"/>
        </w:trPr>
        <w:tc>
          <w:tcPr>
            <w:tcW w:w="577" w:type="dxa"/>
            <w:vMerge/>
            <w:vAlign w:val="center"/>
          </w:tcPr>
          <w:p w:rsidR="003327FC" w:rsidRPr="00A54553" w:rsidRDefault="003327FC" w:rsidP="003327FC">
            <w:pPr>
              <w:snapToGrid w:val="0"/>
              <w:spacing w:beforeLines="0" w:before="0" w:afterLines="0" w:after="0" w:line="240" w:lineRule="auto"/>
              <w:ind w:firstLineChars="0" w:firstLine="0"/>
              <w:jc w:val="center"/>
              <w:rPr>
                <w:rFonts w:cs="Times New Roman"/>
                <w:sz w:val="18"/>
              </w:rPr>
            </w:pPr>
          </w:p>
        </w:tc>
        <w:tc>
          <w:tcPr>
            <w:tcW w:w="554" w:type="dxa"/>
            <w:vAlign w:val="center"/>
          </w:tcPr>
          <w:p w:rsidR="003327FC" w:rsidRPr="00A54553" w:rsidRDefault="003327FC" w:rsidP="003327FC">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3327FC" w:rsidRPr="00A54553" w:rsidRDefault="003327FC" w:rsidP="003327FC">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3327FC" w:rsidRPr="00A54553" w:rsidRDefault="003327FC" w:rsidP="003327FC">
            <w:pPr>
              <w:snapToGrid w:val="0"/>
              <w:spacing w:beforeLines="0" w:before="0" w:afterLines="0" w:after="0" w:line="240" w:lineRule="auto"/>
              <w:ind w:firstLineChars="0" w:firstLine="0"/>
              <w:rPr>
                <w:rFonts w:cs="Times New Roman"/>
                <w:sz w:val="18"/>
              </w:rPr>
            </w:pPr>
            <w:r>
              <w:rPr>
                <w:rFonts w:cs="Times New Roman" w:hint="eastAsia"/>
                <w:sz w:val="18"/>
              </w:rPr>
              <w:t>秦川</w:t>
            </w:r>
          </w:p>
        </w:tc>
        <w:tc>
          <w:tcPr>
            <w:tcW w:w="598" w:type="dxa"/>
            <w:vAlign w:val="center"/>
          </w:tcPr>
          <w:p w:rsidR="003327FC" w:rsidRPr="00A54553" w:rsidRDefault="003327FC" w:rsidP="003327FC">
            <w:pPr>
              <w:snapToGrid w:val="0"/>
              <w:spacing w:beforeLines="0" w:before="0" w:afterLines="0" w:after="0" w:line="240" w:lineRule="auto"/>
              <w:ind w:firstLineChars="0" w:firstLine="0"/>
              <w:jc w:val="center"/>
              <w:rPr>
                <w:rFonts w:cs="Times New Roman"/>
                <w:sz w:val="18"/>
              </w:rPr>
            </w:pPr>
            <w:r>
              <w:rPr>
                <w:rFonts w:cs="Times New Roman" w:hint="eastAsia"/>
                <w:sz w:val="18"/>
              </w:rPr>
              <w:t>8019</w:t>
            </w:r>
          </w:p>
        </w:tc>
        <w:tc>
          <w:tcPr>
            <w:tcW w:w="858" w:type="dxa"/>
            <w:vAlign w:val="center"/>
          </w:tcPr>
          <w:p w:rsidR="003327FC" w:rsidRPr="00A54553" w:rsidRDefault="003327FC" w:rsidP="003327FC">
            <w:pPr>
              <w:snapToGrid w:val="0"/>
              <w:spacing w:beforeLines="0" w:before="0" w:afterLines="0" w:after="0" w:line="240" w:lineRule="auto"/>
              <w:ind w:firstLineChars="0" w:firstLine="0"/>
              <w:jc w:val="center"/>
              <w:rPr>
                <w:rFonts w:cs="Times New Roman"/>
                <w:sz w:val="18"/>
              </w:rPr>
            </w:pPr>
            <w:r>
              <w:rPr>
                <w:rFonts w:cs="Times New Roman" w:hint="eastAsia"/>
                <w:sz w:val="18"/>
              </w:rPr>
              <w:t>18011533592</w:t>
            </w:r>
          </w:p>
        </w:tc>
        <w:tc>
          <w:tcPr>
            <w:tcW w:w="2058" w:type="dxa"/>
            <w:vAlign w:val="center"/>
          </w:tcPr>
          <w:p w:rsidR="003327FC" w:rsidRPr="00A54553" w:rsidRDefault="003327FC" w:rsidP="003327FC">
            <w:pPr>
              <w:snapToGrid w:val="0"/>
              <w:spacing w:beforeLines="0" w:before="0" w:afterLines="0" w:after="0" w:line="240" w:lineRule="auto"/>
              <w:ind w:firstLineChars="0" w:firstLine="0"/>
              <w:jc w:val="center"/>
              <w:rPr>
                <w:rFonts w:cs="Times New Roman"/>
                <w:sz w:val="18"/>
              </w:rPr>
            </w:pPr>
            <w:r>
              <w:rPr>
                <w:rFonts w:cs="Times New Roman" w:hint="eastAsia"/>
                <w:sz w:val="18"/>
              </w:rPr>
              <w:t>qinc</w:t>
            </w:r>
            <w:r>
              <w:rPr>
                <w:rFonts w:cs="Times New Roman"/>
                <w:sz w:val="18"/>
              </w:rPr>
              <w:t>huan</w:t>
            </w:r>
            <w:r>
              <w:rPr>
                <w:rFonts w:cs="Times New Roman" w:hint="eastAsia"/>
                <w:sz w:val="18"/>
              </w:rPr>
              <w:t>@</w:t>
            </w:r>
            <w:r>
              <w:rPr>
                <w:rFonts w:cs="Times New Roman"/>
                <w:sz w:val="18"/>
              </w:rPr>
              <w:t>keydom.com.cn</w:t>
            </w:r>
          </w:p>
        </w:tc>
        <w:tc>
          <w:tcPr>
            <w:tcW w:w="578" w:type="dxa"/>
            <w:vAlign w:val="center"/>
          </w:tcPr>
          <w:p w:rsidR="003327FC" w:rsidRPr="00A54553" w:rsidRDefault="003327FC" w:rsidP="003327FC">
            <w:pPr>
              <w:snapToGrid w:val="0"/>
              <w:spacing w:beforeLines="0" w:before="0" w:afterLines="0" w:after="0" w:line="240" w:lineRule="auto"/>
              <w:ind w:firstLineChars="0" w:firstLine="0"/>
              <w:rPr>
                <w:rFonts w:cs="Times New Roman"/>
                <w:sz w:val="18"/>
              </w:rPr>
            </w:pPr>
            <w:r>
              <w:rPr>
                <w:rFonts w:cs="Times New Roman" w:hint="eastAsia"/>
                <w:sz w:val="18"/>
              </w:rPr>
              <w:t>刘劲松</w:t>
            </w:r>
          </w:p>
        </w:tc>
        <w:tc>
          <w:tcPr>
            <w:tcW w:w="701" w:type="dxa"/>
            <w:vAlign w:val="center"/>
          </w:tcPr>
          <w:p w:rsidR="003327FC" w:rsidRPr="00A54553" w:rsidRDefault="003327FC" w:rsidP="003327FC">
            <w:pPr>
              <w:snapToGrid w:val="0"/>
              <w:spacing w:beforeLines="0" w:before="0" w:afterLines="0" w:after="0" w:line="240" w:lineRule="auto"/>
              <w:ind w:firstLineChars="0" w:firstLine="0"/>
              <w:jc w:val="center"/>
              <w:rPr>
                <w:rFonts w:cs="Times New Roman"/>
                <w:sz w:val="18"/>
              </w:rPr>
            </w:pPr>
            <w:r>
              <w:rPr>
                <w:rFonts w:cs="Times New Roman" w:hint="eastAsia"/>
                <w:sz w:val="18"/>
              </w:rPr>
              <w:t>8022</w:t>
            </w:r>
          </w:p>
        </w:tc>
        <w:tc>
          <w:tcPr>
            <w:tcW w:w="858" w:type="dxa"/>
            <w:vAlign w:val="center"/>
          </w:tcPr>
          <w:p w:rsidR="003327FC" w:rsidRPr="00A54553" w:rsidRDefault="003327FC" w:rsidP="003327FC">
            <w:pPr>
              <w:snapToGrid w:val="0"/>
              <w:spacing w:beforeLines="0" w:before="0" w:afterLines="0" w:after="0" w:line="240" w:lineRule="auto"/>
              <w:ind w:firstLineChars="0" w:firstLine="0"/>
              <w:jc w:val="center"/>
              <w:rPr>
                <w:rFonts w:cs="Times New Roman"/>
                <w:sz w:val="18"/>
              </w:rPr>
            </w:pPr>
            <w:r>
              <w:rPr>
                <w:rFonts w:cs="Times New Roman" w:hint="eastAsia"/>
                <w:sz w:val="18"/>
              </w:rPr>
              <w:t>18980072233</w:t>
            </w:r>
          </w:p>
        </w:tc>
        <w:tc>
          <w:tcPr>
            <w:tcW w:w="2154" w:type="dxa"/>
            <w:vAlign w:val="center"/>
          </w:tcPr>
          <w:p w:rsidR="003327FC" w:rsidRPr="00A54553" w:rsidRDefault="003327FC" w:rsidP="003327FC">
            <w:pPr>
              <w:snapToGrid w:val="0"/>
              <w:spacing w:beforeLines="0" w:before="0" w:afterLines="0" w:after="0" w:line="240" w:lineRule="auto"/>
              <w:ind w:firstLineChars="0" w:firstLine="0"/>
              <w:rPr>
                <w:rFonts w:cs="Times New Roman"/>
                <w:sz w:val="18"/>
              </w:rPr>
            </w:pPr>
            <w:r>
              <w:rPr>
                <w:rFonts w:cs="Times New Roman"/>
                <w:sz w:val="18"/>
              </w:rPr>
              <w:t>liujs</w:t>
            </w:r>
            <w:r>
              <w:rPr>
                <w:rFonts w:cs="Times New Roman" w:hint="eastAsia"/>
                <w:sz w:val="18"/>
              </w:rPr>
              <w:t>@keydom.com.cn</w:t>
            </w:r>
          </w:p>
        </w:tc>
      </w:tr>
      <w:tr w:rsidR="00106F53" w:rsidRPr="00A54553">
        <w:trPr>
          <w:trHeight w:val="567"/>
          <w:jc w:val="center"/>
        </w:trPr>
        <w:tc>
          <w:tcPr>
            <w:tcW w:w="577" w:type="dxa"/>
            <w:vMerge w:val="restart"/>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sidRPr="00A54553">
              <w:rPr>
                <w:rFonts w:cs="Times New Roman"/>
                <w:sz w:val="18"/>
              </w:rPr>
              <w:t>应急实施小组</w:t>
            </w:r>
            <w:r w:rsidRPr="00A54553">
              <w:rPr>
                <w:rFonts w:cs="Times New Roman"/>
                <w:sz w:val="18"/>
              </w:rPr>
              <w:t xml:space="preserve"> </w:t>
            </w:r>
          </w:p>
          <w:p w:rsidR="00106F53" w:rsidRPr="00A54553" w:rsidRDefault="00106F53" w:rsidP="00106F53">
            <w:pPr>
              <w:snapToGrid w:val="0"/>
              <w:spacing w:beforeLines="0" w:before="0" w:afterLines="0" w:after="0" w:line="240" w:lineRule="auto"/>
              <w:ind w:firstLineChars="0" w:firstLine="0"/>
              <w:jc w:val="center"/>
              <w:rPr>
                <w:rFonts w:cs="Times New Roman"/>
                <w:sz w:val="18"/>
              </w:rPr>
            </w:pPr>
            <w:r w:rsidRPr="00A54553">
              <w:rPr>
                <w:rFonts w:cs="Times New Roman"/>
                <w:sz w:val="18"/>
              </w:rPr>
              <w:t>Emergency implantation team</w:t>
            </w:r>
          </w:p>
        </w:tc>
        <w:tc>
          <w:tcPr>
            <w:tcW w:w="554"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sidRPr="00A54553">
              <w:rPr>
                <w:rFonts w:cs="Times New Roman"/>
                <w:sz w:val="18"/>
              </w:rPr>
              <w:t>组长</w:t>
            </w:r>
            <w:r w:rsidRPr="00A54553">
              <w:rPr>
                <w:rFonts w:cs="Times New Roman"/>
                <w:sz w:val="18"/>
              </w:rPr>
              <w:t xml:space="preserve"> </w:t>
            </w:r>
          </w:p>
          <w:p w:rsidR="00106F53" w:rsidRPr="00A54553" w:rsidRDefault="00106F53" w:rsidP="00106F53">
            <w:pPr>
              <w:snapToGrid w:val="0"/>
              <w:spacing w:beforeLines="0" w:before="0" w:afterLines="0" w:after="0" w:line="240" w:lineRule="auto"/>
              <w:ind w:firstLineChars="0" w:firstLine="0"/>
              <w:jc w:val="center"/>
              <w:rPr>
                <w:rFonts w:cs="Times New Roman"/>
                <w:sz w:val="18"/>
              </w:rPr>
            </w:pPr>
            <w:r w:rsidRPr="00A54553">
              <w:rPr>
                <w:rFonts w:cs="Times New Roman"/>
                <w:sz w:val="18"/>
              </w:rPr>
              <w:t>Team leader</w:t>
            </w:r>
          </w:p>
        </w:tc>
        <w:tc>
          <w:tcPr>
            <w:tcW w:w="648"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郭明</w:t>
            </w:r>
          </w:p>
        </w:tc>
        <w:tc>
          <w:tcPr>
            <w:tcW w:w="598"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8045</w:t>
            </w:r>
          </w:p>
        </w:tc>
        <w:tc>
          <w:tcPr>
            <w:tcW w:w="858"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15828330286</w:t>
            </w:r>
          </w:p>
        </w:tc>
        <w:tc>
          <w:tcPr>
            <w:tcW w:w="2058" w:type="dxa"/>
            <w:vAlign w:val="center"/>
          </w:tcPr>
          <w:p w:rsidR="00106F53" w:rsidRPr="00A54553" w:rsidRDefault="000678B1" w:rsidP="00106F53">
            <w:pPr>
              <w:snapToGrid w:val="0"/>
              <w:spacing w:beforeLines="0" w:before="0" w:afterLines="0" w:after="0" w:line="240" w:lineRule="auto"/>
              <w:ind w:firstLineChars="0" w:firstLine="0"/>
              <w:jc w:val="center"/>
              <w:rPr>
                <w:rFonts w:cs="Times New Roman"/>
                <w:sz w:val="18"/>
              </w:rPr>
            </w:pPr>
            <w:r>
              <w:rPr>
                <w:rFonts w:cs="Times New Roman"/>
                <w:sz w:val="18"/>
              </w:rPr>
              <w:t>G</w:t>
            </w:r>
            <w:r>
              <w:rPr>
                <w:rFonts w:cs="Times New Roman" w:hint="eastAsia"/>
                <w:sz w:val="18"/>
              </w:rPr>
              <w:t>uom@keydom.com.cn</w:t>
            </w:r>
          </w:p>
        </w:tc>
        <w:tc>
          <w:tcPr>
            <w:tcW w:w="578"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胡廷军</w:t>
            </w:r>
          </w:p>
        </w:tc>
        <w:tc>
          <w:tcPr>
            <w:tcW w:w="701"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8027</w:t>
            </w:r>
          </w:p>
        </w:tc>
        <w:tc>
          <w:tcPr>
            <w:tcW w:w="858"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19949484833</w:t>
            </w:r>
          </w:p>
        </w:tc>
        <w:tc>
          <w:tcPr>
            <w:tcW w:w="2154" w:type="dxa"/>
            <w:vAlign w:val="center"/>
          </w:tcPr>
          <w:p w:rsidR="00106F53" w:rsidRPr="00A54553" w:rsidRDefault="000678B1"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hutj@keydom.com.cn</w:t>
            </w:r>
          </w:p>
        </w:tc>
      </w:tr>
      <w:tr w:rsidR="00106F53" w:rsidRPr="00A54553">
        <w:trPr>
          <w:trHeight w:val="567"/>
          <w:jc w:val="center"/>
        </w:trPr>
        <w:tc>
          <w:tcPr>
            <w:tcW w:w="577" w:type="dxa"/>
            <w:vMerge/>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p>
        </w:tc>
        <w:tc>
          <w:tcPr>
            <w:tcW w:w="554"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106F53" w:rsidRPr="00A54553" w:rsidRDefault="00106F53" w:rsidP="00106F53">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何杨</w:t>
            </w:r>
          </w:p>
        </w:tc>
        <w:tc>
          <w:tcPr>
            <w:tcW w:w="598"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8017</w:t>
            </w:r>
          </w:p>
        </w:tc>
        <w:tc>
          <w:tcPr>
            <w:tcW w:w="858"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15884485640</w:t>
            </w:r>
          </w:p>
        </w:tc>
        <w:tc>
          <w:tcPr>
            <w:tcW w:w="2058" w:type="dxa"/>
            <w:vAlign w:val="center"/>
          </w:tcPr>
          <w:p w:rsidR="00106F53" w:rsidRPr="00A54553" w:rsidRDefault="000678B1"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hey@keydom.com.cn</w:t>
            </w:r>
          </w:p>
        </w:tc>
        <w:tc>
          <w:tcPr>
            <w:tcW w:w="578"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黎青红</w:t>
            </w:r>
          </w:p>
        </w:tc>
        <w:tc>
          <w:tcPr>
            <w:tcW w:w="701"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8009</w:t>
            </w:r>
          </w:p>
        </w:tc>
        <w:tc>
          <w:tcPr>
            <w:tcW w:w="858"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15928729706</w:t>
            </w:r>
          </w:p>
        </w:tc>
        <w:tc>
          <w:tcPr>
            <w:tcW w:w="2154" w:type="dxa"/>
            <w:vAlign w:val="center"/>
          </w:tcPr>
          <w:p w:rsidR="00106F53" w:rsidRPr="00A54553" w:rsidRDefault="000678B1"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liqh@keydom.com.cn</w:t>
            </w:r>
          </w:p>
        </w:tc>
      </w:tr>
      <w:tr w:rsidR="00106F53" w:rsidRPr="00A54553">
        <w:trPr>
          <w:trHeight w:val="567"/>
          <w:jc w:val="center"/>
        </w:trPr>
        <w:tc>
          <w:tcPr>
            <w:tcW w:w="577" w:type="dxa"/>
            <w:vMerge/>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p>
        </w:tc>
        <w:tc>
          <w:tcPr>
            <w:tcW w:w="554"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106F53" w:rsidRPr="00A54553" w:rsidRDefault="00106F53" w:rsidP="00106F53">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杨彦清</w:t>
            </w:r>
          </w:p>
        </w:tc>
        <w:tc>
          <w:tcPr>
            <w:tcW w:w="598"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8027</w:t>
            </w:r>
          </w:p>
        </w:tc>
        <w:tc>
          <w:tcPr>
            <w:tcW w:w="858"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13666218515</w:t>
            </w:r>
          </w:p>
        </w:tc>
        <w:tc>
          <w:tcPr>
            <w:tcW w:w="2058" w:type="dxa"/>
            <w:vAlign w:val="center"/>
          </w:tcPr>
          <w:p w:rsidR="00106F53" w:rsidRPr="00A54553" w:rsidRDefault="000678B1"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yangyq@keydom.com.cn</w:t>
            </w:r>
          </w:p>
        </w:tc>
        <w:tc>
          <w:tcPr>
            <w:tcW w:w="578"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吴建川</w:t>
            </w:r>
          </w:p>
        </w:tc>
        <w:tc>
          <w:tcPr>
            <w:tcW w:w="701"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8021</w:t>
            </w:r>
          </w:p>
        </w:tc>
        <w:tc>
          <w:tcPr>
            <w:tcW w:w="858"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18011533263</w:t>
            </w:r>
          </w:p>
        </w:tc>
        <w:tc>
          <w:tcPr>
            <w:tcW w:w="2154" w:type="dxa"/>
            <w:vAlign w:val="center"/>
          </w:tcPr>
          <w:p w:rsidR="00106F53" w:rsidRPr="00A54553" w:rsidRDefault="000678B1"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wujc@keydom.com.cn</w:t>
            </w:r>
          </w:p>
        </w:tc>
      </w:tr>
      <w:tr w:rsidR="00106F53" w:rsidRPr="00A54553">
        <w:trPr>
          <w:trHeight w:val="567"/>
          <w:jc w:val="center"/>
        </w:trPr>
        <w:tc>
          <w:tcPr>
            <w:tcW w:w="577" w:type="dxa"/>
            <w:vMerge/>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p>
        </w:tc>
        <w:tc>
          <w:tcPr>
            <w:tcW w:w="554"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106F53" w:rsidRPr="00A54553" w:rsidRDefault="00106F53" w:rsidP="00106F53">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刘玄</w:t>
            </w:r>
          </w:p>
        </w:tc>
        <w:tc>
          <w:tcPr>
            <w:tcW w:w="598"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8013</w:t>
            </w:r>
          </w:p>
        </w:tc>
        <w:tc>
          <w:tcPr>
            <w:tcW w:w="858"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18672340170</w:t>
            </w:r>
          </w:p>
        </w:tc>
        <w:tc>
          <w:tcPr>
            <w:tcW w:w="2058" w:type="dxa"/>
            <w:vAlign w:val="center"/>
          </w:tcPr>
          <w:p w:rsidR="00106F53" w:rsidRPr="00A54553" w:rsidRDefault="000678B1"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liux@keydom.com.cn</w:t>
            </w:r>
          </w:p>
        </w:tc>
        <w:tc>
          <w:tcPr>
            <w:tcW w:w="578"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伍晶晶</w:t>
            </w:r>
          </w:p>
        </w:tc>
        <w:tc>
          <w:tcPr>
            <w:tcW w:w="701"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8004</w:t>
            </w:r>
          </w:p>
        </w:tc>
        <w:tc>
          <w:tcPr>
            <w:tcW w:w="858"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15224016603</w:t>
            </w:r>
          </w:p>
        </w:tc>
        <w:tc>
          <w:tcPr>
            <w:tcW w:w="2154" w:type="dxa"/>
            <w:vAlign w:val="center"/>
          </w:tcPr>
          <w:p w:rsidR="00106F53" w:rsidRPr="00A54553" w:rsidRDefault="000678B1"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wujj@keydom.com.cn</w:t>
            </w:r>
          </w:p>
        </w:tc>
      </w:tr>
      <w:tr w:rsidR="00106F53" w:rsidRPr="00A54553">
        <w:trPr>
          <w:trHeight w:val="567"/>
          <w:jc w:val="center"/>
        </w:trPr>
        <w:tc>
          <w:tcPr>
            <w:tcW w:w="577" w:type="dxa"/>
            <w:vMerge/>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p>
        </w:tc>
        <w:tc>
          <w:tcPr>
            <w:tcW w:w="554"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106F53" w:rsidRPr="00A54553" w:rsidRDefault="00106F53" w:rsidP="00106F53">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熊磊</w:t>
            </w:r>
          </w:p>
        </w:tc>
        <w:tc>
          <w:tcPr>
            <w:tcW w:w="598"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8039</w:t>
            </w:r>
          </w:p>
        </w:tc>
        <w:tc>
          <w:tcPr>
            <w:tcW w:w="858"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18980597964</w:t>
            </w:r>
          </w:p>
        </w:tc>
        <w:tc>
          <w:tcPr>
            <w:tcW w:w="2058" w:type="dxa"/>
            <w:vAlign w:val="center"/>
          </w:tcPr>
          <w:p w:rsidR="00106F53" w:rsidRPr="00A54553" w:rsidRDefault="000678B1"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xiongl@keydom.com.cn</w:t>
            </w:r>
          </w:p>
        </w:tc>
        <w:tc>
          <w:tcPr>
            <w:tcW w:w="578"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郭简华</w:t>
            </w:r>
          </w:p>
        </w:tc>
        <w:tc>
          <w:tcPr>
            <w:tcW w:w="701"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8020</w:t>
            </w:r>
          </w:p>
        </w:tc>
        <w:tc>
          <w:tcPr>
            <w:tcW w:w="858" w:type="dxa"/>
            <w:vAlign w:val="center"/>
          </w:tcPr>
          <w:p w:rsidR="00106F53" w:rsidRPr="00A54553" w:rsidRDefault="00106F53"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18280016204</w:t>
            </w:r>
          </w:p>
        </w:tc>
        <w:tc>
          <w:tcPr>
            <w:tcW w:w="2154" w:type="dxa"/>
            <w:vAlign w:val="center"/>
          </w:tcPr>
          <w:p w:rsidR="00106F53" w:rsidRPr="00A54553" w:rsidRDefault="000678B1" w:rsidP="00106F53">
            <w:pPr>
              <w:snapToGrid w:val="0"/>
              <w:spacing w:beforeLines="0" w:before="0" w:afterLines="0" w:after="0" w:line="240" w:lineRule="auto"/>
              <w:ind w:firstLineChars="0" w:firstLine="0"/>
              <w:jc w:val="center"/>
              <w:rPr>
                <w:rFonts w:cs="Times New Roman"/>
                <w:sz w:val="18"/>
              </w:rPr>
            </w:pPr>
            <w:r>
              <w:rPr>
                <w:rFonts w:cs="Times New Roman" w:hint="eastAsia"/>
                <w:sz w:val="18"/>
              </w:rPr>
              <w:t>guojh@keydom.com.cn</w:t>
            </w:r>
          </w:p>
        </w:tc>
      </w:tr>
      <w:tr w:rsidR="000678B1" w:rsidRPr="00A54553">
        <w:trPr>
          <w:trHeight w:val="567"/>
          <w:jc w:val="center"/>
        </w:trPr>
        <w:tc>
          <w:tcPr>
            <w:tcW w:w="577" w:type="dxa"/>
            <w:vMerge w:val="restart"/>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sidRPr="00A54553">
              <w:rPr>
                <w:rFonts w:cs="Times New Roman"/>
                <w:sz w:val="18"/>
              </w:rPr>
              <w:t>应急日常运行小组</w:t>
            </w:r>
            <w:r w:rsidRPr="00A54553">
              <w:rPr>
                <w:rFonts w:cs="Times New Roman"/>
                <w:sz w:val="18"/>
              </w:rPr>
              <w:t xml:space="preserve"> </w:t>
            </w:r>
          </w:p>
          <w:p w:rsidR="000678B1" w:rsidRPr="00A54553" w:rsidRDefault="000678B1" w:rsidP="000678B1">
            <w:pPr>
              <w:snapToGrid w:val="0"/>
              <w:spacing w:beforeLines="0" w:before="0" w:afterLines="0" w:after="0" w:line="240" w:lineRule="auto"/>
              <w:ind w:firstLineChars="0" w:firstLine="0"/>
              <w:jc w:val="center"/>
              <w:rPr>
                <w:rFonts w:cs="Times New Roman"/>
                <w:sz w:val="18"/>
              </w:rPr>
            </w:pPr>
            <w:r w:rsidRPr="00A54553">
              <w:rPr>
                <w:rFonts w:cs="Times New Roman"/>
                <w:sz w:val="18"/>
              </w:rPr>
              <w:t>Emergency daily operation team</w:t>
            </w:r>
          </w:p>
        </w:tc>
        <w:tc>
          <w:tcPr>
            <w:tcW w:w="554"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sidRPr="00A54553">
              <w:rPr>
                <w:rFonts w:cs="Times New Roman"/>
                <w:sz w:val="18"/>
              </w:rPr>
              <w:t>组长</w:t>
            </w:r>
            <w:r w:rsidRPr="00A54553">
              <w:rPr>
                <w:rFonts w:cs="Times New Roman"/>
                <w:sz w:val="18"/>
              </w:rPr>
              <w:t xml:space="preserve"> </w:t>
            </w:r>
          </w:p>
          <w:p w:rsidR="000678B1" w:rsidRPr="00A54553" w:rsidRDefault="000678B1" w:rsidP="000678B1">
            <w:pPr>
              <w:snapToGrid w:val="0"/>
              <w:spacing w:beforeLines="0" w:before="0" w:afterLines="0" w:after="0" w:line="240" w:lineRule="auto"/>
              <w:ind w:firstLineChars="0" w:firstLine="0"/>
              <w:jc w:val="center"/>
              <w:rPr>
                <w:rFonts w:cs="Times New Roman"/>
                <w:sz w:val="18"/>
              </w:rPr>
            </w:pPr>
            <w:r w:rsidRPr="00A54553">
              <w:rPr>
                <w:rFonts w:cs="Times New Roman"/>
                <w:sz w:val="18"/>
              </w:rPr>
              <w:t>Team leader</w:t>
            </w:r>
          </w:p>
        </w:tc>
        <w:tc>
          <w:tcPr>
            <w:tcW w:w="64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郭明</w:t>
            </w:r>
          </w:p>
        </w:tc>
        <w:tc>
          <w:tcPr>
            <w:tcW w:w="59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8045</w:t>
            </w:r>
          </w:p>
        </w:tc>
        <w:tc>
          <w:tcPr>
            <w:tcW w:w="85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15828330286</w:t>
            </w:r>
          </w:p>
        </w:tc>
        <w:tc>
          <w:tcPr>
            <w:tcW w:w="205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sz w:val="18"/>
              </w:rPr>
              <w:t>G</w:t>
            </w:r>
            <w:r>
              <w:rPr>
                <w:rFonts w:cs="Times New Roman" w:hint="eastAsia"/>
                <w:sz w:val="18"/>
              </w:rPr>
              <w:t>uom@keydom.com.cn</w:t>
            </w:r>
          </w:p>
        </w:tc>
        <w:tc>
          <w:tcPr>
            <w:tcW w:w="57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胡廷军</w:t>
            </w:r>
          </w:p>
        </w:tc>
        <w:tc>
          <w:tcPr>
            <w:tcW w:w="701"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8027</w:t>
            </w:r>
          </w:p>
        </w:tc>
        <w:tc>
          <w:tcPr>
            <w:tcW w:w="85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19949484833</w:t>
            </w:r>
          </w:p>
        </w:tc>
        <w:tc>
          <w:tcPr>
            <w:tcW w:w="2154"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hutj@keydom.com.cn</w:t>
            </w:r>
          </w:p>
        </w:tc>
      </w:tr>
      <w:tr w:rsidR="000678B1" w:rsidRPr="00A54553">
        <w:trPr>
          <w:trHeight w:val="567"/>
          <w:jc w:val="center"/>
        </w:trPr>
        <w:tc>
          <w:tcPr>
            <w:tcW w:w="577" w:type="dxa"/>
            <w:vMerge/>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bookmarkStart w:id="208" w:name="_Hlk485975448"/>
            <w:bookmarkStart w:id="209" w:name="OLE_LINK22"/>
            <w:bookmarkStart w:id="210" w:name="OLE_LINK23"/>
          </w:p>
        </w:tc>
        <w:tc>
          <w:tcPr>
            <w:tcW w:w="554"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0678B1" w:rsidRPr="00A54553" w:rsidRDefault="000678B1" w:rsidP="000678B1">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何杨</w:t>
            </w:r>
          </w:p>
        </w:tc>
        <w:tc>
          <w:tcPr>
            <w:tcW w:w="59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8017</w:t>
            </w:r>
          </w:p>
        </w:tc>
        <w:tc>
          <w:tcPr>
            <w:tcW w:w="85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15884485640</w:t>
            </w:r>
          </w:p>
        </w:tc>
        <w:tc>
          <w:tcPr>
            <w:tcW w:w="205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hey@keydom.com.cn</w:t>
            </w:r>
          </w:p>
        </w:tc>
        <w:tc>
          <w:tcPr>
            <w:tcW w:w="57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黎青红</w:t>
            </w:r>
          </w:p>
        </w:tc>
        <w:tc>
          <w:tcPr>
            <w:tcW w:w="701"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8009</w:t>
            </w:r>
          </w:p>
        </w:tc>
        <w:tc>
          <w:tcPr>
            <w:tcW w:w="85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15928729706</w:t>
            </w:r>
          </w:p>
        </w:tc>
        <w:tc>
          <w:tcPr>
            <w:tcW w:w="2154"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liqh@keydom.com.cn</w:t>
            </w:r>
          </w:p>
        </w:tc>
      </w:tr>
      <w:bookmarkEnd w:id="208"/>
      <w:bookmarkEnd w:id="209"/>
      <w:bookmarkEnd w:id="210"/>
      <w:tr w:rsidR="000678B1" w:rsidRPr="00A54553">
        <w:trPr>
          <w:trHeight w:val="567"/>
          <w:jc w:val="center"/>
        </w:trPr>
        <w:tc>
          <w:tcPr>
            <w:tcW w:w="577" w:type="dxa"/>
            <w:vMerge/>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p>
        </w:tc>
        <w:tc>
          <w:tcPr>
            <w:tcW w:w="554"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0678B1" w:rsidRPr="00A54553" w:rsidRDefault="000678B1" w:rsidP="000678B1">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刘玄</w:t>
            </w:r>
          </w:p>
        </w:tc>
        <w:tc>
          <w:tcPr>
            <w:tcW w:w="59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8013</w:t>
            </w:r>
          </w:p>
        </w:tc>
        <w:tc>
          <w:tcPr>
            <w:tcW w:w="85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18672340170</w:t>
            </w:r>
          </w:p>
        </w:tc>
        <w:tc>
          <w:tcPr>
            <w:tcW w:w="205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liux@keydom.com.cn</w:t>
            </w:r>
          </w:p>
        </w:tc>
        <w:tc>
          <w:tcPr>
            <w:tcW w:w="57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吴建川</w:t>
            </w:r>
          </w:p>
        </w:tc>
        <w:tc>
          <w:tcPr>
            <w:tcW w:w="701"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8021</w:t>
            </w:r>
          </w:p>
        </w:tc>
        <w:tc>
          <w:tcPr>
            <w:tcW w:w="85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18011533263</w:t>
            </w:r>
          </w:p>
        </w:tc>
        <w:tc>
          <w:tcPr>
            <w:tcW w:w="2154"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wujc@keydom.com.cn</w:t>
            </w:r>
          </w:p>
        </w:tc>
      </w:tr>
      <w:tr w:rsidR="000678B1" w:rsidRPr="00A54553">
        <w:trPr>
          <w:trHeight w:val="567"/>
          <w:jc w:val="center"/>
        </w:trPr>
        <w:tc>
          <w:tcPr>
            <w:tcW w:w="577" w:type="dxa"/>
            <w:vMerge w:val="restart"/>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bookmarkStart w:id="211" w:name="OLE_LINK18"/>
            <w:bookmarkStart w:id="212" w:name="OLE_LINK19"/>
            <w:bookmarkStart w:id="213" w:name="_Hlk485974844"/>
            <w:r w:rsidRPr="00A54553">
              <w:rPr>
                <w:rFonts w:cs="Times New Roman"/>
                <w:sz w:val="18"/>
              </w:rPr>
              <w:t>应急技术小组</w:t>
            </w:r>
            <w:r w:rsidRPr="00A54553">
              <w:rPr>
                <w:rFonts w:cs="Times New Roman"/>
                <w:sz w:val="18"/>
              </w:rPr>
              <w:t xml:space="preserve"> </w:t>
            </w:r>
          </w:p>
          <w:p w:rsidR="000678B1" w:rsidRPr="00A54553" w:rsidRDefault="000678B1" w:rsidP="000678B1">
            <w:pPr>
              <w:snapToGrid w:val="0"/>
              <w:spacing w:beforeLines="0" w:before="0" w:afterLines="0" w:after="0" w:line="240" w:lineRule="auto"/>
              <w:ind w:firstLineChars="0" w:firstLine="0"/>
              <w:jc w:val="center"/>
              <w:rPr>
                <w:rFonts w:cs="Times New Roman"/>
                <w:sz w:val="18"/>
              </w:rPr>
            </w:pPr>
            <w:r w:rsidRPr="00A54553">
              <w:rPr>
                <w:rFonts w:cs="Times New Roman"/>
                <w:sz w:val="18"/>
              </w:rPr>
              <w:t>Emergency technical team</w:t>
            </w:r>
          </w:p>
        </w:tc>
        <w:tc>
          <w:tcPr>
            <w:tcW w:w="554"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sidRPr="00A54553">
              <w:rPr>
                <w:rFonts w:cs="Times New Roman"/>
                <w:sz w:val="18"/>
              </w:rPr>
              <w:t>组长</w:t>
            </w:r>
            <w:r w:rsidRPr="00A54553">
              <w:rPr>
                <w:rFonts w:cs="Times New Roman"/>
                <w:sz w:val="18"/>
              </w:rPr>
              <w:t xml:space="preserve"> </w:t>
            </w:r>
          </w:p>
          <w:p w:rsidR="000678B1" w:rsidRPr="00A54553" w:rsidRDefault="000678B1" w:rsidP="000678B1">
            <w:pPr>
              <w:snapToGrid w:val="0"/>
              <w:spacing w:beforeLines="0" w:before="0" w:afterLines="0" w:after="0" w:line="240" w:lineRule="auto"/>
              <w:ind w:firstLineChars="0" w:firstLine="0"/>
              <w:jc w:val="center"/>
              <w:rPr>
                <w:rFonts w:cs="Times New Roman"/>
                <w:sz w:val="18"/>
              </w:rPr>
            </w:pPr>
            <w:r w:rsidRPr="00A54553">
              <w:rPr>
                <w:rFonts w:cs="Times New Roman"/>
                <w:sz w:val="18"/>
              </w:rPr>
              <w:t>Team leader</w:t>
            </w:r>
          </w:p>
        </w:tc>
        <w:tc>
          <w:tcPr>
            <w:tcW w:w="64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唐联果</w:t>
            </w:r>
          </w:p>
        </w:tc>
        <w:tc>
          <w:tcPr>
            <w:tcW w:w="59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8042</w:t>
            </w:r>
          </w:p>
        </w:tc>
        <w:tc>
          <w:tcPr>
            <w:tcW w:w="85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18927462885</w:t>
            </w:r>
          </w:p>
        </w:tc>
        <w:tc>
          <w:tcPr>
            <w:tcW w:w="205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tanglg@keydom.com.cn</w:t>
            </w:r>
          </w:p>
        </w:tc>
        <w:tc>
          <w:tcPr>
            <w:tcW w:w="57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胡廷军</w:t>
            </w:r>
          </w:p>
        </w:tc>
        <w:tc>
          <w:tcPr>
            <w:tcW w:w="701"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8027</w:t>
            </w:r>
          </w:p>
        </w:tc>
        <w:tc>
          <w:tcPr>
            <w:tcW w:w="85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19949484833</w:t>
            </w:r>
          </w:p>
        </w:tc>
        <w:tc>
          <w:tcPr>
            <w:tcW w:w="2154"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hutj@keydom.com.cn</w:t>
            </w:r>
          </w:p>
        </w:tc>
      </w:tr>
      <w:bookmarkEnd w:id="211"/>
      <w:bookmarkEnd w:id="212"/>
      <w:bookmarkEnd w:id="213"/>
      <w:tr w:rsidR="000678B1" w:rsidRPr="00A54553">
        <w:trPr>
          <w:trHeight w:val="567"/>
          <w:jc w:val="center"/>
        </w:trPr>
        <w:tc>
          <w:tcPr>
            <w:tcW w:w="577" w:type="dxa"/>
            <w:vMerge/>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p>
        </w:tc>
        <w:tc>
          <w:tcPr>
            <w:tcW w:w="554"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0678B1" w:rsidRPr="00A54553" w:rsidRDefault="000678B1" w:rsidP="000678B1">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刘玄</w:t>
            </w:r>
          </w:p>
        </w:tc>
        <w:tc>
          <w:tcPr>
            <w:tcW w:w="59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8013</w:t>
            </w:r>
          </w:p>
        </w:tc>
        <w:tc>
          <w:tcPr>
            <w:tcW w:w="85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18672340170</w:t>
            </w:r>
          </w:p>
        </w:tc>
        <w:tc>
          <w:tcPr>
            <w:tcW w:w="205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liux@keydom.com.cn</w:t>
            </w:r>
          </w:p>
        </w:tc>
        <w:tc>
          <w:tcPr>
            <w:tcW w:w="57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吴建川</w:t>
            </w:r>
          </w:p>
        </w:tc>
        <w:tc>
          <w:tcPr>
            <w:tcW w:w="701"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8021</w:t>
            </w:r>
          </w:p>
        </w:tc>
        <w:tc>
          <w:tcPr>
            <w:tcW w:w="85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18011533263</w:t>
            </w:r>
          </w:p>
        </w:tc>
        <w:tc>
          <w:tcPr>
            <w:tcW w:w="2154"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wujc@keydom.com.cn</w:t>
            </w:r>
          </w:p>
        </w:tc>
      </w:tr>
      <w:tr w:rsidR="000678B1" w:rsidRPr="00A54553">
        <w:trPr>
          <w:trHeight w:val="567"/>
          <w:jc w:val="center"/>
        </w:trPr>
        <w:tc>
          <w:tcPr>
            <w:tcW w:w="577" w:type="dxa"/>
            <w:vMerge w:val="restart"/>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sidRPr="00A54553">
              <w:rPr>
                <w:rFonts w:cs="Times New Roman"/>
                <w:sz w:val="18"/>
              </w:rPr>
              <w:t>应急保障小组</w:t>
            </w:r>
            <w:r w:rsidRPr="00A54553">
              <w:rPr>
                <w:rFonts w:cs="Times New Roman"/>
                <w:sz w:val="18"/>
              </w:rPr>
              <w:t xml:space="preserve"> </w:t>
            </w:r>
          </w:p>
          <w:p w:rsidR="000678B1" w:rsidRPr="00A54553" w:rsidRDefault="000678B1" w:rsidP="000678B1">
            <w:pPr>
              <w:snapToGrid w:val="0"/>
              <w:spacing w:beforeLines="0" w:before="0" w:afterLines="0" w:after="0" w:line="240" w:lineRule="auto"/>
              <w:ind w:firstLineChars="0" w:firstLine="0"/>
              <w:jc w:val="center"/>
              <w:rPr>
                <w:rFonts w:cs="Times New Roman"/>
                <w:sz w:val="18"/>
              </w:rPr>
            </w:pPr>
            <w:r w:rsidRPr="00A54553">
              <w:rPr>
                <w:rFonts w:cs="Times New Roman"/>
                <w:sz w:val="18"/>
              </w:rPr>
              <w:t>Emergency support team</w:t>
            </w:r>
          </w:p>
        </w:tc>
        <w:tc>
          <w:tcPr>
            <w:tcW w:w="554"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sidRPr="00A54553">
              <w:rPr>
                <w:rFonts w:cs="Times New Roman"/>
                <w:sz w:val="18"/>
              </w:rPr>
              <w:t>组长</w:t>
            </w:r>
            <w:r w:rsidRPr="00A54553">
              <w:rPr>
                <w:rFonts w:cs="Times New Roman"/>
                <w:sz w:val="18"/>
              </w:rPr>
              <w:t xml:space="preserve"> </w:t>
            </w:r>
          </w:p>
          <w:p w:rsidR="000678B1" w:rsidRPr="00A54553" w:rsidRDefault="000678B1" w:rsidP="000678B1">
            <w:pPr>
              <w:snapToGrid w:val="0"/>
              <w:spacing w:beforeLines="0" w:before="0" w:afterLines="0" w:after="0" w:line="240" w:lineRule="auto"/>
              <w:ind w:firstLineChars="0" w:firstLine="0"/>
              <w:jc w:val="center"/>
              <w:rPr>
                <w:rFonts w:cs="Times New Roman"/>
                <w:sz w:val="18"/>
              </w:rPr>
            </w:pPr>
            <w:r w:rsidRPr="00A54553">
              <w:rPr>
                <w:rFonts w:cs="Times New Roman"/>
                <w:sz w:val="18"/>
              </w:rPr>
              <w:t>Team leader</w:t>
            </w:r>
          </w:p>
        </w:tc>
        <w:tc>
          <w:tcPr>
            <w:tcW w:w="648" w:type="dxa"/>
            <w:vAlign w:val="center"/>
          </w:tcPr>
          <w:p w:rsidR="000678B1" w:rsidRPr="00A54553" w:rsidRDefault="000678B1" w:rsidP="000678B1">
            <w:pPr>
              <w:snapToGrid w:val="0"/>
              <w:spacing w:beforeLines="0" w:before="0" w:afterLines="0" w:after="0" w:line="240" w:lineRule="auto"/>
              <w:ind w:firstLineChars="0" w:firstLine="0"/>
              <w:rPr>
                <w:rFonts w:cs="Times New Roman"/>
                <w:sz w:val="18"/>
              </w:rPr>
            </w:pPr>
            <w:r>
              <w:rPr>
                <w:rFonts w:cs="Times New Roman" w:hint="eastAsia"/>
                <w:sz w:val="18"/>
              </w:rPr>
              <w:t>秦川</w:t>
            </w:r>
          </w:p>
        </w:tc>
        <w:tc>
          <w:tcPr>
            <w:tcW w:w="59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8019</w:t>
            </w:r>
          </w:p>
        </w:tc>
        <w:tc>
          <w:tcPr>
            <w:tcW w:w="858" w:type="dxa"/>
            <w:vAlign w:val="center"/>
          </w:tcPr>
          <w:p w:rsidR="000678B1" w:rsidRPr="00A54553" w:rsidRDefault="003836FE"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18190835097</w:t>
            </w:r>
          </w:p>
        </w:tc>
        <w:tc>
          <w:tcPr>
            <w:tcW w:w="205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qinc</w:t>
            </w:r>
            <w:r>
              <w:rPr>
                <w:rFonts w:cs="Times New Roman"/>
                <w:sz w:val="18"/>
              </w:rPr>
              <w:t>huan</w:t>
            </w:r>
            <w:r>
              <w:rPr>
                <w:rFonts w:cs="Times New Roman" w:hint="eastAsia"/>
                <w:sz w:val="18"/>
              </w:rPr>
              <w:t>@</w:t>
            </w:r>
            <w:r>
              <w:rPr>
                <w:rFonts w:cs="Times New Roman"/>
                <w:sz w:val="18"/>
              </w:rPr>
              <w:t>keydom.com.cn</w:t>
            </w:r>
          </w:p>
        </w:tc>
        <w:tc>
          <w:tcPr>
            <w:tcW w:w="57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郭明</w:t>
            </w:r>
          </w:p>
        </w:tc>
        <w:tc>
          <w:tcPr>
            <w:tcW w:w="701"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8045</w:t>
            </w:r>
          </w:p>
        </w:tc>
        <w:tc>
          <w:tcPr>
            <w:tcW w:w="858"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hint="eastAsia"/>
                <w:sz w:val="18"/>
              </w:rPr>
              <w:t>15828330286</w:t>
            </w:r>
          </w:p>
        </w:tc>
        <w:tc>
          <w:tcPr>
            <w:tcW w:w="2154" w:type="dxa"/>
            <w:vAlign w:val="center"/>
          </w:tcPr>
          <w:p w:rsidR="000678B1" w:rsidRPr="00A54553" w:rsidRDefault="000678B1" w:rsidP="000678B1">
            <w:pPr>
              <w:snapToGrid w:val="0"/>
              <w:spacing w:beforeLines="0" w:before="0" w:afterLines="0" w:after="0" w:line="240" w:lineRule="auto"/>
              <w:ind w:firstLineChars="0" w:firstLine="0"/>
              <w:jc w:val="center"/>
              <w:rPr>
                <w:rFonts w:cs="Times New Roman"/>
                <w:sz w:val="18"/>
              </w:rPr>
            </w:pPr>
            <w:r>
              <w:rPr>
                <w:rFonts w:cs="Times New Roman"/>
                <w:sz w:val="18"/>
              </w:rPr>
              <w:t>G</w:t>
            </w:r>
            <w:r>
              <w:rPr>
                <w:rFonts w:cs="Times New Roman" w:hint="eastAsia"/>
                <w:sz w:val="18"/>
              </w:rPr>
              <w:t>uom@keydom.com.cn</w:t>
            </w:r>
          </w:p>
        </w:tc>
      </w:tr>
      <w:tr w:rsidR="003836FE" w:rsidRPr="00A54553">
        <w:trPr>
          <w:trHeight w:val="567"/>
          <w:jc w:val="center"/>
        </w:trPr>
        <w:tc>
          <w:tcPr>
            <w:tcW w:w="577" w:type="dxa"/>
            <w:vMerge/>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p>
        </w:tc>
        <w:tc>
          <w:tcPr>
            <w:tcW w:w="554"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3836FE" w:rsidRPr="00A54553" w:rsidRDefault="003836FE" w:rsidP="003836FE">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熊磊</w:t>
            </w:r>
          </w:p>
        </w:tc>
        <w:tc>
          <w:tcPr>
            <w:tcW w:w="59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8039</w:t>
            </w:r>
          </w:p>
        </w:tc>
        <w:tc>
          <w:tcPr>
            <w:tcW w:w="85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18980597964</w:t>
            </w:r>
          </w:p>
        </w:tc>
        <w:tc>
          <w:tcPr>
            <w:tcW w:w="205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xiongl@keydom.com.cn</w:t>
            </w:r>
          </w:p>
        </w:tc>
        <w:tc>
          <w:tcPr>
            <w:tcW w:w="578" w:type="dxa"/>
            <w:vAlign w:val="center"/>
          </w:tcPr>
          <w:p w:rsidR="003836FE" w:rsidRPr="00A54553" w:rsidRDefault="003836FE" w:rsidP="003836FE">
            <w:pPr>
              <w:snapToGrid w:val="0"/>
              <w:spacing w:beforeLines="0" w:before="0" w:afterLines="0" w:after="0" w:line="240" w:lineRule="auto"/>
              <w:ind w:firstLineChars="0" w:firstLine="0"/>
              <w:rPr>
                <w:rFonts w:cs="Times New Roman"/>
                <w:sz w:val="18"/>
              </w:rPr>
            </w:pPr>
            <w:r>
              <w:rPr>
                <w:rFonts w:cs="Times New Roman" w:hint="eastAsia"/>
                <w:sz w:val="18"/>
              </w:rPr>
              <w:t>何贞</w:t>
            </w:r>
          </w:p>
        </w:tc>
        <w:tc>
          <w:tcPr>
            <w:tcW w:w="701"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8012</w:t>
            </w:r>
          </w:p>
        </w:tc>
        <w:tc>
          <w:tcPr>
            <w:tcW w:w="85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18011533592</w:t>
            </w:r>
          </w:p>
        </w:tc>
        <w:tc>
          <w:tcPr>
            <w:tcW w:w="2154"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proofErr w:type="spellStart"/>
            <w:r>
              <w:rPr>
                <w:rFonts w:cs="Times New Roman" w:hint="eastAsia"/>
                <w:sz w:val="18"/>
              </w:rPr>
              <w:t>hez</w:t>
            </w:r>
            <w:proofErr w:type="spellEnd"/>
            <w:r>
              <w:rPr>
                <w:rFonts w:cs="Times New Roman" w:hint="eastAsia"/>
                <w:sz w:val="18"/>
              </w:rPr>
              <w:t>@@keydom.com.cn</w:t>
            </w:r>
          </w:p>
        </w:tc>
      </w:tr>
      <w:tr w:rsidR="003836FE" w:rsidRPr="00A54553">
        <w:trPr>
          <w:trHeight w:val="567"/>
          <w:jc w:val="center"/>
        </w:trPr>
        <w:tc>
          <w:tcPr>
            <w:tcW w:w="577" w:type="dxa"/>
            <w:vMerge/>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p>
        </w:tc>
        <w:tc>
          <w:tcPr>
            <w:tcW w:w="554"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3836FE" w:rsidRPr="00A54553" w:rsidRDefault="003836FE" w:rsidP="003836FE">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3836FE" w:rsidRPr="00A54553" w:rsidRDefault="003836FE" w:rsidP="003836FE">
            <w:pPr>
              <w:snapToGrid w:val="0"/>
              <w:spacing w:beforeLines="0" w:before="0" w:afterLines="0" w:after="0" w:line="240" w:lineRule="auto"/>
              <w:ind w:firstLineChars="0" w:firstLine="0"/>
              <w:rPr>
                <w:rFonts w:cs="Times New Roman"/>
                <w:sz w:val="18"/>
              </w:rPr>
            </w:pPr>
            <w:r>
              <w:rPr>
                <w:rFonts w:cs="Times New Roman" w:hint="eastAsia"/>
                <w:sz w:val="18"/>
              </w:rPr>
              <w:t>屈红波</w:t>
            </w:r>
          </w:p>
        </w:tc>
        <w:tc>
          <w:tcPr>
            <w:tcW w:w="59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8003</w:t>
            </w:r>
          </w:p>
        </w:tc>
        <w:tc>
          <w:tcPr>
            <w:tcW w:w="85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13408565693</w:t>
            </w:r>
          </w:p>
        </w:tc>
        <w:tc>
          <w:tcPr>
            <w:tcW w:w="205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proofErr w:type="spellStart"/>
            <w:r>
              <w:rPr>
                <w:rFonts w:cs="Times New Roman" w:hint="eastAsia"/>
                <w:sz w:val="18"/>
              </w:rPr>
              <w:t>quhb</w:t>
            </w:r>
            <w:proofErr w:type="spellEnd"/>
            <w:r>
              <w:rPr>
                <w:rFonts w:cs="Times New Roman" w:hint="eastAsia"/>
                <w:sz w:val="18"/>
              </w:rPr>
              <w:t>@@keydom.com.cn</w:t>
            </w:r>
          </w:p>
        </w:tc>
        <w:tc>
          <w:tcPr>
            <w:tcW w:w="578" w:type="dxa"/>
            <w:vAlign w:val="center"/>
          </w:tcPr>
          <w:p w:rsidR="003836FE" w:rsidRPr="00A54553" w:rsidRDefault="003836FE" w:rsidP="003836FE">
            <w:pPr>
              <w:snapToGrid w:val="0"/>
              <w:spacing w:beforeLines="0" w:before="0" w:afterLines="0" w:after="0" w:line="240" w:lineRule="auto"/>
              <w:ind w:firstLineChars="0" w:firstLine="0"/>
              <w:rPr>
                <w:rFonts w:cs="Times New Roman"/>
                <w:sz w:val="18"/>
              </w:rPr>
            </w:pPr>
            <w:r>
              <w:rPr>
                <w:rFonts w:cs="Times New Roman" w:hint="eastAsia"/>
                <w:sz w:val="18"/>
              </w:rPr>
              <w:t>李朝霞</w:t>
            </w:r>
          </w:p>
        </w:tc>
        <w:tc>
          <w:tcPr>
            <w:tcW w:w="701"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8047</w:t>
            </w:r>
          </w:p>
        </w:tc>
        <w:tc>
          <w:tcPr>
            <w:tcW w:w="85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13320779665</w:t>
            </w:r>
          </w:p>
        </w:tc>
        <w:tc>
          <w:tcPr>
            <w:tcW w:w="2154"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lizx@keydom.com.cn</w:t>
            </w:r>
          </w:p>
        </w:tc>
      </w:tr>
    </w:tbl>
    <w:p w:rsidR="007B7F75" w:rsidRPr="00A54553" w:rsidRDefault="004C77E6">
      <w:pPr>
        <w:pStyle w:val="2"/>
        <w:keepNext w:val="0"/>
        <w:keepLines w:val="0"/>
        <w:spacing w:before="312" w:after="312"/>
        <w:rPr>
          <w:rFonts w:ascii="Times New Roman" w:hAnsi="Times New Roman" w:cs="Times New Roman"/>
        </w:rPr>
      </w:pPr>
      <w:bookmarkStart w:id="214" w:name="_Toc19090131"/>
      <w:bookmarkStart w:id="215" w:name="_Toc28090673"/>
      <w:r w:rsidRPr="00A54553">
        <w:rPr>
          <w:rFonts w:ascii="Times New Roman" w:hAnsi="Times New Roman" w:cs="Times New Roman"/>
        </w:rPr>
        <w:t>附件</w:t>
      </w:r>
      <w:r w:rsidRPr="00A54553">
        <w:rPr>
          <w:rFonts w:ascii="Times New Roman" w:hAnsi="Times New Roman" w:cs="Times New Roman"/>
        </w:rPr>
        <w:t xml:space="preserve">2 </w:t>
      </w:r>
      <w:r w:rsidRPr="00A54553">
        <w:rPr>
          <w:rFonts w:ascii="Times New Roman" w:hAnsi="Times New Roman" w:cs="Times New Roman"/>
        </w:rPr>
        <w:t>应急组织联系人清单</w:t>
      </w:r>
      <w:r w:rsidRPr="00A54553">
        <w:rPr>
          <w:rFonts w:ascii="Times New Roman" w:hAnsi="Times New Roman" w:cs="Times New Roman"/>
        </w:rPr>
        <w:t>——</w:t>
      </w:r>
      <w:r w:rsidRPr="00A54553">
        <w:rPr>
          <w:rFonts w:ascii="Times New Roman" w:hAnsi="Times New Roman" w:cs="Times New Roman"/>
          <w:szCs w:val="28"/>
        </w:rPr>
        <w:t>密钥保密性缺失类事件</w:t>
      </w:r>
      <w:bookmarkEnd w:id="214"/>
      <w:bookmarkEnd w:id="215"/>
      <w:r w:rsidRPr="00A54553">
        <w:rPr>
          <w:rFonts w:ascii="Times New Roman" w:hAnsi="Times New Roman" w:cs="Times New Roman"/>
        </w:rPr>
        <w:t xml:space="preserve"> </w:t>
      </w:r>
    </w:p>
    <w:p w:rsidR="004C77E6" w:rsidRPr="00A54553" w:rsidRDefault="004C77E6">
      <w:pPr>
        <w:pStyle w:val="2"/>
        <w:keepNext w:val="0"/>
        <w:keepLines w:val="0"/>
        <w:spacing w:before="312" w:after="312"/>
        <w:rPr>
          <w:rFonts w:ascii="Times New Roman" w:eastAsia="宋体" w:hAnsi="Times New Roman" w:cs="Times New Roman"/>
          <w:szCs w:val="28"/>
        </w:rPr>
      </w:pPr>
      <w:bookmarkStart w:id="216" w:name="_Toc19090132"/>
      <w:bookmarkStart w:id="217" w:name="_Toc28090674"/>
      <w:r w:rsidRPr="00A54553">
        <w:rPr>
          <w:rFonts w:ascii="Times New Roman" w:hAnsi="Times New Roman" w:cs="Times New Roman"/>
        </w:rPr>
        <w:t>Attachment 2 Contact List of Emergency Organizations-Key Privacy Missing Events</w:t>
      </w:r>
      <w:bookmarkEnd w:id="216"/>
      <w:bookmarkEnd w:id="217"/>
    </w:p>
    <w:tbl>
      <w:tblPr>
        <w:tblW w:w="9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7"/>
        <w:gridCol w:w="554"/>
        <w:gridCol w:w="648"/>
        <w:gridCol w:w="598"/>
        <w:gridCol w:w="858"/>
        <w:gridCol w:w="2058"/>
        <w:gridCol w:w="578"/>
        <w:gridCol w:w="701"/>
        <w:gridCol w:w="858"/>
        <w:gridCol w:w="2154"/>
      </w:tblGrid>
      <w:tr w:rsidR="004C77E6" w:rsidRPr="00A54553">
        <w:trPr>
          <w:trHeight w:val="376"/>
          <w:jc w:val="center"/>
        </w:trPr>
        <w:tc>
          <w:tcPr>
            <w:tcW w:w="577" w:type="dxa"/>
            <w:vMerge w:val="restart"/>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小组</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Team</w:t>
            </w:r>
          </w:p>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名称</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Name</w:t>
            </w:r>
          </w:p>
        </w:tc>
        <w:tc>
          <w:tcPr>
            <w:tcW w:w="554" w:type="dxa"/>
            <w:vMerge w:val="restart"/>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小组</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Team</w:t>
            </w:r>
          </w:p>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职位</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Position</w:t>
            </w:r>
          </w:p>
        </w:tc>
        <w:tc>
          <w:tcPr>
            <w:tcW w:w="4162" w:type="dxa"/>
            <w:gridSpan w:val="4"/>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联系方式（主）</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Contact information (primary)</w:t>
            </w:r>
          </w:p>
        </w:tc>
        <w:tc>
          <w:tcPr>
            <w:tcW w:w="4291" w:type="dxa"/>
            <w:gridSpan w:val="4"/>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联系方式（备份）</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Contact information (backup)</w:t>
            </w:r>
          </w:p>
        </w:tc>
      </w:tr>
      <w:tr w:rsidR="004C77E6" w:rsidRPr="00A54553">
        <w:trPr>
          <w:trHeight w:val="329"/>
          <w:jc w:val="center"/>
        </w:trPr>
        <w:tc>
          <w:tcPr>
            <w:tcW w:w="577" w:type="dxa"/>
            <w:vMerge/>
            <w:vAlign w:val="center"/>
          </w:tcPr>
          <w:p w:rsidR="004C77E6" w:rsidRPr="00A54553" w:rsidRDefault="004C77E6">
            <w:pPr>
              <w:snapToGrid w:val="0"/>
              <w:spacing w:beforeLines="0" w:before="0" w:afterLines="0" w:after="0" w:line="240" w:lineRule="auto"/>
              <w:ind w:firstLineChars="0" w:firstLine="0"/>
              <w:jc w:val="center"/>
              <w:rPr>
                <w:rFonts w:cs="Times New Roman"/>
                <w:spacing w:val="-20"/>
                <w:sz w:val="18"/>
              </w:rPr>
            </w:pPr>
          </w:p>
        </w:tc>
        <w:tc>
          <w:tcPr>
            <w:tcW w:w="554" w:type="dxa"/>
            <w:vMerge/>
            <w:vAlign w:val="center"/>
          </w:tcPr>
          <w:p w:rsidR="004C77E6" w:rsidRPr="00A54553" w:rsidRDefault="004C77E6">
            <w:pPr>
              <w:snapToGrid w:val="0"/>
              <w:spacing w:beforeLines="0" w:before="0" w:afterLines="0" w:after="0" w:line="240" w:lineRule="auto"/>
              <w:ind w:firstLineChars="0" w:firstLine="0"/>
              <w:jc w:val="center"/>
              <w:rPr>
                <w:rFonts w:cs="Times New Roman"/>
                <w:spacing w:val="-20"/>
                <w:sz w:val="18"/>
              </w:rPr>
            </w:pPr>
          </w:p>
        </w:tc>
        <w:tc>
          <w:tcPr>
            <w:tcW w:w="648"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姓名</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Name</w:t>
            </w:r>
          </w:p>
        </w:tc>
        <w:tc>
          <w:tcPr>
            <w:tcW w:w="598"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电话</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Tel.</w:t>
            </w:r>
          </w:p>
        </w:tc>
        <w:tc>
          <w:tcPr>
            <w:tcW w:w="858"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手机</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Mobile</w:t>
            </w:r>
          </w:p>
        </w:tc>
        <w:tc>
          <w:tcPr>
            <w:tcW w:w="2058"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邮箱</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E-mail</w:t>
            </w:r>
          </w:p>
        </w:tc>
        <w:tc>
          <w:tcPr>
            <w:tcW w:w="578"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姓名</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Name</w:t>
            </w:r>
          </w:p>
        </w:tc>
        <w:tc>
          <w:tcPr>
            <w:tcW w:w="701"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电话</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Tel.</w:t>
            </w:r>
          </w:p>
        </w:tc>
        <w:tc>
          <w:tcPr>
            <w:tcW w:w="858"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手机</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Mobile</w:t>
            </w:r>
          </w:p>
        </w:tc>
        <w:tc>
          <w:tcPr>
            <w:tcW w:w="2154"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邮箱</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E-mail</w:t>
            </w:r>
          </w:p>
        </w:tc>
      </w:tr>
      <w:tr w:rsidR="003836FE" w:rsidRPr="00A54553">
        <w:trPr>
          <w:trHeight w:val="567"/>
          <w:jc w:val="center"/>
        </w:trPr>
        <w:tc>
          <w:tcPr>
            <w:tcW w:w="577" w:type="dxa"/>
            <w:vMerge w:val="restart"/>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sidRPr="00A54553">
              <w:rPr>
                <w:rFonts w:cs="Times New Roman"/>
                <w:sz w:val="18"/>
              </w:rPr>
              <w:t>应急领导小组</w:t>
            </w:r>
            <w:r w:rsidRPr="00A54553">
              <w:rPr>
                <w:rFonts w:cs="Times New Roman"/>
                <w:sz w:val="18"/>
              </w:rPr>
              <w:t xml:space="preserve"> </w:t>
            </w:r>
          </w:p>
          <w:p w:rsidR="003836FE" w:rsidRPr="00A54553" w:rsidRDefault="003836FE" w:rsidP="003836FE">
            <w:pPr>
              <w:snapToGrid w:val="0"/>
              <w:spacing w:beforeLines="0" w:before="0" w:afterLines="0" w:after="0" w:line="240" w:lineRule="auto"/>
              <w:ind w:firstLineChars="0" w:firstLine="0"/>
              <w:jc w:val="center"/>
              <w:rPr>
                <w:rFonts w:cs="Times New Roman"/>
                <w:sz w:val="18"/>
              </w:rPr>
            </w:pPr>
            <w:r w:rsidRPr="00A54553">
              <w:rPr>
                <w:rFonts w:cs="Times New Roman"/>
                <w:sz w:val="18"/>
              </w:rPr>
              <w:t>Emergency leading team</w:t>
            </w:r>
          </w:p>
        </w:tc>
        <w:tc>
          <w:tcPr>
            <w:tcW w:w="554"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sidRPr="00A54553">
              <w:rPr>
                <w:rFonts w:cs="Times New Roman"/>
                <w:sz w:val="18"/>
              </w:rPr>
              <w:t>组长</w:t>
            </w:r>
            <w:r w:rsidRPr="00A54553">
              <w:rPr>
                <w:rFonts w:cs="Times New Roman"/>
                <w:sz w:val="18"/>
              </w:rPr>
              <w:t xml:space="preserve"> </w:t>
            </w:r>
          </w:p>
          <w:p w:rsidR="003836FE" w:rsidRPr="00A54553" w:rsidRDefault="003836FE" w:rsidP="003836FE">
            <w:pPr>
              <w:snapToGrid w:val="0"/>
              <w:spacing w:beforeLines="0" w:before="0" w:afterLines="0" w:after="0" w:line="240" w:lineRule="auto"/>
              <w:ind w:firstLineChars="0" w:firstLine="0"/>
              <w:jc w:val="center"/>
              <w:rPr>
                <w:rFonts w:cs="Times New Roman"/>
                <w:sz w:val="18"/>
              </w:rPr>
            </w:pPr>
            <w:r w:rsidRPr="00A54553">
              <w:rPr>
                <w:rFonts w:cs="Times New Roman"/>
                <w:sz w:val="18"/>
              </w:rPr>
              <w:t>Team leader</w:t>
            </w:r>
          </w:p>
        </w:tc>
        <w:tc>
          <w:tcPr>
            <w:tcW w:w="64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陈为民</w:t>
            </w:r>
          </w:p>
        </w:tc>
        <w:tc>
          <w:tcPr>
            <w:tcW w:w="59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8029</w:t>
            </w:r>
          </w:p>
        </w:tc>
        <w:tc>
          <w:tcPr>
            <w:tcW w:w="85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13971752835</w:t>
            </w:r>
          </w:p>
        </w:tc>
        <w:tc>
          <w:tcPr>
            <w:tcW w:w="205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chenwm@keydom.com.cn</w:t>
            </w:r>
          </w:p>
        </w:tc>
        <w:tc>
          <w:tcPr>
            <w:tcW w:w="578" w:type="dxa"/>
            <w:vAlign w:val="center"/>
          </w:tcPr>
          <w:p w:rsidR="003836FE" w:rsidRPr="00A54553" w:rsidRDefault="003836FE" w:rsidP="003836FE">
            <w:pPr>
              <w:snapToGrid w:val="0"/>
              <w:spacing w:beforeLines="0" w:before="0" w:afterLines="0" w:after="0" w:line="240" w:lineRule="auto"/>
              <w:ind w:firstLineChars="0" w:firstLine="0"/>
              <w:rPr>
                <w:rFonts w:cs="Times New Roman"/>
                <w:sz w:val="18"/>
              </w:rPr>
            </w:pPr>
            <w:r>
              <w:rPr>
                <w:rFonts w:cs="Times New Roman" w:hint="eastAsia"/>
                <w:sz w:val="18"/>
              </w:rPr>
              <w:t>刘劲松</w:t>
            </w:r>
          </w:p>
        </w:tc>
        <w:tc>
          <w:tcPr>
            <w:tcW w:w="701"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8022</w:t>
            </w:r>
          </w:p>
        </w:tc>
        <w:tc>
          <w:tcPr>
            <w:tcW w:w="85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18980072233</w:t>
            </w:r>
          </w:p>
        </w:tc>
        <w:tc>
          <w:tcPr>
            <w:tcW w:w="2154" w:type="dxa"/>
            <w:vAlign w:val="center"/>
          </w:tcPr>
          <w:p w:rsidR="003836FE" w:rsidRPr="00A54553" w:rsidRDefault="003836FE" w:rsidP="003836FE">
            <w:pPr>
              <w:snapToGrid w:val="0"/>
              <w:spacing w:beforeLines="0" w:before="0" w:afterLines="0" w:after="0" w:line="240" w:lineRule="auto"/>
              <w:ind w:firstLineChars="0" w:firstLine="0"/>
              <w:rPr>
                <w:rFonts w:cs="Times New Roman"/>
                <w:sz w:val="18"/>
              </w:rPr>
            </w:pPr>
            <w:r>
              <w:rPr>
                <w:rFonts w:cs="Times New Roman"/>
                <w:sz w:val="18"/>
              </w:rPr>
              <w:t>liujs</w:t>
            </w:r>
            <w:r>
              <w:rPr>
                <w:rFonts w:cs="Times New Roman" w:hint="eastAsia"/>
                <w:sz w:val="18"/>
              </w:rPr>
              <w:t>@keydom.com.cn</w:t>
            </w:r>
          </w:p>
        </w:tc>
      </w:tr>
      <w:tr w:rsidR="003836FE" w:rsidRPr="00A54553">
        <w:trPr>
          <w:trHeight w:val="567"/>
          <w:jc w:val="center"/>
        </w:trPr>
        <w:tc>
          <w:tcPr>
            <w:tcW w:w="577" w:type="dxa"/>
            <w:vMerge/>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p>
        </w:tc>
        <w:tc>
          <w:tcPr>
            <w:tcW w:w="554"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3836FE" w:rsidRPr="00A54553" w:rsidRDefault="003836FE" w:rsidP="003836FE">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唐联果</w:t>
            </w:r>
          </w:p>
        </w:tc>
        <w:tc>
          <w:tcPr>
            <w:tcW w:w="59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8042</w:t>
            </w:r>
          </w:p>
        </w:tc>
        <w:tc>
          <w:tcPr>
            <w:tcW w:w="85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18927462885</w:t>
            </w:r>
          </w:p>
        </w:tc>
        <w:tc>
          <w:tcPr>
            <w:tcW w:w="205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tanglg@keydom.com.cn</w:t>
            </w:r>
          </w:p>
        </w:tc>
        <w:tc>
          <w:tcPr>
            <w:tcW w:w="578" w:type="dxa"/>
            <w:vAlign w:val="center"/>
          </w:tcPr>
          <w:p w:rsidR="003836FE" w:rsidRPr="00A54553" w:rsidRDefault="003836FE" w:rsidP="003836FE">
            <w:pPr>
              <w:snapToGrid w:val="0"/>
              <w:spacing w:beforeLines="0" w:before="0" w:afterLines="0" w:after="0" w:line="240" w:lineRule="auto"/>
              <w:ind w:firstLineChars="0" w:firstLine="0"/>
              <w:rPr>
                <w:rFonts w:cs="Times New Roman"/>
                <w:sz w:val="18"/>
              </w:rPr>
            </w:pPr>
            <w:r>
              <w:rPr>
                <w:rFonts w:cs="Times New Roman" w:hint="eastAsia"/>
                <w:sz w:val="18"/>
              </w:rPr>
              <w:t>秦川</w:t>
            </w:r>
          </w:p>
        </w:tc>
        <w:tc>
          <w:tcPr>
            <w:tcW w:w="701"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8019</w:t>
            </w:r>
          </w:p>
        </w:tc>
        <w:tc>
          <w:tcPr>
            <w:tcW w:w="85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18011533592</w:t>
            </w:r>
          </w:p>
        </w:tc>
        <w:tc>
          <w:tcPr>
            <w:tcW w:w="2154"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qinc</w:t>
            </w:r>
            <w:r>
              <w:rPr>
                <w:rFonts w:cs="Times New Roman"/>
                <w:sz w:val="18"/>
              </w:rPr>
              <w:t>huan</w:t>
            </w:r>
            <w:r>
              <w:rPr>
                <w:rFonts w:cs="Times New Roman" w:hint="eastAsia"/>
                <w:sz w:val="18"/>
              </w:rPr>
              <w:t>@</w:t>
            </w:r>
            <w:r>
              <w:rPr>
                <w:rFonts w:cs="Times New Roman"/>
                <w:sz w:val="18"/>
              </w:rPr>
              <w:t>keydom.com.cn</w:t>
            </w:r>
          </w:p>
        </w:tc>
      </w:tr>
      <w:tr w:rsidR="003836FE" w:rsidRPr="00A54553">
        <w:trPr>
          <w:trHeight w:val="567"/>
          <w:jc w:val="center"/>
        </w:trPr>
        <w:tc>
          <w:tcPr>
            <w:tcW w:w="577" w:type="dxa"/>
            <w:vMerge w:val="restart"/>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sidRPr="00A54553">
              <w:rPr>
                <w:rFonts w:cs="Times New Roman"/>
                <w:sz w:val="18"/>
              </w:rPr>
              <w:t>应急实施小组</w:t>
            </w:r>
            <w:r w:rsidRPr="00A54553">
              <w:rPr>
                <w:rFonts w:cs="Times New Roman"/>
                <w:sz w:val="18"/>
              </w:rPr>
              <w:t xml:space="preserve"> </w:t>
            </w:r>
          </w:p>
          <w:p w:rsidR="003836FE" w:rsidRPr="00A54553" w:rsidRDefault="003836FE" w:rsidP="003836FE">
            <w:pPr>
              <w:snapToGrid w:val="0"/>
              <w:spacing w:beforeLines="0" w:before="0" w:afterLines="0" w:after="0" w:line="240" w:lineRule="auto"/>
              <w:ind w:firstLineChars="0" w:firstLine="0"/>
              <w:jc w:val="center"/>
              <w:rPr>
                <w:rFonts w:cs="Times New Roman"/>
                <w:sz w:val="18"/>
              </w:rPr>
            </w:pPr>
            <w:r w:rsidRPr="00A54553">
              <w:rPr>
                <w:rFonts w:cs="Times New Roman"/>
                <w:sz w:val="18"/>
              </w:rPr>
              <w:t>Emergency implantation team</w:t>
            </w:r>
          </w:p>
        </w:tc>
        <w:tc>
          <w:tcPr>
            <w:tcW w:w="554"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sidRPr="00A54553">
              <w:rPr>
                <w:rFonts w:cs="Times New Roman"/>
                <w:sz w:val="18"/>
              </w:rPr>
              <w:t>组长</w:t>
            </w:r>
            <w:r w:rsidRPr="00A54553">
              <w:rPr>
                <w:rFonts w:cs="Times New Roman"/>
                <w:sz w:val="18"/>
              </w:rPr>
              <w:t xml:space="preserve"> </w:t>
            </w:r>
          </w:p>
          <w:p w:rsidR="003836FE" w:rsidRPr="00A54553" w:rsidRDefault="003836FE" w:rsidP="003836FE">
            <w:pPr>
              <w:snapToGrid w:val="0"/>
              <w:spacing w:beforeLines="0" w:before="0" w:afterLines="0" w:after="0" w:line="240" w:lineRule="auto"/>
              <w:ind w:firstLineChars="0" w:firstLine="0"/>
              <w:jc w:val="center"/>
              <w:rPr>
                <w:rFonts w:cs="Times New Roman"/>
                <w:sz w:val="18"/>
              </w:rPr>
            </w:pPr>
            <w:r w:rsidRPr="00A54553">
              <w:rPr>
                <w:rFonts w:cs="Times New Roman"/>
                <w:sz w:val="18"/>
              </w:rPr>
              <w:t>Team leader</w:t>
            </w:r>
          </w:p>
        </w:tc>
        <w:tc>
          <w:tcPr>
            <w:tcW w:w="648" w:type="dxa"/>
            <w:vAlign w:val="center"/>
          </w:tcPr>
          <w:p w:rsidR="003836FE" w:rsidRPr="00A54553" w:rsidRDefault="003836FE" w:rsidP="003836FE">
            <w:pPr>
              <w:snapToGrid w:val="0"/>
              <w:spacing w:beforeLines="0" w:before="0" w:afterLines="0" w:after="0" w:line="240" w:lineRule="auto"/>
              <w:ind w:firstLineChars="0" w:firstLine="0"/>
              <w:rPr>
                <w:rFonts w:cs="Times New Roman"/>
                <w:sz w:val="18"/>
              </w:rPr>
            </w:pPr>
            <w:r>
              <w:rPr>
                <w:rFonts w:cs="Times New Roman" w:hint="eastAsia"/>
                <w:sz w:val="18"/>
              </w:rPr>
              <w:t>王建勋</w:t>
            </w:r>
          </w:p>
        </w:tc>
        <w:tc>
          <w:tcPr>
            <w:tcW w:w="59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8016</w:t>
            </w:r>
          </w:p>
        </w:tc>
        <w:tc>
          <w:tcPr>
            <w:tcW w:w="858" w:type="dxa"/>
            <w:vAlign w:val="center"/>
          </w:tcPr>
          <w:p w:rsidR="003836FE" w:rsidRPr="00A54553" w:rsidRDefault="00A06B5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18080448813</w:t>
            </w:r>
          </w:p>
        </w:tc>
        <w:tc>
          <w:tcPr>
            <w:tcW w:w="2058" w:type="dxa"/>
            <w:vAlign w:val="center"/>
          </w:tcPr>
          <w:p w:rsidR="003836FE" w:rsidRPr="00A54553" w:rsidRDefault="00A06B5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wangjx@keydom.com.cn</w:t>
            </w:r>
          </w:p>
        </w:tc>
        <w:tc>
          <w:tcPr>
            <w:tcW w:w="57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黄伟</w:t>
            </w:r>
          </w:p>
        </w:tc>
        <w:tc>
          <w:tcPr>
            <w:tcW w:w="701"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80</w:t>
            </w:r>
            <w:r>
              <w:rPr>
                <w:rFonts w:cs="Times New Roman"/>
                <w:sz w:val="18"/>
              </w:rPr>
              <w:t>16</w:t>
            </w:r>
          </w:p>
        </w:tc>
        <w:tc>
          <w:tcPr>
            <w:tcW w:w="858" w:type="dxa"/>
            <w:vAlign w:val="center"/>
          </w:tcPr>
          <w:p w:rsidR="003836FE" w:rsidRPr="00A54553" w:rsidRDefault="00A06B5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19940801701</w:t>
            </w:r>
          </w:p>
        </w:tc>
        <w:tc>
          <w:tcPr>
            <w:tcW w:w="2154" w:type="dxa"/>
            <w:vAlign w:val="center"/>
          </w:tcPr>
          <w:p w:rsidR="003836FE" w:rsidRPr="00A54553" w:rsidRDefault="00A06B5E" w:rsidP="003836FE">
            <w:pPr>
              <w:snapToGrid w:val="0"/>
              <w:spacing w:beforeLines="0" w:before="0" w:afterLines="0" w:after="0" w:line="240" w:lineRule="auto"/>
              <w:ind w:firstLineChars="0" w:firstLine="0"/>
              <w:jc w:val="center"/>
              <w:rPr>
                <w:rFonts w:cs="Times New Roman"/>
                <w:sz w:val="18"/>
              </w:rPr>
            </w:pPr>
            <w:proofErr w:type="spellStart"/>
            <w:r>
              <w:rPr>
                <w:rFonts w:cs="Times New Roman" w:hint="eastAsia"/>
                <w:sz w:val="18"/>
              </w:rPr>
              <w:t>huangw</w:t>
            </w:r>
            <w:proofErr w:type="spellEnd"/>
            <w:r>
              <w:rPr>
                <w:rFonts w:cs="Times New Roman" w:hint="eastAsia"/>
                <w:sz w:val="18"/>
              </w:rPr>
              <w:t>@</w:t>
            </w:r>
            <w:r>
              <w:rPr>
                <w:rFonts w:cs="Times New Roman"/>
                <w:sz w:val="18"/>
              </w:rPr>
              <w:t xml:space="preserve"> keydom.com.cn</w:t>
            </w:r>
          </w:p>
        </w:tc>
      </w:tr>
      <w:tr w:rsidR="003836FE" w:rsidRPr="00A54553">
        <w:trPr>
          <w:trHeight w:val="567"/>
          <w:jc w:val="center"/>
        </w:trPr>
        <w:tc>
          <w:tcPr>
            <w:tcW w:w="577" w:type="dxa"/>
            <w:vMerge/>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p>
        </w:tc>
        <w:tc>
          <w:tcPr>
            <w:tcW w:w="554"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3836FE" w:rsidRPr="00A54553" w:rsidRDefault="003836FE" w:rsidP="003836FE">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3836FE" w:rsidRPr="00A54553" w:rsidRDefault="003836FE" w:rsidP="003836FE">
            <w:pPr>
              <w:snapToGrid w:val="0"/>
              <w:spacing w:beforeLines="0" w:before="0" w:afterLines="0" w:after="0" w:line="240" w:lineRule="auto"/>
              <w:ind w:firstLineChars="0" w:firstLine="0"/>
              <w:rPr>
                <w:rFonts w:cs="Times New Roman"/>
                <w:sz w:val="18"/>
              </w:rPr>
            </w:pPr>
            <w:r>
              <w:rPr>
                <w:rFonts w:cs="Times New Roman" w:hint="eastAsia"/>
                <w:sz w:val="18"/>
              </w:rPr>
              <w:t>屈红波</w:t>
            </w:r>
          </w:p>
        </w:tc>
        <w:tc>
          <w:tcPr>
            <w:tcW w:w="59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8003</w:t>
            </w:r>
          </w:p>
        </w:tc>
        <w:tc>
          <w:tcPr>
            <w:tcW w:w="85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13408565693</w:t>
            </w:r>
          </w:p>
        </w:tc>
        <w:tc>
          <w:tcPr>
            <w:tcW w:w="205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proofErr w:type="spellStart"/>
            <w:r>
              <w:rPr>
                <w:rFonts w:cs="Times New Roman" w:hint="eastAsia"/>
                <w:sz w:val="18"/>
              </w:rPr>
              <w:t>quhb</w:t>
            </w:r>
            <w:proofErr w:type="spellEnd"/>
            <w:r>
              <w:rPr>
                <w:rFonts w:cs="Times New Roman" w:hint="eastAsia"/>
                <w:sz w:val="18"/>
              </w:rPr>
              <w:t>@@keydom.com.cn</w:t>
            </w:r>
          </w:p>
        </w:tc>
        <w:tc>
          <w:tcPr>
            <w:tcW w:w="578" w:type="dxa"/>
            <w:vAlign w:val="center"/>
          </w:tcPr>
          <w:p w:rsidR="003836FE" w:rsidRPr="00A54553" w:rsidRDefault="003836FE" w:rsidP="003836FE">
            <w:pPr>
              <w:snapToGrid w:val="0"/>
              <w:spacing w:beforeLines="0" w:before="0" w:afterLines="0" w:after="0" w:line="240" w:lineRule="auto"/>
              <w:ind w:firstLineChars="0" w:firstLine="0"/>
              <w:rPr>
                <w:rFonts w:cs="Times New Roman"/>
                <w:sz w:val="18"/>
              </w:rPr>
            </w:pPr>
            <w:r>
              <w:rPr>
                <w:rFonts w:cs="Times New Roman" w:hint="eastAsia"/>
                <w:sz w:val="18"/>
              </w:rPr>
              <w:t>李朝霞</w:t>
            </w:r>
          </w:p>
        </w:tc>
        <w:tc>
          <w:tcPr>
            <w:tcW w:w="701"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8047</w:t>
            </w:r>
          </w:p>
        </w:tc>
        <w:tc>
          <w:tcPr>
            <w:tcW w:w="85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13320779665</w:t>
            </w:r>
          </w:p>
        </w:tc>
        <w:tc>
          <w:tcPr>
            <w:tcW w:w="2154"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lizx@keydom.com.cn</w:t>
            </w:r>
          </w:p>
        </w:tc>
      </w:tr>
      <w:tr w:rsidR="003836FE" w:rsidRPr="00A54553">
        <w:trPr>
          <w:trHeight w:val="567"/>
          <w:jc w:val="center"/>
        </w:trPr>
        <w:tc>
          <w:tcPr>
            <w:tcW w:w="577" w:type="dxa"/>
            <w:vMerge/>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p>
        </w:tc>
        <w:tc>
          <w:tcPr>
            <w:tcW w:w="554"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3836FE" w:rsidRPr="00A54553" w:rsidRDefault="003836FE" w:rsidP="003836FE">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何杨</w:t>
            </w:r>
          </w:p>
        </w:tc>
        <w:tc>
          <w:tcPr>
            <w:tcW w:w="59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8017</w:t>
            </w:r>
          </w:p>
        </w:tc>
        <w:tc>
          <w:tcPr>
            <w:tcW w:w="85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15884485640</w:t>
            </w:r>
          </w:p>
        </w:tc>
        <w:tc>
          <w:tcPr>
            <w:tcW w:w="205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hey@keydom.com.cn</w:t>
            </w:r>
          </w:p>
        </w:tc>
        <w:tc>
          <w:tcPr>
            <w:tcW w:w="57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黎青红</w:t>
            </w:r>
          </w:p>
        </w:tc>
        <w:tc>
          <w:tcPr>
            <w:tcW w:w="701"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8009</w:t>
            </w:r>
          </w:p>
        </w:tc>
        <w:tc>
          <w:tcPr>
            <w:tcW w:w="85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15928729706</w:t>
            </w:r>
          </w:p>
        </w:tc>
        <w:tc>
          <w:tcPr>
            <w:tcW w:w="2154"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liqh@keydom.com.cn</w:t>
            </w:r>
          </w:p>
        </w:tc>
      </w:tr>
      <w:tr w:rsidR="003836FE" w:rsidRPr="00A54553">
        <w:trPr>
          <w:trHeight w:val="567"/>
          <w:jc w:val="center"/>
        </w:trPr>
        <w:tc>
          <w:tcPr>
            <w:tcW w:w="577" w:type="dxa"/>
            <w:vMerge/>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p>
        </w:tc>
        <w:tc>
          <w:tcPr>
            <w:tcW w:w="554"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3836FE" w:rsidRPr="00A54553" w:rsidRDefault="003836FE" w:rsidP="003836FE">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邓辉</w:t>
            </w:r>
          </w:p>
        </w:tc>
        <w:tc>
          <w:tcPr>
            <w:tcW w:w="598" w:type="dxa"/>
            <w:vAlign w:val="center"/>
          </w:tcPr>
          <w:p w:rsidR="003836FE" w:rsidRPr="00A54553" w:rsidRDefault="00A06B5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8017</w:t>
            </w:r>
          </w:p>
        </w:tc>
        <w:tc>
          <w:tcPr>
            <w:tcW w:w="858" w:type="dxa"/>
            <w:vAlign w:val="center"/>
          </w:tcPr>
          <w:p w:rsidR="003836FE" w:rsidRPr="00A54553" w:rsidRDefault="00A06B5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18990796409</w:t>
            </w:r>
          </w:p>
        </w:tc>
        <w:tc>
          <w:tcPr>
            <w:tcW w:w="2058" w:type="dxa"/>
            <w:vAlign w:val="center"/>
          </w:tcPr>
          <w:p w:rsidR="003836FE" w:rsidRPr="00A54553" w:rsidRDefault="00A06B5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dengh@keydom.com.cn</w:t>
            </w:r>
          </w:p>
        </w:tc>
        <w:tc>
          <w:tcPr>
            <w:tcW w:w="57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胡廷军</w:t>
            </w:r>
          </w:p>
        </w:tc>
        <w:tc>
          <w:tcPr>
            <w:tcW w:w="701"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8027</w:t>
            </w:r>
          </w:p>
        </w:tc>
        <w:tc>
          <w:tcPr>
            <w:tcW w:w="85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19949484833</w:t>
            </w:r>
          </w:p>
        </w:tc>
        <w:tc>
          <w:tcPr>
            <w:tcW w:w="2154"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hutj@keydom.com.cn</w:t>
            </w:r>
          </w:p>
        </w:tc>
      </w:tr>
      <w:tr w:rsidR="00A06B5E" w:rsidRPr="00A54553">
        <w:trPr>
          <w:trHeight w:val="567"/>
          <w:jc w:val="center"/>
        </w:trPr>
        <w:tc>
          <w:tcPr>
            <w:tcW w:w="577" w:type="dxa"/>
            <w:vMerge w:val="restart"/>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应急日常运行小组</w:t>
            </w:r>
            <w:r w:rsidRPr="00A54553">
              <w:rPr>
                <w:rFonts w:cs="Times New Roman"/>
                <w:sz w:val="18"/>
              </w:rPr>
              <w:t xml:space="preserve"> </w:t>
            </w:r>
          </w:p>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Emergency daily operation team</w:t>
            </w:r>
          </w:p>
        </w:tc>
        <w:tc>
          <w:tcPr>
            <w:tcW w:w="554"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组长</w:t>
            </w:r>
            <w:r w:rsidRPr="00A54553">
              <w:rPr>
                <w:rFonts w:cs="Times New Roman"/>
                <w:sz w:val="18"/>
              </w:rPr>
              <w:t xml:space="preserve"> </w:t>
            </w:r>
          </w:p>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Team leader</w:t>
            </w:r>
          </w:p>
        </w:tc>
        <w:tc>
          <w:tcPr>
            <w:tcW w:w="648" w:type="dxa"/>
            <w:vAlign w:val="center"/>
          </w:tcPr>
          <w:p w:rsidR="00A06B5E" w:rsidRPr="00A54553" w:rsidRDefault="00A06B5E" w:rsidP="00A06B5E">
            <w:pPr>
              <w:snapToGrid w:val="0"/>
              <w:spacing w:beforeLines="0" w:before="0" w:afterLines="0" w:after="0" w:line="240" w:lineRule="auto"/>
              <w:ind w:firstLineChars="0" w:firstLine="0"/>
              <w:rPr>
                <w:rFonts w:cs="Times New Roman"/>
                <w:sz w:val="18"/>
              </w:rPr>
            </w:pPr>
            <w:r>
              <w:rPr>
                <w:rFonts w:cs="Times New Roman" w:hint="eastAsia"/>
                <w:sz w:val="18"/>
              </w:rPr>
              <w:t>王建勋</w:t>
            </w:r>
          </w:p>
        </w:tc>
        <w:tc>
          <w:tcPr>
            <w:tcW w:w="59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8016</w:t>
            </w:r>
          </w:p>
        </w:tc>
        <w:tc>
          <w:tcPr>
            <w:tcW w:w="8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18080448813</w:t>
            </w:r>
          </w:p>
        </w:tc>
        <w:tc>
          <w:tcPr>
            <w:tcW w:w="20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wangjx@keydom.com.cn</w:t>
            </w:r>
          </w:p>
        </w:tc>
        <w:tc>
          <w:tcPr>
            <w:tcW w:w="57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黄伟</w:t>
            </w:r>
          </w:p>
        </w:tc>
        <w:tc>
          <w:tcPr>
            <w:tcW w:w="701"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80</w:t>
            </w:r>
            <w:r>
              <w:rPr>
                <w:rFonts w:cs="Times New Roman"/>
                <w:sz w:val="18"/>
              </w:rPr>
              <w:t>16</w:t>
            </w:r>
          </w:p>
        </w:tc>
        <w:tc>
          <w:tcPr>
            <w:tcW w:w="8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19940801701</w:t>
            </w:r>
          </w:p>
        </w:tc>
        <w:tc>
          <w:tcPr>
            <w:tcW w:w="2154"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proofErr w:type="spellStart"/>
            <w:r>
              <w:rPr>
                <w:rFonts w:cs="Times New Roman" w:hint="eastAsia"/>
                <w:sz w:val="18"/>
              </w:rPr>
              <w:t>huangw</w:t>
            </w:r>
            <w:proofErr w:type="spellEnd"/>
            <w:r>
              <w:rPr>
                <w:rFonts w:cs="Times New Roman" w:hint="eastAsia"/>
                <w:sz w:val="18"/>
              </w:rPr>
              <w:t>@</w:t>
            </w:r>
            <w:r>
              <w:rPr>
                <w:rFonts w:cs="Times New Roman"/>
                <w:sz w:val="18"/>
              </w:rPr>
              <w:t xml:space="preserve"> keydom.com.cn</w:t>
            </w:r>
          </w:p>
        </w:tc>
      </w:tr>
      <w:tr w:rsidR="003836FE" w:rsidRPr="00A54553">
        <w:trPr>
          <w:trHeight w:val="567"/>
          <w:jc w:val="center"/>
        </w:trPr>
        <w:tc>
          <w:tcPr>
            <w:tcW w:w="577" w:type="dxa"/>
            <w:vMerge/>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p>
        </w:tc>
        <w:tc>
          <w:tcPr>
            <w:tcW w:w="554"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3836FE" w:rsidRPr="00A54553" w:rsidRDefault="003836FE" w:rsidP="003836FE">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何杨</w:t>
            </w:r>
          </w:p>
        </w:tc>
        <w:tc>
          <w:tcPr>
            <w:tcW w:w="59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8017</w:t>
            </w:r>
          </w:p>
        </w:tc>
        <w:tc>
          <w:tcPr>
            <w:tcW w:w="85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15884485640</w:t>
            </w:r>
          </w:p>
        </w:tc>
        <w:tc>
          <w:tcPr>
            <w:tcW w:w="205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hey@keydom.com.cn</w:t>
            </w:r>
          </w:p>
        </w:tc>
        <w:tc>
          <w:tcPr>
            <w:tcW w:w="57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黎青红</w:t>
            </w:r>
          </w:p>
        </w:tc>
        <w:tc>
          <w:tcPr>
            <w:tcW w:w="701"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8009</w:t>
            </w:r>
          </w:p>
        </w:tc>
        <w:tc>
          <w:tcPr>
            <w:tcW w:w="85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15928729706</w:t>
            </w:r>
          </w:p>
        </w:tc>
        <w:tc>
          <w:tcPr>
            <w:tcW w:w="2154"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liqh@keydom.com.cn</w:t>
            </w:r>
          </w:p>
        </w:tc>
      </w:tr>
      <w:tr w:rsidR="00A06B5E" w:rsidRPr="00A54553">
        <w:trPr>
          <w:trHeight w:val="567"/>
          <w:jc w:val="center"/>
        </w:trPr>
        <w:tc>
          <w:tcPr>
            <w:tcW w:w="577" w:type="dxa"/>
            <w:vMerge/>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p>
        </w:tc>
        <w:tc>
          <w:tcPr>
            <w:tcW w:w="554"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邓辉</w:t>
            </w:r>
          </w:p>
        </w:tc>
        <w:tc>
          <w:tcPr>
            <w:tcW w:w="59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8017</w:t>
            </w:r>
          </w:p>
        </w:tc>
        <w:tc>
          <w:tcPr>
            <w:tcW w:w="8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18990796409</w:t>
            </w:r>
          </w:p>
        </w:tc>
        <w:tc>
          <w:tcPr>
            <w:tcW w:w="20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dengh@keydom.com.cn</w:t>
            </w:r>
          </w:p>
        </w:tc>
        <w:tc>
          <w:tcPr>
            <w:tcW w:w="57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胡廷军</w:t>
            </w:r>
          </w:p>
        </w:tc>
        <w:tc>
          <w:tcPr>
            <w:tcW w:w="701"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8027</w:t>
            </w:r>
          </w:p>
        </w:tc>
        <w:tc>
          <w:tcPr>
            <w:tcW w:w="8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19949484833</w:t>
            </w:r>
          </w:p>
        </w:tc>
        <w:tc>
          <w:tcPr>
            <w:tcW w:w="2154"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hutj@keydom.com.cn</w:t>
            </w:r>
          </w:p>
        </w:tc>
      </w:tr>
      <w:tr w:rsidR="00A06B5E" w:rsidRPr="00A54553">
        <w:trPr>
          <w:trHeight w:val="567"/>
          <w:jc w:val="center"/>
        </w:trPr>
        <w:tc>
          <w:tcPr>
            <w:tcW w:w="577" w:type="dxa"/>
            <w:vMerge w:val="restart"/>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应急技术小组</w:t>
            </w:r>
            <w:r w:rsidRPr="00A54553">
              <w:rPr>
                <w:rFonts w:cs="Times New Roman"/>
                <w:sz w:val="18"/>
              </w:rPr>
              <w:t xml:space="preserve"> </w:t>
            </w:r>
          </w:p>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Emergency technical team</w:t>
            </w:r>
          </w:p>
        </w:tc>
        <w:tc>
          <w:tcPr>
            <w:tcW w:w="554"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组长</w:t>
            </w:r>
            <w:r w:rsidRPr="00A54553">
              <w:rPr>
                <w:rFonts w:cs="Times New Roman"/>
                <w:sz w:val="18"/>
              </w:rPr>
              <w:t xml:space="preserve"> </w:t>
            </w:r>
          </w:p>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Team leader</w:t>
            </w:r>
          </w:p>
        </w:tc>
        <w:tc>
          <w:tcPr>
            <w:tcW w:w="648" w:type="dxa"/>
            <w:vAlign w:val="center"/>
          </w:tcPr>
          <w:p w:rsidR="00A06B5E" w:rsidRPr="00A54553" w:rsidRDefault="00A06B5E" w:rsidP="00A06B5E">
            <w:pPr>
              <w:snapToGrid w:val="0"/>
              <w:spacing w:beforeLines="0" w:before="0" w:afterLines="0" w:after="0" w:line="240" w:lineRule="auto"/>
              <w:ind w:firstLineChars="0" w:firstLine="0"/>
              <w:rPr>
                <w:rFonts w:cs="Times New Roman"/>
                <w:sz w:val="18"/>
              </w:rPr>
            </w:pPr>
            <w:r>
              <w:rPr>
                <w:rFonts w:cs="Times New Roman" w:hint="eastAsia"/>
                <w:sz w:val="18"/>
              </w:rPr>
              <w:t>王建勋</w:t>
            </w:r>
          </w:p>
        </w:tc>
        <w:tc>
          <w:tcPr>
            <w:tcW w:w="59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8016</w:t>
            </w:r>
          </w:p>
        </w:tc>
        <w:tc>
          <w:tcPr>
            <w:tcW w:w="8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18080448813</w:t>
            </w:r>
          </w:p>
        </w:tc>
        <w:tc>
          <w:tcPr>
            <w:tcW w:w="20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wangjx@keydom.com.cn</w:t>
            </w:r>
          </w:p>
        </w:tc>
        <w:tc>
          <w:tcPr>
            <w:tcW w:w="57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黄伟</w:t>
            </w:r>
          </w:p>
        </w:tc>
        <w:tc>
          <w:tcPr>
            <w:tcW w:w="701"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80</w:t>
            </w:r>
            <w:r>
              <w:rPr>
                <w:rFonts w:cs="Times New Roman"/>
                <w:sz w:val="18"/>
              </w:rPr>
              <w:t>16</w:t>
            </w:r>
          </w:p>
        </w:tc>
        <w:tc>
          <w:tcPr>
            <w:tcW w:w="8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19940801701</w:t>
            </w:r>
          </w:p>
        </w:tc>
        <w:tc>
          <w:tcPr>
            <w:tcW w:w="2154"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proofErr w:type="spellStart"/>
            <w:r>
              <w:rPr>
                <w:rFonts w:cs="Times New Roman" w:hint="eastAsia"/>
                <w:sz w:val="18"/>
              </w:rPr>
              <w:t>huangw</w:t>
            </w:r>
            <w:proofErr w:type="spellEnd"/>
            <w:r>
              <w:rPr>
                <w:rFonts w:cs="Times New Roman" w:hint="eastAsia"/>
                <w:sz w:val="18"/>
              </w:rPr>
              <w:t>@</w:t>
            </w:r>
            <w:r>
              <w:rPr>
                <w:rFonts w:cs="Times New Roman"/>
                <w:sz w:val="18"/>
              </w:rPr>
              <w:t xml:space="preserve"> keydom.com.cn</w:t>
            </w:r>
          </w:p>
        </w:tc>
      </w:tr>
      <w:tr w:rsidR="003836FE" w:rsidRPr="00A54553">
        <w:trPr>
          <w:trHeight w:val="567"/>
          <w:jc w:val="center"/>
        </w:trPr>
        <w:tc>
          <w:tcPr>
            <w:tcW w:w="577" w:type="dxa"/>
            <w:vMerge/>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bookmarkStart w:id="218" w:name="OLE_LINK20"/>
            <w:bookmarkStart w:id="219" w:name="OLE_LINK21"/>
            <w:bookmarkStart w:id="220" w:name="_Hlk485975115"/>
          </w:p>
        </w:tc>
        <w:tc>
          <w:tcPr>
            <w:tcW w:w="554"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3836FE" w:rsidRPr="00A54553" w:rsidRDefault="003836FE" w:rsidP="003836FE">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熊磊</w:t>
            </w:r>
          </w:p>
        </w:tc>
        <w:tc>
          <w:tcPr>
            <w:tcW w:w="59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8039</w:t>
            </w:r>
          </w:p>
        </w:tc>
        <w:tc>
          <w:tcPr>
            <w:tcW w:w="85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18980597964</w:t>
            </w:r>
          </w:p>
        </w:tc>
        <w:tc>
          <w:tcPr>
            <w:tcW w:w="205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xiongl@keydom.com.cn</w:t>
            </w:r>
          </w:p>
        </w:tc>
        <w:tc>
          <w:tcPr>
            <w:tcW w:w="57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郭明</w:t>
            </w:r>
          </w:p>
        </w:tc>
        <w:tc>
          <w:tcPr>
            <w:tcW w:w="701"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8045</w:t>
            </w:r>
          </w:p>
        </w:tc>
        <w:tc>
          <w:tcPr>
            <w:tcW w:w="858"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hint="eastAsia"/>
                <w:sz w:val="18"/>
              </w:rPr>
              <w:t>15828330286</w:t>
            </w:r>
          </w:p>
        </w:tc>
        <w:tc>
          <w:tcPr>
            <w:tcW w:w="2154" w:type="dxa"/>
            <w:vAlign w:val="center"/>
          </w:tcPr>
          <w:p w:rsidR="003836FE" w:rsidRPr="00A54553" w:rsidRDefault="003836FE" w:rsidP="003836FE">
            <w:pPr>
              <w:snapToGrid w:val="0"/>
              <w:spacing w:beforeLines="0" w:before="0" w:afterLines="0" w:after="0" w:line="240" w:lineRule="auto"/>
              <w:ind w:firstLineChars="0" w:firstLine="0"/>
              <w:jc w:val="center"/>
              <w:rPr>
                <w:rFonts w:cs="Times New Roman"/>
                <w:sz w:val="18"/>
              </w:rPr>
            </w:pPr>
            <w:r>
              <w:rPr>
                <w:rFonts w:cs="Times New Roman"/>
                <w:sz w:val="18"/>
              </w:rPr>
              <w:t>G</w:t>
            </w:r>
            <w:r>
              <w:rPr>
                <w:rFonts w:cs="Times New Roman" w:hint="eastAsia"/>
                <w:sz w:val="18"/>
              </w:rPr>
              <w:t>uom@keydom.com.cn</w:t>
            </w:r>
          </w:p>
        </w:tc>
      </w:tr>
      <w:bookmarkEnd w:id="218"/>
      <w:bookmarkEnd w:id="219"/>
      <w:bookmarkEnd w:id="220"/>
      <w:tr w:rsidR="00A06B5E" w:rsidRPr="00A54553">
        <w:trPr>
          <w:trHeight w:val="567"/>
          <w:jc w:val="center"/>
        </w:trPr>
        <w:tc>
          <w:tcPr>
            <w:tcW w:w="577" w:type="dxa"/>
            <w:vMerge w:val="restart"/>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应急保障小组</w:t>
            </w:r>
            <w:r w:rsidRPr="00A54553">
              <w:rPr>
                <w:rFonts w:cs="Times New Roman"/>
                <w:sz w:val="18"/>
              </w:rPr>
              <w:t xml:space="preserve"> </w:t>
            </w:r>
          </w:p>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Emergency support team</w:t>
            </w:r>
          </w:p>
        </w:tc>
        <w:tc>
          <w:tcPr>
            <w:tcW w:w="554"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组长</w:t>
            </w:r>
            <w:r w:rsidRPr="00A54553">
              <w:rPr>
                <w:rFonts w:cs="Times New Roman"/>
                <w:sz w:val="18"/>
              </w:rPr>
              <w:t xml:space="preserve"> </w:t>
            </w:r>
          </w:p>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Team leader</w:t>
            </w:r>
          </w:p>
        </w:tc>
        <w:tc>
          <w:tcPr>
            <w:tcW w:w="648" w:type="dxa"/>
            <w:vAlign w:val="center"/>
          </w:tcPr>
          <w:p w:rsidR="00A06B5E" w:rsidRPr="00A54553" w:rsidRDefault="00A06B5E" w:rsidP="00A06B5E">
            <w:pPr>
              <w:snapToGrid w:val="0"/>
              <w:spacing w:beforeLines="0" w:before="0" w:afterLines="0" w:after="0" w:line="240" w:lineRule="auto"/>
              <w:ind w:firstLineChars="0" w:firstLine="0"/>
              <w:rPr>
                <w:rFonts w:cs="Times New Roman"/>
                <w:sz w:val="18"/>
              </w:rPr>
            </w:pPr>
            <w:r>
              <w:rPr>
                <w:rFonts w:cs="Times New Roman" w:hint="eastAsia"/>
                <w:sz w:val="18"/>
              </w:rPr>
              <w:t>刘劲松</w:t>
            </w:r>
          </w:p>
        </w:tc>
        <w:tc>
          <w:tcPr>
            <w:tcW w:w="59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8022</w:t>
            </w:r>
          </w:p>
        </w:tc>
        <w:tc>
          <w:tcPr>
            <w:tcW w:w="8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18980072233</w:t>
            </w:r>
          </w:p>
        </w:tc>
        <w:tc>
          <w:tcPr>
            <w:tcW w:w="2058" w:type="dxa"/>
            <w:vAlign w:val="center"/>
          </w:tcPr>
          <w:p w:rsidR="00A06B5E" w:rsidRPr="00A54553" w:rsidRDefault="00A06B5E" w:rsidP="00A06B5E">
            <w:pPr>
              <w:snapToGrid w:val="0"/>
              <w:spacing w:beforeLines="0" w:before="0" w:afterLines="0" w:after="0" w:line="240" w:lineRule="auto"/>
              <w:ind w:firstLineChars="0" w:firstLine="0"/>
              <w:rPr>
                <w:rFonts w:cs="Times New Roman"/>
                <w:sz w:val="18"/>
              </w:rPr>
            </w:pPr>
            <w:r>
              <w:rPr>
                <w:rFonts w:cs="Times New Roman"/>
                <w:sz w:val="18"/>
              </w:rPr>
              <w:t>liujs</w:t>
            </w:r>
            <w:r>
              <w:rPr>
                <w:rFonts w:cs="Times New Roman" w:hint="eastAsia"/>
                <w:sz w:val="18"/>
              </w:rPr>
              <w:t>@keydom.com.cn</w:t>
            </w:r>
          </w:p>
        </w:tc>
        <w:tc>
          <w:tcPr>
            <w:tcW w:w="578" w:type="dxa"/>
            <w:vAlign w:val="center"/>
          </w:tcPr>
          <w:p w:rsidR="00A06B5E" w:rsidRPr="00A54553" w:rsidRDefault="00A06B5E" w:rsidP="00A06B5E">
            <w:pPr>
              <w:snapToGrid w:val="0"/>
              <w:spacing w:beforeLines="0" w:before="0" w:afterLines="0" w:after="0" w:line="240" w:lineRule="auto"/>
              <w:ind w:firstLineChars="0" w:firstLine="0"/>
              <w:rPr>
                <w:rFonts w:cs="Times New Roman"/>
                <w:sz w:val="18"/>
              </w:rPr>
            </w:pPr>
            <w:r>
              <w:rPr>
                <w:rFonts w:cs="Times New Roman" w:hint="eastAsia"/>
                <w:sz w:val="18"/>
              </w:rPr>
              <w:t>秦川</w:t>
            </w:r>
          </w:p>
        </w:tc>
        <w:tc>
          <w:tcPr>
            <w:tcW w:w="701"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8019</w:t>
            </w:r>
          </w:p>
        </w:tc>
        <w:tc>
          <w:tcPr>
            <w:tcW w:w="8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18011533592</w:t>
            </w:r>
          </w:p>
        </w:tc>
        <w:tc>
          <w:tcPr>
            <w:tcW w:w="2154"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qinc</w:t>
            </w:r>
            <w:r>
              <w:rPr>
                <w:rFonts w:cs="Times New Roman"/>
                <w:sz w:val="18"/>
              </w:rPr>
              <w:t>huan</w:t>
            </w:r>
            <w:r>
              <w:rPr>
                <w:rFonts w:cs="Times New Roman" w:hint="eastAsia"/>
                <w:sz w:val="18"/>
              </w:rPr>
              <w:t>@</w:t>
            </w:r>
            <w:r>
              <w:rPr>
                <w:rFonts w:cs="Times New Roman"/>
                <w:sz w:val="18"/>
              </w:rPr>
              <w:t>keydom.com.cn</w:t>
            </w:r>
          </w:p>
        </w:tc>
      </w:tr>
      <w:tr w:rsidR="00A06B5E" w:rsidRPr="00A54553">
        <w:trPr>
          <w:trHeight w:val="567"/>
          <w:jc w:val="center"/>
        </w:trPr>
        <w:tc>
          <w:tcPr>
            <w:tcW w:w="577" w:type="dxa"/>
            <w:vMerge/>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p>
        </w:tc>
        <w:tc>
          <w:tcPr>
            <w:tcW w:w="554"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熊磊</w:t>
            </w:r>
          </w:p>
        </w:tc>
        <w:tc>
          <w:tcPr>
            <w:tcW w:w="59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8039</w:t>
            </w:r>
          </w:p>
        </w:tc>
        <w:tc>
          <w:tcPr>
            <w:tcW w:w="8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18980597964</w:t>
            </w:r>
          </w:p>
        </w:tc>
        <w:tc>
          <w:tcPr>
            <w:tcW w:w="20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xiongl@keydom.com.cn</w:t>
            </w:r>
          </w:p>
        </w:tc>
        <w:tc>
          <w:tcPr>
            <w:tcW w:w="57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郭明</w:t>
            </w:r>
          </w:p>
        </w:tc>
        <w:tc>
          <w:tcPr>
            <w:tcW w:w="701"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8045</w:t>
            </w:r>
          </w:p>
        </w:tc>
        <w:tc>
          <w:tcPr>
            <w:tcW w:w="8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15828330286</w:t>
            </w:r>
          </w:p>
        </w:tc>
        <w:tc>
          <w:tcPr>
            <w:tcW w:w="2154"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sz w:val="18"/>
              </w:rPr>
              <w:t>G</w:t>
            </w:r>
            <w:r>
              <w:rPr>
                <w:rFonts w:cs="Times New Roman" w:hint="eastAsia"/>
                <w:sz w:val="18"/>
              </w:rPr>
              <w:t>uom@keydom.com.cn</w:t>
            </w:r>
          </w:p>
        </w:tc>
      </w:tr>
      <w:tr w:rsidR="00A06B5E" w:rsidRPr="00A54553">
        <w:trPr>
          <w:trHeight w:val="567"/>
          <w:jc w:val="center"/>
        </w:trPr>
        <w:tc>
          <w:tcPr>
            <w:tcW w:w="577" w:type="dxa"/>
            <w:vMerge/>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p>
        </w:tc>
        <w:tc>
          <w:tcPr>
            <w:tcW w:w="554"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胡廷军</w:t>
            </w:r>
          </w:p>
        </w:tc>
        <w:tc>
          <w:tcPr>
            <w:tcW w:w="59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8027</w:t>
            </w:r>
          </w:p>
        </w:tc>
        <w:tc>
          <w:tcPr>
            <w:tcW w:w="8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19949484833</w:t>
            </w:r>
          </w:p>
        </w:tc>
        <w:tc>
          <w:tcPr>
            <w:tcW w:w="20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hutj@keydom.com.cn</w:t>
            </w:r>
          </w:p>
        </w:tc>
        <w:tc>
          <w:tcPr>
            <w:tcW w:w="57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杨彦清</w:t>
            </w:r>
          </w:p>
        </w:tc>
        <w:tc>
          <w:tcPr>
            <w:tcW w:w="701"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8027</w:t>
            </w:r>
          </w:p>
        </w:tc>
        <w:tc>
          <w:tcPr>
            <w:tcW w:w="8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13666218515</w:t>
            </w:r>
          </w:p>
        </w:tc>
        <w:tc>
          <w:tcPr>
            <w:tcW w:w="2154"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yangyq@keydom.com.cn</w:t>
            </w:r>
          </w:p>
        </w:tc>
      </w:tr>
    </w:tbl>
    <w:p w:rsidR="00A54553" w:rsidRDefault="00A54553">
      <w:pPr>
        <w:pStyle w:val="2"/>
        <w:keepNext w:val="0"/>
        <w:keepLines w:val="0"/>
        <w:spacing w:before="312" w:after="312"/>
        <w:rPr>
          <w:rFonts w:ascii="Times New Roman" w:eastAsia="宋体" w:hAnsi="Times New Roman" w:cs="Times New Roman"/>
        </w:rPr>
      </w:pPr>
      <w:bookmarkStart w:id="221" w:name="OLE_LINK16"/>
      <w:bookmarkStart w:id="222" w:name="_Toc19090133"/>
    </w:p>
    <w:p w:rsidR="00A54553" w:rsidRDefault="00A54553">
      <w:pPr>
        <w:widowControl/>
        <w:spacing w:beforeLines="0" w:before="0" w:afterLines="0" w:after="0" w:line="240" w:lineRule="auto"/>
        <w:ind w:firstLineChars="0" w:firstLine="0"/>
        <w:rPr>
          <w:rFonts w:cs="Times New Roman"/>
          <w:bCs/>
          <w:sz w:val="28"/>
          <w:szCs w:val="32"/>
        </w:rPr>
      </w:pPr>
      <w:r>
        <w:rPr>
          <w:rFonts w:cs="Times New Roman"/>
        </w:rPr>
        <w:br w:type="page"/>
      </w:r>
    </w:p>
    <w:p w:rsidR="007B7F75" w:rsidRPr="00A54553" w:rsidRDefault="004C77E6">
      <w:pPr>
        <w:pStyle w:val="2"/>
        <w:keepNext w:val="0"/>
        <w:keepLines w:val="0"/>
        <w:spacing w:before="312" w:after="312"/>
        <w:rPr>
          <w:rFonts w:ascii="Times New Roman" w:hAnsi="Times New Roman" w:cs="Times New Roman"/>
        </w:rPr>
      </w:pPr>
      <w:bookmarkStart w:id="223" w:name="_Toc28090675"/>
      <w:r w:rsidRPr="00A54553">
        <w:rPr>
          <w:rFonts w:ascii="Times New Roman" w:hAnsi="Times New Roman" w:cs="Times New Roman"/>
        </w:rPr>
        <w:t>附件</w:t>
      </w:r>
      <w:r w:rsidRPr="00A54553">
        <w:rPr>
          <w:rFonts w:ascii="Times New Roman" w:hAnsi="Times New Roman" w:cs="Times New Roman"/>
        </w:rPr>
        <w:t>3</w:t>
      </w:r>
      <w:bookmarkEnd w:id="221"/>
      <w:r w:rsidRPr="00A54553">
        <w:rPr>
          <w:rFonts w:ascii="Times New Roman" w:hAnsi="Times New Roman" w:cs="Times New Roman"/>
        </w:rPr>
        <w:t xml:space="preserve"> </w:t>
      </w:r>
      <w:r w:rsidRPr="00A54553">
        <w:rPr>
          <w:rFonts w:ascii="Times New Roman" w:hAnsi="Times New Roman" w:cs="Times New Roman"/>
        </w:rPr>
        <w:t>应急组织联系人清单</w:t>
      </w:r>
      <w:r w:rsidRPr="00A54553">
        <w:rPr>
          <w:rFonts w:ascii="Times New Roman" w:hAnsi="Times New Roman" w:cs="Times New Roman"/>
        </w:rPr>
        <w:t>——</w:t>
      </w:r>
      <w:r w:rsidRPr="00A54553">
        <w:rPr>
          <w:rFonts w:ascii="Times New Roman" w:hAnsi="Times New Roman" w:cs="Times New Roman"/>
          <w:szCs w:val="28"/>
        </w:rPr>
        <w:t>卡及敏感材料</w:t>
      </w:r>
      <w:r w:rsidRPr="00A54553">
        <w:rPr>
          <w:rFonts w:ascii="Times New Roman" w:hAnsi="Times New Roman" w:cs="Times New Roman"/>
        </w:rPr>
        <w:t>与终端产品及其安全组件</w:t>
      </w:r>
      <w:r w:rsidRPr="00A54553">
        <w:rPr>
          <w:rFonts w:ascii="Times New Roman" w:hAnsi="Times New Roman" w:cs="Times New Roman"/>
          <w:szCs w:val="28"/>
        </w:rPr>
        <w:t>保密性缺失类事件</w:t>
      </w:r>
      <w:bookmarkEnd w:id="222"/>
      <w:bookmarkEnd w:id="223"/>
      <w:r w:rsidRPr="00A54553">
        <w:rPr>
          <w:rFonts w:ascii="Times New Roman" w:hAnsi="Times New Roman" w:cs="Times New Roman"/>
        </w:rPr>
        <w:t xml:space="preserve"> </w:t>
      </w:r>
    </w:p>
    <w:p w:rsidR="004C77E6" w:rsidRPr="00A54553" w:rsidRDefault="004C77E6">
      <w:pPr>
        <w:pStyle w:val="2"/>
        <w:keepNext w:val="0"/>
        <w:keepLines w:val="0"/>
        <w:spacing w:before="312" w:after="312"/>
        <w:rPr>
          <w:rFonts w:ascii="Times New Roman" w:eastAsia="宋体" w:hAnsi="Times New Roman" w:cs="Times New Roman"/>
          <w:szCs w:val="28"/>
        </w:rPr>
      </w:pPr>
      <w:bookmarkStart w:id="224" w:name="_Toc19090134"/>
      <w:bookmarkStart w:id="225" w:name="_Toc28090676"/>
      <w:r w:rsidRPr="00A54553">
        <w:rPr>
          <w:rFonts w:ascii="Times New Roman" w:hAnsi="Times New Roman" w:cs="Times New Roman"/>
        </w:rPr>
        <w:t>Attachment 3 Contact List of Emergency Organizations-Events of Loss of Confidentiality of Cards, Sensitive Materials and Terminal Products and Their Security Components</w:t>
      </w:r>
      <w:bookmarkEnd w:id="224"/>
      <w:bookmarkEnd w:id="225"/>
    </w:p>
    <w:tbl>
      <w:tblPr>
        <w:tblW w:w="9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7"/>
        <w:gridCol w:w="554"/>
        <w:gridCol w:w="648"/>
        <w:gridCol w:w="598"/>
        <w:gridCol w:w="858"/>
        <w:gridCol w:w="2058"/>
        <w:gridCol w:w="578"/>
        <w:gridCol w:w="701"/>
        <w:gridCol w:w="858"/>
        <w:gridCol w:w="2154"/>
      </w:tblGrid>
      <w:tr w:rsidR="004C77E6" w:rsidRPr="00A54553">
        <w:trPr>
          <w:trHeight w:val="376"/>
          <w:jc w:val="center"/>
        </w:trPr>
        <w:tc>
          <w:tcPr>
            <w:tcW w:w="577" w:type="dxa"/>
            <w:vMerge w:val="restart"/>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小组</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Team</w:t>
            </w:r>
          </w:p>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名称</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Name</w:t>
            </w:r>
          </w:p>
        </w:tc>
        <w:tc>
          <w:tcPr>
            <w:tcW w:w="554" w:type="dxa"/>
            <w:vMerge w:val="restart"/>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小组</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Team</w:t>
            </w:r>
          </w:p>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职位</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Position</w:t>
            </w:r>
          </w:p>
        </w:tc>
        <w:tc>
          <w:tcPr>
            <w:tcW w:w="4162" w:type="dxa"/>
            <w:gridSpan w:val="4"/>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联系方式（主）</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Contact information (primary)</w:t>
            </w:r>
          </w:p>
        </w:tc>
        <w:tc>
          <w:tcPr>
            <w:tcW w:w="4291" w:type="dxa"/>
            <w:gridSpan w:val="4"/>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联系方式（备份）</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Contact information (backup)</w:t>
            </w:r>
          </w:p>
        </w:tc>
      </w:tr>
      <w:tr w:rsidR="004C77E6" w:rsidRPr="00A54553">
        <w:trPr>
          <w:trHeight w:val="329"/>
          <w:jc w:val="center"/>
        </w:trPr>
        <w:tc>
          <w:tcPr>
            <w:tcW w:w="577" w:type="dxa"/>
            <w:vMerge/>
            <w:vAlign w:val="center"/>
          </w:tcPr>
          <w:p w:rsidR="004C77E6" w:rsidRPr="00A54553" w:rsidRDefault="004C77E6">
            <w:pPr>
              <w:snapToGrid w:val="0"/>
              <w:spacing w:beforeLines="0" w:before="0" w:afterLines="0" w:after="0" w:line="240" w:lineRule="auto"/>
              <w:ind w:firstLineChars="0" w:firstLine="0"/>
              <w:jc w:val="center"/>
              <w:rPr>
                <w:rFonts w:cs="Times New Roman"/>
                <w:spacing w:val="-20"/>
                <w:sz w:val="18"/>
              </w:rPr>
            </w:pPr>
          </w:p>
        </w:tc>
        <w:tc>
          <w:tcPr>
            <w:tcW w:w="554" w:type="dxa"/>
            <w:vMerge/>
            <w:vAlign w:val="center"/>
          </w:tcPr>
          <w:p w:rsidR="004C77E6" w:rsidRPr="00A54553" w:rsidRDefault="004C77E6">
            <w:pPr>
              <w:snapToGrid w:val="0"/>
              <w:spacing w:beforeLines="0" w:before="0" w:afterLines="0" w:after="0" w:line="240" w:lineRule="auto"/>
              <w:ind w:firstLineChars="0" w:firstLine="0"/>
              <w:jc w:val="center"/>
              <w:rPr>
                <w:rFonts w:cs="Times New Roman"/>
                <w:spacing w:val="-20"/>
                <w:sz w:val="18"/>
              </w:rPr>
            </w:pPr>
          </w:p>
        </w:tc>
        <w:tc>
          <w:tcPr>
            <w:tcW w:w="648"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姓名</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Name</w:t>
            </w:r>
          </w:p>
        </w:tc>
        <w:tc>
          <w:tcPr>
            <w:tcW w:w="598"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电话</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Tel.</w:t>
            </w:r>
          </w:p>
        </w:tc>
        <w:tc>
          <w:tcPr>
            <w:tcW w:w="858"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手机</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Mobile</w:t>
            </w:r>
          </w:p>
        </w:tc>
        <w:tc>
          <w:tcPr>
            <w:tcW w:w="2058"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邮箱</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E-mail</w:t>
            </w:r>
          </w:p>
        </w:tc>
        <w:tc>
          <w:tcPr>
            <w:tcW w:w="578"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姓名</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Name</w:t>
            </w:r>
          </w:p>
        </w:tc>
        <w:tc>
          <w:tcPr>
            <w:tcW w:w="701"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电话</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Tel.</w:t>
            </w:r>
          </w:p>
        </w:tc>
        <w:tc>
          <w:tcPr>
            <w:tcW w:w="858"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手机</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Mobile</w:t>
            </w:r>
          </w:p>
        </w:tc>
        <w:tc>
          <w:tcPr>
            <w:tcW w:w="2154"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邮箱</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pacing w:val="-20"/>
                <w:sz w:val="18"/>
              </w:rPr>
            </w:pPr>
            <w:r w:rsidRPr="00A54553">
              <w:rPr>
                <w:rFonts w:cs="Times New Roman"/>
                <w:sz w:val="18"/>
              </w:rPr>
              <w:t>E-mail</w:t>
            </w:r>
          </w:p>
        </w:tc>
      </w:tr>
      <w:tr w:rsidR="00A06B5E" w:rsidRPr="00A54553">
        <w:trPr>
          <w:trHeight w:val="567"/>
          <w:jc w:val="center"/>
        </w:trPr>
        <w:tc>
          <w:tcPr>
            <w:tcW w:w="577" w:type="dxa"/>
            <w:vMerge w:val="restart"/>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应急领导小组</w:t>
            </w:r>
            <w:r w:rsidRPr="00A54553">
              <w:rPr>
                <w:rFonts w:cs="Times New Roman"/>
                <w:sz w:val="18"/>
              </w:rPr>
              <w:t xml:space="preserve"> </w:t>
            </w:r>
          </w:p>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Emergency leading team</w:t>
            </w:r>
          </w:p>
        </w:tc>
        <w:tc>
          <w:tcPr>
            <w:tcW w:w="554"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组长</w:t>
            </w:r>
            <w:r w:rsidRPr="00A54553">
              <w:rPr>
                <w:rFonts w:cs="Times New Roman"/>
                <w:sz w:val="18"/>
              </w:rPr>
              <w:t xml:space="preserve"> </w:t>
            </w:r>
          </w:p>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Team leader</w:t>
            </w:r>
          </w:p>
        </w:tc>
        <w:tc>
          <w:tcPr>
            <w:tcW w:w="64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陈为民</w:t>
            </w:r>
          </w:p>
        </w:tc>
        <w:tc>
          <w:tcPr>
            <w:tcW w:w="59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8029</w:t>
            </w:r>
          </w:p>
        </w:tc>
        <w:tc>
          <w:tcPr>
            <w:tcW w:w="8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13971752835</w:t>
            </w:r>
          </w:p>
        </w:tc>
        <w:tc>
          <w:tcPr>
            <w:tcW w:w="20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chenwm@keydom.com.cn</w:t>
            </w:r>
          </w:p>
        </w:tc>
        <w:tc>
          <w:tcPr>
            <w:tcW w:w="578" w:type="dxa"/>
            <w:vAlign w:val="center"/>
          </w:tcPr>
          <w:p w:rsidR="00A06B5E" w:rsidRPr="00A54553" w:rsidRDefault="00A06B5E" w:rsidP="00A06B5E">
            <w:pPr>
              <w:snapToGrid w:val="0"/>
              <w:spacing w:beforeLines="0" w:before="0" w:afterLines="0" w:after="0" w:line="240" w:lineRule="auto"/>
              <w:ind w:firstLineChars="0" w:firstLine="0"/>
              <w:rPr>
                <w:rFonts w:cs="Times New Roman"/>
                <w:sz w:val="18"/>
              </w:rPr>
            </w:pPr>
            <w:r>
              <w:rPr>
                <w:rFonts w:cs="Times New Roman" w:hint="eastAsia"/>
                <w:sz w:val="18"/>
              </w:rPr>
              <w:t>刘劲松</w:t>
            </w:r>
          </w:p>
        </w:tc>
        <w:tc>
          <w:tcPr>
            <w:tcW w:w="701"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8022</w:t>
            </w:r>
          </w:p>
        </w:tc>
        <w:tc>
          <w:tcPr>
            <w:tcW w:w="8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18980072233</w:t>
            </w:r>
          </w:p>
        </w:tc>
        <w:tc>
          <w:tcPr>
            <w:tcW w:w="2154" w:type="dxa"/>
            <w:vAlign w:val="center"/>
          </w:tcPr>
          <w:p w:rsidR="00A06B5E" w:rsidRPr="00A54553" w:rsidRDefault="00A06B5E" w:rsidP="00A06B5E">
            <w:pPr>
              <w:snapToGrid w:val="0"/>
              <w:spacing w:beforeLines="0" w:before="0" w:afterLines="0" w:after="0" w:line="240" w:lineRule="auto"/>
              <w:ind w:firstLineChars="0" w:firstLine="0"/>
              <w:rPr>
                <w:rFonts w:cs="Times New Roman"/>
                <w:sz w:val="18"/>
              </w:rPr>
            </w:pPr>
            <w:r>
              <w:rPr>
                <w:rFonts w:cs="Times New Roman"/>
                <w:sz w:val="18"/>
              </w:rPr>
              <w:t>liujs</w:t>
            </w:r>
            <w:r>
              <w:rPr>
                <w:rFonts w:cs="Times New Roman" w:hint="eastAsia"/>
                <w:sz w:val="18"/>
              </w:rPr>
              <w:t>@keydom.com.cn</w:t>
            </w:r>
          </w:p>
        </w:tc>
      </w:tr>
      <w:tr w:rsidR="00A06B5E" w:rsidRPr="00A54553">
        <w:trPr>
          <w:trHeight w:val="567"/>
          <w:jc w:val="center"/>
        </w:trPr>
        <w:tc>
          <w:tcPr>
            <w:tcW w:w="577" w:type="dxa"/>
            <w:vMerge/>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p>
        </w:tc>
        <w:tc>
          <w:tcPr>
            <w:tcW w:w="554"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唐联果</w:t>
            </w:r>
          </w:p>
        </w:tc>
        <w:tc>
          <w:tcPr>
            <w:tcW w:w="59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8042</w:t>
            </w:r>
          </w:p>
        </w:tc>
        <w:tc>
          <w:tcPr>
            <w:tcW w:w="8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18927462885</w:t>
            </w:r>
          </w:p>
        </w:tc>
        <w:tc>
          <w:tcPr>
            <w:tcW w:w="20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tanglg@keydom.com.cn</w:t>
            </w:r>
          </w:p>
        </w:tc>
        <w:tc>
          <w:tcPr>
            <w:tcW w:w="578" w:type="dxa"/>
            <w:vAlign w:val="center"/>
          </w:tcPr>
          <w:p w:rsidR="00A06B5E" w:rsidRPr="00A54553" w:rsidRDefault="00A06B5E" w:rsidP="00A06B5E">
            <w:pPr>
              <w:snapToGrid w:val="0"/>
              <w:spacing w:beforeLines="0" w:before="0" w:afterLines="0" w:after="0" w:line="240" w:lineRule="auto"/>
              <w:ind w:firstLineChars="0" w:firstLine="0"/>
              <w:rPr>
                <w:rFonts w:cs="Times New Roman"/>
                <w:sz w:val="18"/>
              </w:rPr>
            </w:pPr>
            <w:r>
              <w:rPr>
                <w:rFonts w:cs="Times New Roman" w:hint="eastAsia"/>
                <w:sz w:val="18"/>
              </w:rPr>
              <w:t>秦川</w:t>
            </w:r>
          </w:p>
        </w:tc>
        <w:tc>
          <w:tcPr>
            <w:tcW w:w="701"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8019</w:t>
            </w:r>
          </w:p>
        </w:tc>
        <w:tc>
          <w:tcPr>
            <w:tcW w:w="8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18011533592</w:t>
            </w:r>
          </w:p>
        </w:tc>
        <w:tc>
          <w:tcPr>
            <w:tcW w:w="2154"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qinc</w:t>
            </w:r>
            <w:r>
              <w:rPr>
                <w:rFonts w:cs="Times New Roman"/>
                <w:sz w:val="18"/>
              </w:rPr>
              <w:t>huan</w:t>
            </w:r>
            <w:r>
              <w:rPr>
                <w:rFonts w:cs="Times New Roman" w:hint="eastAsia"/>
                <w:sz w:val="18"/>
              </w:rPr>
              <w:t>@</w:t>
            </w:r>
            <w:r>
              <w:rPr>
                <w:rFonts w:cs="Times New Roman"/>
                <w:sz w:val="18"/>
              </w:rPr>
              <w:t>keydom.com.cn</w:t>
            </w:r>
          </w:p>
        </w:tc>
      </w:tr>
      <w:tr w:rsidR="00A06B5E" w:rsidRPr="00A54553">
        <w:trPr>
          <w:trHeight w:val="567"/>
          <w:jc w:val="center"/>
        </w:trPr>
        <w:tc>
          <w:tcPr>
            <w:tcW w:w="577" w:type="dxa"/>
            <w:vMerge w:val="restart"/>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应急实施小组</w:t>
            </w:r>
            <w:r w:rsidRPr="00A54553">
              <w:rPr>
                <w:rFonts w:cs="Times New Roman"/>
                <w:sz w:val="18"/>
              </w:rPr>
              <w:t xml:space="preserve"> </w:t>
            </w:r>
          </w:p>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Emergency implantation team</w:t>
            </w:r>
          </w:p>
        </w:tc>
        <w:tc>
          <w:tcPr>
            <w:tcW w:w="554"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组长</w:t>
            </w:r>
            <w:r w:rsidRPr="00A54553">
              <w:rPr>
                <w:rFonts w:cs="Times New Roman"/>
                <w:sz w:val="18"/>
              </w:rPr>
              <w:t xml:space="preserve"> </w:t>
            </w:r>
          </w:p>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Team leader</w:t>
            </w:r>
          </w:p>
        </w:tc>
        <w:tc>
          <w:tcPr>
            <w:tcW w:w="64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胡廷军</w:t>
            </w:r>
          </w:p>
        </w:tc>
        <w:tc>
          <w:tcPr>
            <w:tcW w:w="59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8027</w:t>
            </w:r>
          </w:p>
        </w:tc>
        <w:tc>
          <w:tcPr>
            <w:tcW w:w="8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19949484833</w:t>
            </w:r>
          </w:p>
        </w:tc>
        <w:tc>
          <w:tcPr>
            <w:tcW w:w="20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hutj@keydom.com.cn</w:t>
            </w:r>
          </w:p>
        </w:tc>
        <w:tc>
          <w:tcPr>
            <w:tcW w:w="57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邓辉</w:t>
            </w:r>
          </w:p>
        </w:tc>
        <w:tc>
          <w:tcPr>
            <w:tcW w:w="701"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8017</w:t>
            </w:r>
          </w:p>
        </w:tc>
        <w:tc>
          <w:tcPr>
            <w:tcW w:w="8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18990796409</w:t>
            </w:r>
          </w:p>
        </w:tc>
        <w:tc>
          <w:tcPr>
            <w:tcW w:w="2154"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dengh@keydom.com.cn</w:t>
            </w:r>
          </w:p>
        </w:tc>
      </w:tr>
      <w:tr w:rsidR="00A06B5E" w:rsidRPr="00A54553">
        <w:trPr>
          <w:trHeight w:val="567"/>
          <w:jc w:val="center"/>
        </w:trPr>
        <w:tc>
          <w:tcPr>
            <w:tcW w:w="577" w:type="dxa"/>
            <w:vMerge/>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p>
        </w:tc>
        <w:tc>
          <w:tcPr>
            <w:tcW w:w="554"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何杨</w:t>
            </w:r>
          </w:p>
        </w:tc>
        <w:tc>
          <w:tcPr>
            <w:tcW w:w="59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8017</w:t>
            </w:r>
          </w:p>
        </w:tc>
        <w:tc>
          <w:tcPr>
            <w:tcW w:w="8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15884485640</w:t>
            </w:r>
          </w:p>
        </w:tc>
        <w:tc>
          <w:tcPr>
            <w:tcW w:w="20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hey@keydom.com.cn</w:t>
            </w:r>
          </w:p>
        </w:tc>
        <w:tc>
          <w:tcPr>
            <w:tcW w:w="57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黎青红</w:t>
            </w:r>
          </w:p>
        </w:tc>
        <w:tc>
          <w:tcPr>
            <w:tcW w:w="701"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8009</w:t>
            </w:r>
          </w:p>
        </w:tc>
        <w:tc>
          <w:tcPr>
            <w:tcW w:w="8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15928729706</w:t>
            </w:r>
          </w:p>
        </w:tc>
        <w:tc>
          <w:tcPr>
            <w:tcW w:w="2154"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liqh@keydom.com.cn</w:t>
            </w:r>
          </w:p>
        </w:tc>
      </w:tr>
      <w:tr w:rsidR="00A06B5E" w:rsidRPr="00A54553">
        <w:trPr>
          <w:trHeight w:val="567"/>
          <w:jc w:val="center"/>
        </w:trPr>
        <w:tc>
          <w:tcPr>
            <w:tcW w:w="577" w:type="dxa"/>
            <w:vMerge/>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p>
        </w:tc>
        <w:tc>
          <w:tcPr>
            <w:tcW w:w="554"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A06B5E" w:rsidRPr="00A54553" w:rsidRDefault="00A06B5E" w:rsidP="00A06B5E">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A06B5E" w:rsidRPr="00A54553" w:rsidRDefault="00A06B5E" w:rsidP="00A06B5E">
            <w:pPr>
              <w:snapToGrid w:val="0"/>
              <w:spacing w:beforeLines="0" w:before="0" w:afterLines="0" w:after="0" w:line="240" w:lineRule="auto"/>
              <w:ind w:firstLineChars="0" w:firstLine="0"/>
              <w:rPr>
                <w:rFonts w:cs="Times New Roman"/>
                <w:sz w:val="18"/>
              </w:rPr>
            </w:pPr>
            <w:r>
              <w:rPr>
                <w:rFonts w:cs="Times New Roman" w:hint="eastAsia"/>
                <w:sz w:val="18"/>
              </w:rPr>
              <w:t>屈红波</w:t>
            </w:r>
          </w:p>
        </w:tc>
        <w:tc>
          <w:tcPr>
            <w:tcW w:w="59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8003</w:t>
            </w:r>
          </w:p>
        </w:tc>
        <w:tc>
          <w:tcPr>
            <w:tcW w:w="8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13408565693</w:t>
            </w:r>
          </w:p>
        </w:tc>
        <w:tc>
          <w:tcPr>
            <w:tcW w:w="20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proofErr w:type="spellStart"/>
            <w:r>
              <w:rPr>
                <w:rFonts w:cs="Times New Roman" w:hint="eastAsia"/>
                <w:sz w:val="18"/>
              </w:rPr>
              <w:t>quhb</w:t>
            </w:r>
            <w:proofErr w:type="spellEnd"/>
            <w:r>
              <w:rPr>
                <w:rFonts w:cs="Times New Roman" w:hint="eastAsia"/>
                <w:sz w:val="18"/>
              </w:rPr>
              <w:t>@@keydom.com.cn</w:t>
            </w:r>
          </w:p>
        </w:tc>
        <w:tc>
          <w:tcPr>
            <w:tcW w:w="578" w:type="dxa"/>
            <w:vAlign w:val="center"/>
          </w:tcPr>
          <w:p w:rsidR="00A06B5E" w:rsidRPr="00A54553" w:rsidRDefault="00A06B5E" w:rsidP="00A06B5E">
            <w:pPr>
              <w:snapToGrid w:val="0"/>
              <w:spacing w:beforeLines="0" w:before="0" w:afterLines="0" w:after="0" w:line="240" w:lineRule="auto"/>
              <w:ind w:firstLineChars="0" w:firstLine="0"/>
              <w:rPr>
                <w:rFonts w:cs="Times New Roman"/>
                <w:sz w:val="18"/>
              </w:rPr>
            </w:pPr>
            <w:r>
              <w:rPr>
                <w:rFonts w:cs="Times New Roman" w:hint="eastAsia"/>
                <w:sz w:val="18"/>
              </w:rPr>
              <w:t>李朝霞</w:t>
            </w:r>
          </w:p>
        </w:tc>
        <w:tc>
          <w:tcPr>
            <w:tcW w:w="701"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8047</w:t>
            </w:r>
          </w:p>
        </w:tc>
        <w:tc>
          <w:tcPr>
            <w:tcW w:w="858"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13320779665</w:t>
            </w:r>
          </w:p>
        </w:tc>
        <w:tc>
          <w:tcPr>
            <w:tcW w:w="2154" w:type="dxa"/>
            <w:vAlign w:val="center"/>
          </w:tcPr>
          <w:p w:rsidR="00A06B5E" w:rsidRPr="00A54553" w:rsidRDefault="00A06B5E" w:rsidP="00A06B5E">
            <w:pPr>
              <w:snapToGrid w:val="0"/>
              <w:spacing w:beforeLines="0" w:before="0" w:afterLines="0" w:after="0" w:line="240" w:lineRule="auto"/>
              <w:ind w:firstLineChars="0" w:firstLine="0"/>
              <w:jc w:val="center"/>
              <w:rPr>
                <w:rFonts w:cs="Times New Roman"/>
                <w:sz w:val="18"/>
              </w:rPr>
            </w:pPr>
            <w:r>
              <w:rPr>
                <w:rFonts w:cs="Times New Roman" w:hint="eastAsia"/>
                <w:sz w:val="18"/>
              </w:rPr>
              <w:t>lizx@keydom.com.cn</w:t>
            </w:r>
          </w:p>
        </w:tc>
      </w:tr>
      <w:tr w:rsidR="00FA2DA8" w:rsidRPr="00A54553">
        <w:trPr>
          <w:trHeight w:val="567"/>
          <w:jc w:val="center"/>
        </w:trPr>
        <w:tc>
          <w:tcPr>
            <w:tcW w:w="577" w:type="dxa"/>
            <w:vMerge/>
            <w:vAlign w:val="center"/>
          </w:tcPr>
          <w:p w:rsidR="00FA2DA8" w:rsidRPr="00A54553" w:rsidRDefault="00FA2DA8" w:rsidP="00FA2DA8">
            <w:pPr>
              <w:snapToGrid w:val="0"/>
              <w:spacing w:beforeLines="0" w:before="0" w:afterLines="0" w:after="0" w:line="240" w:lineRule="auto"/>
              <w:ind w:firstLineChars="0" w:firstLine="0"/>
              <w:jc w:val="center"/>
              <w:rPr>
                <w:rFonts w:cs="Times New Roman"/>
                <w:sz w:val="18"/>
              </w:rPr>
            </w:pPr>
          </w:p>
        </w:tc>
        <w:tc>
          <w:tcPr>
            <w:tcW w:w="554" w:type="dxa"/>
            <w:vAlign w:val="center"/>
          </w:tcPr>
          <w:p w:rsidR="00FA2DA8" w:rsidRPr="00A54553" w:rsidRDefault="00FA2DA8" w:rsidP="00FA2DA8">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FA2DA8" w:rsidRPr="00A54553" w:rsidRDefault="00FA2DA8" w:rsidP="00FA2DA8">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FA2DA8" w:rsidRPr="00A54553" w:rsidRDefault="00FA2DA8" w:rsidP="00FA2DA8">
            <w:pPr>
              <w:snapToGrid w:val="0"/>
              <w:spacing w:beforeLines="0" w:before="0" w:afterLines="0" w:after="0" w:line="240" w:lineRule="auto"/>
              <w:ind w:firstLineChars="0" w:firstLine="0"/>
              <w:rPr>
                <w:rFonts w:cs="Times New Roman"/>
                <w:sz w:val="18"/>
              </w:rPr>
            </w:pPr>
            <w:r>
              <w:rPr>
                <w:rFonts w:cs="Times New Roman" w:hint="eastAsia"/>
                <w:sz w:val="18"/>
              </w:rPr>
              <w:t>杨</w:t>
            </w:r>
            <w:r>
              <w:rPr>
                <w:rFonts w:cs="Times New Roman"/>
                <w:sz w:val="18"/>
              </w:rPr>
              <w:t>俊森</w:t>
            </w:r>
          </w:p>
        </w:tc>
        <w:tc>
          <w:tcPr>
            <w:tcW w:w="598" w:type="dxa"/>
            <w:vAlign w:val="center"/>
          </w:tcPr>
          <w:p w:rsidR="00FA2DA8" w:rsidRPr="00A54553" w:rsidRDefault="00FA2DA8" w:rsidP="00FA2DA8">
            <w:pPr>
              <w:snapToGrid w:val="0"/>
              <w:spacing w:beforeLines="0" w:before="0" w:afterLines="0" w:after="0" w:line="240" w:lineRule="auto"/>
              <w:ind w:firstLineChars="0" w:firstLine="0"/>
              <w:jc w:val="center"/>
              <w:rPr>
                <w:rFonts w:cs="Times New Roman"/>
                <w:sz w:val="18"/>
              </w:rPr>
            </w:pPr>
            <w:r>
              <w:rPr>
                <w:rFonts w:cs="Times New Roman" w:hint="eastAsia"/>
                <w:sz w:val="18"/>
              </w:rPr>
              <w:t>8003</w:t>
            </w:r>
          </w:p>
        </w:tc>
        <w:tc>
          <w:tcPr>
            <w:tcW w:w="858" w:type="dxa"/>
            <w:vAlign w:val="center"/>
          </w:tcPr>
          <w:p w:rsidR="00FA2DA8" w:rsidRPr="00A54553" w:rsidRDefault="00BB0E63" w:rsidP="00FA2DA8">
            <w:pPr>
              <w:snapToGrid w:val="0"/>
              <w:spacing w:beforeLines="0" w:before="0" w:afterLines="0" w:after="0" w:line="240" w:lineRule="auto"/>
              <w:ind w:firstLineChars="0" w:firstLine="0"/>
              <w:jc w:val="center"/>
              <w:rPr>
                <w:rFonts w:cs="Times New Roman"/>
                <w:sz w:val="18"/>
              </w:rPr>
            </w:pPr>
            <w:r>
              <w:rPr>
                <w:rFonts w:cs="Times New Roman" w:hint="eastAsia"/>
                <w:sz w:val="18"/>
              </w:rPr>
              <w:t>15928065659</w:t>
            </w:r>
          </w:p>
        </w:tc>
        <w:tc>
          <w:tcPr>
            <w:tcW w:w="2058" w:type="dxa"/>
            <w:vAlign w:val="center"/>
          </w:tcPr>
          <w:p w:rsidR="00FA2DA8" w:rsidRPr="00A54553" w:rsidRDefault="00BB0E63" w:rsidP="00FA2DA8">
            <w:pPr>
              <w:snapToGrid w:val="0"/>
              <w:spacing w:beforeLines="0" w:before="0" w:afterLines="0" w:after="0" w:line="240" w:lineRule="auto"/>
              <w:ind w:firstLineChars="0" w:firstLine="0"/>
              <w:jc w:val="center"/>
              <w:rPr>
                <w:rFonts w:cs="Times New Roman"/>
                <w:sz w:val="18"/>
              </w:rPr>
            </w:pPr>
            <w:r>
              <w:rPr>
                <w:rFonts w:cs="Times New Roman" w:hint="eastAsia"/>
                <w:sz w:val="18"/>
              </w:rPr>
              <w:t>yangjs@keydom.com.cn</w:t>
            </w:r>
          </w:p>
        </w:tc>
        <w:tc>
          <w:tcPr>
            <w:tcW w:w="578" w:type="dxa"/>
            <w:vAlign w:val="center"/>
          </w:tcPr>
          <w:p w:rsidR="00FA2DA8" w:rsidRPr="00A54553" w:rsidRDefault="00FA2DA8" w:rsidP="00FA2DA8">
            <w:pPr>
              <w:snapToGrid w:val="0"/>
              <w:spacing w:beforeLines="0" w:before="0" w:afterLines="0" w:after="0" w:line="240" w:lineRule="auto"/>
              <w:ind w:firstLineChars="0" w:firstLine="0"/>
              <w:jc w:val="center"/>
              <w:rPr>
                <w:rFonts w:cs="Times New Roman"/>
                <w:sz w:val="18"/>
              </w:rPr>
            </w:pPr>
            <w:r>
              <w:rPr>
                <w:rFonts w:cs="Times New Roman" w:hint="eastAsia"/>
                <w:sz w:val="18"/>
              </w:rPr>
              <w:t>郭明</w:t>
            </w:r>
          </w:p>
        </w:tc>
        <w:tc>
          <w:tcPr>
            <w:tcW w:w="701" w:type="dxa"/>
            <w:vAlign w:val="center"/>
          </w:tcPr>
          <w:p w:rsidR="00FA2DA8" w:rsidRPr="00A54553" w:rsidRDefault="00FA2DA8" w:rsidP="00FA2DA8">
            <w:pPr>
              <w:snapToGrid w:val="0"/>
              <w:spacing w:beforeLines="0" w:before="0" w:afterLines="0" w:after="0" w:line="240" w:lineRule="auto"/>
              <w:ind w:firstLineChars="0" w:firstLine="0"/>
              <w:jc w:val="center"/>
              <w:rPr>
                <w:rFonts w:cs="Times New Roman"/>
                <w:sz w:val="18"/>
              </w:rPr>
            </w:pPr>
            <w:r>
              <w:rPr>
                <w:rFonts w:cs="Times New Roman" w:hint="eastAsia"/>
                <w:sz w:val="18"/>
              </w:rPr>
              <w:t>8045</w:t>
            </w:r>
          </w:p>
        </w:tc>
        <w:tc>
          <w:tcPr>
            <w:tcW w:w="858" w:type="dxa"/>
            <w:vAlign w:val="center"/>
          </w:tcPr>
          <w:p w:rsidR="00FA2DA8" w:rsidRPr="00A54553" w:rsidRDefault="00FA2DA8" w:rsidP="00FA2DA8">
            <w:pPr>
              <w:snapToGrid w:val="0"/>
              <w:spacing w:beforeLines="0" w:before="0" w:afterLines="0" w:after="0" w:line="240" w:lineRule="auto"/>
              <w:ind w:firstLineChars="0" w:firstLine="0"/>
              <w:jc w:val="center"/>
              <w:rPr>
                <w:rFonts w:cs="Times New Roman"/>
                <w:sz w:val="18"/>
              </w:rPr>
            </w:pPr>
            <w:r>
              <w:rPr>
                <w:rFonts w:cs="Times New Roman" w:hint="eastAsia"/>
                <w:sz w:val="18"/>
              </w:rPr>
              <w:t>15828330286</w:t>
            </w:r>
          </w:p>
        </w:tc>
        <w:tc>
          <w:tcPr>
            <w:tcW w:w="2154" w:type="dxa"/>
            <w:vAlign w:val="center"/>
          </w:tcPr>
          <w:p w:rsidR="00FA2DA8" w:rsidRPr="00A54553" w:rsidRDefault="00FA2DA8" w:rsidP="00FA2DA8">
            <w:pPr>
              <w:snapToGrid w:val="0"/>
              <w:spacing w:beforeLines="0" w:before="0" w:afterLines="0" w:after="0" w:line="240" w:lineRule="auto"/>
              <w:ind w:firstLineChars="0" w:firstLine="0"/>
              <w:jc w:val="center"/>
              <w:rPr>
                <w:rFonts w:cs="Times New Roman"/>
                <w:sz w:val="18"/>
              </w:rPr>
            </w:pPr>
            <w:r>
              <w:rPr>
                <w:rFonts w:cs="Times New Roman"/>
                <w:sz w:val="18"/>
              </w:rPr>
              <w:t>G</w:t>
            </w:r>
            <w:r>
              <w:rPr>
                <w:rFonts w:cs="Times New Roman" w:hint="eastAsia"/>
                <w:sz w:val="18"/>
              </w:rPr>
              <w:t>uom@keydom.com.cn</w:t>
            </w:r>
          </w:p>
        </w:tc>
      </w:tr>
      <w:tr w:rsidR="00BB0E63" w:rsidRPr="00A54553">
        <w:trPr>
          <w:trHeight w:val="567"/>
          <w:jc w:val="center"/>
        </w:trPr>
        <w:tc>
          <w:tcPr>
            <w:tcW w:w="577" w:type="dxa"/>
            <w:vMerge w:val="restart"/>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sidRPr="00A54553">
              <w:rPr>
                <w:rFonts w:cs="Times New Roman"/>
                <w:sz w:val="18"/>
              </w:rPr>
              <w:t>应急日常运行小组</w:t>
            </w:r>
            <w:r w:rsidRPr="00A54553">
              <w:rPr>
                <w:rFonts w:cs="Times New Roman"/>
                <w:sz w:val="18"/>
              </w:rPr>
              <w:t xml:space="preserve"> </w:t>
            </w:r>
          </w:p>
          <w:p w:rsidR="00BB0E63" w:rsidRPr="00A54553" w:rsidRDefault="00BB0E63" w:rsidP="00BB0E63">
            <w:pPr>
              <w:snapToGrid w:val="0"/>
              <w:spacing w:beforeLines="0" w:before="0" w:afterLines="0" w:after="0" w:line="240" w:lineRule="auto"/>
              <w:ind w:firstLineChars="0" w:firstLine="0"/>
              <w:jc w:val="center"/>
              <w:rPr>
                <w:rFonts w:cs="Times New Roman"/>
                <w:sz w:val="18"/>
              </w:rPr>
            </w:pPr>
            <w:r w:rsidRPr="00A54553">
              <w:rPr>
                <w:rFonts w:cs="Times New Roman"/>
                <w:sz w:val="18"/>
              </w:rPr>
              <w:t>Emergency daily operation team</w:t>
            </w:r>
          </w:p>
        </w:tc>
        <w:tc>
          <w:tcPr>
            <w:tcW w:w="554"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sidRPr="00A54553">
              <w:rPr>
                <w:rFonts w:cs="Times New Roman"/>
                <w:sz w:val="18"/>
              </w:rPr>
              <w:t>组长</w:t>
            </w:r>
            <w:r w:rsidRPr="00A54553">
              <w:rPr>
                <w:rFonts w:cs="Times New Roman"/>
                <w:sz w:val="18"/>
              </w:rPr>
              <w:t xml:space="preserve"> </w:t>
            </w:r>
          </w:p>
          <w:p w:rsidR="00BB0E63" w:rsidRPr="00A54553" w:rsidRDefault="00BB0E63" w:rsidP="00BB0E63">
            <w:pPr>
              <w:snapToGrid w:val="0"/>
              <w:spacing w:beforeLines="0" w:before="0" w:afterLines="0" w:after="0" w:line="240" w:lineRule="auto"/>
              <w:ind w:firstLineChars="0" w:firstLine="0"/>
              <w:jc w:val="center"/>
              <w:rPr>
                <w:rFonts w:cs="Times New Roman"/>
                <w:sz w:val="18"/>
              </w:rPr>
            </w:pPr>
            <w:r w:rsidRPr="00A54553">
              <w:rPr>
                <w:rFonts w:cs="Times New Roman"/>
                <w:sz w:val="18"/>
              </w:rPr>
              <w:t>Team leader</w:t>
            </w:r>
          </w:p>
        </w:tc>
        <w:tc>
          <w:tcPr>
            <w:tcW w:w="64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唐联果</w:t>
            </w:r>
          </w:p>
        </w:tc>
        <w:tc>
          <w:tcPr>
            <w:tcW w:w="59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8042</w:t>
            </w:r>
          </w:p>
        </w:tc>
        <w:tc>
          <w:tcPr>
            <w:tcW w:w="85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18927462885</w:t>
            </w:r>
          </w:p>
        </w:tc>
        <w:tc>
          <w:tcPr>
            <w:tcW w:w="205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tanglg@keydom.com.cn</w:t>
            </w:r>
          </w:p>
        </w:tc>
        <w:tc>
          <w:tcPr>
            <w:tcW w:w="578" w:type="dxa"/>
            <w:vAlign w:val="center"/>
          </w:tcPr>
          <w:p w:rsidR="00BB0E63" w:rsidRPr="00A54553" w:rsidRDefault="00BB0E63" w:rsidP="00BB0E63">
            <w:pPr>
              <w:snapToGrid w:val="0"/>
              <w:spacing w:beforeLines="0" w:before="0" w:afterLines="0" w:after="0" w:line="240" w:lineRule="auto"/>
              <w:ind w:firstLineChars="0" w:firstLine="0"/>
              <w:rPr>
                <w:rFonts w:cs="Times New Roman"/>
                <w:sz w:val="18"/>
              </w:rPr>
            </w:pPr>
            <w:r>
              <w:rPr>
                <w:rFonts w:cs="Times New Roman" w:hint="eastAsia"/>
                <w:sz w:val="18"/>
              </w:rPr>
              <w:t>秦川</w:t>
            </w:r>
          </w:p>
        </w:tc>
        <w:tc>
          <w:tcPr>
            <w:tcW w:w="701"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8019</w:t>
            </w:r>
          </w:p>
        </w:tc>
        <w:tc>
          <w:tcPr>
            <w:tcW w:w="85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18011533592</w:t>
            </w:r>
          </w:p>
        </w:tc>
        <w:tc>
          <w:tcPr>
            <w:tcW w:w="2154"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qinc</w:t>
            </w:r>
            <w:r>
              <w:rPr>
                <w:rFonts w:cs="Times New Roman"/>
                <w:sz w:val="18"/>
              </w:rPr>
              <w:t>huan</w:t>
            </w:r>
            <w:r>
              <w:rPr>
                <w:rFonts w:cs="Times New Roman" w:hint="eastAsia"/>
                <w:sz w:val="18"/>
              </w:rPr>
              <w:t>@</w:t>
            </w:r>
            <w:r>
              <w:rPr>
                <w:rFonts w:cs="Times New Roman"/>
                <w:sz w:val="18"/>
              </w:rPr>
              <w:t>keydom.com.cn</w:t>
            </w:r>
          </w:p>
        </w:tc>
      </w:tr>
      <w:tr w:rsidR="00BB0E63" w:rsidRPr="00A54553">
        <w:trPr>
          <w:trHeight w:val="567"/>
          <w:jc w:val="center"/>
        </w:trPr>
        <w:tc>
          <w:tcPr>
            <w:tcW w:w="577" w:type="dxa"/>
            <w:vMerge/>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p>
        </w:tc>
        <w:tc>
          <w:tcPr>
            <w:tcW w:w="554"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BB0E63" w:rsidRPr="00A54553" w:rsidRDefault="00BB0E63" w:rsidP="00BB0E63">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BB0E63" w:rsidRPr="00A54553" w:rsidRDefault="00BB0E63" w:rsidP="00BB0E63">
            <w:pPr>
              <w:snapToGrid w:val="0"/>
              <w:spacing w:beforeLines="0" w:before="0" w:afterLines="0" w:after="0" w:line="240" w:lineRule="auto"/>
              <w:ind w:firstLineChars="0" w:firstLine="0"/>
              <w:rPr>
                <w:rFonts w:cs="Times New Roman"/>
                <w:sz w:val="18"/>
              </w:rPr>
            </w:pPr>
            <w:r>
              <w:rPr>
                <w:rFonts w:cs="Times New Roman" w:hint="eastAsia"/>
                <w:sz w:val="18"/>
              </w:rPr>
              <w:t>刘劲松</w:t>
            </w:r>
          </w:p>
        </w:tc>
        <w:tc>
          <w:tcPr>
            <w:tcW w:w="59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8022</w:t>
            </w:r>
          </w:p>
        </w:tc>
        <w:tc>
          <w:tcPr>
            <w:tcW w:w="85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18980072233</w:t>
            </w:r>
          </w:p>
        </w:tc>
        <w:tc>
          <w:tcPr>
            <w:tcW w:w="2058" w:type="dxa"/>
            <w:vAlign w:val="center"/>
          </w:tcPr>
          <w:p w:rsidR="00BB0E63" w:rsidRPr="00A54553" w:rsidRDefault="00BB0E63" w:rsidP="00BB0E63">
            <w:pPr>
              <w:snapToGrid w:val="0"/>
              <w:spacing w:beforeLines="0" w:before="0" w:afterLines="0" w:after="0" w:line="240" w:lineRule="auto"/>
              <w:ind w:firstLineChars="0" w:firstLine="0"/>
              <w:rPr>
                <w:rFonts w:cs="Times New Roman"/>
                <w:sz w:val="18"/>
              </w:rPr>
            </w:pPr>
            <w:r>
              <w:rPr>
                <w:rFonts w:cs="Times New Roman"/>
                <w:sz w:val="18"/>
              </w:rPr>
              <w:t>liujs</w:t>
            </w:r>
            <w:r>
              <w:rPr>
                <w:rFonts w:cs="Times New Roman" w:hint="eastAsia"/>
                <w:sz w:val="18"/>
              </w:rPr>
              <w:t>@keydom.com.cn</w:t>
            </w:r>
          </w:p>
        </w:tc>
        <w:tc>
          <w:tcPr>
            <w:tcW w:w="578" w:type="dxa"/>
            <w:vAlign w:val="center"/>
          </w:tcPr>
          <w:p w:rsidR="00BB0E63" w:rsidRPr="00A54553" w:rsidRDefault="00BB0E63" w:rsidP="00BB0E63">
            <w:pPr>
              <w:snapToGrid w:val="0"/>
              <w:spacing w:beforeLines="0" w:before="0" w:afterLines="0" w:after="0" w:line="240" w:lineRule="auto"/>
              <w:ind w:firstLineChars="0" w:firstLine="0"/>
              <w:rPr>
                <w:rFonts w:cs="Times New Roman"/>
                <w:sz w:val="18"/>
              </w:rPr>
            </w:pPr>
            <w:r>
              <w:rPr>
                <w:rFonts w:cs="Times New Roman" w:hint="eastAsia"/>
                <w:sz w:val="18"/>
              </w:rPr>
              <w:t>屈红波</w:t>
            </w:r>
          </w:p>
        </w:tc>
        <w:tc>
          <w:tcPr>
            <w:tcW w:w="701"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8003</w:t>
            </w:r>
          </w:p>
        </w:tc>
        <w:tc>
          <w:tcPr>
            <w:tcW w:w="85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13408565693</w:t>
            </w:r>
          </w:p>
        </w:tc>
        <w:tc>
          <w:tcPr>
            <w:tcW w:w="2154"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proofErr w:type="spellStart"/>
            <w:r>
              <w:rPr>
                <w:rFonts w:cs="Times New Roman" w:hint="eastAsia"/>
                <w:sz w:val="18"/>
              </w:rPr>
              <w:t>quhb</w:t>
            </w:r>
            <w:proofErr w:type="spellEnd"/>
            <w:r>
              <w:rPr>
                <w:rFonts w:cs="Times New Roman" w:hint="eastAsia"/>
                <w:sz w:val="18"/>
              </w:rPr>
              <w:t>@@keydom.com.cn</w:t>
            </w:r>
          </w:p>
        </w:tc>
      </w:tr>
      <w:tr w:rsidR="00BB0E63" w:rsidRPr="00A54553">
        <w:trPr>
          <w:trHeight w:val="567"/>
          <w:jc w:val="center"/>
        </w:trPr>
        <w:tc>
          <w:tcPr>
            <w:tcW w:w="577" w:type="dxa"/>
            <w:vMerge/>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p>
        </w:tc>
        <w:tc>
          <w:tcPr>
            <w:tcW w:w="554"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BB0E63" w:rsidRPr="00A54553" w:rsidRDefault="00BB0E63" w:rsidP="00BB0E63">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郭明</w:t>
            </w:r>
          </w:p>
        </w:tc>
        <w:tc>
          <w:tcPr>
            <w:tcW w:w="59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8045</w:t>
            </w:r>
          </w:p>
        </w:tc>
        <w:tc>
          <w:tcPr>
            <w:tcW w:w="85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15828330286</w:t>
            </w:r>
          </w:p>
        </w:tc>
        <w:tc>
          <w:tcPr>
            <w:tcW w:w="205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sz w:val="18"/>
              </w:rPr>
              <w:t>G</w:t>
            </w:r>
            <w:r>
              <w:rPr>
                <w:rFonts w:cs="Times New Roman" w:hint="eastAsia"/>
                <w:sz w:val="18"/>
              </w:rPr>
              <w:t>uom@keydom.com.cn</w:t>
            </w:r>
          </w:p>
        </w:tc>
        <w:tc>
          <w:tcPr>
            <w:tcW w:w="57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胡廷军</w:t>
            </w:r>
          </w:p>
        </w:tc>
        <w:tc>
          <w:tcPr>
            <w:tcW w:w="701"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8027</w:t>
            </w:r>
          </w:p>
        </w:tc>
        <w:tc>
          <w:tcPr>
            <w:tcW w:w="85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19949484833</w:t>
            </w:r>
          </w:p>
        </w:tc>
        <w:tc>
          <w:tcPr>
            <w:tcW w:w="2154"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hutj@keydom.com.cn</w:t>
            </w:r>
          </w:p>
        </w:tc>
      </w:tr>
      <w:tr w:rsidR="00BB0E63" w:rsidRPr="00A54553">
        <w:trPr>
          <w:trHeight w:val="567"/>
          <w:jc w:val="center"/>
        </w:trPr>
        <w:tc>
          <w:tcPr>
            <w:tcW w:w="577" w:type="dxa"/>
            <w:vMerge w:val="restart"/>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sidRPr="00A54553">
              <w:rPr>
                <w:rFonts w:cs="Times New Roman"/>
                <w:sz w:val="18"/>
              </w:rPr>
              <w:t>应急技术小组</w:t>
            </w:r>
            <w:r w:rsidRPr="00A54553">
              <w:rPr>
                <w:rFonts w:cs="Times New Roman"/>
                <w:sz w:val="18"/>
              </w:rPr>
              <w:t xml:space="preserve"> </w:t>
            </w:r>
          </w:p>
          <w:p w:rsidR="00BB0E63" w:rsidRPr="00A54553" w:rsidRDefault="00BB0E63" w:rsidP="00BB0E63">
            <w:pPr>
              <w:snapToGrid w:val="0"/>
              <w:spacing w:beforeLines="0" w:before="0" w:afterLines="0" w:after="0" w:line="240" w:lineRule="auto"/>
              <w:ind w:firstLineChars="0" w:firstLine="0"/>
              <w:jc w:val="center"/>
              <w:rPr>
                <w:rFonts w:cs="Times New Roman"/>
                <w:sz w:val="18"/>
              </w:rPr>
            </w:pPr>
            <w:r w:rsidRPr="00A54553">
              <w:rPr>
                <w:rFonts w:cs="Times New Roman"/>
                <w:sz w:val="18"/>
              </w:rPr>
              <w:t>Emergency technical team</w:t>
            </w:r>
          </w:p>
        </w:tc>
        <w:tc>
          <w:tcPr>
            <w:tcW w:w="554"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sidRPr="00A54553">
              <w:rPr>
                <w:rFonts w:cs="Times New Roman"/>
                <w:sz w:val="18"/>
              </w:rPr>
              <w:t>组长</w:t>
            </w:r>
            <w:r w:rsidRPr="00A54553">
              <w:rPr>
                <w:rFonts w:cs="Times New Roman"/>
                <w:sz w:val="18"/>
              </w:rPr>
              <w:t xml:space="preserve"> </w:t>
            </w:r>
          </w:p>
          <w:p w:rsidR="00BB0E63" w:rsidRPr="00A54553" w:rsidRDefault="00BB0E63" w:rsidP="00BB0E63">
            <w:pPr>
              <w:snapToGrid w:val="0"/>
              <w:spacing w:beforeLines="0" w:before="0" w:afterLines="0" w:after="0" w:line="240" w:lineRule="auto"/>
              <w:ind w:firstLineChars="0" w:firstLine="0"/>
              <w:jc w:val="center"/>
              <w:rPr>
                <w:rFonts w:cs="Times New Roman"/>
                <w:sz w:val="18"/>
              </w:rPr>
            </w:pPr>
            <w:r w:rsidRPr="00A54553">
              <w:rPr>
                <w:rFonts w:cs="Times New Roman"/>
                <w:sz w:val="18"/>
              </w:rPr>
              <w:t>Team leader</w:t>
            </w:r>
          </w:p>
        </w:tc>
        <w:tc>
          <w:tcPr>
            <w:tcW w:w="648" w:type="dxa"/>
            <w:vAlign w:val="center"/>
          </w:tcPr>
          <w:p w:rsidR="00BB0E63" w:rsidRPr="00A54553" w:rsidRDefault="00BB0E63" w:rsidP="00BB0E63">
            <w:pPr>
              <w:snapToGrid w:val="0"/>
              <w:spacing w:beforeLines="0" w:before="0" w:afterLines="0" w:after="0" w:line="240" w:lineRule="auto"/>
              <w:ind w:firstLineChars="0" w:firstLine="0"/>
              <w:rPr>
                <w:rFonts w:cs="Times New Roman"/>
                <w:sz w:val="18"/>
              </w:rPr>
            </w:pPr>
            <w:r>
              <w:rPr>
                <w:rFonts w:cs="Times New Roman" w:hint="eastAsia"/>
                <w:sz w:val="18"/>
              </w:rPr>
              <w:t>刘劲松</w:t>
            </w:r>
          </w:p>
        </w:tc>
        <w:tc>
          <w:tcPr>
            <w:tcW w:w="59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8022</w:t>
            </w:r>
          </w:p>
        </w:tc>
        <w:tc>
          <w:tcPr>
            <w:tcW w:w="85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18980072233</w:t>
            </w:r>
          </w:p>
        </w:tc>
        <w:tc>
          <w:tcPr>
            <w:tcW w:w="2058" w:type="dxa"/>
            <w:vAlign w:val="center"/>
          </w:tcPr>
          <w:p w:rsidR="00BB0E63" w:rsidRPr="00A54553" w:rsidRDefault="00BB0E63" w:rsidP="00BB0E63">
            <w:pPr>
              <w:snapToGrid w:val="0"/>
              <w:spacing w:beforeLines="0" w:before="0" w:afterLines="0" w:after="0" w:line="240" w:lineRule="auto"/>
              <w:ind w:firstLineChars="0" w:firstLine="0"/>
              <w:rPr>
                <w:rFonts w:cs="Times New Roman"/>
                <w:sz w:val="18"/>
              </w:rPr>
            </w:pPr>
            <w:r>
              <w:rPr>
                <w:rFonts w:cs="Times New Roman"/>
                <w:sz w:val="18"/>
              </w:rPr>
              <w:t>liujs</w:t>
            </w:r>
            <w:r>
              <w:rPr>
                <w:rFonts w:cs="Times New Roman" w:hint="eastAsia"/>
                <w:sz w:val="18"/>
              </w:rPr>
              <w:t>@keydom.com.cn</w:t>
            </w:r>
          </w:p>
        </w:tc>
        <w:tc>
          <w:tcPr>
            <w:tcW w:w="57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唐联果</w:t>
            </w:r>
          </w:p>
        </w:tc>
        <w:tc>
          <w:tcPr>
            <w:tcW w:w="701"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8042</w:t>
            </w:r>
          </w:p>
        </w:tc>
        <w:tc>
          <w:tcPr>
            <w:tcW w:w="85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18927462885</w:t>
            </w:r>
          </w:p>
        </w:tc>
        <w:tc>
          <w:tcPr>
            <w:tcW w:w="2154"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tanglg@keydom.com.cn</w:t>
            </w:r>
          </w:p>
        </w:tc>
      </w:tr>
      <w:tr w:rsidR="00BB0E63" w:rsidRPr="00A54553">
        <w:trPr>
          <w:trHeight w:val="567"/>
          <w:jc w:val="center"/>
        </w:trPr>
        <w:tc>
          <w:tcPr>
            <w:tcW w:w="577" w:type="dxa"/>
            <w:vMerge/>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p>
        </w:tc>
        <w:tc>
          <w:tcPr>
            <w:tcW w:w="554"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BB0E63" w:rsidRPr="00A54553" w:rsidRDefault="00BB0E63" w:rsidP="00BB0E63">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何杨</w:t>
            </w:r>
          </w:p>
        </w:tc>
        <w:tc>
          <w:tcPr>
            <w:tcW w:w="59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8017</w:t>
            </w:r>
          </w:p>
        </w:tc>
        <w:tc>
          <w:tcPr>
            <w:tcW w:w="85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15884485640</w:t>
            </w:r>
          </w:p>
        </w:tc>
        <w:tc>
          <w:tcPr>
            <w:tcW w:w="205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hey@keydom.com.cn</w:t>
            </w:r>
          </w:p>
        </w:tc>
        <w:tc>
          <w:tcPr>
            <w:tcW w:w="57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黎青红</w:t>
            </w:r>
          </w:p>
        </w:tc>
        <w:tc>
          <w:tcPr>
            <w:tcW w:w="701"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8009</w:t>
            </w:r>
          </w:p>
        </w:tc>
        <w:tc>
          <w:tcPr>
            <w:tcW w:w="85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15928729706</w:t>
            </w:r>
          </w:p>
        </w:tc>
        <w:tc>
          <w:tcPr>
            <w:tcW w:w="2154"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liqh@keydom.com.cn</w:t>
            </w:r>
          </w:p>
        </w:tc>
      </w:tr>
      <w:tr w:rsidR="00BB0E63" w:rsidRPr="00A54553">
        <w:trPr>
          <w:trHeight w:val="567"/>
          <w:jc w:val="center"/>
        </w:trPr>
        <w:tc>
          <w:tcPr>
            <w:tcW w:w="577" w:type="dxa"/>
            <w:vMerge w:val="restart"/>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sidRPr="00A54553">
              <w:rPr>
                <w:rFonts w:cs="Times New Roman"/>
                <w:sz w:val="18"/>
              </w:rPr>
              <w:t>应急保障小组</w:t>
            </w:r>
            <w:r w:rsidRPr="00A54553">
              <w:rPr>
                <w:rFonts w:cs="Times New Roman"/>
                <w:sz w:val="18"/>
              </w:rPr>
              <w:t xml:space="preserve"> </w:t>
            </w:r>
          </w:p>
          <w:p w:rsidR="00BB0E63" w:rsidRPr="00A54553" w:rsidRDefault="00BB0E63" w:rsidP="00BB0E63">
            <w:pPr>
              <w:snapToGrid w:val="0"/>
              <w:spacing w:beforeLines="0" w:before="0" w:afterLines="0" w:after="0" w:line="240" w:lineRule="auto"/>
              <w:ind w:firstLineChars="0" w:firstLine="0"/>
              <w:jc w:val="center"/>
              <w:rPr>
                <w:rFonts w:cs="Times New Roman"/>
                <w:sz w:val="18"/>
              </w:rPr>
            </w:pPr>
            <w:r w:rsidRPr="00A54553">
              <w:rPr>
                <w:rFonts w:cs="Times New Roman"/>
                <w:sz w:val="18"/>
              </w:rPr>
              <w:t>Emergency support team</w:t>
            </w:r>
          </w:p>
        </w:tc>
        <w:tc>
          <w:tcPr>
            <w:tcW w:w="554"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sidRPr="00A54553">
              <w:rPr>
                <w:rFonts w:cs="Times New Roman"/>
                <w:sz w:val="18"/>
              </w:rPr>
              <w:t>组长</w:t>
            </w:r>
            <w:r w:rsidRPr="00A54553">
              <w:rPr>
                <w:rFonts w:cs="Times New Roman"/>
                <w:sz w:val="18"/>
              </w:rPr>
              <w:t xml:space="preserve"> </w:t>
            </w:r>
          </w:p>
          <w:p w:rsidR="00BB0E63" w:rsidRPr="00A54553" w:rsidRDefault="00BB0E63" w:rsidP="00BB0E63">
            <w:pPr>
              <w:snapToGrid w:val="0"/>
              <w:spacing w:beforeLines="0" w:before="0" w:afterLines="0" w:after="0" w:line="240" w:lineRule="auto"/>
              <w:ind w:firstLineChars="0" w:firstLine="0"/>
              <w:jc w:val="center"/>
              <w:rPr>
                <w:rFonts w:cs="Times New Roman"/>
                <w:sz w:val="18"/>
              </w:rPr>
            </w:pPr>
            <w:r w:rsidRPr="00A54553">
              <w:rPr>
                <w:rFonts w:cs="Times New Roman"/>
                <w:sz w:val="18"/>
              </w:rPr>
              <w:t>Team leader</w:t>
            </w:r>
          </w:p>
        </w:tc>
        <w:tc>
          <w:tcPr>
            <w:tcW w:w="64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唐联果</w:t>
            </w:r>
          </w:p>
        </w:tc>
        <w:tc>
          <w:tcPr>
            <w:tcW w:w="59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8042</w:t>
            </w:r>
          </w:p>
        </w:tc>
        <w:tc>
          <w:tcPr>
            <w:tcW w:w="85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18927462885</w:t>
            </w:r>
          </w:p>
        </w:tc>
        <w:tc>
          <w:tcPr>
            <w:tcW w:w="205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tanglg@keydom.com.cn</w:t>
            </w:r>
          </w:p>
        </w:tc>
        <w:tc>
          <w:tcPr>
            <w:tcW w:w="578" w:type="dxa"/>
            <w:vAlign w:val="center"/>
          </w:tcPr>
          <w:p w:rsidR="00BB0E63" w:rsidRPr="00A54553" w:rsidRDefault="00BB0E63" w:rsidP="00BB0E63">
            <w:pPr>
              <w:snapToGrid w:val="0"/>
              <w:spacing w:beforeLines="0" w:before="0" w:afterLines="0" w:after="0" w:line="240" w:lineRule="auto"/>
              <w:ind w:firstLineChars="0" w:firstLine="0"/>
              <w:rPr>
                <w:rFonts w:cs="Times New Roman"/>
                <w:sz w:val="18"/>
              </w:rPr>
            </w:pPr>
            <w:r>
              <w:rPr>
                <w:rFonts w:cs="Times New Roman" w:hint="eastAsia"/>
                <w:sz w:val="18"/>
              </w:rPr>
              <w:t>秦川</w:t>
            </w:r>
          </w:p>
        </w:tc>
        <w:tc>
          <w:tcPr>
            <w:tcW w:w="701"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8019</w:t>
            </w:r>
          </w:p>
        </w:tc>
        <w:tc>
          <w:tcPr>
            <w:tcW w:w="85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18011533592</w:t>
            </w:r>
          </w:p>
        </w:tc>
        <w:tc>
          <w:tcPr>
            <w:tcW w:w="2154"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qinc</w:t>
            </w:r>
            <w:r>
              <w:rPr>
                <w:rFonts w:cs="Times New Roman"/>
                <w:sz w:val="18"/>
              </w:rPr>
              <w:t>huan</w:t>
            </w:r>
            <w:r>
              <w:rPr>
                <w:rFonts w:cs="Times New Roman" w:hint="eastAsia"/>
                <w:sz w:val="18"/>
              </w:rPr>
              <w:t>@</w:t>
            </w:r>
            <w:r>
              <w:rPr>
                <w:rFonts w:cs="Times New Roman"/>
                <w:sz w:val="18"/>
              </w:rPr>
              <w:t>keydom.com.cn</w:t>
            </w:r>
          </w:p>
        </w:tc>
      </w:tr>
      <w:tr w:rsidR="00BB0E63" w:rsidRPr="00A54553">
        <w:trPr>
          <w:trHeight w:val="567"/>
          <w:jc w:val="center"/>
        </w:trPr>
        <w:tc>
          <w:tcPr>
            <w:tcW w:w="577" w:type="dxa"/>
            <w:vMerge/>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p>
        </w:tc>
        <w:tc>
          <w:tcPr>
            <w:tcW w:w="554"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bookmarkStart w:id="226" w:name="OLE_LINK12"/>
            <w:bookmarkStart w:id="227" w:name="OLE_LINK13"/>
            <w:r w:rsidRPr="00A54553">
              <w:rPr>
                <w:rFonts w:cs="Times New Roman"/>
                <w:sz w:val="18"/>
              </w:rPr>
              <w:t>组员</w:t>
            </w:r>
            <w:r w:rsidRPr="00A54553">
              <w:rPr>
                <w:rFonts w:cs="Times New Roman"/>
                <w:sz w:val="18"/>
              </w:rPr>
              <w:t xml:space="preserve"> </w:t>
            </w:r>
          </w:p>
          <w:p w:rsidR="00BB0E63" w:rsidRPr="00A54553" w:rsidRDefault="00BB0E63" w:rsidP="00BB0E63">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bookmarkEnd w:id="226"/>
            <w:bookmarkEnd w:id="227"/>
          </w:p>
        </w:tc>
        <w:tc>
          <w:tcPr>
            <w:tcW w:w="64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何杨</w:t>
            </w:r>
          </w:p>
        </w:tc>
        <w:tc>
          <w:tcPr>
            <w:tcW w:w="59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8017</w:t>
            </w:r>
          </w:p>
        </w:tc>
        <w:tc>
          <w:tcPr>
            <w:tcW w:w="85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15884485640</w:t>
            </w:r>
          </w:p>
        </w:tc>
        <w:tc>
          <w:tcPr>
            <w:tcW w:w="205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hey@keydom.com.cn</w:t>
            </w:r>
          </w:p>
        </w:tc>
        <w:tc>
          <w:tcPr>
            <w:tcW w:w="57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黎青红</w:t>
            </w:r>
          </w:p>
        </w:tc>
        <w:tc>
          <w:tcPr>
            <w:tcW w:w="701"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8009</w:t>
            </w:r>
          </w:p>
        </w:tc>
        <w:tc>
          <w:tcPr>
            <w:tcW w:w="85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15928729706</w:t>
            </w:r>
          </w:p>
        </w:tc>
        <w:tc>
          <w:tcPr>
            <w:tcW w:w="2154"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liqh@keydom.com.cn</w:t>
            </w:r>
          </w:p>
        </w:tc>
      </w:tr>
      <w:tr w:rsidR="00BB0E63" w:rsidRPr="00A54553">
        <w:trPr>
          <w:trHeight w:val="567"/>
          <w:jc w:val="center"/>
        </w:trPr>
        <w:tc>
          <w:tcPr>
            <w:tcW w:w="577" w:type="dxa"/>
            <w:vMerge/>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p>
        </w:tc>
        <w:tc>
          <w:tcPr>
            <w:tcW w:w="554"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BB0E63" w:rsidRPr="00A54553" w:rsidRDefault="00BB0E63" w:rsidP="00BB0E63">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BB0E63" w:rsidRPr="00A54553" w:rsidRDefault="00BB0E63" w:rsidP="00BB0E63">
            <w:pPr>
              <w:snapToGrid w:val="0"/>
              <w:spacing w:beforeLines="0" w:before="0" w:afterLines="0" w:after="0" w:line="240" w:lineRule="auto"/>
              <w:ind w:firstLineChars="0" w:firstLine="0"/>
              <w:rPr>
                <w:rFonts w:cs="Times New Roman"/>
                <w:sz w:val="18"/>
              </w:rPr>
            </w:pPr>
            <w:r>
              <w:rPr>
                <w:rFonts w:cs="Times New Roman" w:hint="eastAsia"/>
                <w:sz w:val="18"/>
              </w:rPr>
              <w:t>屈红波</w:t>
            </w:r>
          </w:p>
        </w:tc>
        <w:tc>
          <w:tcPr>
            <w:tcW w:w="59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8003</w:t>
            </w:r>
          </w:p>
        </w:tc>
        <w:tc>
          <w:tcPr>
            <w:tcW w:w="85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13408565693</w:t>
            </w:r>
          </w:p>
        </w:tc>
        <w:tc>
          <w:tcPr>
            <w:tcW w:w="205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proofErr w:type="spellStart"/>
            <w:r>
              <w:rPr>
                <w:rFonts w:cs="Times New Roman" w:hint="eastAsia"/>
                <w:sz w:val="18"/>
              </w:rPr>
              <w:t>quhb</w:t>
            </w:r>
            <w:proofErr w:type="spellEnd"/>
            <w:r>
              <w:rPr>
                <w:rFonts w:cs="Times New Roman" w:hint="eastAsia"/>
                <w:sz w:val="18"/>
              </w:rPr>
              <w:t>@@keydom.com.cn</w:t>
            </w:r>
          </w:p>
        </w:tc>
        <w:tc>
          <w:tcPr>
            <w:tcW w:w="578" w:type="dxa"/>
            <w:vAlign w:val="center"/>
          </w:tcPr>
          <w:p w:rsidR="00BB0E63" w:rsidRPr="00A54553" w:rsidRDefault="00BB0E63" w:rsidP="00BB0E63">
            <w:pPr>
              <w:snapToGrid w:val="0"/>
              <w:spacing w:beforeLines="0" w:before="0" w:afterLines="0" w:after="0" w:line="240" w:lineRule="auto"/>
              <w:ind w:firstLineChars="0" w:firstLine="0"/>
              <w:rPr>
                <w:rFonts w:cs="Times New Roman"/>
                <w:sz w:val="18"/>
              </w:rPr>
            </w:pPr>
            <w:r>
              <w:rPr>
                <w:rFonts w:cs="Times New Roman" w:hint="eastAsia"/>
                <w:sz w:val="18"/>
              </w:rPr>
              <w:t>杨</w:t>
            </w:r>
            <w:r>
              <w:rPr>
                <w:rFonts w:cs="Times New Roman"/>
                <w:sz w:val="18"/>
              </w:rPr>
              <w:t>俊森</w:t>
            </w:r>
          </w:p>
        </w:tc>
        <w:tc>
          <w:tcPr>
            <w:tcW w:w="701"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8003</w:t>
            </w:r>
          </w:p>
        </w:tc>
        <w:tc>
          <w:tcPr>
            <w:tcW w:w="85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15928065659</w:t>
            </w:r>
          </w:p>
        </w:tc>
        <w:tc>
          <w:tcPr>
            <w:tcW w:w="2154"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yangjs@keydom.com.cn</w:t>
            </w:r>
          </w:p>
        </w:tc>
      </w:tr>
      <w:tr w:rsidR="00BB0E63" w:rsidRPr="00A54553">
        <w:trPr>
          <w:trHeight w:val="567"/>
          <w:jc w:val="center"/>
        </w:trPr>
        <w:tc>
          <w:tcPr>
            <w:tcW w:w="577" w:type="dxa"/>
            <w:vMerge/>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p>
        </w:tc>
        <w:tc>
          <w:tcPr>
            <w:tcW w:w="554"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sidRPr="00A54553">
              <w:rPr>
                <w:rFonts w:cs="Times New Roman"/>
                <w:sz w:val="18"/>
              </w:rPr>
              <w:t>组员</w:t>
            </w:r>
            <w:r w:rsidRPr="00A54553">
              <w:rPr>
                <w:rFonts w:cs="Times New Roman"/>
                <w:sz w:val="18"/>
              </w:rPr>
              <w:t xml:space="preserve"> </w:t>
            </w:r>
          </w:p>
          <w:p w:rsidR="00BB0E63" w:rsidRPr="00A54553" w:rsidRDefault="00BB0E63" w:rsidP="00BB0E63">
            <w:pPr>
              <w:snapToGrid w:val="0"/>
              <w:spacing w:beforeLines="0" w:before="0" w:afterLines="0" w:after="0" w:line="240" w:lineRule="auto"/>
              <w:ind w:firstLineChars="0" w:firstLine="0"/>
              <w:jc w:val="center"/>
              <w:rPr>
                <w:rFonts w:cs="Times New Roman"/>
                <w:sz w:val="18"/>
              </w:rPr>
            </w:pPr>
            <w:r w:rsidRPr="00A54553">
              <w:rPr>
                <w:rFonts w:cs="Times New Roman"/>
                <w:sz w:val="18"/>
              </w:rPr>
              <w:t>Team member</w:t>
            </w:r>
          </w:p>
        </w:tc>
        <w:tc>
          <w:tcPr>
            <w:tcW w:w="64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郭明</w:t>
            </w:r>
          </w:p>
        </w:tc>
        <w:tc>
          <w:tcPr>
            <w:tcW w:w="59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8045</w:t>
            </w:r>
          </w:p>
        </w:tc>
        <w:tc>
          <w:tcPr>
            <w:tcW w:w="85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15828330286</w:t>
            </w:r>
          </w:p>
        </w:tc>
        <w:tc>
          <w:tcPr>
            <w:tcW w:w="205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sz w:val="18"/>
              </w:rPr>
              <w:t>G</w:t>
            </w:r>
            <w:r>
              <w:rPr>
                <w:rFonts w:cs="Times New Roman" w:hint="eastAsia"/>
                <w:sz w:val="18"/>
              </w:rPr>
              <w:t>uom@keydom.com.cn</w:t>
            </w:r>
          </w:p>
        </w:tc>
        <w:tc>
          <w:tcPr>
            <w:tcW w:w="57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胡廷军</w:t>
            </w:r>
          </w:p>
        </w:tc>
        <w:tc>
          <w:tcPr>
            <w:tcW w:w="701"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8027</w:t>
            </w:r>
          </w:p>
        </w:tc>
        <w:tc>
          <w:tcPr>
            <w:tcW w:w="858"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19949484833</w:t>
            </w:r>
          </w:p>
        </w:tc>
        <w:tc>
          <w:tcPr>
            <w:tcW w:w="2154" w:type="dxa"/>
            <w:vAlign w:val="center"/>
          </w:tcPr>
          <w:p w:rsidR="00BB0E63" w:rsidRPr="00A54553" w:rsidRDefault="00BB0E63" w:rsidP="00BB0E63">
            <w:pPr>
              <w:snapToGrid w:val="0"/>
              <w:spacing w:beforeLines="0" w:before="0" w:afterLines="0" w:after="0" w:line="240" w:lineRule="auto"/>
              <w:ind w:firstLineChars="0" w:firstLine="0"/>
              <w:jc w:val="center"/>
              <w:rPr>
                <w:rFonts w:cs="Times New Roman"/>
                <w:sz w:val="18"/>
              </w:rPr>
            </w:pPr>
            <w:r>
              <w:rPr>
                <w:rFonts w:cs="Times New Roman" w:hint="eastAsia"/>
                <w:sz w:val="18"/>
              </w:rPr>
              <w:t>hutj@keydom.com.cn</w:t>
            </w:r>
          </w:p>
        </w:tc>
      </w:tr>
    </w:tbl>
    <w:p w:rsidR="00A54553" w:rsidRDefault="00A54553">
      <w:pPr>
        <w:pStyle w:val="2"/>
        <w:keepNext w:val="0"/>
        <w:keepLines w:val="0"/>
        <w:spacing w:before="312" w:after="312"/>
        <w:rPr>
          <w:rFonts w:ascii="Times New Roman" w:eastAsia="宋体" w:hAnsi="Times New Roman" w:cs="Times New Roman"/>
        </w:rPr>
      </w:pPr>
      <w:bookmarkStart w:id="228" w:name="_Toc19090135"/>
    </w:p>
    <w:p w:rsidR="00A54553" w:rsidRDefault="00A54553">
      <w:pPr>
        <w:widowControl/>
        <w:spacing w:beforeLines="0" w:before="0" w:afterLines="0" w:after="0" w:line="240" w:lineRule="auto"/>
        <w:ind w:firstLineChars="0" w:firstLine="0"/>
        <w:rPr>
          <w:rFonts w:cs="Times New Roman"/>
          <w:bCs/>
          <w:sz w:val="28"/>
          <w:szCs w:val="32"/>
        </w:rPr>
      </w:pPr>
      <w:r>
        <w:rPr>
          <w:rFonts w:cs="Times New Roman"/>
        </w:rPr>
        <w:br w:type="page"/>
      </w:r>
    </w:p>
    <w:p w:rsidR="007B7F75" w:rsidRPr="00A54553" w:rsidRDefault="004C77E6">
      <w:pPr>
        <w:pStyle w:val="2"/>
        <w:keepNext w:val="0"/>
        <w:keepLines w:val="0"/>
        <w:spacing w:before="312" w:after="312"/>
        <w:rPr>
          <w:rFonts w:ascii="Times New Roman" w:hAnsi="Times New Roman" w:cs="Times New Roman"/>
        </w:rPr>
      </w:pPr>
      <w:bookmarkStart w:id="229" w:name="_Toc28090677"/>
      <w:r w:rsidRPr="00A54553">
        <w:rPr>
          <w:rFonts w:ascii="Times New Roman" w:hAnsi="Times New Roman" w:cs="Times New Roman"/>
        </w:rPr>
        <w:t>附件</w:t>
      </w:r>
      <w:r w:rsidRPr="00A54553">
        <w:rPr>
          <w:rFonts w:ascii="Times New Roman" w:hAnsi="Times New Roman" w:cs="Times New Roman"/>
        </w:rPr>
        <w:t xml:space="preserve">4 </w:t>
      </w:r>
      <w:r w:rsidRPr="00A54553">
        <w:rPr>
          <w:rFonts w:ascii="Times New Roman" w:hAnsi="Times New Roman" w:cs="Times New Roman"/>
        </w:rPr>
        <w:t>外部联络信息</w:t>
      </w:r>
      <w:bookmarkEnd w:id="228"/>
      <w:bookmarkEnd w:id="229"/>
      <w:r w:rsidRPr="00A54553">
        <w:rPr>
          <w:rFonts w:ascii="Times New Roman" w:hAnsi="Times New Roman" w:cs="Times New Roman"/>
        </w:rPr>
        <w:t xml:space="preserve"> </w:t>
      </w:r>
    </w:p>
    <w:p w:rsidR="004C77E6" w:rsidRPr="00A54553" w:rsidRDefault="004C77E6">
      <w:pPr>
        <w:pStyle w:val="2"/>
        <w:keepNext w:val="0"/>
        <w:keepLines w:val="0"/>
        <w:spacing w:before="312" w:after="312"/>
        <w:rPr>
          <w:rFonts w:ascii="Times New Roman" w:eastAsia="宋体" w:hAnsi="Times New Roman" w:cs="Times New Roman"/>
        </w:rPr>
      </w:pPr>
      <w:bookmarkStart w:id="230" w:name="_Toc19090136"/>
      <w:bookmarkStart w:id="231" w:name="_Toc28090678"/>
      <w:r w:rsidRPr="00A54553">
        <w:rPr>
          <w:rFonts w:ascii="Times New Roman" w:hAnsi="Times New Roman" w:cs="Times New Roman"/>
        </w:rPr>
        <w:t>Attachment 4 External Contact information</w:t>
      </w:r>
      <w:bookmarkEnd w:id="58"/>
      <w:bookmarkEnd w:id="59"/>
      <w:bookmarkEnd w:id="60"/>
      <w:bookmarkEnd w:id="61"/>
      <w:bookmarkEnd w:id="230"/>
      <w:bookmarkEnd w:id="2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
        <w:gridCol w:w="1410"/>
        <w:gridCol w:w="3180"/>
        <w:gridCol w:w="3217"/>
      </w:tblGrid>
      <w:tr w:rsidR="004C77E6" w:rsidRPr="00A54553">
        <w:trPr>
          <w:trHeight w:hRule="exact" w:val="447"/>
          <w:tblHeader/>
          <w:jc w:val="center"/>
        </w:trPr>
        <w:tc>
          <w:tcPr>
            <w:tcW w:w="697"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序号</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S/N</w:t>
            </w:r>
          </w:p>
        </w:tc>
        <w:tc>
          <w:tcPr>
            <w:tcW w:w="1410"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组织名称</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Organization name</w:t>
            </w:r>
          </w:p>
        </w:tc>
        <w:tc>
          <w:tcPr>
            <w:tcW w:w="3180"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联系人与联系方式（主）</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Contact information (primary)</w:t>
            </w:r>
          </w:p>
        </w:tc>
        <w:tc>
          <w:tcPr>
            <w:tcW w:w="3217"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联系人与联系方式（备份）</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Contact information (backup)</w:t>
            </w:r>
          </w:p>
        </w:tc>
      </w:tr>
      <w:tr w:rsidR="004C77E6" w:rsidRPr="00A54553">
        <w:trPr>
          <w:trHeight w:hRule="exact" w:val="907"/>
          <w:jc w:val="center"/>
        </w:trPr>
        <w:tc>
          <w:tcPr>
            <w:tcW w:w="697" w:type="dxa"/>
            <w:vAlign w:val="center"/>
          </w:tcPr>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1</w:t>
            </w:r>
          </w:p>
        </w:tc>
        <w:tc>
          <w:tcPr>
            <w:tcW w:w="1410" w:type="dxa"/>
            <w:vAlign w:val="center"/>
          </w:tcPr>
          <w:p w:rsidR="007B7F75" w:rsidRPr="00A54553" w:rsidRDefault="004C77E6">
            <w:pPr>
              <w:autoSpaceDE w:val="0"/>
              <w:autoSpaceDN w:val="0"/>
              <w:snapToGrid w:val="0"/>
              <w:spacing w:beforeLines="0" w:before="0" w:afterLines="0" w:after="0" w:line="240" w:lineRule="auto"/>
              <w:ind w:firstLineChars="0" w:firstLine="0"/>
              <w:jc w:val="center"/>
              <w:rPr>
                <w:rFonts w:cs="Times New Roman"/>
                <w:sz w:val="18"/>
              </w:rPr>
            </w:pPr>
            <w:r w:rsidRPr="00A54553">
              <w:rPr>
                <w:rFonts w:cs="Times New Roman"/>
                <w:sz w:val="18"/>
              </w:rPr>
              <w:t>电信运营商</w:t>
            </w:r>
            <w:r w:rsidRPr="00A54553">
              <w:rPr>
                <w:rFonts w:cs="Times New Roman"/>
                <w:sz w:val="18"/>
              </w:rPr>
              <w:t xml:space="preserve"> </w:t>
            </w:r>
          </w:p>
          <w:p w:rsidR="004C77E6" w:rsidRPr="00A54553" w:rsidRDefault="004C77E6">
            <w:pPr>
              <w:autoSpaceDE w:val="0"/>
              <w:autoSpaceDN w:val="0"/>
              <w:snapToGrid w:val="0"/>
              <w:spacing w:beforeLines="0" w:before="0" w:afterLines="0" w:after="0" w:line="240" w:lineRule="auto"/>
              <w:ind w:firstLineChars="0" w:firstLine="0"/>
              <w:jc w:val="center"/>
              <w:rPr>
                <w:rFonts w:cs="Times New Roman"/>
                <w:sz w:val="18"/>
              </w:rPr>
            </w:pPr>
            <w:r w:rsidRPr="00A54553">
              <w:rPr>
                <w:rFonts w:cs="Times New Roman"/>
                <w:sz w:val="18"/>
              </w:rPr>
              <w:t>Telecom operator</w:t>
            </w:r>
          </w:p>
        </w:tc>
        <w:tc>
          <w:tcPr>
            <w:tcW w:w="3180" w:type="dxa"/>
            <w:vAlign w:val="center"/>
          </w:tcPr>
          <w:p w:rsidR="004C77E6" w:rsidRPr="00A54553" w:rsidRDefault="006D3D87">
            <w:pPr>
              <w:tabs>
                <w:tab w:val="left" w:pos="-623"/>
              </w:tabs>
              <w:autoSpaceDE w:val="0"/>
              <w:autoSpaceDN w:val="0"/>
              <w:snapToGrid w:val="0"/>
              <w:spacing w:beforeLines="0" w:before="0" w:afterLines="0" w:after="0" w:line="240" w:lineRule="auto"/>
              <w:ind w:firstLineChars="0" w:firstLine="0"/>
              <w:rPr>
                <w:rFonts w:cs="Times New Roman"/>
                <w:sz w:val="18"/>
              </w:rPr>
            </w:pPr>
            <w:r>
              <w:rPr>
                <w:rFonts w:cs="Times New Roman" w:hint="eastAsia"/>
                <w:sz w:val="18"/>
              </w:rPr>
              <w:t>电信</w:t>
            </w:r>
            <w:r>
              <w:rPr>
                <w:rFonts w:cs="Times New Roman"/>
                <w:sz w:val="18"/>
              </w:rPr>
              <w:t>服务电话：</w:t>
            </w:r>
            <w:r w:rsidR="00BB0E63">
              <w:rPr>
                <w:rFonts w:cs="Times New Roman" w:hint="eastAsia"/>
                <w:sz w:val="18"/>
              </w:rPr>
              <w:t>10000</w:t>
            </w:r>
          </w:p>
        </w:tc>
        <w:tc>
          <w:tcPr>
            <w:tcW w:w="3217" w:type="dxa"/>
            <w:vAlign w:val="center"/>
          </w:tcPr>
          <w:p w:rsidR="004C77E6" w:rsidRPr="00A54553" w:rsidRDefault="004C77E6">
            <w:pPr>
              <w:tabs>
                <w:tab w:val="left" w:pos="-623"/>
              </w:tabs>
              <w:autoSpaceDE w:val="0"/>
              <w:autoSpaceDN w:val="0"/>
              <w:snapToGrid w:val="0"/>
              <w:spacing w:beforeLines="0" w:before="0" w:afterLines="0" w:after="0" w:line="240" w:lineRule="auto"/>
              <w:ind w:firstLineChars="0" w:firstLine="0"/>
              <w:rPr>
                <w:rFonts w:cs="Times New Roman"/>
                <w:sz w:val="18"/>
              </w:rPr>
            </w:pPr>
          </w:p>
        </w:tc>
      </w:tr>
      <w:tr w:rsidR="004C77E6" w:rsidRPr="00A54553">
        <w:trPr>
          <w:trHeight w:hRule="exact" w:val="907"/>
          <w:jc w:val="center"/>
        </w:trPr>
        <w:tc>
          <w:tcPr>
            <w:tcW w:w="697" w:type="dxa"/>
            <w:vAlign w:val="center"/>
          </w:tcPr>
          <w:p w:rsidR="004C77E6" w:rsidRPr="00A54553" w:rsidRDefault="00BB0E63">
            <w:pPr>
              <w:snapToGrid w:val="0"/>
              <w:spacing w:beforeLines="0" w:before="0" w:afterLines="0" w:after="0" w:line="240" w:lineRule="auto"/>
              <w:ind w:firstLineChars="0" w:firstLine="0"/>
              <w:jc w:val="center"/>
              <w:rPr>
                <w:rFonts w:cs="Times New Roman"/>
                <w:sz w:val="18"/>
              </w:rPr>
            </w:pPr>
            <w:r>
              <w:rPr>
                <w:rFonts w:cs="Times New Roman"/>
                <w:sz w:val="18"/>
              </w:rPr>
              <w:t>2</w:t>
            </w:r>
          </w:p>
        </w:tc>
        <w:tc>
          <w:tcPr>
            <w:tcW w:w="1410"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客户</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Customer</w:t>
            </w:r>
          </w:p>
        </w:tc>
        <w:tc>
          <w:tcPr>
            <w:tcW w:w="3180" w:type="dxa"/>
            <w:vAlign w:val="center"/>
          </w:tcPr>
          <w:p w:rsidR="004C77E6" w:rsidRPr="00A54553" w:rsidRDefault="006249C1" w:rsidP="006249C1">
            <w:pPr>
              <w:tabs>
                <w:tab w:val="left" w:pos="-623"/>
              </w:tabs>
              <w:autoSpaceDE w:val="0"/>
              <w:autoSpaceDN w:val="0"/>
              <w:snapToGrid w:val="0"/>
              <w:spacing w:beforeLines="0" w:before="0" w:afterLines="0" w:after="0" w:line="240" w:lineRule="auto"/>
              <w:ind w:firstLineChars="0" w:firstLine="0"/>
              <w:rPr>
                <w:rFonts w:cs="Times New Roman"/>
                <w:sz w:val="18"/>
              </w:rPr>
            </w:pPr>
            <w:r w:rsidRPr="006249C1">
              <w:rPr>
                <w:rFonts w:cs="Times New Roman" w:hint="eastAsia"/>
                <w:sz w:val="18"/>
              </w:rPr>
              <w:t>天府通：陈力</w:t>
            </w:r>
            <w:r w:rsidRPr="006249C1">
              <w:rPr>
                <w:rFonts w:cs="Times New Roman" w:hint="eastAsia"/>
                <w:sz w:val="18"/>
              </w:rPr>
              <w:t>-18628192178</w:t>
            </w:r>
          </w:p>
        </w:tc>
        <w:tc>
          <w:tcPr>
            <w:tcW w:w="3217" w:type="dxa"/>
            <w:vAlign w:val="center"/>
          </w:tcPr>
          <w:p w:rsidR="004C77E6" w:rsidRPr="00A54553" w:rsidRDefault="006249C1">
            <w:pPr>
              <w:tabs>
                <w:tab w:val="left" w:pos="-623"/>
              </w:tabs>
              <w:autoSpaceDE w:val="0"/>
              <w:autoSpaceDN w:val="0"/>
              <w:snapToGrid w:val="0"/>
              <w:spacing w:beforeLines="0" w:before="0" w:afterLines="0" w:after="0" w:line="240" w:lineRule="auto"/>
              <w:ind w:firstLineChars="0" w:firstLine="0"/>
              <w:rPr>
                <w:rFonts w:cs="Times New Roman"/>
                <w:sz w:val="18"/>
              </w:rPr>
            </w:pPr>
            <w:r w:rsidRPr="006249C1">
              <w:rPr>
                <w:rFonts w:cs="Times New Roman" w:hint="eastAsia"/>
                <w:sz w:val="18"/>
              </w:rPr>
              <w:t>曾小红：</w:t>
            </w:r>
            <w:r w:rsidRPr="006249C1">
              <w:rPr>
                <w:rFonts w:cs="Times New Roman" w:hint="eastAsia"/>
                <w:sz w:val="18"/>
              </w:rPr>
              <w:t>028-85987867</w:t>
            </w:r>
          </w:p>
        </w:tc>
      </w:tr>
      <w:tr w:rsidR="004C77E6" w:rsidRPr="00A54553">
        <w:trPr>
          <w:trHeight w:hRule="exact" w:val="907"/>
          <w:jc w:val="center"/>
        </w:trPr>
        <w:tc>
          <w:tcPr>
            <w:tcW w:w="697" w:type="dxa"/>
            <w:vAlign w:val="center"/>
          </w:tcPr>
          <w:p w:rsidR="004C77E6" w:rsidRPr="00A54553" w:rsidRDefault="00BB0E63">
            <w:pPr>
              <w:snapToGrid w:val="0"/>
              <w:spacing w:beforeLines="0" w:before="0" w:afterLines="0" w:after="0" w:line="240" w:lineRule="auto"/>
              <w:ind w:firstLineChars="0" w:firstLine="0"/>
              <w:jc w:val="center"/>
              <w:rPr>
                <w:rFonts w:cs="Times New Roman"/>
                <w:sz w:val="18"/>
              </w:rPr>
            </w:pPr>
            <w:r>
              <w:rPr>
                <w:rFonts w:cs="Times New Roman"/>
                <w:sz w:val="18"/>
              </w:rPr>
              <w:t>3</w:t>
            </w:r>
          </w:p>
        </w:tc>
        <w:tc>
          <w:tcPr>
            <w:tcW w:w="1410"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客户</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Customer</w:t>
            </w:r>
          </w:p>
        </w:tc>
        <w:tc>
          <w:tcPr>
            <w:tcW w:w="3180" w:type="dxa"/>
            <w:vAlign w:val="center"/>
          </w:tcPr>
          <w:p w:rsidR="004C77E6" w:rsidRPr="00A54553" w:rsidRDefault="006249C1" w:rsidP="006249C1">
            <w:pPr>
              <w:tabs>
                <w:tab w:val="left" w:pos="-623"/>
              </w:tabs>
              <w:autoSpaceDE w:val="0"/>
              <w:autoSpaceDN w:val="0"/>
              <w:snapToGrid w:val="0"/>
              <w:spacing w:beforeLines="0" w:before="0" w:afterLines="0" w:after="0" w:line="240" w:lineRule="auto"/>
              <w:ind w:firstLineChars="0" w:firstLine="0"/>
              <w:rPr>
                <w:rFonts w:cs="Times New Roman"/>
                <w:sz w:val="18"/>
              </w:rPr>
            </w:pPr>
            <w:r w:rsidRPr="006249C1">
              <w:rPr>
                <w:rFonts w:cs="Times New Roman" w:hint="eastAsia"/>
                <w:sz w:val="18"/>
              </w:rPr>
              <w:t>成都农商银行：刘凤</w:t>
            </w:r>
            <w:r w:rsidRPr="006249C1">
              <w:rPr>
                <w:rFonts w:cs="Times New Roman" w:hint="eastAsia"/>
                <w:sz w:val="18"/>
              </w:rPr>
              <w:t>13568900628</w:t>
            </w:r>
          </w:p>
        </w:tc>
        <w:tc>
          <w:tcPr>
            <w:tcW w:w="3217" w:type="dxa"/>
            <w:vAlign w:val="center"/>
          </w:tcPr>
          <w:p w:rsidR="004C77E6" w:rsidRPr="00A54553" w:rsidRDefault="006249C1">
            <w:pPr>
              <w:tabs>
                <w:tab w:val="left" w:pos="-623"/>
              </w:tabs>
              <w:autoSpaceDE w:val="0"/>
              <w:autoSpaceDN w:val="0"/>
              <w:snapToGrid w:val="0"/>
              <w:spacing w:beforeLines="0" w:before="0" w:afterLines="0" w:after="0" w:line="240" w:lineRule="auto"/>
              <w:ind w:firstLineChars="0" w:firstLine="0"/>
              <w:rPr>
                <w:rFonts w:cs="Times New Roman"/>
                <w:sz w:val="18"/>
              </w:rPr>
            </w:pPr>
            <w:r w:rsidRPr="006249C1">
              <w:rPr>
                <w:rFonts w:cs="Times New Roman" w:hint="eastAsia"/>
                <w:sz w:val="18"/>
              </w:rPr>
              <w:t>戴欢</w:t>
            </w:r>
            <w:r w:rsidRPr="006249C1">
              <w:rPr>
                <w:rFonts w:cs="Times New Roman" w:hint="eastAsia"/>
                <w:sz w:val="18"/>
              </w:rPr>
              <w:t>13880333680</w:t>
            </w:r>
          </w:p>
        </w:tc>
      </w:tr>
      <w:tr w:rsidR="004C77E6" w:rsidRPr="00A54553">
        <w:trPr>
          <w:trHeight w:hRule="exact" w:val="907"/>
          <w:jc w:val="center"/>
        </w:trPr>
        <w:tc>
          <w:tcPr>
            <w:tcW w:w="697" w:type="dxa"/>
            <w:vAlign w:val="center"/>
          </w:tcPr>
          <w:p w:rsidR="004C77E6" w:rsidRPr="00A54553" w:rsidRDefault="00BB0E63">
            <w:pPr>
              <w:snapToGrid w:val="0"/>
              <w:spacing w:beforeLines="0" w:before="0" w:afterLines="0" w:after="0" w:line="240" w:lineRule="auto"/>
              <w:ind w:firstLineChars="0" w:firstLine="0"/>
              <w:jc w:val="center"/>
              <w:rPr>
                <w:rFonts w:cs="Times New Roman"/>
                <w:sz w:val="18"/>
              </w:rPr>
            </w:pPr>
            <w:r>
              <w:rPr>
                <w:rFonts w:cs="Times New Roman"/>
                <w:sz w:val="18"/>
              </w:rPr>
              <w:t>4</w:t>
            </w:r>
          </w:p>
        </w:tc>
        <w:tc>
          <w:tcPr>
            <w:tcW w:w="1410"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客户</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Customer</w:t>
            </w:r>
          </w:p>
        </w:tc>
        <w:tc>
          <w:tcPr>
            <w:tcW w:w="3180" w:type="dxa"/>
            <w:vAlign w:val="center"/>
          </w:tcPr>
          <w:p w:rsidR="004C77E6" w:rsidRPr="00A54553" w:rsidRDefault="006249C1">
            <w:pPr>
              <w:tabs>
                <w:tab w:val="left" w:pos="-623"/>
              </w:tabs>
              <w:autoSpaceDE w:val="0"/>
              <w:autoSpaceDN w:val="0"/>
              <w:snapToGrid w:val="0"/>
              <w:spacing w:beforeLines="0" w:before="0" w:afterLines="0" w:after="0" w:line="240" w:lineRule="auto"/>
              <w:ind w:firstLineChars="0" w:firstLine="0"/>
              <w:rPr>
                <w:rFonts w:cs="Times New Roman"/>
                <w:sz w:val="18"/>
              </w:rPr>
            </w:pPr>
            <w:r w:rsidRPr="006249C1">
              <w:rPr>
                <w:rFonts w:cs="Times New Roman" w:hint="eastAsia"/>
                <w:sz w:val="18"/>
              </w:rPr>
              <w:t>四川省农信：郑凯</w:t>
            </w:r>
            <w:r w:rsidRPr="006249C1">
              <w:rPr>
                <w:rFonts w:cs="Times New Roman" w:hint="eastAsia"/>
                <w:sz w:val="18"/>
              </w:rPr>
              <w:t>17740220603</w:t>
            </w:r>
          </w:p>
        </w:tc>
        <w:tc>
          <w:tcPr>
            <w:tcW w:w="3217" w:type="dxa"/>
            <w:vAlign w:val="center"/>
          </w:tcPr>
          <w:p w:rsidR="004C77E6" w:rsidRPr="00A54553" w:rsidRDefault="004C77E6">
            <w:pPr>
              <w:tabs>
                <w:tab w:val="left" w:pos="-623"/>
              </w:tabs>
              <w:autoSpaceDE w:val="0"/>
              <w:autoSpaceDN w:val="0"/>
              <w:snapToGrid w:val="0"/>
              <w:spacing w:beforeLines="0" w:before="0" w:afterLines="0" w:after="0" w:line="240" w:lineRule="auto"/>
              <w:ind w:firstLineChars="0" w:firstLine="0"/>
              <w:rPr>
                <w:rFonts w:cs="Times New Roman"/>
                <w:sz w:val="18"/>
              </w:rPr>
            </w:pPr>
          </w:p>
        </w:tc>
      </w:tr>
      <w:tr w:rsidR="004C77E6" w:rsidRPr="00A54553">
        <w:trPr>
          <w:trHeight w:hRule="exact" w:val="907"/>
          <w:jc w:val="center"/>
        </w:trPr>
        <w:tc>
          <w:tcPr>
            <w:tcW w:w="697" w:type="dxa"/>
            <w:vAlign w:val="center"/>
          </w:tcPr>
          <w:p w:rsidR="004C77E6" w:rsidRPr="00A54553" w:rsidRDefault="00BB0E63">
            <w:pPr>
              <w:snapToGrid w:val="0"/>
              <w:spacing w:beforeLines="0" w:before="0" w:afterLines="0" w:after="0" w:line="240" w:lineRule="auto"/>
              <w:ind w:firstLineChars="0" w:firstLine="0"/>
              <w:jc w:val="center"/>
              <w:rPr>
                <w:rFonts w:cs="Times New Roman"/>
                <w:sz w:val="18"/>
              </w:rPr>
            </w:pPr>
            <w:r>
              <w:rPr>
                <w:rFonts w:cs="Times New Roman"/>
                <w:sz w:val="18"/>
              </w:rPr>
              <w:t>5</w:t>
            </w:r>
          </w:p>
        </w:tc>
        <w:tc>
          <w:tcPr>
            <w:tcW w:w="1410"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客户</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Customer</w:t>
            </w:r>
          </w:p>
        </w:tc>
        <w:tc>
          <w:tcPr>
            <w:tcW w:w="3180" w:type="dxa"/>
            <w:vAlign w:val="center"/>
          </w:tcPr>
          <w:p w:rsidR="004C77E6" w:rsidRPr="00A54553" w:rsidRDefault="006249C1">
            <w:pPr>
              <w:tabs>
                <w:tab w:val="left" w:pos="-623"/>
              </w:tabs>
              <w:autoSpaceDE w:val="0"/>
              <w:autoSpaceDN w:val="0"/>
              <w:snapToGrid w:val="0"/>
              <w:spacing w:beforeLines="0" w:before="0" w:afterLines="0" w:after="0" w:line="240" w:lineRule="auto"/>
              <w:ind w:firstLineChars="0" w:firstLine="0"/>
              <w:rPr>
                <w:rFonts w:cs="Times New Roman"/>
                <w:sz w:val="18"/>
              </w:rPr>
            </w:pPr>
            <w:r>
              <w:rPr>
                <w:rFonts w:cs="Times New Roman"/>
                <w:sz w:val="18"/>
              </w:rPr>
              <w:t>胶州中成村镇银行：田玉杰</w:t>
            </w:r>
            <w:r>
              <w:rPr>
                <w:rFonts w:cs="Times New Roman" w:hint="eastAsia"/>
                <w:sz w:val="18"/>
              </w:rPr>
              <w:t>1</w:t>
            </w:r>
            <w:r>
              <w:rPr>
                <w:rFonts w:cs="Times New Roman"/>
                <w:sz w:val="18"/>
              </w:rPr>
              <w:t>8653271126</w:t>
            </w:r>
          </w:p>
        </w:tc>
        <w:tc>
          <w:tcPr>
            <w:tcW w:w="3217" w:type="dxa"/>
            <w:vAlign w:val="center"/>
          </w:tcPr>
          <w:p w:rsidR="004C77E6" w:rsidRPr="00A54553" w:rsidRDefault="004C77E6">
            <w:pPr>
              <w:tabs>
                <w:tab w:val="left" w:pos="-623"/>
              </w:tabs>
              <w:autoSpaceDE w:val="0"/>
              <w:autoSpaceDN w:val="0"/>
              <w:snapToGrid w:val="0"/>
              <w:spacing w:beforeLines="0" w:before="0" w:afterLines="0" w:after="0" w:line="240" w:lineRule="auto"/>
              <w:ind w:firstLineChars="0" w:firstLine="0"/>
              <w:rPr>
                <w:rFonts w:cs="Times New Roman"/>
                <w:sz w:val="18"/>
              </w:rPr>
            </w:pPr>
          </w:p>
        </w:tc>
      </w:tr>
      <w:tr w:rsidR="004C77E6" w:rsidRPr="00A54553">
        <w:trPr>
          <w:trHeight w:hRule="exact" w:val="907"/>
          <w:jc w:val="center"/>
        </w:trPr>
        <w:tc>
          <w:tcPr>
            <w:tcW w:w="697" w:type="dxa"/>
            <w:vAlign w:val="center"/>
          </w:tcPr>
          <w:p w:rsidR="004C77E6" w:rsidRPr="00A54553" w:rsidRDefault="00BB0E63">
            <w:pPr>
              <w:snapToGrid w:val="0"/>
              <w:spacing w:beforeLines="0" w:before="0" w:afterLines="0" w:after="0" w:line="240" w:lineRule="auto"/>
              <w:ind w:firstLineChars="0" w:firstLine="0"/>
              <w:jc w:val="center"/>
              <w:rPr>
                <w:rFonts w:cs="Times New Roman"/>
                <w:sz w:val="18"/>
              </w:rPr>
            </w:pPr>
            <w:r>
              <w:rPr>
                <w:rFonts w:cs="Times New Roman"/>
                <w:sz w:val="18"/>
              </w:rPr>
              <w:t>6</w:t>
            </w:r>
          </w:p>
        </w:tc>
        <w:tc>
          <w:tcPr>
            <w:tcW w:w="1410"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客户</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Customer</w:t>
            </w:r>
          </w:p>
        </w:tc>
        <w:tc>
          <w:tcPr>
            <w:tcW w:w="3180" w:type="dxa"/>
            <w:vAlign w:val="center"/>
          </w:tcPr>
          <w:p w:rsidR="004C77E6" w:rsidRPr="00A54553" w:rsidRDefault="006249C1">
            <w:pPr>
              <w:tabs>
                <w:tab w:val="left" w:pos="-623"/>
              </w:tabs>
              <w:autoSpaceDE w:val="0"/>
              <w:autoSpaceDN w:val="0"/>
              <w:snapToGrid w:val="0"/>
              <w:spacing w:beforeLines="0" w:before="0" w:afterLines="0" w:after="0" w:line="240" w:lineRule="auto"/>
              <w:ind w:firstLineChars="0" w:firstLine="0"/>
              <w:rPr>
                <w:rFonts w:cs="Times New Roman"/>
                <w:sz w:val="18"/>
              </w:rPr>
            </w:pPr>
            <w:r>
              <w:rPr>
                <w:rFonts w:cs="Times New Roman"/>
                <w:sz w:val="18"/>
              </w:rPr>
              <w:t>德阳社保</w:t>
            </w:r>
            <w:r w:rsidR="002500AD">
              <w:rPr>
                <w:rFonts w:cs="Times New Roman"/>
                <w:sz w:val="18"/>
              </w:rPr>
              <w:t>：谭主任</w:t>
            </w:r>
            <w:r w:rsidR="002500AD">
              <w:rPr>
                <w:rFonts w:cs="Times New Roman" w:hint="eastAsia"/>
                <w:sz w:val="18"/>
              </w:rPr>
              <w:t>1</w:t>
            </w:r>
            <w:r w:rsidR="002500AD">
              <w:rPr>
                <w:rFonts w:cs="Times New Roman"/>
                <w:sz w:val="18"/>
              </w:rPr>
              <w:t>3550638046</w:t>
            </w:r>
          </w:p>
        </w:tc>
        <w:tc>
          <w:tcPr>
            <w:tcW w:w="3217" w:type="dxa"/>
            <w:vAlign w:val="center"/>
          </w:tcPr>
          <w:p w:rsidR="004C77E6" w:rsidRPr="00A54553" w:rsidRDefault="004C77E6">
            <w:pPr>
              <w:tabs>
                <w:tab w:val="left" w:pos="-623"/>
              </w:tabs>
              <w:autoSpaceDE w:val="0"/>
              <w:autoSpaceDN w:val="0"/>
              <w:snapToGrid w:val="0"/>
              <w:spacing w:beforeLines="0" w:before="0" w:afterLines="0" w:after="0" w:line="240" w:lineRule="auto"/>
              <w:ind w:firstLineChars="0" w:firstLine="0"/>
              <w:rPr>
                <w:rFonts w:cs="Times New Roman"/>
                <w:sz w:val="18"/>
              </w:rPr>
            </w:pPr>
          </w:p>
        </w:tc>
      </w:tr>
      <w:tr w:rsidR="004C77E6" w:rsidRPr="00A54553">
        <w:trPr>
          <w:trHeight w:hRule="exact" w:val="907"/>
          <w:jc w:val="center"/>
        </w:trPr>
        <w:tc>
          <w:tcPr>
            <w:tcW w:w="697" w:type="dxa"/>
            <w:vAlign w:val="center"/>
          </w:tcPr>
          <w:p w:rsidR="004C77E6" w:rsidRPr="00A54553" w:rsidRDefault="00BB0E63">
            <w:pPr>
              <w:snapToGrid w:val="0"/>
              <w:spacing w:beforeLines="0" w:before="0" w:afterLines="0" w:after="0" w:line="240" w:lineRule="auto"/>
              <w:ind w:firstLineChars="0" w:firstLine="0"/>
              <w:jc w:val="center"/>
              <w:rPr>
                <w:rFonts w:cs="Times New Roman"/>
                <w:sz w:val="18"/>
              </w:rPr>
            </w:pPr>
            <w:bookmarkStart w:id="232" w:name="OLE_LINK4"/>
            <w:bookmarkStart w:id="233" w:name="OLE_LINK5"/>
            <w:bookmarkStart w:id="234" w:name="_Hlk480198111"/>
            <w:r>
              <w:rPr>
                <w:rFonts w:cs="Times New Roman"/>
                <w:sz w:val="18"/>
              </w:rPr>
              <w:t>7</w:t>
            </w:r>
          </w:p>
        </w:tc>
        <w:tc>
          <w:tcPr>
            <w:tcW w:w="1410"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客户</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Customer</w:t>
            </w:r>
          </w:p>
        </w:tc>
        <w:tc>
          <w:tcPr>
            <w:tcW w:w="3180" w:type="dxa"/>
            <w:vAlign w:val="center"/>
          </w:tcPr>
          <w:p w:rsidR="004C77E6" w:rsidRPr="00A54553" w:rsidRDefault="0065678D">
            <w:pPr>
              <w:tabs>
                <w:tab w:val="left" w:pos="-623"/>
              </w:tabs>
              <w:autoSpaceDE w:val="0"/>
              <w:autoSpaceDN w:val="0"/>
              <w:snapToGrid w:val="0"/>
              <w:spacing w:beforeLines="0" w:before="0" w:afterLines="0" w:after="0" w:line="240" w:lineRule="auto"/>
              <w:ind w:firstLineChars="0" w:firstLine="0"/>
              <w:rPr>
                <w:rFonts w:cs="Times New Roman"/>
                <w:sz w:val="18"/>
              </w:rPr>
            </w:pPr>
            <w:r w:rsidRPr="0065678D">
              <w:rPr>
                <w:rFonts w:cs="Times New Roman" w:hint="eastAsia"/>
                <w:sz w:val="18"/>
              </w:rPr>
              <w:t>绵阳社保</w:t>
            </w:r>
            <w:r>
              <w:rPr>
                <w:rFonts w:cs="Times New Roman"/>
                <w:sz w:val="18"/>
              </w:rPr>
              <w:t>：</w:t>
            </w:r>
            <w:r w:rsidRPr="0065678D">
              <w:rPr>
                <w:rFonts w:cs="Times New Roman" w:hint="eastAsia"/>
                <w:sz w:val="18"/>
              </w:rPr>
              <w:t>蒲春辉</w:t>
            </w:r>
            <w:r w:rsidRPr="0065678D">
              <w:rPr>
                <w:rFonts w:cs="Times New Roman" w:hint="eastAsia"/>
                <w:sz w:val="18"/>
              </w:rPr>
              <w:t>13990170900</w:t>
            </w:r>
          </w:p>
        </w:tc>
        <w:tc>
          <w:tcPr>
            <w:tcW w:w="3217" w:type="dxa"/>
            <w:vAlign w:val="center"/>
          </w:tcPr>
          <w:p w:rsidR="004C77E6" w:rsidRPr="00A54553" w:rsidRDefault="004C77E6">
            <w:pPr>
              <w:tabs>
                <w:tab w:val="left" w:pos="-623"/>
              </w:tabs>
              <w:autoSpaceDE w:val="0"/>
              <w:autoSpaceDN w:val="0"/>
              <w:snapToGrid w:val="0"/>
              <w:spacing w:beforeLines="0" w:before="0" w:afterLines="0" w:after="0" w:line="240" w:lineRule="auto"/>
              <w:ind w:firstLineChars="0" w:firstLine="0"/>
              <w:rPr>
                <w:rFonts w:cs="Times New Roman"/>
                <w:sz w:val="18"/>
              </w:rPr>
            </w:pPr>
          </w:p>
        </w:tc>
      </w:tr>
      <w:bookmarkEnd w:id="232"/>
      <w:bookmarkEnd w:id="233"/>
      <w:bookmarkEnd w:id="234"/>
      <w:tr w:rsidR="004C77E6" w:rsidRPr="00A54553">
        <w:trPr>
          <w:trHeight w:hRule="exact" w:val="907"/>
          <w:jc w:val="center"/>
        </w:trPr>
        <w:tc>
          <w:tcPr>
            <w:tcW w:w="697" w:type="dxa"/>
            <w:vAlign w:val="center"/>
          </w:tcPr>
          <w:p w:rsidR="004C77E6" w:rsidRPr="00A54553" w:rsidRDefault="00BB0E63">
            <w:pPr>
              <w:snapToGrid w:val="0"/>
              <w:spacing w:beforeLines="0" w:before="0" w:afterLines="0" w:after="0" w:line="240" w:lineRule="auto"/>
              <w:ind w:firstLineChars="0" w:firstLine="0"/>
              <w:jc w:val="center"/>
              <w:rPr>
                <w:rFonts w:cs="Times New Roman"/>
                <w:sz w:val="18"/>
              </w:rPr>
            </w:pPr>
            <w:r>
              <w:rPr>
                <w:rFonts w:cs="Times New Roman"/>
                <w:sz w:val="18"/>
              </w:rPr>
              <w:t>8</w:t>
            </w:r>
          </w:p>
        </w:tc>
        <w:tc>
          <w:tcPr>
            <w:tcW w:w="1410" w:type="dxa"/>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客户</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Customer</w:t>
            </w:r>
          </w:p>
        </w:tc>
        <w:tc>
          <w:tcPr>
            <w:tcW w:w="3180" w:type="dxa"/>
            <w:vAlign w:val="center"/>
          </w:tcPr>
          <w:p w:rsidR="004C77E6" w:rsidRPr="00A54553" w:rsidRDefault="0065678D" w:rsidP="0065678D">
            <w:pPr>
              <w:tabs>
                <w:tab w:val="left" w:pos="-623"/>
              </w:tabs>
              <w:autoSpaceDE w:val="0"/>
              <w:autoSpaceDN w:val="0"/>
              <w:snapToGrid w:val="0"/>
              <w:spacing w:beforeLines="0" w:before="0" w:afterLines="0" w:after="0" w:line="240" w:lineRule="auto"/>
              <w:ind w:firstLineChars="0" w:firstLine="0"/>
              <w:rPr>
                <w:rFonts w:cs="Times New Roman"/>
                <w:sz w:val="18"/>
              </w:rPr>
            </w:pPr>
            <w:r w:rsidRPr="0065678D">
              <w:rPr>
                <w:rFonts w:cs="Times New Roman" w:hint="eastAsia"/>
                <w:sz w:val="18"/>
              </w:rPr>
              <w:t>达州人社</w:t>
            </w:r>
            <w:r>
              <w:rPr>
                <w:rFonts w:cs="Times New Roman"/>
                <w:sz w:val="18"/>
              </w:rPr>
              <w:t>：</w:t>
            </w:r>
            <w:r w:rsidRPr="0065678D">
              <w:rPr>
                <w:rFonts w:cs="Times New Roman" w:hint="eastAsia"/>
                <w:sz w:val="18"/>
              </w:rPr>
              <w:t>李鹏</w:t>
            </w:r>
            <w:r w:rsidRPr="0065678D">
              <w:rPr>
                <w:rFonts w:cs="Times New Roman" w:hint="eastAsia"/>
                <w:sz w:val="18"/>
              </w:rPr>
              <w:t>18096259575</w:t>
            </w:r>
          </w:p>
        </w:tc>
        <w:tc>
          <w:tcPr>
            <w:tcW w:w="3217" w:type="dxa"/>
            <w:vAlign w:val="center"/>
          </w:tcPr>
          <w:p w:rsidR="004C77E6" w:rsidRPr="00A54553" w:rsidRDefault="004C77E6">
            <w:pPr>
              <w:tabs>
                <w:tab w:val="left" w:pos="-623"/>
              </w:tabs>
              <w:autoSpaceDE w:val="0"/>
              <w:autoSpaceDN w:val="0"/>
              <w:snapToGrid w:val="0"/>
              <w:spacing w:beforeLines="0" w:before="0" w:afterLines="0" w:after="0" w:line="240" w:lineRule="auto"/>
              <w:ind w:firstLineChars="0" w:firstLine="0"/>
              <w:rPr>
                <w:rFonts w:cs="Times New Roman"/>
                <w:sz w:val="18"/>
              </w:rPr>
            </w:pPr>
          </w:p>
        </w:tc>
      </w:tr>
      <w:tr w:rsidR="004C77E6" w:rsidRPr="00A54553">
        <w:trPr>
          <w:trHeight w:hRule="exact" w:val="907"/>
          <w:jc w:val="center"/>
        </w:trPr>
        <w:tc>
          <w:tcPr>
            <w:tcW w:w="697" w:type="dxa"/>
            <w:tcBorders>
              <w:top w:val="single" w:sz="4" w:space="0" w:color="auto"/>
              <w:left w:val="single" w:sz="4" w:space="0" w:color="auto"/>
              <w:bottom w:val="single" w:sz="4" w:space="0" w:color="auto"/>
              <w:right w:val="single" w:sz="4" w:space="0" w:color="auto"/>
            </w:tcBorders>
            <w:vAlign w:val="center"/>
          </w:tcPr>
          <w:p w:rsidR="004C77E6" w:rsidRPr="00A54553" w:rsidRDefault="00BB0E63">
            <w:pPr>
              <w:snapToGrid w:val="0"/>
              <w:spacing w:beforeLines="0" w:before="0" w:afterLines="0" w:after="0" w:line="240" w:lineRule="auto"/>
              <w:ind w:firstLineChars="0" w:firstLine="0"/>
              <w:jc w:val="center"/>
              <w:rPr>
                <w:rFonts w:cs="Times New Roman"/>
                <w:sz w:val="18"/>
              </w:rPr>
            </w:pPr>
            <w:r>
              <w:rPr>
                <w:rFonts w:cs="Times New Roman"/>
                <w:sz w:val="18"/>
              </w:rPr>
              <w:t>9</w:t>
            </w:r>
          </w:p>
        </w:tc>
        <w:tc>
          <w:tcPr>
            <w:tcW w:w="1410" w:type="dxa"/>
            <w:tcBorders>
              <w:top w:val="single" w:sz="4" w:space="0" w:color="auto"/>
              <w:left w:val="single" w:sz="4" w:space="0" w:color="auto"/>
              <w:bottom w:val="single" w:sz="4" w:space="0" w:color="auto"/>
              <w:right w:val="single" w:sz="4" w:space="0" w:color="auto"/>
            </w:tcBorders>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客户</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Customer</w:t>
            </w:r>
          </w:p>
        </w:tc>
        <w:tc>
          <w:tcPr>
            <w:tcW w:w="3180" w:type="dxa"/>
            <w:tcBorders>
              <w:top w:val="single" w:sz="4" w:space="0" w:color="auto"/>
              <w:left w:val="single" w:sz="4" w:space="0" w:color="auto"/>
              <w:bottom w:val="single" w:sz="4" w:space="0" w:color="auto"/>
              <w:right w:val="single" w:sz="4" w:space="0" w:color="auto"/>
            </w:tcBorders>
            <w:vAlign w:val="center"/>
          </w:tcPr>
          <w:p w:rsidR="004C77E6" w:rsidRPr="00A54553" w:rsidRDefault="0065678D" w:rsidP="0065678D">
            <w:pPr>
              <w:tabs>
                <w:tab w:val="left" w:pos="-623"/>
              </w:tabs>
              <w:autoSpaceDE w:val="0"/>
              <w:autoSpaceDN w:val="0"/>
              <w:snapToGrid w:val="0"/>
              <w:spacing w:beforeLines="0" w:before="0" w:afterLines="0" w:after="0" w:line="240" w:lineRule="auto"/>
              <w:ind w:firstLineChars="0" w:firstLine="0"/>
              <w:rPr>
                <w:rFonts w:cs="Times New Roman"/>
                <w:sz w:val="18"/>
              </w:rPr>
            </w:pPr>
            <w:r w:rsidRPr="0065678D">
              <w:rPr>
                <w:rFonts w:cs="Times New Roman" w:hint="eastAsia"/>
                <w:sz w:val="18"/>
              </w:rPr>
              <w:t>泸州人社</w:t>
            </w:r>
            <w:r>
              <w:rPr>
                <w:rFonts w:cs="Times New Roman"/>
                <w:sz w:val="18"/>
              </w:rPr>
              <w:t>：</w:t>
            </w:r>
            <w:r w:rsidRPr="0065678D">
              <w:rPr>
                <w:rFonts w:cs="Times New Roman" w:hint="eastAsia"/>
                <w:sz w:val="18"/>
              </w:rPr>
              <w:t>张润生</w:t>
            </w:r>
            <w:r w:rsidRPr="0065678D">
              <w:rPr>
                <w:rFonts w:cs="Times New Roman" w:hint="eastAsia"/>
                <w:sz w:val="18"/>
              </w:rPr>
              <w:t>18982766656</w:t>
            </w:r>
          </w:p>
        </w:tc>
        <w:tc>
          <w:tcPr>
            <w:tcW w:w="3217" w:type="dxa"/>
            <w:tcBorders>
              <w:top w:val="single" w:sz="4" w:space="0" w:color="auto"/>
              <w:left w:val="single" w:sz="4" w:space="0" w:color="auto"/>
              <w:bottom w:val="single" w:sz="4" w:space="0" w:color="auto"/>
              <w:right w:val="single" w:sz="4" w:space="0" w:color="auto"/>
            </w:tcBorders>
            <w:vAlign w:val="center"/>
          </w:tcPr>
          <w:p w:rsidR="004C77E6" w:rsidRPr="00A54553" w:rsidRDefault="004C77E6">
            <w:pPr>
              <w:tabs>
                <w:tab w:val="left" w:pos="-623"/>
              </w:tabs>
              <w:autoSpaceDE w:val="0"/>
              <w:autoSpaceDN w:val="0"/>
              <w:snapToGrid w:val="0"/>
              <w:spacing w:beforeLines="0" w:before="0" w:afterLines="0" w:after="0" w:line="240" w:lineRule="auto"/>
              <w:ind w:firstLineChars="0" w:firstLine="0"/>
              <w:rPr>
                <w:rFonts w:cs="Times New Roman"/>
                <w:sz w:val="18"/>
              </w:rPr>
            </w:pPr>
          </w:p>
        </w:tc>
      </w:tr>
      <w:tr w:rsidR="004C77E6" w:rsidRPr="00A54553">
        <w:trPr>
          <w:trHeight w:hRule="exact" w:val="907"/>
          <w:jc w:val="center"/>
        </w:trPr>
        <w:tc>
          <w:tcPr>
            <w:tcW w:w="697" w:type="dxa"/>
            <w:tcBorders>
              <w:top w:val="single" w:sz="4" w:space="0" w:color="auto"/>
              <w:left w:val="single" w:sz="4" w:space="0" w:color="auto"/>
              <w:bottom w:val="single" w:sz="4" w:space="0" w:color="auto"/>
              <w:right w:val="single" w:sz="4" w:space="0" w:color="auto"/>
            </w:tcBorders>
            <w:vAlign w:val="center"/>
          </w:tcPr>
          <w:p w:rsidR="004C77E6" w:rsidRPr="00A54553" w:rsidRDefault="00BB0E63">
            <w:pPr>
              <w:snapToGrid w:val="0"/>
              <w:spacing w:beforeLines="0" w:before="0" w:afterLines="0" w:after="0" w:line="240" w:lineRule="auto"/>
              <w:ind w:firstLineChars="0" w:firstLine="0"/>
              <w:jc w:val="center"/>
              <w:rPr>
                <w:rFonts w:cs="Times New Roman"/>
                <w:sz w:val="18"/>
              </w:rPr>
            </w:pPr>
            <w:r>
              <w:rPr>
                <w:rFonts w:cs="Times New Roman"/>
                <w:sz w:val="18"/>
              </w:rPr>
              <w:t>10</w:t>
            </w:r>
          </w:p>
        </w:tc>
        <w:tc>
          <w:tcPr>
            <w:tcW w:w="1410" w:type="dxa"/>
            <w:tcBorders>
              <w:top w:val="single" w:sz="4" w:space="0" w:color="auto"/>
              <w:left w:val="single" w:sz="4" w:space="0" w:color="auto"/>
              <w:bottom w:val="single" w:sz="4" w:space="0" w:color="auto"/>
              <w:right w:val="single" w:sz="4" w:space="0" w:color="auto"/>
            </w:tcBorders>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服务器</w:t>
            </w:r>
            <w:r w:rsidRPr="00A54553">
              <w:rPr>
                <w:rFonts w:cs="Times New Roman"/>
                <w:sz w:val="18"/>
              </w:rPr>
              <w:t>PC</w:t>
            </w:r>
            <w:r w:rsidRPr="00A54553">
              <w:rPr>
                <w:rFonts w:cs="Times New Roman"/>
                <w:sz w:val="18"/>
              </w:rPr>
              <w:t>支持厂商</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Server PC support vendor</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HP</w:t>
            </w:r>
            <w:r w:rsidRPr="00A54553">
              <w:rPr>
                <w:rFonts w:cs="Times New Roman"/>
                <w:sz w:val="18"/>
              </w:rPr>
              <w:t>、</w:t>
            </w:r>
            <w:r w:rsidRPr="00A54553">
              <w:rPr>
                <w:rFonts w:cs="Times New Roman"/>
                <w:sz w:val="18"/>
              </w:rPr>
              <w:t>IBM</w:t>
            </w:r>
            <w:r w:rsidRPr="00A54553">
              <w:rPr>
                <w:rFonts w:cs="Times New Roman"/>
                <w:sz w:val="18"/>
              </w:rPr>
              <w:t>、</w:t>
            </w:r>
            <w:r w:rsidRPr="00A54553">
              <w:rPr>
                <w:rFonts w:cs="Times New Roman"/>
                <w:sz w:val="18"/>
              </w:rPr>
              <w:t>DELL</w:t>
            </w:r>
          </w:p>
        </w:tc>
        <w:tc>
          <w:tcPr>
            <w:tcW w:w="3180" w:type="dxa"/>
            <w:tcBorders>
              <w:top w:val="single" w:sz="4" w:space="0" w:color="auto"/>
              <w:left w:val="single" w:sz="4" w:space="0" w:color="auto"/>
              <w:bottom w:val="single" w:sz="4" w:space="0" w:color="auto"/>
              <w:right w:val="single" w:sz="4" w:space="0" w:color="auto"/>
            </w:tcBorders>
            <w:vAlign w:val="center"/>
          </w:tcPr>
          <w:p w:rsidR="004C77E6" w:rsidRPr="00A54553" w:rsidRDefault="00BB0E63">
            <w:pPr>
              <w:tabs>
                <w:tab w:val="left" w:pos="-623"/>
              </w:tabs>
              <w:autoSpaceDE w:val="0"/>
              <w:autoSpaceDN w:val="0"/>
              <w:snapToGrid w:val="0"/>
              <w:spacing w:beforeLines="0" w:before="0" w:afterLines="0" w:after="0" w:line="240" w:lineRule="auto"/>
              <w:ind w:firstLineChars="0" w:firstLine="0"/>
              <w:rPr>
                <w:rFonts w:cs="Times New Roman"/>
                <w:sz w:val="18"/>
              </w:rPr>
            </w:pPr>
            <w:r>
              <w:rPr>
                <w:rFonts w:cs="Times New Roman"/>
                <w:sz w:val="18"/>
              </w:rPr>
              <w:t>D</w:t>
            </w:r>
            <w:r>
              <w:rPr>
                <w:rFonts w:cs="Times New Roman" w:hint="eastAsia"/>
                <w:sz w:val="18"/>
              </w:rPr>
              <w:t>ell</w:t>
            </w:r>
            <w:r>
              <w:rPr>
                <w:rFonts w:cs="Times New Roman" w:hint="eastAsia"/>
                <w:sz w:val="18"/>
              </w:rPr>
              <w:t>服务</w:t>
            </w:r>
            <w:r>
              <w:rPr>
                <w:rFonts w:cs="Times New Roman"/>
                <w:sz w:val="18"/>
              </w:rPr>
              <w:t>电话</w:t>
            </w:r>
            <w:r>
              <w:rPr>
                <w:rFonts w:cs="Times New Roman" w:hint="eastAsia"/>
                <w:sz w:val="18"/>
              </w:rPr>
              <w:t>4008811858</w:t>
            </w:r>
          </w:p>
        </w:tc>
        <w:tc>
          <w:tcPr>
            <w:tcW w:w="3217" w:type="dxa"/>
            <w:tcBorders>
              <w:top w:val="single" w:sz="4" w:space="0" w:color="auto"/>
              <w:left w:val="single" w:sz="4" w:space="0" w:color="auto"/>
              <w:bottom w:val="single" w:sz="4" w:space="0" w:color="auto"/>
              <w:right w:val="single" w:sz="4" w:space="0" w:color="auto"/>
            </w:tcBorders>
            <w:vAlign w:val="center"/>
          </w:tcPr>
          <w:p w:rsidR="004C77E6" w:rsidRPr="00A54553" w:rsidRDefault="004C77E6">
            <w:pPr>
              <w:tabs>
                <w:tab w:val="left" w:pos="-623"/>
              </w:tabs>
              <w:autoSpaceDE w:val="0"/>
              <w:autoSpaceDN w:val="0"/>
              <w:snapToGrid w:val="0"/>
              <w:spacing w:beforeLines="0" w:before="0" w:afterLines="0" w:after="0" w:line="240" w:lineRule="auto"/>
              <w:ind w:firstLineChars="0" w:firstLine="0"/>
              <w:rPr>
                <w:rFonts w:cs="Times New Roman"/>
                <w:sz w:val="18"/>
              </w:rPr>
            </w:pPr>
          </w:p>
        </w:tc>
      </w:tr>
      <w:tr w:rsidR="004C77E6" w:rsidRPr="00A54553">
        <w:trPr>
          <w:trHeight w:hRule="exact" w:val="907"/>
          <w:jc w:val="center"/>
        </w:trPr>
        <w:tc>
          <w:tcPr>
            <w:tcW w:w="697" w:type="dxa"/>
            <w:tcBorders>
              <w:top w:val="single" w:sz="4" w:space="0" w:color="auto"/>
              <w:left w:val="single" w:sz="4" w:space="0" w:color="auto"/>
              <w:bottom w:val="single" w:sz="4" w:space="0" w:color="auto"/>
              <w:right w:val="single" w:sz="4" w:space="0" w:color="auto"/>
            </w:tcBorders>
            <w:vAlign w:val="center"/>
          </w:tcPr>
          <w:p w:rsidR="004C77E6" w:rsidRPr="00A54553" w:rsidRDefault="00BB0E63" w:rsidP="006249C1">
            <w:pPr>
              <w:snapToGrid w:val="0"/>
              <w:spacing w:beforeLines="0" w:before="0" w:afterLines="0" w:after="0" w:line="240" w:lineRule="auto"/>
              <w:ind w:firstLineChars="0" w:firstLine="0"/>
              <w:jc w:val="center"/>
              <w:rPr>
                <w:rFonts w:cs="Times New Roman"/>
                <w:sz w:val="18"/>
              </w:rPr>
            </w:pPr>
            <w:r>
              <w:rPr>
                <w:rFonts w:cs="Times New Roman"/>
                <w:sz w:val="18"/>
              </w:rPr>
              <w:t>1</w:t>
            </w:r>
            <w:r w:rsidR="006249C1">
              <w:rPr>
                <w:rFonts w:cs="Times New Roman"/>
                <w:sz w:val="18"/>
              </w:rPr>
              <w:t>1</w:t>
            </w:r>
          </w:p>
        </w:tc>
        <w:tc>
          <w:tcPr>
            <w:tcW w:w="1410" w:type="dxa"/>
            <w:tcBorders>
              <w:top w:val="single" w:sz="4" w:space="0" w:color="auto"/>
              <w:left w:val="single" w:sz="4" w:space="0" w:color="auto"/>
              <w:bottom w:val="single" w:sz="4" w:space="0" w:color="auto"/>
              <w:right w:val="single" w:sz="4" w:space="0" w:color="auto"/>
            </w:tcBorders>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UPS</w:t>
            </w:r>
            <w:r w:rsidRPr="00A54553">
              <w:rPr>
                <w:rFonts w:cs="Times New Roman"/>
                <w:sz w:val="18"/>
              </w:rPr>
              <w:t>及电源</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UPS and power supply</w:t>
            </w:r>
          </w:p>
        </w:tc>
        <w:tc>
          <w:tcPr>
            <w:tcW w:w="3180" w:type="dxa"/>
            <w:tcBorders>
              <w:top w:val="single" w:sz="4" w:space="0" w:color="auto"/>
              <w:left w:val="single" w:sz="4" w:space="0" w:color="auto"/>
              <w:bottom w:val="single" w:sz="4" w:space="0" w:color="auto"/>
              <w:right w:val="single" w:sz="4" w:space="0" w:color="auto"/>
            </w:tcBorders>
            <w:vAlign w:val="center"/>
          </w:tcPr>
          <w:p w:rsidR="004C77E6" w:rsidRPr="00A54553" w:rsidRDefault="006249C1">
            <w:pPr>
              <w:tabs>
                <w:tab w:val="left" w:pos="-623"/>
              </w:tabs>
              <w:autoSpaceDE w:val="0"/>
              <w:autoSpaceDN w:val="0"/>
              <w:snapToGrid w:val="0"/>
              <w:spacing w:beforeLines="0" w:before="0" w:afterLines="0" w:after="0" w:line="240" w:lineRule="auto"/>
              <w:ind w:firstLineChars="0" w:firstLine="0"/>
              <w:rPr>
                <w:rFonts w:cs="Times New Roman"/>
                <w:sz w:val="18"/>
              </w:rPr>
            </w:pPr>
            <w:r>
              <w:rPr>
                <w:rFonts w:cs="Times New Roman"/>
                <w:sz w:val="18"/>
              </w:rPr>
              <w:t>UPS</w:t>
            </w:r>
            <w:r>
              <w:rPr>
                <w:rFonts w:cs="Times New Roman" w:hint="eastAsia"/>
                <w:sz w:val="18"/>
              </w:rPr>
              <w:t>服务</w:t>
            </w:r>
            <w:r>
              <w:rPr>
                <w:rFonts w:cs="Times New Roman"/>
                <w:sz w:val="18"/>
              </w:rPr>
              <w:t>电话：</w:t>
            </w:r>
            <w:r>
              <w:rPr>
                <w:rFonts w:cs="Times New Roman" w:hint="eastAsia"/>
                <w:sz w:val="18"/>
              </w:rPr>
              <w:t>8008306452</w:t>
            </w:r>
          </w:p>
        </w:tc>
        <w:tc>
          <w:tcPr>
            <w:tcW w:w="3217" w:type="dxa"/>
            <w:tcBorders>
              <w:top w:val="single" w:sz="4" w:space="0" w:color="auto"/>
              <w:left w:val="single" w:sz="4" w:space="0" w:color="auto"/>
              <w:bottom w:val="single" w:sz="4" w:space="0" w:color="auto"/>
              <w:right w:val="single" w:sz="4" w:space="0" w:color="auto"/>
            </w:tcBorders>
            <w:vAlign w:val="center"/>
          </w:tcPr>
          <w:p w:rsidR="004C77E6" w:rsidRPr="00A54553" w:rsidRDefault="004C77E6">
            <w:pPr>
              <w:tabs>
                <w:tab w:val="left" w:pos="-623"/>
              </w:tabs>
              <w:autoSpaceDE w:val="0"/>
              <w:autoSpaceDN w:val="0"/>
              <w:snapToGrid w:val="0"/>
              <w:spacing w:beforeLines="0" w:before="0" w:afterLines="0" w:after="0" w:line="240" w:lineRule="auto"/>
              <w:ind w:firstLineChars="0" w:firstLine="0"/>
              <w:rPr>
                <w:rFonts w:cs="Times New Roman"/>
                <w:sz w:val="18"/>
              </w:rPr>
            </w:pPr>
          </w:p>
        </w:tc>
      </w:tr>
      <w:tr w:rsidR="004C77E6" w:rsidRPr="00A54553">
        <w:trPr>
          <w:trHeight w:hRule="exact" w:val="907"/>
          <w:jc w:val="center"/>
        </w:trPr>
        <w:tc>
          <w:tcPr>
            <w:tcW w:w="697" w:type="dxa"/>
            <w:tcBorders>
              <w:top w:val="single" w:sz="4" w:space="0" w:color="auto"/>
              <w:left w:val="single" w:sz="4" w:space="0" w:color="auto"/>
              <w:bottom w:val="single" w:sz="4" w:space="0" w:color="auto"/>
              <w:right w:val="single" w:sz="4" w:space="0" w:color="auto"/>
            </w:tcBorders>
            <w:vAlign w:val="center"/>
          </w:tcPr>
          <w:p w:rsidR="004C77E6" w:rsidRPr="00A54553" w:rsidRDefault="00BB0E63" w:rsidP="006249C1">
            <w:pPr>
              <w:snapToGrid w:val="0"/>
              <w:spacing w:beforeLines="0" w:before="0" w:afterLines="0" w:after="0" w:line="240" w:lineRule="auto"/>
              <w:ind w:firstLineChars="0" w:firstLine="0"/>
              <w:jc w:val="center"/>
              <w:rPr>
                <w:rFonts w:cs="Times New Roman"/>
                <w:sz w:val="18"/>
              </w:rPr>
            </w:pPr>
            <w:r>
              <w:rPr>
                <w:rFonts w:cs="Times New Roman"/>
                <w:sz w:val="18"/>
              </w:rPr>
              <w:t>1</w:t>
            </w:r>
            <w:r w:rsidR="006249C1">
              <w:rPr>
                <w:rFonts w:cs="Times New Roman"/>
                <w:sz w:val="18"/>
              </w:rPr>
              <w:t>2</w:t>
            </w:r>
          </w:p>
        </w:tc>
        <w:tc>
          <w:tcPr>
            <w:tcW w:w="1410" w:type="dxa"/>
            <w:tcBorders>
              <w:top w:val="single" w:sz="4" w:space="0" w:color="auto"/>
              <w:left w:val="single" w:sz="4" w:space="0" w:color="auto"/>
              <w:bottom w:val="single" w:sz="4" w:space="0" w:color="auto"/>
              <w:right w:val="single" w:sz="4" w:space="0" w:color="auto"/>
            </w:tcBorders>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软件及系统</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Software and systems</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WINDOWS</w:t>
            </w:r>
            <w:r w:rsidRPr="00A54553">
              <w:rPr>
                <w:rFonts w:cs="Times New Roman"/>
                <w:sz w:val="18"/>
              </w:rPr>
              <w:t>、</w:t>
            </w:r>
            <w:r w:rsidRPr="00A54553">
              <w:rPr>
                <w:rFonts w:cs="Times New Roman"/>
                <w:sz w:val="18"/>
              </w:rPr>
              <w:t>CITRIX</w:t>
            </w:r>
            <w:r w:rsidRPr="00A54553">
              <w:rPr>
                <w:rFonts w:cs="Times New Roman"/>
                <w:sz w:val="18"/>
              </w:rPr>
              <w:t>、</w:t>
            </w:r>
            <w:r w:rsidRPr="00A54553">
              <w:rPr>
                <w:rFonts w:cs="Times New Roman"/>
                <w:sz w:val="18"/>
              </w:rPr>
              <w:t>LINUX</w:t>
            </w:r>
          </w:p>
        </w:tc>
        <w:tc>
          <w:tcPr>
            <w:tcW w:w="3180" w:type="dxa"/>
            <w:tcBorders>
              <w:top w:val="single" w:sz="4" w:space="0" w:color="auto"/>
              <w:left w:val="single" w:sz="4" w:space="0" w:color="auto"/>
              <w:bottom w:val="single" w:sz="4" w:space="0" w:color="auto"/>
              <w:right w:val="single" w:sz="4" w:space="0" w:color="auto"/>
            </w:tcBorders>
            <w:vAlign w:val="center"/>
          </w:tcPr>
          <w:p w:rsidR="004C77E6" w:rsidRPr="00A54553" w:rsidRDefault="006249C1">
            <w:pPr>
              <w:tabs>
                <w:tab w:val="left" w:pos="-623"/>
              </w:tabs>
              <w:autoSpaceDE w:val="0"/>
              <w:autoSpaceDN w:val="0"/>
              <w:snapToGrid w:val="0"/>
              <w:spacing w:beforeLines="0" w:before="0" w:afterLines="0" w:after="0" w:line="240" w:lineRule="auto"/>
              <w:ind w:firstLineChars="0" w:firstLine="0"/>
              <w:rPr>
                <w:rFonts w:cs="Times New Roman"/>
                <w:sz w:val="18"/>
              </w:rPr>
            </w:pPr>
            <w:r>
              <w:rPr>
                <w:rFonts w:cs="Times New Roman" w:hint="eastAsia"/>
                <w:sz w:val="18"/>
              </w:rPr>
              <w:t>崔</w:t>
            </w:r>
            <w:r>
              <w:rPr>
                <w:rFonts w:cs="Times New Roman"/>
                <w:sz w:val="18"/>
              </w:rPr>
              <w:t>云峰：</w:t>
            </w:r>
            <w:r>
              <w:rPr>
                <w:rFonts w:cs="Times New Roman" w:hint="eastAsia"/>
                <w:sz w:val="18"/>
              </w:rPr>
              <w:t>18980835123</w:t>
            </w:r>
          </w:p>
        </w:tc>
        <w:tc>
          <w:tcPr>
            <w:tcW w:w="3217" w:type="dxa"/>
            <w:tcBorders>
              <w:top w:val="single" w:sz="4" w:space="0" w:color="auto"/>
              <w:left w:val="single" w:sz="4" w:space="0" w:color="auto"/>
              <w:bottom w:val="single" w:sz="4" w:space="0" w:color="auto"/>
              <w:right w:val="single" w:sz="4" w:space="0" w:color="auto"/>
            </w:tcBorders>
            <w:vAlign w:val="center"/>
          </w:tcPr>
          <w:p w:rsidR="004C77E6" w:rsidRPr="00A54553" w:rsidRDefault="006249C1">
            <w:pPr>
              <w:tabs>
                <w:tab w:val="left" w:pos="-623"/>
              </w:tabs>
              <w:autoSpaceDE w:val="0"/>
              <w:autoSpaceDN w:val="0"/>
              <w:snapToGrid w:val="0"/>
              <w:spacing w:beforeLines="0" w:before="0" w:afterLines="0" w:after="0" w:line="240" w:lineRule="auto"/>
              <w:ind w:firstLineChars="0" w:firstLine="0"/>
              <w:rPr>
                <w:rFonts w:cs="Times New Roman"/>
                <w:sz w:val="18"/>
              </w:rPr>
            </w:pPr>
            <w:r>
              <w:rPr>
                <w:rFonts w:cs="Times New Roman" w:hint="eastAsia"/>
                <w:sz w:val="18"/>
              </w:rPr>
              <w:t>李振辉</w:t>
            </w:r>
            <w:r>
              <w:rPr>
                <w:rFonts w:cs="Times New Roman"/>
                <w:sz w:val="18"/>
              </w:rPr>
              <w:t>：</w:t>
            </w:r>
            <w:r>
              <w:rPr>
                <w:rFonts w:cs="Times New Roman" w:hint="eastAsia"/>
                <w:sz w:val="18"/>
              </w:rPr>
              <w:t>18190836237</w:t>
            </w:r>
          </w:p>
        </w:tc>
      </w:tr>
      <w:tr w:rsidR="004C77E6" w:rsidRPr="00A54553">
        <w:trPr>
          <w:trHeight w:hRule="exact" w:val="907"/>
          <w:jc w:val="center"/>
        </w:trPr>
        <w:tc>
          <w:tcPr>
            <w:tcW w:w="697" w:type="dxa"/>
            <w:tcBorders>
              <w:top w:val="single" w:sz="4" w:space="0" w:color="auto"/>
              <w:left w:val="single" w:sz="4" w:space="0" w:color="auto"/>
              <w:bottom w:val="single" w:sz="4" w:space="0" w:color="auto"/>
              <w:right w:val="single" w:sz="4" w:space="0" w:color="auto"/>
            </w:tcBorders>
            <w:vAlign w:val="center"/>
          </w:tcPr>
          <w:p w:rsidR="004C77E6" w:rsidRPr="00A54553" w:rsidRDefault="00BB0E63" w:rsidP="006249C1">
            <w:pPr>
              <w:snapToGrid w:val="0"/>
              <w:spacing w:beforeLines="0" w:before="0" w:afterLines="0" w:after="0" w:line="240" w:lineRule="auto"/>
              <w:ind w:firstLineChars="0" w:firstLine="0"/>
              <w:jc w:val="center"/>
              <w:rPr>
                <w:rFonts w:cs="Times New Roman"/>
                <w:sz w:val="18"/>
              </w:rPr>
            </w:pPr>
            <w:r>
              <w:rPr>
                <w:rFonts w:cs="Times New Roman"/>
                <w:sz w:val="18"/>
              </w:rPr>
              <w:t>1</w:t>
            </w:r>
            <w:r w:rsidR="006249C1">
              <w:rPr>
                <w:rFonts w:cs="Times New Roman"/>
                <w:sz w:val="18"/>
              </w:rPr>
              <w:t>3</w:t>
            </w:r>
          </w:p>
        </w:tc>
        <w:tc>
          <w:tcPr>
            <w:tcW w:w="1410" w:type="dxa"/>
            <w:tcBorders>
              <w:top w:val="single" w:sz="4" w:space="0" w:color="auto"/>
              <w:left w:val="single" w:sz="4" w:space="0" w:color="auto"/>
              <w:bottom w:val="single" w:sz="4" w:space="0" w:color="auto"/>
              <w:right w:val="single" w:sz="4" w:space="0" w:color="auto"/>
            </w:tcBorders>
            <w:vAlign w:val="center"/>
          </w:tcPr>
          <w:p w:rsidR="007B7F75"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第三方专业支持</w:t>
            </w:r>
            <w:r w:rsidRPr="00A54553">
              <w:rPr>
                <w:rFonts w:cs="Times New Roman"/>
                <w:sz w:val="18"/>
              </w:rPr>
              <w:t xml:space="preserve"> </w:t>
            </w:r>
          </w:p>
          <w:p w:rsidR="004C77E6" w:rsidRPr="00A54553" w:rsidRDefault="004C77E6">
            <w:pPr>
              <w:snapToGrid w:val="0"/>
              <w:spacing w:beforeLines="0" w:before="0" w:afterLines="0" w:after="0" w:line="240" w:lineRule="auto"/>
              <w:ind w:firstLineChars="0" w:firstLine="0"/>
              <w:jc w:val="center"/>
              <w:rPr>
                <w:rFonts w:cs="Times New Roman"/>
                <w:sz w:val="18"/>
              </w:rPr>
            </w:pPr>
            <w:r w:rsidRPr="00A54553">
              <w:rPr>
                <w:rFonts w:cs="Times New Roman"/>
                <w:sz w:val="18"/>
              </w:rPr>
              <w:t>Third party professional support</w:t>
            </w:r>
          </w:p>
        </w:tc>
        <w:tc>
          <w:tcPr>
            <w:tcW w:w="3180" w:type="dxa"/>
            <w:tcBorders>
              <w:top w:val="single" w:sz="4" w:space="0" w:color="auto"/>
              <w:left w:val="single" w:sz="4" w:space="0" w:color="auto"/>
              <w:bottom w:val="single" w:sz="4" w:space="0" w:color="auto"/>
              <w:right w:val="single" w:sz="4" w:space="0" w:color="auto"/>
            </w:tcBorders>
            <w:vAlign w:val="center"/>
          </w:tcPr>
          <w:p w:rsidR="004C77E6" w:rsidRDefault="006249C1">
            <w:pPr>
              <w:tabs>
                <w:tab w:val="left" w:pos="-623"/>
              </w:tabs>
              <w:autoSpaceDE w:val="0"/>
              <w:autoSpaceDN w:val="0"/>
              <w:snapToGrid w:val="0"/>
              <w:spacing w:beforeLines="0" w:before="0" w:afterLines="0" w:after="0" w:line="240" w:lineRule="auto"/>
              <w:ind w:firstLineChars="0" w:firstLine="0"/>
              <w:rPr>
                <w:rFonts w:cs="Times New Roman"/>
                <w:sz w:val="18"/>
              </w:rPr>
            </w:pPr>
            <w:r>
              <w:rPr>
                <w:rFonts w:cs="Times New Roman" w:hint="eastAsia"/>
                <w:sz w:val="18"/>
              </w:rPr>
              <w:t>监控</w:t>
            </w:r>
            <w:r>
              <w:rPr>
                <w:rFonts w:cs="Times New Roman"/>
                <w:sz w:val="18"/>
              </w:rPr>
              <w:t>报警：王开平</w:t>
            </w:r>
            <w:r>
              <w:rPr>
                <w:rFonts w:cs="Times New Roman" w:hint="eastAsia"/>
                <w:sz w:val="18"/>
              </w:rPr>
              <w:t>18628152061</w:t>
            </w:r>
          </w:p>
          <w:p w:rsidR="006249C1" w:rsidRPr="00A54553" w:rsidRDefault="006249C1">
            <w:pPr>
              <w:tabs>
                <w:tab w:val="left" w:pos="-623"/>
              </w:tabs>
              <w:autoSpaceDE w:val="0"/>
              <w:autoSpaceDN w:val="0"/>
              <w:snapToGrid w:val="0"/>
              <w:spacing w:beforeLines="0" w:before="0" w:afterLines="0" w:after="0" w:line="240" w:lineRule="auto"/>
              <w:ind w:firstLineChars="0" w:firstLine="0"/>
              <w:rPr>
                <w:rFonts w:cs="Times New Roman"/>
                <w:sz w:val="18"/>
              </w:rPr>
            </w:pPr>
            <w:r>
              <w:rPr>
                <w:rFonts w:cs="Times New Roman" w:hint="eastAsia"/>
                <w:sz w:val="18"/>
              </w:rPr>
              <w:t>门禁系统</w:t>
            </w:r>
            <w:r>
              <w:rPr>
                <w:rFonts w:cs="Times New Roman"/>
                <w:sz w:val="18"/>
              </w:rPr>
              <w:t>：刘广安</w:t>
            </w:r>
            <w:r>
              <w:rPr>
                <w:rFonts w:cs="Times New Roman" w:hint="eastAsia"/>
                <w:sz w:val="18"/>
              </w:rPr>
              <w:t>13308211255</w:t>
            </w:r>
          </w:p>
        </w:tc>
        <w:tc>
          <w:tcPr>
            <w:tcW w:w="3217" w:type="dxa"/>
            <w:tcBorders>
              <w:top w:val="single" w:sz="4" w:space="0" w:color="auto"/>
              <w:left w:val="single" w:sz="4" w:space="0" w:color="auto"/>
              <w:bottom w:val="single" w:sz="4" w:space="0" w:color="auto"/>
              <w:right w:val="single" w:sz="4" w:space="0" w:color="auto"/>
            </w:tcBorders>
            <w:vAlign w:val="center"/>
          </w:tcPr>
          <w:p w:rsidR="004C77E6" w:rsidRPr="006249C1" w:rsidRDefault="004C77E6">
            <w:pPr>
              <w:tabs>
                <w:tab w:val="left" w:pos="-623"/>
              </w:tabs>
              <w:autoSpaceDE w:val="0"/>
              <w:autoSpaceDN w:val="0"/>
              <w:snapToGrid w:val="0"/>
              <w:spacing w:beforeLines="0" w:before="0" w:afterLines="0" w:after="0" w:line="240" w:lineRule="auto"/>
              <w:ind w:firstLineChars="0" w:firstLine="0"/>
              <w:rPr>
                <w:rFonts w:cs="Times New Roman"/>
                <w:sz w:val="18"/>
              </w:rPr>
            </w:pPr>
          </w:p>
        </w:tc>
      </w:tr>
      <w:tr w:rsidR="004C77E6" w:rsidRPr="00A54553">
        <w:trPr>
          <w:trHeight w:hRule="exact" w:val="907"/>
          <w:jc w:val="center"/>
        </w:trPr>
        <w:tc>
          <w:tcPr>
            <w:tcW w:w="697" w:type="dxa"/>
            <w:tcBorders>
              <w:top w:val="single" w:sz="4" w:space="0" w:color="auto"/>
              <w:left w:val="single" w:sz="4" w:space="0" w:color="auto"/>
              <w:bottom w:val="single" w:sz="4" w:space="0" w:color="auto"/>
              <w:right w:val="single" w:sz="4" w:space="0" w:color="auto"/>
            </w:tcBorders>
            <w:vAlign w:val="center"/>
          </w:tcPr>
          <w:p w:rsidR="004C77E6" w:rsidRPr="00A54553" w:rsidRDefault="004C77E6" w:rsidP="00BB0E63">
            <w:pPr>
              <w:snapToGrid w:val="0"/>
              <w:spacing w:beforeLines="0" w:before="0" w:afterLines="0" w:after="0" w:line="240" w:lineRule="auto"/>
              <w:ind w:firstLineChars="0" w:firstLine="0"/>
              <w:jc w:val="center"/>
              <w:rPr>
                <w:rFonts w:cs="Times New Roman"/>
                <w:sz w:val="18"/>
              </w:rPr>
            </w:pPr>
            <w:r w:rsidRPr="00A54553">
              <w:rPr>
                <w:rFonts w:cs="Times New Roman"/>
                <w:sz w:val="18"/>
              </w:rPr>
              <w:t>1</w:t>
            </w:r>
            <w:r w:rsidR="00BB0E63">
              <w:rPr>
                <w:rFonts w:cs="Times New Roman"/>
                <w:sz w:val="18"/>
              </w:rPr>
              <w:t>5</w:t>
            </w:r>
          </w:p>
        </w:tc>
        <w:tc>
          <w:tcPr>
            <w:tcW w:w="1410" w:type="dxa"/>
            <w:tcBorders>
              <w:top w:val="single" w:sz="4" w:space="0" w:color="auto"/>
              <w:left w:val="single" w:sz="4" w:space="0" w:color="auto"/>
              <w:bottom w:val="single" w:sz="4" w:space="0" w:color="auto"/>
              <w:right w:val="single" w:sz="4" w:space="0" w:color="auto"/>
            </w:tcBorders>
            <w:vAlign w:val="center"/>
          </w:tcPr>
          <w:p w:rsidR="004C77E6" w:rsidRPr="00A54553" w:rsidRDefault="004C77E6">
            <w:pPr>
              <w:snapToGrid w:val="0"/>
              <w:spacing w:beforeLines="0" w:before="0" w:afterLines="0" w:after="0" w:line="240" w:lineRule="auto"/>
              <w:ind w:firstLineChars="0" w:firstLine="0"/>
              <w:jc w:val="center"/>
              <w:rPr>
                <w:rFonts w:cs="Times New Roman"/>
                <w:sz w:val="18"/>
              </w:rPr>
            </w:pPr>
          </w:p>
        </w:tc>
        <w:tc>
          <w:tcPr>
            <w:tcW w:w="3180" w:type="dxa"/>
            <w:tcBorders>
              <w:top w:val="single" w:sz="4" w:space="0" w:color="auto"/>
              <w:left w:val="single" w:sz="4" w:space="0" w:color="auto"/>
              <w:bottom w:val="single" w:sz="4" w:space="0" w:color="auto"/>
              <w:right w:val="single" w:sz="4" w:space="0" w:color="auto"/>
            </w:tcBorders>
            <w:vAlign w:val="center"/>
          </w:tcPr>
          <w:p w:rsidR="004C77E6" w:rsidRPr="00A54553" w:rsidRDefault="004C77E6">
            <w:pPr>
              <w:tabs>
                <w:tab w:val="left" w:pos="-623"/>
              </w:tabs>
              <w:autoSpaceDE w:val="0"/>
              <w:autoSpaceDN w:val="0"/>
              <w:snapToGrid w:val="0"/>
              <w:spacing w:beforeLines="0" w:before="0" w:afterLines="0" w:after="0" w:line="240" w:lineRule="auto"/>
              <w:ind w:firstLineChars="0" w:firstLine="0"/>
              <w:rPr>
                <w:rFonts w:cs="Times New Roman"/>
                <w:sz w:val="18"/>
              </w:rPr>
            </w:pPr>
          </w:p>
        </w:tc>
        <w:tc>
          <w:tcPr>
            <w:tcW w:w="3217" w:type="dxa"/>
            <w:tcBorders>
              <w:top w:val="single" w:sz="4" w:space="0" w:color="auto"/>
              <w:left w:val="single" w:sz="4" w:space="0" w:color="auto"/>
              <w:bottom w:val="single" w:sz="4" w:space="0" w:color="auto"/>
              <w:right w:val="single" w:sz="4" w:space="0" w:color="auto"/>
            </w:tcBorders>
            <w:vAlign w:val="center"/>
          </w:tcPr>
          <w:p w:rsidR="004C77E6" w:rsidRPr="00A54553" w:rsidRDefault="004C77E6">
            <w:pPr>
              <w:tabs>
                <w:tab w:val="left" w:pos="-623"/>
              </w:tabs>
              <w:autoSpaceDE w:val="0"/>
              <w:autoSpaceDN w:val="0"/>
              <w:snapToGrid w:val="0"/>
              <w:spacing w:beforeLines="0" w:before="0" w:afterLines="0" w:after="0" w:line="240" w:lineRule="auto"/>
              <w:ind w:firstLineChars="0" w:firstLine="0"/>
              <w:rPr>
                <w:rFonts w:cs="Times New Roman"/>
                <w:sz w:val="18"/>
              </w:rPr>
            </w:pPr>
          </w:p>
        </w:tc>
      </w:tr>
      <w:tr w:rsidR="004C77E6" w:rsidRPr="00A54553">
        <w:trPr>
          <w:trHeight w:hRule="exact" w:val="907"/>
          <w:jc w:val="center"/>
        </w:trPr>
        <w:tc>
          <w:tcPr>
            <w:tcW w:w="697" w:type="dxa"/>
            <w:tcBorders>
              <w:top w:val="single" w:sz="4" w:space="0" w:color="auto"/>
              <w:left w:val="single" w:sz="4" w:space="0" w:color="auto"/>
              <w:bottom w:val="single" w:sz="4" w:space="0" w:color="auto"/>
              <w:right w:val="single" w:sz="4" w:space="0" w:color="auto"/>
            </w:tcBorders>
            <w:vAlign w:val="center"/>
          </w:tcPr>
          <w:p w:rsidR="004C77E6" w:rsidRPr="00A54553" w:rsidRDefault="00BB0E63">
            <w:pPr>
              <w:snapToGrid w:val="0"/>
              <w:spacing w:beforeLines="0" w:before="0" w:afterLines="0" w:after="0" w:line="240" w:lineRule="auto"/>
              <w:ind w:firstLineChars="0" w:firstLine="0"/>
              <w:jc w:val="center"/>
              <w:rPr>
                <w:rFonts w:cs="Times New Roman"/>
                <w:sz w:val="18"/>
              </w:rPr>
            </w:pPr>
            <w:bookmarkStart w:id="235" w:name="OLE_LINK1"/>
            <w:bookmarkStart w:id="236" w:name="OLE_LINK2"/>
            <w:bookmarkStart w:id="237" w:name="_Hlk480191882"/>
            <w:r>
              <w:rPr>
                <w:rFonts w:cs="Times New Roman"/>
                <w:sz w:val="18"/>
              </w:rPr>
              <w:t>16</w:t>
            </w:r>
          </w:p>
        </w:tc>
        <w:tc>
          <w:tcPr>
            <w:tcW w:w="1410" w:type="dxa"/>
            <w:tcBorders>
              <w:top w:val="single" w:sz="4" w:space="0" w:color="auto"/>
              <w:left w:val="single" w:sz="4" w:space="0" w:color="auto"/>
              <w:bottom w:val="single" w:sz="4" w:space="0" w:color="auto"/>
              <w:right w:val="single" w:sz="4" w:space="0" w:color="auto"/>
            </w:tcBorders>
            <w:vAlign w:val="center"/>
          </w:tcPr>
          <w:p w:rsidR="004C77E6" w:rsidRPr="00A54553" w:rsidRDefault="004C77E6">
            <w:pPr>
              <w:snapToGrid w:val="0"/>
              <w:spacing w:beforeLines="0" w:before="0" w:afterLines="0" w:after="0" w:line="240" w:lineRule="auto"/>
              <w:ind w:firstLineChars="0" w:firstLine="0"/>
              <w:jc w:val="center"/>
              <w:rPr>
                <w:rFonts w:cs="Times New Roman"/>
                <w:sz w:val="18"/>
              </w:rPr>
            </w:pPr>
          </w:p>
        </w:tc>
        <w:tc>
          <w:tcPr>
            <w:tcW w:w="3180" w:type="dxa"/>
            <w:tcBorders>
              <w:top w:val="single" w:sz="4" w:space="0" w:color="auto"/>
              <w:left w:val="single" w:sz="4" w:space="0" w:color="auto"/>
              <w:bottom w:val="single" w:sz="4" w:space="0" w:color="auto"/>
              <w:right w:val="single" w:sz="4" w:space="0" w:color="auto"/>
            </w:tcBorders>
            <w:vAlign w:val="center"/>
          </w:tcPr>
          <w:p w:rsidR="004C77E6" w:rsidRPr="00A54553" w:rsidRDefault="004C77E6">
            <w:pPr>
              <w:tabs>
                <w:tab w:val="left" w:pos="-623"/>
              </w:tabs>
              <w:autoSpaceDE w:val="0"/>
              <w:autoSpaceDN w:val="0"/>
              <w:snapToGrid w:val="0"/>
              <w:spacing w:beforeLines="0" w:before="0" w:afterLines="0" w:after="0" w:line="240" w:lineRule="auto"/>
              <w:ind w:firstLineChars="0" w:firstLine="0"/>
              <w:rPr>
                <w:rFonts w:cs="Times New Roman"/>
                <w:sz w:val="18"/>
              </w:rPr>
            </w:pPr>
          </w:p>
        </w:tc>
        <w:tc>
          <w:tcPr>
            <w:tcW w:w="3217" w:type="dxa"/>
            <w:tcBorders>
              <w:top w:val="single" w:sz="4" w:space="0" w:color="auto"/>
              <w:left w:val="single" w:sz="4" w:space="0" w:color="auto"/>
              <w:bottom w:val="single" w:sz="4" w:space="0" w:color="auto"/>
              <w:right w:val="single" w:sz="4" w:space="0" w:color="auto"/>
            </w:tcBorders>
            <w:vAlign w:val="center"/>
          </w:tcPr>
          <w:p w:rsidR="004C77E6" w:rsidRPr="00A54553" w:rsidRDefault="004C77E6">
            <w:pPr>
              <w:tabs>
                <w:tab w:val="left" w:pos="-623"/>
              </w:tabs>
              <w:autoSpaceDE w:val="0"/>
              <w:autoSpaceDN w:val="0"/>
              <w:snapToGrid w:val="0"/>
              <w:spacing w:beforeLines="0" w:before="0" w:afterLines="0" w:after="0" w:line="240" w:lineRule="auto"/>
              <w:ind w:firstLineChars="0" w:firstLine="0"/>
              <w:rPr>
                <w:rFonts w:cs="Times New Roman"/>
                <w:sz w:val="18"/>
              </w:rPr>
            </w:pPr>
          </w:p>
        </w:tc>
      </w:tr>
      <w:tr w:rsidR="004C77E6" w:rsidRPr="00A54553">
        <w:trPr>
          <w:trHeight w:hRule="exact" w:val="907"/>
          <w:jc w:val="center"/>
        </w:trPr>
        <w:tc>
          <w:tcPr>
            <w:tcW w:w="697" w:type="dxa"/>
            <w:tcBorders>
              <w:top w:val="single" w:sz="4" w:space="0" w:color="auto"/>
              <w:left w:val="single" w:sz="4" w:space="0" w:color="auto"/>
              <w:bottom w:val="single" w:sz="4" w:space="0" w:color="auto"/>
              <w:right w:val="single" w:sz="4" w:space="0" w:color="auto"/>
            </w:tcBorders>
            <w:vAlign w:val="center"/>
          </w:tcPr>
          <w:p w:rsidR="004C77E6" w:rsidRPr="00A54553" w:rsidRDefault="00BB0E63">
            <w:pPr>
              <w:snapToGrid w:val="0"/>
              <w:spacing w:beforeLines="0" w:before="0" w:afterLines="0" w:after="0" w:line="240" w:lineRule="auto"/>
              <w:ind w:firstLineChars="0" w:firstLine="0"/>
              <w:jc w:val="center"/>
              <w:rPr>
                <w:rFonts w:cs="Times New Roman"/>
                <w:sz w:val="18"/>
              </w:rPr>
            </w:pPr>
            <w:r>
              <w:rPr>
                <w:rFonts w:cs="Times New Roman"/>
                <w:sz w:val="18"/>
              </w:rPr>
              <w:t>17</w:t>
            </w:r>
          </w:p>
        </w:tc>
        <w:tc>
          <w:tcPr>
            <w:tcW w:w="1410" w:type="dxa"/>
            <w:tcBorders>
              <w:top w:val="single" w:sz="4" w:space="0" w:color="auto"/>
              <w:left w:val="single" w:sz="4" w:space="0" w:color="auto"/>
              <w:bottom w:val="single" w:sz="4" w:space="0" w:color="auto"/>
              <w:right w:val="single" w:sz="4" w:space="0" w:color="auto"/>
            </w:tcBorders>
            <w:vAlign w:val="center"/>
          </w:tcPr>
          <w:p w:rsidR="004C77E6" w:rsidRPr="00A54553" w:rsidRDefault="004C77E6">
            <w:pPr>
              <w:snapToGrid w:val="0"/>
              <w:spacing w:beforeLines="0" w:before="0" w:afterLines="0" w:after="0" w:line="240" w:lineRule="auto"/>
              <w:ind w:firstLineChars="0" w:firstLine="0"/>
              <w:jc w:val="center"/>
              <w:rPr>
                <w:rFonts w:cs="Times New Roman"/>
                <w:sz w:val="18"/>
              </w:rPr>
            </w:pPr>
          </w:p>
        </w:tc>
        <w:tc>
          <w:tcPr>
            <w:tcW w:w="3180" w:type="dxa"/>
            <w:tcBorders>
              <w:top w:val="single" w:sz="4" w:space="0" w:color="auto"/>
              <w:left w:val="single" w:sz="4" w:space="0" w:color="auto"/>
              <w:bottom w:val="single" w:sz="4" w:space="0" w:color="auto"/>
              <w:right w:val="single" w:sz="4" w:space="0" w:color="auto"/>
            </w:tcBorders>
            <w:vAlign w:val="center"/>
          </w:tcPr>
          <w:p w:rsidR="004C77E6" w:rsidRPr="00A54553" w:rsidRDefault="004C77E6">
            <w:pPr>
              <w:tabs>
                <w:tab w:val="left" w:pos="-623"/>
              </w:tabs>
              <w:autoSpaceDE w:val="0"/>
              <w:autoSpaceDN w:val="0"/>
              <w:snapToGrid w:val="0"/>
              <w:spacing w:beforeLines="0" w:before="0" w:afterLines="0" w:after="0" w:line="240" w:lineRule="auto"/>
              <w:ind w:firstLineChars="0" w:firstLine="0"/>
              <w:rPr>
                <w:rFonts w:cs="Times New Roman"/>
                <w:sz w:val="18"/>
              </w:rPr>
            </w:pPr>
          </w:p>
        </w:tc>
        <w:tc>
          <w:tcPr>
            <w:tcW w:w="3217" w:type="dxa"/>
            <w:tcBorders>
              <w:top w:val="single" w:sz="4" w:space="0" w:color="auto"/>
              <w:left w:val="single" w:sz="4" w:space="0" w:color="auto"/>
              <w:bottom w:val="single" w:sz="4" w:space="0" w:color="auto"/>
              <w:right w:val="single" w:sz="4" w:space="0" w:color="auto"/>
            </w:tcBorders>
            <w:vAlign w:val="center"/>
          </w:tcPr>
          <w:p w:rsidR="004C77E6" w:rsidRPr="00A54553" w:rsidRDefault="004C77E6">
            <w:pPr>
              <w:tabs>
                <w:tab w:val="left" w:pos="-623"/>
              </w:tabs>
              <w:autoSpaceDE w:val="0"/>
              <w:autoSpaceDN w:val="0"/>
              <w:snapToGrid w:val="0"/>
              <w:spacing w:beforeLines="0" w:before="0" w:afterLines="0" w:after="0" w:line="240" w:lineRule="auto"/>
              <w:ind w:firstLineChars="0" w:firstLine="0"/>
              <w:rPr>
                <w:rFonts w:cs="Times New Roman"/>
                <w:sz w:val="18"/>
              </w:rPr>
            </w:pPr>
          </w:p>
        </w:tc>
      </w:tr>
      <w:bookmarkEnd w:id="235"/>
      <w:bookmarkEnd w:id="236"/>
      <w:bookmarkEnd w:id="237"/>
      <w:tr w:rsidR="004C77E6" w:rsidRPr="00A54553">
        <w:trPr>
          <w:trHeight w:hRule="exact" w:val="907"/>
          <w:jc w:val="center"/>
        </w:trPr>
        <w:tc>
          <w:tcPr>
            <w:tcW w:w="697" w:type="dxa"/>
            <w:tcBorders>
              <w:top w:val="single" w:sz="4" w:space="0" w:color="auto"/>
              <w:left w:val="single" w:sz="4" w:space="0" w:color="auto"/>
              <w:bottom w:val="single" w:sz="4" w:space="0" w:color="auto"/>
              <w:right w:val="single" w:sz="4" w:space="0" w:color="auto"/>
            </w:tcBorders>
            <w:vAlign w:val="center"/>
          </w:tcPr>
          <w:p w:rsidR="004C77E6" w:rsidRPr="00A54553" w:rsidRDefault="00BB0E63">
            <w:pPr>
              <w:snapToGrid w:val="0"/>
              <w:spacing w:beforeLines="0" w:before="0" w:afterLines="0" w:after="0" w:line="240" w:lineRule="auto"/>
              <w:ind w:firstLineChars="0" w:firstLine="0"/>
              <w:jc w:val="center"/>
              <w:rPr>
                <w:rFonts w:cs="Times New Roman"/>
                <w:sz w:val="18"/>
              </w:rPr>
            </w:pPr>
            <w:r>
              <w:rPr>
                <w:rFonts w:cs="Times New Roman"/>
                <w:sz w:val="18"/>
              </w:rPr>
              <w:t>18</w:t>
            </w:r>
          </w:p>
        </w:tc>
        <w:tc>
          <w:tcPr>
            <w:tcW w:w="1410" w:type="dxa"/>
            <w:tcBorders>
              <w:top w:val="single" w:sz="4" w:space="0" w:color="auto"/>
              <w:left w:val="single" w:sz="4" w:space="0" w:color="auto"/>
              <w:bottom w:val="single" w:sz="4" w:space="0" w:color="auto"/>
              <w:right w:val="single" w:sz="4" w:space="0" w:color="auto"/>
            </w:tcBorders>
            <w:vAlign w:val="center"/>
          </w:tcPr>
          <w:p w:rsidR="004C77E6" w:rsidRPr="00A54553" w:rsidRDefault="004C77E6">
            <w:pPr>
              <w:snapToGrid w:val="0"/>
              <w:spacing w:beforeLines="0" w:before="0" w:afterLines="0" w:after="0" w:line="240" w:lineRule="auto"/>
              <w:ind w:firstLineChars="0" w:firstLine="0"/>
              <w:jc w:val="center"/>
              <w:rPr>
                <w:rFonts w:cs="Times New Roman"/>
                <w:color w:val="000000"/>
                <w:sz w:val="18"/>
                <w:szCs w:val="18"/>
              </w:rPr>
            </w:pPr>
          </w:p>
        </w:tc>
        <w:tc>
          <w:tcPr>
            <w:tcW w:w="3180" w:type="dxa"/>
            <w:tcBorders>
              <w:top w:val="single" w:sz="4" w:space="0" w:color="auto"/>
              <w:left w:val="single" w:sz="4" w:space="0" w:color="auto"/>
              <w:bottom w:val="single" w:sz="4" w:space="0" w:color="auto"/>
              <w:right w:val="single" w:sz="4" w:space="0" w:color="auto"/>
            </w:tcBorders>
            <w:vAlign w:val="center"/>
          </w:tcPr>
          <w:p w:rsidR="004C77E6" w:rsidRPr="00A54553" w:rsidRDefault="004C77E6">
            <w:pPr>
              <w:tabs>
                <w:tab w:val="left" w:pos="-623"/>
              </w:tabs>
              <w:autoSpaceDE w:val="0"/>
              <w:autoSpaceDN w:val="0"/>
              <w:snapToGrid w:val="0"/>
              <w:spacing w:beforeLines="0" w:before="0" w:afterLines="0" w:after="0" w:line="240" w:lineRule="auto"/>
              <w:ind w:firstLineChars="0" w:firstLine="0"/>
              <w:rPr>
                <w:rFonts w:cs="Times New Roman"/>
                <w:sz w:val="18"/>
              </w:rPr>
            </w:pPr>
          </w:p>
        </w:tc>
        <w:tc>
          <w:tcPr>
            <w:tcW w:w="3217" w:type="dxa"/>
            <w:tcBorders>
              <w:top w:val="single" w:sz="4" w:space="0" w:color="auto"/>
              <w:left w:val="single" w:sz="4" w:space="0" w:color="auto"/>
              <w:bottom w:val="single" w:sz="4" w:space="0" w:color="auto"/>
              <w:right w:val="single" w:sz="4" w:space="0" w:color="auto"/>
            </w:tcBorders>
            <w:vAlign w:val="center"/>
          </w:tcPr>
          <w:p w:rsidR="004C77E6" w:rsidRPr="00A54553" w:rsidRDefault="004C77E6">
            <w:pPr>
              <w:tabs>
                <w:tab w:val="left" w:pos="-623"/>
              </w:tabs>
              <w:autoSpaceDE w:val="0"/>
              <w:autoSpaceDN w:val="0"/>
              <w:snapToGrid w:val="0"/>
              <w:spacing w:beforeLines="0" w:before="0" w:afterLines="0" w:after="0" w:line="240" w:lineRule="auto"/>
              <w:ind w:firstLineChars="0" w:firstLine="0"/>
              <w:rPr>
                <w:rFonts w:cs="Times New Roman"/>
                <w:sz w:val="18"/>
              </w:rPr>
            </w:pPr>
          </w:p>
        </w:tc>
      </w:tr>
    </w:tbl>
    <w:p w:rsidR="004C77E6" w:rsidRPr="00A54553" w:rsidRDefault="004C77E6">
      <w:pPr>
        <w:spacing w:before="156" w:after="156"/>
        <w:ind w:firstLineChars="0" w:firstLine="0"/>
        <w:rPr>
          <w:rFonts w:cs="Times New Roman"/>
        </w:rPr>
      </w:pPr>
    </w:p>
    <w:sectPr w:rsidR="004C77E6" w:rsidRPr="00A54553" w:rsidSect="006A518C">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40" w:right="1800" w:bottom="851" w:left="1800" w:header="907"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0AD" w:rsidRDefault="002500AD">
      <w:pPr>
        <w:spacing w:before="120" w:after="120" w:line="240" w:lineRule="auto"/>
        <w:ind w:firstLine="420"/>
      </w:pPr>
      <w:r>
        <w:separator/>
      </w:r>
    </w:p>
  </w:endnote>
  <w:endnote w:type="continuationSeparator" w:id="0">
    <w:p w:rsidR="002500AD" w:rsidRDefault="002500AD">
      <w:pPr>
        <w:spacing w:before="120" w:after="12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黑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0AD" w:rsidRDefault="002500AD">
    <w:pPr>
      <w:pStyle w:val="a7"/>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0AD" w:rsidRPr="006A518C" w:rsidRDefault="002500AD" w:rsidP="006A518C">
    <w:pPr>
      <w:spacing w:beforeLines="0" w:before="0" w:afterLines="0" w:after="0"/>
      <w:ind w:firstLineChars="0" w:firstLine="320"/>
      <w:jc w:val="both"/>
      <w:rPr>
        <w:rFonts w:ascii="宋体" w:hAnsi="宋体" w:cs="Arial"/>
        <w:sz w:val="13"/>
        <w:szCs w:val="13"/>
      </w:rPr>
    </w:pPr>
    <w:r w:rsidRPr="006A518C">
      <w:rPr>
        <w:rFonts w:ascii="宋体" w:hAnsi="宋体" w:cs="Arial" w:hint="eastAsia"/>
        <w:sz w:val="13"/>
        <w:szCs w:val="13"/>
      </w:rPr>
      <w:t>本文所包含内容所有权归属&lt;四川科道芯国智能技术股份有限公司&gt;。未经&lt;四川科道芯国智能技术股份有限公司&gt;书面许可，任何人不得对此机密档的全部或部份进行复制、出版或交第三方使用。</w:t>
    </w:r>
  </w:p>
  <w:p w:rsidR="002500AD" w:rsidRPr="006A518C" w:rsidRDefault="002500AD" w:rsidP="006A518C">
    <w:pPr>
      <w:spacing w:beforeLines="0" w:before="0" w:afterLines="0" w:after="0"/>
      <w:ind w:firstLineChars="0" w:firstLine="320"/>
      <w:jc w:val="both"/>
      <w:rPr>
        <w:rFonts w:ascii="宋体" w:hAnsi="宋体" w:cs="Arial"/>
        <w:sz w:val="13"/>
        <w:szCs w:val="13"/>
      </w:rPr>
    </w:pPr>
    <w:r w:rsidRPr="006A518C">
      <w:rPr>
        <w:rFonts w:cs="Times New Roman"/>
        <w:sz w:val="13"/>
        <w:szCs w:val="13"/>
      </w:rPr>
      <w:t xml:space="preserve">All ownership included in this article belongs to &lt;Sichuan </w:t>
    </w:r>
    <w:proofErr w:type="spellStart"/>
    <w:r w:rsidRPr="006A518C">
      <w:rPr>
        <w:rFonts w:cs="Times New Roman"/>
        <w:sz w:val="13"/>
        <w:szCs w:val="13"/>
      </w:rPr>
      <w:t>Keydom</w:t>
    </w:r>
    <w:proofErr w:type="spellEnd"/>
    <w:r w:rsidRPr="006A518C">
      <w:rPr>
        <w:rFonts w:cs="Times New Roman"/>
        <w:sz w:val="13"/>
        <w:szCs w:val="13"/>
      </w:rPr>
      <w:t xml:space="preserve"> Smart Technology Co., Ltd &gt;. No part of this confidential document may be copied, published or used by third parties without the written permission of &lt;Sichuan </w:t>
    </w:r>
    <w:proofErr w:type="spellStart"/>
    <w:r w:rsidRPr="006A518C">
      <w:rPr>
        <w:rFonts w:cs="Times New Roman"/>
        <w:sz w:val="13"/>
        <w:szCs w:val="13"/>
      </w:rPr>
      <w:t>Keydom</w:t>
    </w:r>
    <w:proofErr w:type="spellEnd"/>
    <w:r w:rsidRPr="006A518C">
      <w:rPr>
        <w:rFonts w:cs="Times New Roman"/>
        <w:sz w:val="13"/>
        <w:szCs w:val="13"/>
      </w:rPr>
      <w:t xml:space="preserve"> Smart Technology Co., Ltd&gt;.</w:t>
    </w:r>
  </w:p>
  <w:p w:rsidR="002500AD" w:rsidRDefault="002500AD" w:rsidP="006A518C">
    <w:pPr>
      <w:tabs>
        <w:tab w:val="center" w:pos="4153"/>
        <w:tab w:val="right" w:pos="8306"/>
      </w:tabs>
      <w:snapToGrid w:val="0"/>
      <w:spacing w:beforeLines="0" w:before="0" w:afterLines="0" w:after="0"/>
      <w:ind w:firstLineChars="0" w:firstLine="0"/>
      <w:rPr>
        <w:rFonts w:cs="Times New Roman"/>
        <w:sz w:val="13"/>
        <w:szCs w:val="13"/>
      </w:rPr>
    </w:pPr>
    <w:r w:rsidRPr="006A518C">
      <w:rPr>
        <w:rFonts w:ascii="宋体" w:hAnsi="宋体" w:cs="Arial" w:hint="eastAsia"/>
        <w:sz w:val="13"/>
        <w:szCs w:val="13"/>
      </w:rPr>
      <w:t xml:space="preserve">文件种类：管制文件 </w:t>
    </w:r>
    <w:r w:rsidRPr="006A518C">
      <w:rPr>
        <w:rFonts w:cs="Times New Roman"/>
        <w:sz w:val="13"/>
        <w:szCs w:val="13"/>
      </w:rPr>
      <w:t>File Type: controlled document</w:t>
    </w:r>
    <w:r>
      <w:rPr>
        <w:rFonts w:cs="Times New Roman"/>
        <w:sz w:val="13"/>
        <w:szCs w:val="13"/>
      </w:rPr>
      <w:t xml:space="preserve">                                                                        </w:t>
    </w:r>
    <w:r w:rsidRPr="009475BC">
      <w:rPr>
        <w:rFonts w:cs="Times New Roman"/>
        <w:sz w:val="13"/>
        <w:szCs w:val="13"/>
      </w:rPr>
      <w:fldChar w:fldCharType="begin"/>
    </w:r>
    <w:r w:rsidRPr="009475BC">
      <w:rPr>
        <w:rFonts w:cs="Times New Roman"/>
        <w:sz w:val="13"/>
        <w:szCs w:val="13"/>
      </w:rPr>
      <w:instrText>PAGE   \* MERGEFORMAT</w:instrText>
    </w:r>
    <w:r w:rsidRPr="009475BC">
      <w:rPr>
        <w:rFonts w:cs="Times New Roman"/>
        <w:sz w:val="13"/>
        <w:szCs w:val="13"/>
      </w:rPr>
      <w:fldChar w:fldCharType="separate"/>
    </w:r>
    <w:r w:rsidR="00B666A2" w:rsidRPr="00B666A2">
      <w:rPr>
        <w:rFonts w:cs="Times New Roman"/>
        <w:noProof/>
        <w:sz w:val="13"/>
        <w:szCs w:val="13"/>
        <w:lang w:val="zh-CN"/>
      </w:rPr>
      <w:t>2</w:t>
    </w:r>
    <w:r w:rsidRPr="009475BC">
      <w:rPr>
        <w:rFonts w:cs="Times New Roman"/>
        <w:sz w:val="13"/>
        <w:szCs w:val="13"/>
      </w:rPr>
      <w:fldChar w:fldCharType="end"/>
    </w:r>
  </w:p>
  <w:p w:rsidR="002500AD" w:rsidRPr="006A518C" w:rsidRDefault="002500AD" w:rsidP="006A518C">
    <w:pPr>
      <w:tabs>
        <w:tab w:val="center" w:pos="4153"/>
        <w:tab w:val="right" w:pos="8306"/>
      </w:tabs>
      <w:snapToGrid w:val="0"/>
      <w:spacing w:beforeLines="0" w:before="0" w:afterLines="0" w:after="0"/>
      <w:ind w:firstLineChars="0" w:firstLine="0"/>
      <w:rPr>
        <w:rFonts w:ascii="宋体" w:hAnsi="宋体" w:cs="Times New Roman"/>
        <w:sz w:val="13"/>
        <w:szCs w:val="13"/>
      </w:rPr>
    </w:pPr>
    <w:r>
      <w:rPr>
        <w:rFonts w:cs="Times New Roman"/>
        <w:sz w:val="13"/>
        <w:szCs w:val="13"/>
      </w:rPr>
      <w:t xml:space="preserve">                                                              </w:t>
    </w:r>
    <w:r>
      <w:rPr>
        <w:rFonts w:cs="Times New Roman" w:hint="eastAsia"/>
        <w:sz w:val="13"/>
        <w:szCs w:val="13"/>
      </w:rPr>
      <w:t>密级</w:t>
    </w:r>
    <w:r>
      <w:rPr>
        <w:rFonts w:cs="Times New Roman" w:hint="eastAsia"/>
        <w:sz w:val="13"/>
        <w:szCs w:val="13"/>
      </w:rPr>
      <w:t>: 1</w:t>
    </w:r>
    <w:r>
      <w:rPr>
        <w:rFonts w:cs="Times New Roman" w:hint="eastAsia"/>
        <w:sz w:val="13"/>
        <w:szCs w:val="13"/>
      </w:rPr>
      <w:t>级</w:t>
    </w:r>
    <w:r>
      <w:rPr>
        <w:rFonts w:cs="Times New Roman" w:hint="eastAsia"/>
        <w:sz w:val="13"/>
        <w:szCs w:val="13"/>
      </w:rPr>
      <w:t xml:space="preserve"> </w:t>
    </w:r>
    <w:r>
      <w:rPr>
        <w:rFonts w:cs="Times New Roman" w:hint="eastAsia"/>
        <w:sz w:val="13"/>
        <w:szCs w:val="13"/>
      </w:rPr>
      <w:t>内部</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0AD" w:rsidRDefault="002500AD">
    <w:pPr>
      <w:pStyle w:val="a7"/>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0AD" w:rsidRDefault="002500AD">
      <w:pPr>
        <w:spacing w:before="120" w:after="120" w:line="240" w:lineRule="auto"/>
        <w:ind w:firstLine="420"/>
      </w:pPr>
      <w:r>
        <w:separator/>
      </w:r>
    </w:p>
  </w:footnote>
  <w:footnote w:type="continuationSeparator" w:id="0">
    <w:p w:rsidR="002500AD" w:rsidRDefault="002500AD">
      <w:pPr>
        <w:spacing w:before="120" w:after="120"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0AD" w:rsidRDefault="002500AD">
    <w:pPr>
      <w:pStyle w:val="a9"/>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61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1156"/>
    </w:tblGrid>
    <w:tr w:rsidR="002500AD" w:rsidRPr="006A518C" w:rsidTr="006A518C">
      <w:trPr>
        <w:cantSplit/>
        <w:trHeight w:val="415"/>
      </w:trPr>
      <w:tc>
        <w:tcPr>
          <w:tcW w:w="6062" w:type="dxa"/>
          <w:vAlign w:val="center"/>
        </w:tcPr>
        <w:p w:rsidR="002500AD" w:rsidRPr="006A518C" w:rsidRDefault="002500AD" w:rsidP="006A518C">
          <w:pPr>
            <w:pBdr>
              <w:top w:val="none" w:sz="0" w:space="1" w:color="auto"/>
              <w:left w:val="none" w:sz="0" w:space="4" w:color="auto"/>
              <w:right w:val="none" w:sz="0" w:space="4" w:color="auto"/>
            </w:pBdr>
            <w:tabs>
              <w:tab w:val="center" w:pos="4153"/>
              <w:tab w:val="right" w:pos="8306"/>
            </w:tabs>
            <w:snapToGrid w:val="0"/>
            <w:spacing w:beforeLines="0" w:before="0" w:afterLines="0" w:after="0" w:line="160" w:lineRule="exact"/>
            <w:ind w:firstLineChars="0" w:firstLine="0"/>
            <w:jc w:val="right"/>
            <w:rPr>
              <w:rFonts w:ascii="宋体" w:hAnsi="宋体" w:cs="宋体"/>
              <w:b/>
              <w:sz w:val="15"/>
              <w:szCs w:val="15"/>
            </w:rPr>
          </w:pPr>
          <w:r w:rsidRPr="006A518C">
            <w:rPr>
              <w:rFonts w:ascii="宋体" w:hAnsi="宋体" w:cs="宋体"/>
              <w:b/>
              <w:noProof/>
              <w:sz w:val="15"/>
              <w:szCs w:val="15"/>
            </w:rPr>
            <w:drawing>
              <wp:anchor distT="0" distB="0" distL="114300" distR="114300" simplePos="0" relativeHeight="251658240" behindDoc="1" locked="0" layoutInCell="1" allowOverlap="1" wp14:anchorId="343C59DB" wp14:editId="0A5001AD">
                <wp:simplePos x="0" y="0"/>
                <wp:positionH relativeFrom="column">
                  <wp:posOffset>-31750</wp:posOffset>
                </wp:positionH>
                <wp:positionV relativeFrom="paragraph">
                  <wp:posOffset>44450</wp:posOffset>
                </wp:positionV>
                <wp:extent cx="1383030" cy="4572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jpg"/>
                        <pic:cNvPicPr/>
                      </pic:nvPicPr>
                      <pic:blipFill>
                        <a:blip r:embed="rId1">
                          <a:extLst>
                            <a:ext uri="{28A0092B-C50C-407E-A947-70E740481C1C}">
                              <a14:useLocalDpi xmlns:a14="http://schemas.microsoft.com/office/drawing/2010/main" val="0"/>
                            </a:ext>
                          </a:extLst>
                        </a:blip>
                        <a:stretch>
                          <a:fillRect/>
                        </a:stretch>
                      </pic:blipFill>
                      <pic:spPr>
                        <a:xfrm>
                          <a:off x="0" y="0"/>
                          <a:ext cx="1383030" cy="457200"/>
                        </a:xfrm>
                        <a:prstGeom prst="rect">
                          <a:avLst/>
                        </a:prstGeom>
                      </pic:spPr>
                    </pic:pic>
                  </a:graphicData>
                </a:graphic>
                <wp14:sizeRelH relativeFrom="margin">
                  <wp14:pctWidth>0</wp14:pctWidth>
                </wp14:sizeRelH>
                <wp14:sizeRelV relativeFrom="margin">
                  <wp14:pctHeight>0</wp14:pctHeight>
                </wp14:sizeRelV>
              </wp:anchor>
            </w:drawing>
          </w:r>
          <w:r w:rsidRPr="006A518C">
            <w:rPr>
              <w:rFonts w:ascii="宋体" w:hAnsi="宋体" w:cs="宋体" w:hint="eastAsia"/>
              <w:b/>
              <w:sz w:val="15"/>
              <w:szCs w:val="15"/>
            </w:rPr>
            <w:t>四川科</w:t>
          </w:r>
          <w:r w:rsidRPr="006A518C">
            <w:rPr>
              <w:rFonts w:ascii="宋体" w:hAnsi="宋体" w:cs="宋体"/>
              <w:b/>
              <w:sz w:val="15"/>
              <w:szCs w:val="15"/>
            </w:rPr>
            <w:t>道芯国</w:t>
          </w:r>
          <w:r w:rsidRPr="006A518C">
            <w:rPr>
              <w:rFonts w:ascii="宋体" w:hAnsi="宋体" w:cs="宋体" w:hint="eastAsia"/>
              <w:b/>
              <w:sz w:val="15"/>
              <w:szCs w:val="15"/>
            </w:rPr>
            <w:t>智能技术股份有限公司</w:t>
          </w:r>
        </w:p>
        <w:p w:rsidR="002500AD" w:rsidRPr="006A518C" w:rsidRDefault="002500AD" w:rsidP="006A518C">
          <w:pPr>
            <w:pBdr>
              <w:top w:val="none" w:sz="0" w:space="1" w:color="auto"/>
              <w:left w:val="none" w:sz="0" w:space="4" w:color="auto"/>
              <w:right w:val="none" w:sz="0" w:space="4" w:color="auto"/>
            </w:pBdr>
            <w:tabs>
              <w:tab w:val="center" w:pos="4153"/>
              <w:tab w:val="right" w:pos="8306"/>
            </w:tabs>
            <w:snapToGrid w:val="0"/>
            <w:spacing w:beforeLines="0" w:before="0" w:afterLines="0" w:after="0" w:line="160" w:lineRule="exact"/>
            <w:ind w:firstLineChars="0" w:firstLine="0"/>
            <w:jc w:val="right"/>
            <w:rPr>
              <w:rFonts w:ascii="宋体" w:hAnsi="宋体" w:cs="宋体"/>
              <w:b/>
              <w:bCs/>
              <w:sz w:val="15"/>
              <w:szCs w:val="15"/>
            </w:rPr>
          </w:pPr>
          <w:r w:rsidRPr="006A518C">
            <w:rPr>
              <w:rFonts w:cs="Times New Roman"/>
              <w:b/>
              <w:sz w:val="15"/>
              <w:szCs w:val="15"/>
            </w:rPr>
            <w:t xml:space="preserve">Sichuan </w:t>
          </w:r>
          <w:proofErr w:type="spellStart"/>
          <w:r w:rsidRPr="006A518C">
            <w:rPr>
              <w:rFonts w:cs="Times New Roman"/>
              <w:b/>
              <w:sz w:val="15"/>
              <w:szCs w:val="15"/>
            </w:rPr>
            <w:t>Keydom</w:t>
          </w:r>
          <w:proofErr w:type="spellEnd"/>
          <w:r w:rsidRPr="006A518C">
            <w:rPr>
              <w:rFonts w:cs="Times New Roman"/>
              <w:b/>
              <w:sz w:val="15"/>
              <w:szCs w:val="15"/>
            </w:rPr>
            <w:t xml:space="preserve"> Smart Technology Co., Ltd</w:t>
          </w:r>
        </w:p>
      </w:tc>
      <w:tc>
        <w:tcPr>
          <w:tcW w:w="1395" w:type="dxa"/>
          <w:vAlign w:val="center"/>
        </w:tcPr>
        <w:p w:rsidR="002500AD" w:rsidRPr="006A518C" w:rsidRDefault="002500AD" w:rsidP="006A518C">
          <w:pPr>
            <w:spacing w:beforeLines="0" w:before="0" w:afterLines="0" w:after="0" w:line="160" w:lineRule="exact"/>
            <w:ind w:firstLineChars="0" w:firstLine="0"/>
            <w:jc w:val="center"/>
            <w:rPr>
              <w:rFonts w:ascii="黑体" w:eastAsia="黑体" w:hAnsi="宋体" w:cs="Times New Roman"/>
              <w:sz w:val="15"/>
              <w:szCs w:val="15"/>
            </w:rPr>
          </w:pPr>
          <w:r w:rsidRPr="006A518C">
            <w:rPr>
              <w:rFonts w:ascii="黑体" w:eastAsia="黑体" w:hAnsi="宋体" w:cs="Times New Roman" w:hint="eastAsia"/>
              <w:sz w:val="15"/>
              <w:szCs w:val="15"/>
            </w:rPr>
            <w:t>文件编号：</w:t>
          </w:r>
          <w:r w:rsidRPr="006A518C">
            <w:rPr>
              <w:rFonts w:ascii="宋体" w:hAnsi="宋体" w:cs="Times New Roman"/>
              <w:snapToGrid w:val="0"/>
              <w:sz w:val="15"/>
              <w:szCs w:val="15"/>
            </w:rPr>
            <w:br/>
          </w:r>
          <w:r w:rsidRPr="006A518C">
            <w:rPr>
              <w:rFonts w:ascii="宋体" w:hAnsi="宋体" w:cs="Times New Roman"/>
              <w:sz w:val="15"/>
              <w:szCs w:val="15"/>
            </w:rPr>
            <w:t>Document No.:</w:t>
          </w:r>
        </w:p>
      </w:tc>
      <w:tc>
        <w:tcPr>
          <w:tcW w:w="1156" w:type="dxa"/>
          <w:vAlign w:val="center"/>
        </w:tcPr>
        <w:p w:rsidR="002500AD" w:rsidRPr="006A518C" w:rsidRDefault="002500AD" w:rsidP="006A518C">
          <w:pPr>
            <w:spacing w:beforeLines="0" w:before="0" w:afterLines="0" w:after="0" w:line="160" w:lineRule="exact"/>
            <w:ind w:firstLineChars="0" w:firstLine="0"/>
            <w:rPr>
              <w:rFonts w:ascii="黑体" w:eastAsia="黑体" w:hAnsi="宋体" w:cs="Times New Roman"/>
              <w:sz w:val="15"/>
              <w:szCs w:val="15"/>
            </w:rPr>
          </w:pPr>
          <w:r>
            <w:rPr>
              <w:rFonts w:ascii="黑体" w:eastAsia="黑体" w:hAnsi="宋体" w:cs="Times New Roman"/>
              <w:sz w:val="15"/>
              <w:szCs w:val="15"/>
            </w:rPr>
            <w:t>KD-CX01-002</w:t>
          </w:r>
        </w:p>
      </w:tc>
    </w:tr>
    <w:tr w:rsidR="002500AD" w:rsidRPr="006A518C" w:rsidTr="006A518C">
      <w:trPr>
        <w:cantSplit/>
        <w:trHeight w:val="391"/>
      </w:trPr>
      <w:tc>
        <w:tcPr>
          <w:tcW w:w="6062" w:type="dxa"/>
          <w:vAlign w:val="center"/>
        </w:tcPr>
        <w:p w:rsidR="002500AD" w:rsidRPr="006A518C" w:rsidRDefault="002500AD" w:rsidP="006A518C">
          <w:pPr>
            <w:tabs>
              <w:tab w:val="center" w:pos="4153"/>
              <w:tab w:val="right" w:pos="8306"/>
            </w:tabs>
            <w:wordWrap w:val="0"/>
            <w:snapToGrid w:val="0"/>
            <w:spacing w:beforeLines="0" w:before="0" w:afterLines="0" w:after="0" w:line="160" w:lineRule="exact"/>
            <w:ind w:firstLineChars="0" w:firstLine="0"/>
            <w:jc w:val="right"/>
            <w:rPr>
              <w:rFonts w:ascii="宋体" w:hAnsi="宋体" w:cs="宋体"/>
              <w:b/>
              <w:sz w:val="15"/>
              <w:szCs w:val="15"/>
            </w:rPr>
          </w:pPr>
          <w:r w:rsidRPr="006A518C">
            <w:rPr>
              <w:rFonts w:ascii="宋体" w:hAnsi="宋体" w:cs="宋体" w:hint="eastAsia"/>
              <w:b/>
              <w:sz w:val="15"/>
              <w:szCs w:val="15"/>
            </w:rPr>
            <w:t xml:space="preserve">     三级文件 </w:t>
          </w:r>
          <w:r w:rsidRPr="006A518C">
            <w:rPr>
              <w:rFonts w:ascii="宋体" w:hAnsi="宋体" w:cs="宋体"/>
              <w:b/>
              <w:sz w:val="15"/>
              <w:szCs w:val="15"/>
            </w:rPr>
            <w:t xml:space="preserve">   </w:t>
          </w:r>
          <w:r w:rsidRPr="006A518C">
            <w:rPr>
              <w:rFonts w:ascii="宋体" w:hAnsi="宋体" w:cs="宋体" w:hint="eastAsia"/>
              <w:b/>
              <w:sz w:val="15"/>
              <w:szCs w:val="15"/>
            </w:rPr>
            <w:t xml:space="preserve">                关键信息保密性缺失类</w:t>
          </w:r>
        </w:p>
        <w:p w:rsidR="002500AD" w:rsidRPr="006A518C" w:rsidRDefault="002500AD" w:rsidP="006A518C">
          <w:pPr>
            <w:tabs>
              <w:tab w:val="center" w:pos="4153"/>
              <w:tab w:val="right" w:pos="8306"/>
            </w:tabs>
            <w:snapToGrid w:val="0"/>
            <w:spacing w:beforeLines="0" w:before="0" w:afterLines="0" w:after="0" w:line="160" w:lineRule="exact"/>
            <w:ind w:firstLineChars="0" w:firstLine="0"/>
            <w:jc w:val="right"/>
            <w:rPr>
              <w:rFonts w:ascii="宋体" w:hAnsi="宋体" w:cs="Times New Roman"/>
              <w:b/>
              <w:sz w:val="15"/>
              <w:szCs w:val="15"/>
            </w:rPr>
          </w:pPr>
          <w:r w:rsidRPr="006A518C">
            <w:rPr>
              <w:rFonts w:ascii="宋体" w:hAnsi="宋体" w:cs="Times New Roman"/>
              <w:b/>
              <w:sz w:val="15"/>
              <w:szCs w:val="15"/>
            </w:rPr>
            <w:t xml:space="preserve">Class </w:t>
          </w:r>
          <w:r w:rsidRPr="006A518C">
            <w:rPr>
              <w:rFonts w:ascii="宋体" w:hAnsi="宋体" w:cs="Times New Roman" w:hint="eastAsia"/>
              <w:b/>
              <w:sz w:val="15"/>
              <w:szCs w:val="15"/>
            </w:rPr>
            <w:t>3</w:t>
          </w:r>
          <w:r w:rsidRPr="006A518C">
            <w:rPr>
              <w:rFonts w:ascii="宋体" w:hAnsi="宋体" w:cs="Times New Roman"/>
              <w:b/>
              <w:sz w:val="15"/>
              <w:szCs w:val="15"/>
            </w:rPr>
            <w:t xml:space="preserve">  Document </w:t>
          </w:r>
          <w:r w:rsidRPr="006A518C">
            <w:rPr>
              <w:rFonts w:cs="Times New Roman"/>
              <w:sz w:val="24"/>
              <w:szCs w:val="24"/>
            </w:rPr>
            <w:t xml:space="preserve"> </w:t>
          </w:r>
          <w:r w:rsidRPr="006A518C">
            <w:rPr>
              <w:rFonts w:cs="Times New Roman"/>
              <w:szCs w:val="20"/>
            </w:rPr>
            <w:t xml:space="preserve"> </w:t>
          </w:r>
          <w:r>
            <w:t xml:space="preserve"> </w:t>
          </w:r>
          <w:r w:rsidRPr="006A518C">
            <w:rPr>
              <w:rFonts w:ascii="宋体" w:hAnsi="宋体" w:cs="Times New Roman"/>
              <w:b/>
              <w:sz w:val="15"/>
              <w:szCs w:val="15"/>
            </w:rPr>
            <w:t>Key Information Confidentiality Loss Events Emergency Plan</w:t>
          </w:r>
        </w:p>
      </w:tc>
      <w:tc>
        <w:tcPr>
          <w:tcW w:w="1395" w:type="dxa"/>
          <w:vAlign w:val="center"/>
        </w:tcPr>
        <w:p w:rsidR="002500AD" w:rsidRPr="006A518C" w:rsidRDefault="002500AD" w:rsidP="006A518C">
          <w:pPr>
            <w:spacing w:beforeLines="0" w:before="0" w:afterLines="0" w:after="0" w:line="160" w:lineRule="exact"/>
            <w:ind w:firstLineChars="0" w:firstLine="0"/>
            <w:jc w:val="center"/>
            <w:rPr>
              <w:rFonts w:ascii="宋体" w:hAnsi="宋体" w:cs="Times New Roman"/>
              <w:sz w:val="15"/>
              <w:szCs w:val="15"/>
            </w:rPr>
          </w:pPr>
          <w:r w:rsidRPr="006A518C">
            <w:rPr>
              <w:rFonts w:ascii="黑体" w:eastAsia="黑体" w:hAnsi="宋体" w:cs="Times New Roman" w:hint="eastAsia"/>
              <w:sz w:val="15"/>
              <w:szCs w:val="15"/>
            </w:rPr>
            <w:t>版 本 号：</w:t>
          </w:r>
          <w:r w:rsidRPr="006A518C">
            <w:rPr>
              <w:rFonts w:ascii="宋体" w:hAnsi="宋体" w:cs="Times New Roman"/>
              <w:snapToGrid w:val="0"/>
              <w:sz w:val="15"/>
              <w:szCs w:val="15"/>
            </w:rPr>
            <w:br/>
          </w:r>
          <w:r w:rsidRPr="006A518C">
            <w:rPr>
              <w:rFonts w:ascii="宋体" w:hAnsi="宋体" w:cs="Times New Roman"/>
              <w:sz w:val="15"/>
              <w:szCs w:val="15"/>
            </w:rPr>
            <w:t>Version number:</w:t>
          </w:r>
        </w:p>
      </w:tc>
      <w:tc>
        <w:tcPr>
          <w:tcW w:w="1156" w:type="dxa"/>
          <w:vAlign w:val="center"/>
        </w:tcPr>
        <w:p w:rsidR="002500AD" w:rsidRPr="006A518C" w:rsidRDefault="002500AD" w:rsidP="006A518C">
          <w:pPr>
            <w:spacing w:beforeLines="0" w:before="0" w:afterLines="0" w:after="0" w:line="160" w:lineRule="exact"/>
            <w:ind w:firstLineChars="0" w:firstLine="0"/>
            <w:rPr>
              <w:rFonts w:ascii="黑体" w:eastAsia="黑体" w:hAnsi="宋体" w:cs="Times New Roman"/>
              <w:sz w:val="15"/>
              <w:szCs w:val="15"/>
            </w:rPr>
          </w:pPr>
          <w:r w:rsidRPr="006A518C">
            <w:rPr>
              <w:rFonts w:ascii="黑体" w:eastAsia="黑体" w:hAnsi="宋体" w:cs="Times New Roman" w:hint="eastAsia"/>
              <w:sz w:val="15"/>
              <w:szCs w:val="15"/>
            </w:rPr>
            <w:t>A/</w:t>
          </w:r>
          <w:r w:rsidR="00760851">
            <w:rPr>
              <w:rFonts w:ascii="黑体" w:eastAsia="黑体" w:hAnsi="宋体" w:cs="Times New Roman"/>
              <w:sz w:val="15"/>
              <w:szCs w:val="15"/>
            </w:rPr>
            <w:t>1</w:t>
          </w:r>
        </w:p>
      </w:tc>
    </w:tr>
  </w:tbl>
  <w:p w:rsidR="002500AD" w:rsidRPr="00C85118" w:rsidRDefault="002500AD">
    <w:pPr>
      <w:pStyle w:val="a9"/>
      <w:spacing w:before="120"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Spec="center" w:tblpY="423"/>
      <w:tblOverlap w:val="never"/>
      <w:tblW w:w="974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747"/>
    </w:tblGrid>
    <w:tr w:rsidR="002500AD" w:rsidTr="00DE111D">
      <w:trPr>
        <w:cantSplit/>
        <w:trHeight w:val="689"/>
        <w:jc w:val="center"/>
      </w:trPr>
      <w:tc>
        <w:tcPr>
          <w:tcW w:w="9747" w:type="dxa"/>
          <w:vAlign w:val="center"/>
        </w:tcPr>
        <w:p w:rsidR="002500AD" w:rsidRDefault="002500AD" w:rsidP="00C85118">
          <w:pPr>
            <w:pStyle w:val="a9"/>
            <w:pBdr>
              <w:bottom w:val="none" w:sz="0" w:space="0" w:color="auto"/>
            </w:pBdr>
            <w:spacing w:before="120" w:after="120" w:line="360" w:lineRule="exact"/>
            <w:ind w:firstLineChars="0" w:firstLine="0"/>
            <w:jc w:val="both"/>
          </w:pPr>
          <w:r>
            <w:rPr>
              <w:rFonts w:ascii="宋体" w:hAnsi="宋体"/>
              <w:b/>
              <w:bCs/>
              <w:sz w:val="24"/>
              <w:szCs w:val="24"/>
            </w:rPr>
            <w:t>四川科道芯国智能技术股份有限公司</w:t>
          </w:r>
          <w:r>
            <w:t xml:space="preserve"> </w:t>
          </w:r>
          <w:r>
            <w:rPr>
              <w:rFonts w:hint="eastAsia"/>
            </w:rPr>
            <w:t xml:space="preserve">                    </w:t>
          </w:r>
          <w:r>
            <w:rPr>
              <w:lang w:val="zh-CN"/>
            </w:rPr>
            <w:t xml:space="preserve"> </w:t>
          </w:r>
          <w:r>
            <w:rPr>
              <w:b/>
              <w:bCs/>
            </w:rPr>
            <w:fldChar w:fldCharType="begin"/>
          </w:r>
          <w:r>
            <w:rPr>
              <w:b/>
              <w:bCs/>
            </w:rPr>
            <w:instrText>PAGE  \* Arabic  \* MERGEFORMAT</w:instrText>
          </w:r>
          <w:r>
            <w:rPr>
              <w:b/>
              <w:bCs/>
            </w:rPr>
            <w:fldChar w:fldCharType="separate"/>
          </w:r>
          <w:r w:rsidRPr="006A518C">
            <w:rPr>
              <w:b/>
              <w:bCs/>
              <w:noProof/>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Pr="006A518C">
            <w:rPr>
              <w:b/>
              <w:bCs/>
              <w:noProof/>
              <w:lang w:val="zh-CN"/>
            </w:rPr>
            <w:t>45</w:t>
          </w:r>
          <w:r>
            <w:rPr>
              <w:b/>
              <w:bCs/>
            </w:rPr>
            <w:fldChar w:fldCharType="end"/>
          </w:r>
        </w:p>
        <w:p w:rsidR="002500AD" w:rsidRPr="007B7F75" w:rsidRDefault="002500AD" w:rsidP="00C85118">
          <w:pPr>
            <w:pStyle w:val="a9"/>
            <w:pBdr>
              <w:bottom w:val="none" w:sz="0" w:space="0" w:color="auto"/>
            </w:pBdr>
            <w:spacing w:before="120" w:after="120" w:line="360" w:lineRule="exact"/>
            <w:ind w:firstLineChars="0" w:firstLine="0"/>
            <w:jc w:val="both"/>
            <w:rPr>
              <w:rFonts w:ascii="宋体" w:hAnsi="宋体" w:cs="宋体"/>
              <w:b/>
              <w:bCs/>
              <w:sz w:val="24"/>
              <w:szCs w:val="24"/>
            </w:rPr>
          </w:pPr>
          <w:r w:rsidRPr="007B7F75">
            <w:rPr>
              <w:b/>
              <w:noProof/>
              <w:sz w:val="24"/>
              <w:szCs w:val="24"/>
            </w:rPr>
            <w:drawing>
              <wp:anchor distT="0" distB="0" distL="114300" distR="114300" simplePos="0" relativeHeight="251656704" behindDoc="0" locked="0" layoutInCell="1" allowOverlap="1" wp14:anchorId="699BB65C" wp14:editId="15AFC576">
                <wp:simplePos x="0" y="0"/>
                <wp:positionH relativeFrom="margin">
                  <wp:posOffset>24765</wp:posOffset>
                </wp:positionH>
                <wp:positionV relativeFrom="margin">
                  <wp:posOffset>53340</wp:posOffset>
                </wp:positionV>
                <wp:extent cx="1360805" cy="359410"/>
                <wp:effectExtent l="0" t="0" r="0" b="254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0805" cy="359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B7F75">
            <w:rPr>
              <w:b/>
              <w:sz w:val="24"/>
              <w:szCs w:val="24"/>
            </w:rPr>
            <w:t>Sichuan KEYDOM Intelligent Technology Co., Ltd.</w:t>
          </w:r>
        </w:p>
      </w:tc>
    </w:tr>
  </w:tbl>
  <w:p w:rsidR="002500AD" w:rsidRPr="008F6565" w:rsidRDefault="002500AD">
    <w:pPr>
      <w:tabs>
        <w:tab w:val="left" w:pos="1334"/>
      </w:tabs>
      <w:spacing w:beforeLines="0" w:before="0" w:afterLines="0" w:after="0" w:line="240" w:lineRule="auto"/>
      <w:ind w:firstLineChars="0" w:firstLine="0"/>
      <w:rPr>
        <w:rFonts w:ascii="Calibri Light" w:hAnsi="Calibri Light" w:cs="Calibri Ligh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17D58"/>
    <w:multiLevelType w:val="multilevel"/>
    <w:tmpl w:val="06517D58"/>
    <w:lvl w:ilvl="0">
      <w:start w:val="1"/>
      <w:numFmt w:val="lowerLetter"/>
      <w:lvlText w:val="%1."/>
      <w:lvlJc w:val="left"/>
      <w:pPr>
        <w:ind w:left="840" w:hanging="420"/>
      </w:pPr>
      <w:rPr>
        <w:rFonts w:ascii="Times New Roman" w:eastAsia="宋体" w:hAnsi="Times New Roman" w:hint="default"/>
        <w:b w:val="0"/>
        <w:i w:val="0"/>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7F857A2"/>
    <w:multiLevelType w:val="multilevel"/>
    <w:tmpl w:val="07F857A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Calibri Light" w:hAnsi="Calibri Light" w:hint="default"/>
      </w:rPr>
    </w:lvl>
    <w:lvl w:ilvl="2">
      <w:start w:val="1"/>
      <w:numFmt w:val="bullet"/>
      <w:lvlText w:val=""/>
      <w:lvlJc w:val="left"/>
      <w:pPr>
        <w:ind w:left="1680" w:hanging="420"/>
      </w:pPr>
      <w:rPr>
        <w:rFonts w:ascii="Calibri Light" w:hAnsi="Calibri Light" w:hint="default"/>
      </w:rPr>
    </w:lvl>
    <w:lvl w:ilvl="3">
      <w:start w:val="1"/>
      <w:numFmt w:val="bullet"/>
      <w:lvlText w:val=""/>
      <w:lvlJc w:val="left"/>
      <w:pPr>
        <w:ind w:left="2100" w:hanging="420"/>
      </w:pPr>
      <w:rPr>
        <w:rFonts w:ascii="Calibri Light" w:hAnsi="Calibri Light" w:hint="default"/>
      </w:rPr>
    </w:lvl>
    <w:lvl w:ilvl="4">
      <w:start w:val="1"/>
      <w:numFmt w:val="bullet"/>
      <w:lvlText w:val=""/>
      <w:lvlJc w:val="left"/>
      <w:pPr>
        <w:ind w:left="2520" w:hanging="420"/>
      </w:pPr>
      <w:rPr>
        <w:rFonts w:ascii="Calibri Light" w:hAnsi="Calibri Light" w:hint="default"/>
      </w:rPr>
    </w:lvl>
    <w:lvl w:ilvl="5">
      <w:start w:val="1"/>
      <w:numFmt w:val="bullet"/>
      <w:lvlText w:val=""/>
      <w:lvlJc w:val="left"/>
      <w:pPr>
        <w:ind w:left="2940" w:hanging="420"/>
      </w:pPr>
      <w:rPr>
        <w:rFonts w:ascii="Calibri Light" w:hAnsi="Calibri Light" w:hint="default"/>
      </w:rPr>
    </w:lvl>
    <w:lvl w:ilvl="6">
      <w:start w:val="1"/>
      <w:numFmt w:val="bullet"/>
      <w:lvlText w:val=""/>
      <w:lvlJc w:val="left"/>
      <w:pPr>
        <w:ind w:left="3360" w:hanging="420"/>
      </w:pPr>
      <w:rPr>
        <w:rFonts w:ascii="Calibri Light" w:hAnsi="Calibri Light" w:hint="default"/>
      </w:rPr>
    </w:lvl>
    <w:lvl w:ilvl="7">
      <w:start w:val="1"/>
      <w:numFmt w:val="bullet"/>
      <w:lvlText w:val=""/>
      <w:lvlJc w:val="left"/>
      <w:pPr>
        <w:ind w:left="3780" w:hanging="420"/>
      </w:pPr>
      <w:rPr>
        <w:rFonts w:ascii="Calibri Light" w:hAnsi="Calibri Light" w:hint="default"/>
      </w:rPr>
    </w:lvl>
    <w:lvl w:ilvl="8">
      <w:start w:val="1"/>
      <w:numFmt w:val="bullet"/>
      <w:lvlText w:val=""/>
      <w:lvlJc w:val="left"/>
      <w:pPr>
        <w:ind w:left="4200" w:hanging="420"/>
      </w:pPr>
      <w:rPr>
        <w:rFonts w:ascii="Calibri Light" w:hAnsi="Calibri Light" w:hint="default"/>
      </w:rPr>
    </w:lvl>
  </w:abstractNum>
  <w:abstractNum w:abstractNumId="2" w15:restartNumberingAfterBreak="0">
    <w:nsid w:val="0B212EC2"/>
    <w:multiLevelType w:val="multilevel"/>
    <w:tmpl w:val="0B212EC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Calibri Light" w:hAnsi="Calibri Light" w:hint="default"/>
      </w:rPr>
    </w:lvl>
    <w:lvl w:ilvl="2">
      <w:start w:val="1"/>
      <w:numFmt w:val="bullet"/>
      <w:lvlText w:val=""/>
      <w:lvlJc w:val="left"/>
      <w:pPr>
        <w:ind w:left="1680" w:hanging="420"/>
      </w:pPr>
      <w:rPr>
        <w:rFonts w:ascii="Calibri Light" w:hAnsi="Calibri Light" w:hint="default"/>
      </w:rPr>
    </w:lvl>
    <w:lvl w:ilvl="3">
      <w:start w:val="1"/>
      <w:numFmt w:val="bullet"/>
      <w:lvlText w:val=""/>
      <w:lvlJc w:val="left"/>
      <w:pPr>
        <w:ind w:left="2100" w:hanging="420"/>
      </w:pPr>
      <w:rPr>
        <w:rFonts w:ascii="Calibri Light" w:hAnsi="Calibri Light" w:hint="default"/>
      </w:rPr>
    </w:lvl>
    <w:lvl w:ilvl="4">
      <w:start w:val="1"/>
      <w:numFmt w:val="bullet"/>
      <w:lvlText w:val=""/>
      <w:lvlJc w:val="left"/>
      <w:pPr>
        <w:ind w:left="2520" w:hanging="420"/>
      </w:pPr>
      <w:rPr>
        <w:rFonts w:ascii="Calibri Light" w:hAnsi="Calibri Light" w:hint="default"/>
      </w:rPr>
    </w:lvl>
    <w:lvl w:ilvl="5">
      <w:start w:val="1"/>
      <w:numFmt w:val="bullet"/>
      <w:lvlText w:val=""/>
      <w:lvlJc w:val="left"/>
      <w:pPr>
        <w:ind w:left="2940" w:hanging="420"/>
      </w:pPr>
      <w:rPr>
        <w:rFonts w:ascii="Calibri Light" w:hAnsi="Calibri Light" w:hint="default"/>
      </w:rPr>
    </w:lvl>
    <w:lvl w:ilvl="6">
      <w:start w:val="1"/>
      <w:numFmt w:val="bullet"/>
      <w:lvlText w:val=""/>
      <w:lvlJc w:val="left"/>
      <w:pPr>
        <w:ind w:left="3360" w:hanging="420"/>
      </w:pPr>
      <w:rPr>
        <w:rFonts w:ascii="Calibri Light" w:hAnsi="Calibri Light" w:hint="default"/>
      </w:rPr>
    </w:lvl>
    <w:lvl w:ilvl="7">
      <w:start w:val="1"/>
      <w:numFmt w:val="bullet"/>
      <w:lvlText w:val=""/>
      <w:lvlJc w:val="left"/>
      <w:pPr>
        <w:ind w:left="3780" w:hanging="420"/>
      </w:pPr>
      <w:rPr>
        <w:rFonts w:ascii="Calibri Light" w:hAnsi="Calibri Light" w:hint="default"/>
      </w:rPr>
    </w:lvl>
    <w:lvl w:ilvl="8">
      <w:start w:val="1"/>
      <w:numFmt w:val="bullet"/>
      <w:lvlText w:val=""/>
      <w:lvlJc w:val="left"/>
      <w:pPr>
        <w:ind w:left="4200" w:hanging="420"/>
      </w:pPr>
      <w:rPr>
        <w:rFonts w:ascii="Calibri Light" w:hAnsi="Calibri Light" w:hint="default"/>
      </w:rPr>
    </w:lvl>
  </w:abstractNum>
  <w:abstractNum w:abstractNumId="3" w15:restartNumberingAfterBreak="0">
    <w:nsid w:val="0E772695"/>
    <w:multiLevelType w:val="multilevel"/>
    <w:tmpl w:val="0E772695"/>
    <w:lvl w:ilvl="0">
      <w:start w:val="1"/>
      <w:numFmt w:val="lowerLetter"/>
      <w:lvlText w:val="%1."/>
      <w:lvlJc w:val="left"/>
      <w:pPr>
        <w:ind w:left="840" w:hanging="420"/>
      </w:pPr>
      <w:rPr>
        <w:rFonts w:ascii="Times New Roman" w:eastAsia="宋体" w:hAnsi="Times New Roman" w:hint="default"/>
        <w:b w:val="0"/>
        <w:i w:val="0"/>
        <w:sz w:val="21"/>
      </w:rPr>
    </w:lvl>
    <w:lvl w:ilvl="1">
      <w:start w:val="1"/>
      <w:numFmt w:val="bullet"/>
      <w:lvlText w:val=""/>
      <w:lvlJc w:val="left"/>
      <w:pPr>
        <w:ind w:left="1260" w:hanging="420"/>
      </w:pPr>
      <w:rPr>
        <w:rFonts w:ascii="Calibri Light" w:hAnsi="Calibri Light" w:hint="default"/>
      </w:rPr>
    </w:lvl>
    <w:lvl w:ilvl="2">
      <w:start w:val="1"/>
      <w:numFmt w:val="bullet"/>
      <w:lvlText w:val=""/>
      <w:lvlJc w:val="left"/>
      <w:pPr>
        <w:ind w:left="1680" w:hanging="420"/>
      </w:pPr>
      <w:rPr>
        <w:rFonts w:ascii="Calibri Light" w:hAnsi="Calibri Light" w:hint="default"/>
      </w:rPr>
    </w:lvl>
    <w:lvl w:ilvl="3">
      <w:start w:val="1"/>
      <w:numFmt w:val="bullet"/>
      <w:lvlText w:val=""/>
      <w:lvlJc w:val="left"/>
      <w:pPr>
        <w:ind w:left="2100" w:hanging="420"/>
      </w:pPr>
      <w:rPr>
        <w:rFonts w:ascii="Calibri Light" w:hAnsi="Calibri Light" w:hint="default"/>
      </w:rPr>
    </w:lvl>
    <w:lvl w:ilvl="4">
      <w:start w:val="1"/>
      <w:numFmt w:val="bullet"/>
      <w:lvlText w:val=""/>
      <w:lvlJc w:val="left"/>
      <w:pPr>
        <w:ind w:left="2520" w:hanging="420"/>
      </w:pPr>
      <w:rPr>
        <w:rFonts w:ascii="Calibri Light" w:hAnsi="Calibri Light" w:hint="default"/>
      </w:rPr>
    </w:lvl>
    <w:lvl w:ilvl="5">
      <w:start w:val="1"/>
      <w:numFmt w:val="bullet"/>
      <w:lvlText w:val=""/>
      <w:lvlJc w:val="left"/>
      <w:pPr>
        <w:ind w:left="2940" w:hanging="420"/>
      </w:pPr>
      <w:rPr>
        <w:rFonts w:ascii="Calibri Light" w:hAnsi="Calibri Light" w:hint="default"/>
      </w:rPr>
    </w:lvl>
    <w:lvl w:ilvl="6">
      <w:start w:val="1"/>
      <w:numFmt w:val="bullet"/>
      <w:lvlText w:val=""/>
      <w:lvlJc w:val="left"/>
      <w:pPr>
        <w:ind w:left="3360" w:hanging="420"/>
      </w:pPr>
      <w:rPr>
        <w:rFonts w:ascii="Calibri Light" w:hAnsi="Calibri Light" w:hint="default"/>
      </w:rPr>
    </w:lvl>
    <w:lvl w:ilvl="7">
      <w:start w:val="1"/>
      <w:numFmt w:val="bullet"/>
      <w:lvlText w:val=""/>
      <w:lvlJc w:val="left"/>
      <w:pPr>
        <w:ind w:left="3780" w:hanging="420"/>
      </w:pPr>
      <w:rPr>
        <w:rFonts w:ascii="Calibri Light" w:hAnsi="Calibri Light" w:hint="default"/>
      </w:rPr>
    </w:lvl>
    <w:lvl w:ilvl="8">
      <w:start w:val="1"/>
      <w:numFmt w:val="bullet"/>
      <w:lvlText w:val=""/>
      <w:lvlJc w:val="left"/>
      <w:pPr>
        <w:ind w:left="4200" w:hanging="420"/>
      </w:pPr>
      <w:rPr>
        <w:rFonts w:ascii="Calibri Light" w:hAnsi="Calibri Light" w:hint="default"/>
      </w:rPr>
    </w:lvl>
  </w:abstractNum>
  <w:abstractNum w:abstractNumId="4" w15:restartNumberingAfterBreak="0">
    <w:nsid w:val="14901678"/>
    <w:multiLevelType w:val="multilevel"/>
    <w:tmpl w:val="1490167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1AA8568F"/>
    <w:multiLevelType w:val="multilevel"/>
    <w:tmpl w:val="1AA8568F"/>
    <w:lvl w:ilvl="0">
      <w:start w:val="1"/>
      <w:numFmt w:val="decimal"/>
      <w:lvlText w:val="%1)"/>
      <w:lvlJc w:val="left"/>
      <w:pPr>
        <w:ind w:left="840" w:hanging="4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244B0DFE"/>
    <w:multiLevelType w:val="multilevel"/>
    <w:tmpl w:val="244B0DF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27A06C51"/>
    <w:multiLevelType w:val="multilevel"/>
    <w:tmpl w:val="27A06C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Calibri Light" w:hAnsi="Calibri Light" w:hint="default"/>
      </w:rPr>
    </w:lvl>
    <w:lvl w:ilvl="2">
      <w:start w:val="1"/>
      <w:numFmt w:val="bullet"/>
      <w:lvlText w:val=""/>
      <w:lvlJc w:val="left"/>
      <w:pPr>
        <w:ind w:left="1680" w:hanging="420"/>
      </w:pPr>
      <w:rPr>
        <w:rFonts w:ascii="Calibri Light" w:hAnsi="Calibri Light" w:hint="default"/>
      </w:rPr>
    </w:lvl>
    <w:lvl w:ilvl="3">
      <w:start w:val="1"/>
      <w:numFmt w:val="bullet"/>
      <w:lvlText w:val=""/>
      <w:lvlJc w:val="left"/>
      <w:pPr>
        <w:ind w:left="2100" w:hanging="420"/>
      </w:pPr>
      <w:rPr>
        <w:rFonts w:ascii="Calibri Light" w:hAnsi="Calibri Light" w:hint="default"/>
      </w:rPr>
    </w:lvl>
    <w:lvl w:ilvl="4">
      <w:start w:val="1"/>
      <w:numFmt w:val="bullet"/>
      <w:lvlText w:val=""/>
      <w:lvlJc w:val="left"/>
      <w:pPr>
        <w:ind w:left="2520" w:hanging="420"/>
      </w:pPr>
      <w:rPr>
        <w:rFonts w:ascii="Calibri Light" w:hAnsi="Calibri Light" w:hint="default"/>
      </w:rPr>
    </w:lvl>
    <w:lvl w:ilvl="5">
      <w:start w:val="1"/>
      <w:numFmt w:val="bullet"/>
      <w:lvlText w:val=""/>
      <w:lvlJc w:val="left"/>
      <w:pPr>
        <w:ind w:left="2940" w:hanging="420"/>
      </w:pPr>
      <w:rPr>
        <w:rFonts w:ascii="Calibri Light" w:hAnsi="Calibri Light" w:hint="default"/>
      </w:rPr>
    </w:lvl>
    <w:lvl w:ilvl="6">
      <w:start w:val="1"/>
      <w:numFmt w:val="bullet"/>
      <w:lvlText w:val=""/>
      <w:lvlJc w:val="left"/>
      <w:pPr>
        <w:ind w:left="3360" w:hanging="420"/>
      </w:pPr>
      <w:rPr>
        <w:rFonts w:ascii="Calibri Light" w:hAnsi="Calibri Light" w:hint="default"/>
      </w:rPr>
    </w:lvl>
    <w:lvl w:ilvl="7">
      <w:start w:val="1"/>
      <w:numFmt w:val="bullet"/>
      <w:lvlText w:val=""/>
      <w:lvlJc w:val="left"/>
      <w:pPr>
        <w:ind w:left="3780" w:hanging="420"/>
      </w:pPr>
      <w:rPr>
        <w:rFonts w:ascii="Calibri Light" w:hAnsi="Calibri Light" w:hint="default"/>
      </w:rPr>
    </w:lvl>
    <w:lvl w:ilvl="8">
      <w:start w:val="1"/>
      <w:numFmt w:val="bullet"/>
      <w:lvlText w:val=""/>
      <w:lvlJc w:val="left"/>
      <w:pPr>
        <w:ind w:left="4200" w:hanging="420"/>
      </w:pPr>
      <w:rPr>
        <w:rFonts w:ascii="Calibri Light" w:hAnsi="Calibri Light" w:hint="default"/>
      </w:rPr>
    </w:lvl>
  </w:abstractNum>
  <w:abstractNum w:abstractNumId="8" w15:restartNumberingAfterBreak="0">
    <w:nsid w:val="28707CE3"/>
    <w:multiLevelType w:val="multilevel"/>
    <w:tmpl w:val="28707CE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Calibri Light" w:hAnsi="Calibri Light" w:hint="default"/>
      </w:rPr>
    </w:lvl>
    <w:lvl w:ilvl="2">
      <w:start w:val="1"/>
      <w:numFmt w:val="bullet"/>
      <w:lvlText w:val=""/>
      <w:lvlJc w:val="left"/>
      <w:pPr>
        <w:ind w:left="1680" w:hanging="420"/>
      </w:pPr>
      <w:rPr>
        <w:rFonts w:ascii="Calibri Light" w:hAnsi="Calibri Light" w:hint="default"/>
      </w:rPr>
    </w:lvl>
    <w:lvl w:ilvl="3">
      <w:start w:val="1"/>
      <w:numFmt w:val="bullet"/>
      <w:lvlText w:val=""/>
      <w:lvlJc w:val="left"/>
      <w:pPr>
        <w:ind w:left="2100" w:hanging="420"/>
      </w:pPr>
      <w:rPr>
        <w:rFonts w:ascii="Calibri Light" w:hAnsi="Calibri Light" w:hint="default"/>
      </w:rPr>
    </w:lvl>
    <w:lvl w:ilvl="4">
      <w:start w:val="1"/>
      <w:numFmt w:val="bullet"/>
      <w:lvlText w:val=""/>
      <w:lvlJc w:val="left"/>
      <w:pPr>
        <w:ind w:left="2520" w:hanging="420"/>
      </w:pPr>
      <w:rPr>
        <w:rFonts w:ascii="Calibri Light" w:hAnsi="Calibri Light" w:hint="default"/>
      </w:rPr>
    </w:lvl>
    <w:lvl w:ilvl="5">
      <w:start w:val="1"/>
      <w:numFmt w:val="bullet"/>
      <w:lvlText w:val=""/>
      <w:lvlJc w:val="left"/>
      <w:pPr>
        <w:ind w:left="2940" w:hanging="420"/>
      </w:pPr>
      <w:rPr>
        <w:rFonts w:ascii="Calibri Light" w:hAnsi="Calibri Light" w:hint="default"/>
      </w:rPr>
    </w:lvl>
    <w:lvl w:ilvl="6">
      <w:start w:val="1"/>
      <w:numFmt w:val="bullet"/>
      <w:lvlText w:val=""/>
      <w:lvlJc w:val="left"/>
      <w:pPr>
        <w:ind w:left="3360" w:hanging="420"/>
      </w:pPr>
      <w:rPr>
        <w:rFonts w:ascii="Calibri Light" w:hAnsi="Calibri Light" w:hint="default"/>
      </w:rPr>
    </w:lvl>
    <w:lvl w:ilvl="7">
      <w:start w:val="1"/>
      <w:numFmt w:val="bullet"/>
      <w:lvlText w:val=""/>
      <w:lvlJc w:val="left"/>
      <w:pPr>
        <w:ind w:left="3780" w:hanging="420"/>
      </w:pPr>
      <w:rPr>
        <w:rFonts w:ascii="Calibri Light" w:hAnsi="Calibri Light" w:hint="default"/>
      </w:rPr>
    </w:lvl>
    <w:lvl w:ilvl="8">
      <w:start w:val="1"/>
      <w:numFmt w:val="bullet"/>
      <w:lvlText w:val=""/>
      <w:lvlJc w:val="left"/>
      <w:pPr>
        <w:ind w:left="4200" w:hanging="420"/>
      </w:pPr>
      <w:rPr>
        <w:rFonts w:ascii="Calibri Light" w:hAnsi="Calibri Light" w:hint="default"/>
      </w:rPr>
    </w:lvl>
  </w:abstractNum>
  <w:abstractNum w:abstractNumId="9" w15:restartNumberingAfterBreak="0">
    <w:nsid w:val="2B192A94"/>
    <w:multiLevelType w:val="multilevel"/>
    <w:tmpl w:val="2B192A94"/>
    <w:lvl w:ilvl="0">
      <w:start w:val="1"/>
      <w:numFmt w:val="lowerLetter"/>
      <w:lvlText w:val="%1."/>
      <w:lvlJc w:val="left"/>
      <w:pPr>
        <w:ind w:left="840" w:hanging="420"/>
      </w:pPr>
      <w:rPr>
        <w:rFonts w:ascii="Times New Roman" w:eastAsia="宋体" w:hAnsi="Times New Roman" w:hint="default"/>
        <w:b w:val="0"/>
        <w:i w:val="0"/>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31A8278F"/>
    <w:multiLevelType w:val="multilevel"/>
    <w:tmpl w:val="31A8278F"/>
    <w:lvl w:ilvl="0">
      <w:start w:val="1"/>
      <w:numFmt w:val="lowerLetter"/>
      <w:suff w:val="space"/>
      <w:lvlText w:val="%1)"/>
      <w:lvlJc w:val="left"/>
      <w:pPr>
        <w:ind w:left="0" w:firstLine="0"/>
      </w:pPr>
      <w:rPr>
        <w:rFonts w:hint="default"/>
      </w:rPr>
    </w:lvl>
    <w:lvl w:ilvl="1">
      <w:start w:val="1"/>
      <w:numFmt w:val="bullet"/>
      <w:lvlText w:val=""/>
      <w:lvlJc w:val="left"/>
      <w:pPr>
        <w:ind w:left="840" w:hanging="420"/>
      </w:pPr>
      <w:rPr>
        <w:rFonts w:ascii="Calibri Light" w:hAnsi="Calibri Light" w:hint="default"/>
      </w:rPr>
    </w:lvl>
    <w:lvl w:ilvl="2">
      <w:start w:val="1"/>
      <w:numFmt w:val="bullet"/>
      <w:lvlText w:val=""/>
      <w:lvlJc w:val="left"/>
      <w:pPr>
        <w:ind w:left="1260" w:hanging="420"/>
      </w:pPr>
      <w:rPr>
        <w:rFonts w:ascii="Calibri Light" w:hAnsi="Calibri Light" w:hint="default"/>
      </w:rPr>
    </w:lvl>
    <w:lvl w:ilvl="3">
      <w:start w:val="1"/>
      <w:numFmt w:val="bullet"/>
      <w:lvlText w:val=""/>
      <w:lvlJc w:val="left"/>
      <w:pPr>
        <w:ind w:left="1680" w:hanging="420"/>
      </w:pPr>
      <w:rPr>
        <w:rFonts w:ascii="Calibri Light" w:hAnsi="Calibri Light" w:hint="default"/>
      </w:rPr>
    </w:lvl>
    <w:lvl w:ilvl="4">
      <w:start w:val="1"/>
      <w:numFmt w:val="bullet"/>
      <w:lvlText w:val=""/>
      <w:lvlJc w:val="left"/>
      <w:pPr>
        <w:ind w:left="2100" w:hanging="420"/>
      </w:pPr>
      <w:rPr>
        <w:rFonts w:ascii="Calibri Light" w:hAnsi="Calibri Light" w:hint="default"/>
      </w:rPr>
    </w:lvl>
    <w:lvl w:ilvl="5">
      <w:start w:val="1"/>
      <w:numFmt w:val="bullet"/>
      <w:lvlText w:val=""/>
      <w:lvlJc w:val="left"/>
      <w:pPr>
        <w:ind w:left="2520" w:hanging="420"/>
      </w:pPr>
      <w:rPr>
        <w:rFonts w:ascii="Calibri Light" w:hAnsi="Calibri Light" w:hint="default"/>
      </w:rPr>
    </w:lvl>
    <w:lvl w:ilvl="6">
      <w:start w:val="1"/>
      <w:numFmt w:val="bullet"/>
      <w:lvlText w:val=""/>
      <w:lvlJc w:val="left"/>
      <w:pPr>
        <w:ind w:left="2940" w:hanging="420"/>
      </w:pPr>
      <w:rPr>
        <w:rFonts w:ascii="Calibri Light" w:hAnsi="Calibri Light" w:hint="default"/>
      </w:rPr>
    </w:lvl>
    <w:lvl w:ilvl="7">
      <w:start w:val="1"/>
      <w:numFmt w:val="bullet"/>
      <w:lvlText w:val=""/>
      <w:lvlJc w:val="left"/>
      <w:pPr>
        <w:ind w:left="3360" w:hanging="420"/>
      </w:pPr>
      <w:rPr>
        <w:rFonts w:ascii="Calibri Light" w:hAnsi="Calibri Light" w:hint="default"/>
      </w:rPr>
    </w:lvl>
    <w:lvl w:ilvl="8">
      <w:start w:val="1"/>
      <w:numFmt w:val="bullet"/>
      <w:lvlText w:val=""/>
      <w:lvlJc w:val="left"/>
      <w:pPr>
        <w:ind w:left="3780" w:hanging="420"/>
      </w:pPr>
      <w:rPr>
        <w:rFonts w:ascii="Calibri Light" w:hAnsi="Calibri Light" w:hint="default"/>
      </w:rPr>
    </w:lvl>
  </w:abstractNum>
  <w:abstractNum w:abstractNumId="11" w15:restartNumberingAfterBreak="0">
    <w:nsid w:val="354E415A"/>
    <w:multiLevelType w:val="multilevel"/>
    <w:tmpl w:val="354E415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359542B1"/>
    <w:multiLevelType w:val="multilevel"/>
    <w:tmpl w:val="359542B1"/>
    <w:lvl w:ilvl="0">
      <w:start w:val="1"/>
      <w:numFmt w:val="decimal"/>
      <w:suff w:val="space"/>
      <w:lvlText w:val="%1."/>
      <w:lvlJc w:val="left"/>
      <w:pPr>
        <w:ind w:left="0" w:firstLine="0"/>
      </w:pPr>
      <w:rPr>
        <w:rFonts w:ascii="黑体" w:eastAsia="黑体" w:hAnsi="黑体" w:hint="eastAsia"/>
        <w:b w:val="0"/>
        <w:i w:val="0"/>
        <w:sz w:val="30"/>
      </w:rPr>
    </w:lvl>
    <w:lvl w:ilvl="1">
      <w:start w:val="1"/>
      <w:numFmt w:val="decimal"/>
      <w:suff w:val="space"/>
      <w:lvlText w:val="%1.%2."/>
      <w:lvlJc w:val="left"/>
      <w:pPr>
        <w:ind w:left="0" w:firstLine="0"/>
      </w:pPr>
    </w:lvl>
    <w:lvl w:ilvl="2">
      <w:start w:val="1"/>
      <w:numFmt w:val="decimal"/>
      <w:suff w:val="space"/>
      <w:lvlText w:val="%1.%2.%3."/>
      <w:lvlJc w:val="left"/>
      <w:pPr>
        <w:ind w:left="431" w:firstLine="0"/>
      </w:pPr>
    </w:lvl>
    <w:lvl w:ilvl="3">
      <w:start w:val="1"/>
      <w:numFmt w:val="bullet"/>
      <w:lvlText w:val=""/>
      <w:lvlJc w:val="left"/>
      <w:pPr>
        <w:ind w:left="405" w:firstLine="20"/>
      </w:pPr>
      <w:rPr>
        <w:rFonts w:ascii="Wingdings" w:hAnsi="Wingdings"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A0E77"/>
    <w:multiLevelType w:val="multilevel"/>
    <w:tmpl w:val="363A0E77"/>
    <w:lvl w:ilvl="0">
      <w:start w:val="1"/>
      <w:numFmt w:val="lowerLetter"/>
      <w:lvlText w:val="%1."/>
      <w:lvlJc w:val="left"/>
      <w:pPr>
        <w:ind w:left="840" w:hanging="420"/>
      </w:pPr>
      <w:rPr>
        <w:rFonts w:hint="eastAsia"/>
      </w:rPr>
    </w:lvl>
    <w:lvl w:ilvl="1">
      <w:start w:val="1"/>
      <w:numFmt w:val="bullet"/>
      <w:lvlText w:val=""/>
      <w:lvlJc w:val="left"/>
      <w:pPr>
        <w:ind w:left="1260" w:hanging="420"/>
      </w:pPr>
      <w:rPr>
        <w:rFonts w:ascii="Calibri Light" w:hAnsi="Calibri Light" w:hint="default"/>
      </w:rPr>
    </w:lvl>
    <w:lvl w:ilvl="2">
      <w:start w:val="1"/>
      <w:numFmt w:val="bullet"/>
      <w:lvlText w:val=""/>
      <w:lvlJc w:val="left"/>
      <w:pPr>
        <w:ind w:left="1680" w:hanging="420"/>
      </w:pPr>
      <w:rPr>
        <w:rFonts w:ascii="Calibri Light" w:hAnsi="Calibri Light" w:hint="default"/>
      </w:rPr>
    </w:lvl>
    <w:lvl w:ilvl="3">
      <w:start w:val="1"/>
      <w:numFmt w:val="bullet"/>
      <w:lvlText w:val=""/>
      <w:lvlJc w:val="left"/>
      <w:pPr>
        <w:ind w:left="2100" w:hanging="420"/>
      </w:pPr>
      <w:rPr>
        <w:rFonts w:ascii="Calibri Light" w:hAnsi="Calibri Light" w:hint="default"/>
      </w:rPr>
    </w:lvl>
    <w:lvl w:ilvl="4">
      <w:start w:val="1"/>
      <w:numFmt w:val="bullet"/>
      <w:lvlText w:val=""/>
      <w:lvlJc w:val="left"/>
      <w:pPr>
        <w:ind w:left="2520" w:hanging="420"/>
      </w:pPr>
      <w:rPr>
        <w:rFonts w:ascii="Calibri Light" w:hAnsi="Calibri Light" w:hint="default"/>
      </w:rPr>
    </w:lvl>
    <w:lvl w:ilvl="5">
      <w:start w:val="1"/>
      <w:numFmt w:val="bullet"/>
      <w:lvlText w:val=""/>
      <w:lvlJc w:val="left"/>
      <w:pPr>
        <w:ind w:left="2940" w:hanging="420"/>
      </w:pPr>
      <w:rPr>
        <w:rFonts w:ascii="Calibri Light" w:hAnsi="Calibri Light" w:hint="default"/>
      </w:rPr>
    </w:lvl>
    <w:lvl w:ilvl="6">
      <w:start w:val="1"/>
      <w:numFmt w:val="bullet"/>
      <w:lvlText w:val=""/>
      <w:lvlJc w:val="left"/>
      <w:pPr>
        <w:ind w:left="3360" w:hanging="420"/>
      </w:pPr>
      <w:rPr>
        <w:rFonts w:ascii="Calibri Light" w:hAnsi="Calibri Light" w:hint="default"/>
      </w:rPr>
    </w:lvl>
    <w:lvl w:ilvl="7">
      <w:start w:val="1"/>
      <w:numFmt w:val="bullet"/>
      <w:lvlText w:val=""/>
      <w:lvlJc w:val="left"/>
      <w:pPr>
        <w:ind w:left="3780" w:hanging="420"/>
      </w:pPr>
      <w:rPr>
        <w:rFonts w:ascii="Calibri Light" w:hAnsi="Calibri Light" w:hint="default"/>
      </w:rPr>
    </w:lvl>
    <w:lvl w:ilvl="8">
      <w:start w:val="1"/>
      <w:numFmt w:val="bullet"/>
      <w:lvlText w:val=""/>
      <w:lvlJc w:val="left"/>
      <w:pPr>
        <w:ind w:left="4200" w:hanging="420"/>
      </w:pPr>
      <w:rPr>
        <w:rFonts w:ascii="Calibri Light" w:hAnsi="Calibri Light" w:hint="default"/>
      </w:rPr>
    </w:lvl>
  </w:abstractNum>
  <w:abstractNum w:abstractNumId="14" w15:restartNumberingAfterBreak="0">
    <w:nsid w:val="44FA5ECF"/>
    <w:multiLevelType w:val="multilevel"/>
    <w:tmpl w:val="44FA5EC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Calibri Light" w:hAnsi="Calibri Light" w:hint="default"/>
      </w:rPr>
    </w:lvl>
    <w:lvl w:ilvl="2">
      <w:start w:val="1"/>
      <w:numFmt w:val="bullet"/>
      <w:lvlText w:val=""/>
      <w:lvlJc w:val="left"/>
      <w:pPr>
        <w:ind w:left="1680" w:hanging="420"/>
      </w:pPr>
      <w:rPr>
        <w:rFonts w:ascii="Calibri Light" w:hAnsi="Calibri Light" w:hint="default"/>
      </w:rPr>
    </w:lvl>
    <w:lvl w:ilvl="3">
      <w:start w:val="1"/>
      <w:numFmt w:val="bullet"/>
      <w:lvlText w:val=""/>
      <w:lvlJc w:val="left"/>
      <w:pPr>
        <w:ind w:left="2100" w:hanging="420"/>
      </w:pPr>
      <w:rPr>
        <w:rFonts w:ascii="Calibri Light" w:hAnsi="Calibri Light" w:hint="default"/>
      </w:rPr>
    </w:lvl>
    <w:lvl w:ilvl="4">
      <w:start w:val="1"/>
      <w:numFmt w:val="bullet"/>
      <w:lvlText w:val=""/>
      <w:lvlJc w:val="left"/>
      <w:pPr>
        <w:ind w:left="2520" w:hanging="420"/>
      </w:pPr>
      <w:rPr>
        <w:rFonts w:ascii="Calibri Light" w:hAnsi="Calibri Light" w:hint="default"/>
      </w:rPr>
    </w:lvl>
    <w:lvl w:ilvl="5">
      <w:start w:val="1"/>
      <w:numFmt w:val="bullet"/>
      <w:lvlText w:val=""/>
      <w:lvlJc w:val="left"/>
      <w:pPr>
        <w:ind w:left="2940" w:hanging="420"/>
      </w:pPr>
      <w:rPr>
        <w:rFonts w:ascii="Calibri Light" w:hAnsi="Calibri Light" w:hint="default"/>
      </w:rPr>
    </w:lvl>
    <w:lvl w:ilvl="6">
      <w:start w:val="1"/>
      <w:numFmt w:val="bullet"/>
      <w:lvlText w:val=""/>
      <w:lvlJc w:val="left"/>
      <w:pPr>
        <w:ind w:left="3360" w:hanging="420"/>
      </w:pPr>
      <w:rPr>
        <w:rFonts w:ascii="Calibri Light" w:hAnsi="Calibri Light" w:hint="default"/>
      </w:rPr>
    </w:lvl>
    <w:lvl w:ilvl="7">
      <w:start w:val="1"/>
      <w:numFmt w:val="bullet"/>
      <w:lvlText w:val=""/>
      <w:lvlJc w:val="left"/>
      <w:pPr>
        <w:ind w:left="3780" w:hanging="420"/>
      </w:pPr>
      <w:rPr>
        <w:rFonts w:ascii="Calibri Light" w:hAnsi="Calibri Light" w:hint="default"/>
      </w:rPr>
    </w:lvl>
    <w:lvl w:ilvl="8">
      <w:start w:val="1"/>
      <w:numFmt w:val="bullet"/>
      <w:lvlText w:val=""/>
      <w:lvlJc w:val="left"/>
      <w:pPr>
        <w:ind w:left="4200" w:hanging="420"/>
      </w:pPr>
      <w:rPr>
        <w:rFonts w:ascii="Calibri Light" w:hAnsi="Calibri Light" w:hint="default"/>
      </w:rPr>
    </w:lvl>
  </w:abstractNum>
  <w:abstractNum w:abstractNumId="15" w15:restartNumberingAfterBreak="0">
    <w:nsid w:val="4F861B95"/>
    <w:multiLevelType w:val="multilevel"/>
    <w:tmpl w:val="4F861B9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Calibri Light" w:hAnsi="Calibri Light" w:hint="default"/>
      </w:rPr>
    </w:lvl>
    <w:lvl w:ilvl="2">
      <w:start w:val="1"/>
      <w:numFmt w:val="bullet"/>
      <w:lvlText w:val=""/>
      <w:lvlJc w:val="left"/>
      <w:pPr>
        <w:ind w:left="1680" w:hanging="420"/>
      </w:pPr>
      <w:rPr>
        <w:rFonts w:ascii="Calibri Light" w:hAnsi="Calibri Light" w:hint="default"/>
      </w:rPr>
    </w:lvl>
    <w:lvl w:ilvl="3">
      <w:start w:val="1"/>
      <w:numFmt w:val="bullet"/>
      <w:lvlText w:val=""/>
      <w:lvlJc w:val="left"/>
      <w:pPr>
        <w:ind w:left="2100" w:hanging="420"/>
      </w:pPr>
      <w:rPr>
        <w:rFonts w:ascii="Calibri Light" w:hAnsi="Calibri Light" w:hint="default"/>
      </w:rPr>
    </w:lvl>
    <w:lvl w:ilvl="4">
      <w:start w:val="1"/>
      <w:numFmt w:val="bullet"/>
      <w:lvlText w:val=""/>
      <w:lvlJc w:val="left"/>
      <w:pPr>
        <w:ind w:left="2520" w:hanging="420"/>
      </w:pPr>
      <w:rPr>
        <w:rFonts w:ascii="Calibri Light" w:hAnsi="Calibri Light" w:hint="default"/>
      </w:rPr>
    </w:lvl>
    <w:lvl w:ilvl="5">
      <w:start w:val="1"/>
      <w:numFmt w:val="bullet"/>
      <w:lvlText w:val=""/>
      <w:lvlJc w:val="left"/>
      <w:pPr>
        <w:ind w:left="2940" w:hanging="420"/>
      </w:pPr>
      <w:rPr>
        <w:rFonts w:ascii="Calibri Light" w:hAnsi="Calibri Light" w:hint="default"/>
      </w:rPr>
    </w:lvl>
    <w:lvl w:ilvl="6">
      <w:start w:val="1"/>
      <w:numFmt w:val="bullet"/>
      <w:lvlText w:val=""/>
      <w:lvlJc w:val="left"/>
      <w:pPr>
        <w:ind w:left="3360" w:hanging="420"/>
      </w:pPr>
      <w:rPr>
        <w:rFonts w:ascii="Calibri Light" w:hAnsi="Calibri Light" w:hint="default"/>
      </w:rPr>
    </w:lvl>
    <w:lvl w:ilvl="7">
      <w:start w:val="1"/>
      <w:numFmt w:val="bullet"/>
      <w:lvlText w:val=""/>
      <w:lvlJc w:val="left"/>
      <w:pPr>
        <w:ind w:left="3780" w:hanging="420"/>
      </w:pPr>
      <w:rPr>
        <w:rFonts w:ascii="Calibri Light" w:hAnsi="Calibri Light" w:hint="default"/>
      </w:rPr>
    </w:lvl>
    <w:lvl w:ilvl="8">
      <w:start w:val="1"/>
      <w:numFmt w:val="bullet"/>
      <w:lvlText w:val=""/>
      <w:lvlJc w:val="left"/>
      <w:pPr>
        <w:ind w:left="4200" w:hanging="420"/>
      </w:pPr>
      <w:rPr>
        <w:rFonts w:ascii="Calibri Light" w:hAnsi="Calibri Light" w:hint="default"/>
      </w:rPr>
    </w:lvl>
  </w:abstractNum>
  <w:abstractNum w:abstractNumId="16" w15:restartNumberingAfterBreak="0">
    <w:nsid w:val="51C83ACA"/>
    <w:multiLevelType w:val="multilevel"/>
    <w:tmpl w:val="51C83ACA"/>
    <w:lvl w:ilvl="0">
      <w:start w:val="1"/>
      <w:numFmt w:val="lowerLetter"/>
      <w:suff w:val="space"/>
      <w:lvlText w:val="%1)"/>
      <w:lvlJc w:val="left"/>
      <w:pPr>
        <w:ind w:left="0" w:firstLine="0"/>
      </w:pPr>
      <w:rPr>
        <w:rFonts w:hint="default"/>
      </w:rPr>
    </w:lvl>
    <w:lvl w:ilvl="1">
      <w:start w:val="1"/>
      <w:numFmt w:val="bullet"/>
      <w:lvlText w:val=""/>
      <w:lvlJc w:val="left"/>
      <w:pPr>
        <w:ind w:left="840" w:hanging="420"/>
      </w:pPr>
      <w:rPr>
        <w:rFonts w:ascii="Calibri Light" w:hAnsi="Calibri Light" w:hint="default"/>
      </w:rPr>
    </w:lvl>
    <w:lvl w:ilvl="2">
      <w:start w:val="1"/>
      <w:numFmt w:val="bullet"/>
      <w:lvlText w:val=""/>
      <w:lvlJc w:val="left"/>
      <w:pPr>
        <w:ind w:left="1260" w:hanging="420"/>
      </w:pPr>
      <w:rPr>
        <w:rFonts w:ascii="Calibri Light" w:hAnsi="Calibri Light" w:hint="default"/>
      </w:rPr>
    </w:lvl>
    <w:lvl w:ilvl="3">
      <w:start w:val="1"/>
      <w:numFmt w:val="bullet"/>
      <w:lvlText w:val=""/>
      <w:lvlJc w:val="left"/>
      <w:pPr>
        <w:ind w:left="1680" w:hanging="420"/>
      </w:pPr>
      <w:rPr>
        <w:rFonts w:ascii="Calibri Light" w:hAnsi="Calibri Light" w:hint="default"/>
      </w:rPr>
    </w:lvl>
    <w:lvl w:ilvl="4">
      <w:start w:val="1"/>
      <w:numFmt w:val="bullet"/>
      <w:lvlText w:val=""/>
      <w:lvlJc w:val="left"/>
      <w:pPr>
        <w:ind w:left="2100" w:hanging="420"/>
      </w:pPr>
      <w:rPr>
        <w:rFonts w:ascii="Calibri Light" w:hAnsi="Calibri Light" w:hint="default"/>
      </w:rPr>
    </w:lvl>
    <w:lvl w:ilvl="5">
      <w:start w:val="1"/>
      <w:numFmt w:val="bullet"/>
      <w:lvlText w:val=""/>
      <w:lvlJc w:val="left"/>
      <w:pPr>
        <w:ind w:left="2520" w:hanging="420"/>
      </w:pPr>
      <w:rPr>
        <w:rFonts w:ascii="Calibri Light" w:hAnsi="Calibri Light" w:hint="default"/>
      </w:rPr>
    </w:lvl>
    <w:lvl w:ilvl="6">
      <w:start w:val="1"/>
      <w:numFmt w:val="bullet"/>
      <w:lvlText w:val=""/>
      <w:lvlJc w:val="left"/>
      <w:pPr>
        <w:ind w:left="2940" w:hanging="420"/>
      </w:pPr>
      <w:rPr>
        <w:rFonts w:ascii="Calibri Light" w:hAnsi="Calibri Light" w:hint="default"/>
      </w:rPr>
    </w:lvl>
    <w:lvl w:ilvl="7">
      <w:start w:val="1"/>
      <w:numFmt w:val="bullet"/>
      <w:lvlText w:val=""/>
      <w:lvlJc w:val="left"/>
      <w:pPr>
        <w:ind w:left="3360" w:hanging="420"/>
      </w:pPr>
      <w:rPr>
        <w:rFonts w:ascii="Calibri Light" w:hAnsi="Calibri Light" w:hint="default"/>
      </w:rPr>
    </w:lvl>
    <w:lvl w:ilvl="8">
      <w:start w:val="1"/>
      <w:numFmt w:val="bullet"/>
      <w:lvlText w:val=""/>
      <w:lvlJc w:val="left"/>
      <w:pPr>
        <w:ind w:left="3780" w:hanging="420"/>
      </w:pPr>
      <w:rPr>
        <w:rFonts w:ascii="Calibri Light" w:hAnsi="Calibri Light" w:hint="default"/>
      </w:rPr>
    </w:lvl>
  </w:abstractNum>
  <w:abstractNum w:abstractNumId="17" w15:restartNumberingAfterBreak="0">
    <w:nsid w:val="52F84240"/>
    <w:multiLevelType w:val="multilevel"/>
    <w:tmpl w:val="52F84240"/>
    <w:lvl w:ilvl="0">
      <w:start w:val="1"/>
      <w:numFmt w:val="lowerLetter"/>
      <w:lvlText w:val="%1."/>
      <w:lvlJc w:val="left"/>
      <w:pPr>
        <w:ind w:left="845" w:hanging="420"/>
      </w:pPr>
      <w:rPr>
        <w:rFonts w:hint="eastAsia"/>
      </w:rPr>
    </w:lvl>
    <w:lvl w:ilvl="1">
      <w:start w:val="1"/>
      <w:numFmt w:val="bullet"/>
      <w:lvlText w:val=""/>
      <w:lvlJc w:val="left"/>
      <w:pPr>
        <w:ind w:left="1265" w:hanging="420"/>
      </w:pPr>
      <w:rPr>
        <w:rFonts w:ascii="Calibri Light" w:hAnsi="Calibri Light" w:hint="default"/>
      </w:rPr>
    </w:lvl>
    <w:lvl w:ilvl="2">
      <w:start w:val="1"/>
      <w:numFmt w:val="bullet"/>
      <w:lvlText w:val=""/>
      <w:lvlJc w:val="left"/>
      <w:pPr>
        <w:ind w:left="1685" w:hanging="420"/>
      </w:pPr>
      <w:rPr>
        <w:rFonts w:ascii="Calibri Light" w:hAnsi="Calibri Light" w:hint="default"/>
      </w:rPr>
    </w:lvl>
    <w:lvl w:ilvl="3">
      <w:start w:val="1"/>
      <w:numFmt w:val="bullet"/>
      <w:lvlText w:val=""/>
      <w:lvlJc w:val="left"/>
      <w:pPr>
        <w:ind w:left="2105" w:hanging="420"/>
      </w:pPr>
      <w:rPr>
        <w:rFonts w:ascii="Calibri Light" w:hAnsi="Calibri Light" w:hint="default"/>
      </w:rPr>
    </w:lvl>
    <w:lvl w:ilvl="4">
      <w:start w:val="1"/>
      <w:numFmt w:val="bullet"/>
      <w:lvlText w:val=""/>
      <w:lvlJc w:val="left"/>
      <w:pPr>
        <w:ind w:left="2525" w:hanging="420"/>
      </w:pPr>
      <w:rPr>
        <w:rFonts w:ascii="Calibri Light" w:hAnsi="Calibri Light" w:hint="default"/>
      </w:rPr>
    </w:lvl>
    <w:lvl w:ilvl="5">
      <w:start w:val="1"/>
      <w:numFmt w:val="bullet"/>
      <w:lvlText w:val=""/>
      <w:lvlJc w:val="left"/>
      <w:pPr>
        <w:ind w:left="2945" w:hanging="420"/>
      </w:pPr>
      <w:rPr>
        <w:rFonts w:ascii="Calibri Light" w:hAnsi="Calibri Light" w:hint="default"/>
      </w:rPr>
    </w:lvl>
    <w:lvl w:ilvl="6">
      <w:start w:val="1"/>
      <w:numFmt w:val="bullet"/>
      <w:lvlText w:val=""/>
      <w:lvlJc w:val="left"/>
      <w:pPr>
        <w:ind w:left="3365" w:hanging="420"/>
      </w:pPr>
      <w:rPr>
        <w:rFonts w:ascii="Calibri Light" w:hAnsi="Calibri Light" w:hint="default"/>
      </w:rPr>
    </w:lvl>
    <w:lvl w:ilvl="7">
      <w:start w:val="1"/>
      <w:numFmt w:val="bullet"/>
      <w:lvlText w:val=""/>
      <w:lvlJc w:val="left"/>
      <w:pPr>
        <w:ind w:left="3785" w:hanging="420"/>
      </w:pPr>
      <w:rPr>
        <w:rFonts w:ascii="Calibri Light" w:hAnsi="Calibri Light" w:hint="default"/>
      </w:rPr>
    </w:lvl>
    <w:lvl w:ilvl="8">
      <w:start w:val="1"/>
      <w:numFmt w:val="bullet"/>
      <w:lvlText w:val=""/>
      <w:lvlJc w:val="left"/>
      <w:pPr>
        <w:ind w:left="4205" w:hanging="420"/>
      </w:pPr>
      <w:rPr>
        <w:rFonts w:ascii="Calibri Light" w:hAnsi="Calibri Light" w:hint="default"/>
      </w:rPr>
    </w:lvl>
  </w:abstractNum>
  <w:abstractNum w:abstractNumId="18" w15:restartNumberingAfterBreak="0">
    <w:nsid w:val="54CA1B8D"/>
    <w:multiLevelType w:val="multilevel"/>
    <w:tmpl w:val="54CA1B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Calibri Light" w:hAnsi="Calibri Light" w:hint="default"/>
      </w:rPr>
    </w:lvl>
    <w:lvl w:ilvl="2">
      <w:start w:val="1"/>
      <w:numFmt w:val="bullet"/>
      <w:lvlText w:val=""/>
      <w:lvlJc w:val="left"/>
      <w:pPr>
        <w:ind w:left="1680" w:hanging="420"/>
      </w:pPr>
      <w:rPr>
        <w:rFonts w:ascii="Calibri Light" w:hAnsi="Calibri Light" w:hint="default"/>
      </w:rPr>
    </w:lvl>
    <w:lvl w:ilvl="3">
      <w:start w:val="1"/>
      <w:numFmt w:val="bullet"/>
      <w:lvlText w:val=""/>
      <w:lvlJc w:val="left"/>
      <w:pPr>
        <w:ind w:left="2100" w:hanging="420"/>
      </w:pPr>
      <w:rPr>
        <w:rFonts w:ascii="Calibri Light" w:hAnsi="Calibri Light" w:hint="default"/>
      </w:rPr>
    </w:lvl>
    <w:lvl w:ilvl="4">
      <w:start w:val="1"/>
      <w:numFmt w:val="bullet"/>
      <w:lvlText w:val=""/>
      <w:lvlJc w:val="left"/>
      <w:pPr>
        <w:ind w:left="2520" w:hanging="420"/>
      </w:pPr>
      <w:rPr>
        <w:rFonts w:ascii="Calibri Light" w:hAnsi="Calibri Light" w:hint="default"/>
      </w:rPr>
    </w:lvl>
    <w:lvl w:ilvl="5">
      <w:start w:val="1"/>
      <w:numFmt w:val="bullet"/>
      <w:lvlText w:val=""/>
      <w:lvlJc w:val="left"/>
      <w:pPr>
        <w:ind w:left="2940" w:hanging="420"/>
      </w:pPr>
      <w:rPr>
        <w:rFonts w:ascii="Calibri Light" w:hAnsi="Calibri Light" w:hint="default"/>
      </w:rPr>
    </w:lvl>
    <w:lvl w:ilvl="6">
      <w:start w:val="1"/>
      <w:numFmt w:val="bullet"/>
      <w:lvlText w:val=""/>
      <w:lvlJc w:val="left"/>
      <w:pPr>
        <w:ind w:left="3360" w:hanging="420"/>
      </w:pPr>
      <w:rPr>
        <w:rFonts w:ascii="Calibri Light" w:hAnsi="Calibri Light" w:hint="default"/>
      </w:rPr>
    </w:lvl>
    <w:lvl w:ilvl="7">
      <w:start w:val="1"/>
      <w:numFmt w:val="bullet"/>
      <w:lvlText w:val=""/>
      <w:lvlJc w:val="left"/>
      <w:pPr>
        <w:ind w:left="3780" w:hanging="420"/>
      </w:pPr>
      <w:rPr>
        <w:rFonts w:ascii="Calibri Light" w:hAnsi="Calibri Light" w:hint="default"/>
      </w:rPr>
    </w:lvl>
    <w:lvl w:ilvl="8">
      <w:start w:val="1"/>
      <w:numFmt w:val="bullet"/>
      <w:lvlText w:val=""/>
      <w:lvlJc w:val="left"/>
      <w:pPr>
        <w:ind w:left="4200" w:hanging="420"/>
      </w:pPr>
      <w:rPr>
        <w:rFonts w:ascii="Calibri Light" w:hAnsi="Calibri Light" w:hint="default"/>
      </w:rPr>
    </w:lvl>
  </w:abstractNum>
  <w:abstractNum w:abstractNumId="19" w15:restartNumberingAfterBreak="0">
    <w:nsid w:val="577905AF"/>
    <w:multiLevelType w:val="multilevel"/>
    <w:tmpl w:val="577905AF"/>
    <w:lvl w:ilvl="0">
      <w:start w:val="1"/>
      <w:numFmt w:val="lowerLetter"/>
      <w:suff w:val="space"/>
      <w:lvlText w:val="%1)"/>
      <w:lvlJc w:val="left"/>
      <w:pPr>
        <w:ind w:left="0" w:firstLine="0"/>
      </w:pPr>
      <w:rPr>
        <w:rFonts w:hint="default"/>
      </w:rPr>
    </w:lvl>
    <w:lvl w:ilvl="1">
      <w:start w:val="1"/>
      <w:numFmt w:val="bullet"/>
      <w:lvlText w:val=""/>
      <w:lvlJc w:val="left"/>
      <w:pPr>
        <w:ind w:left="840" w:hanging="420"/>
      </w:pPr>
      <w:rPr>
        <w:rFonts w:ascii="Calibri Light" w:hAnsi="Calibri Light" w:hint="default"/>
      </w:rPr>
    </w:lvl>
    <w:lvl w:ilvl="2">
      <w:start w:val="1"/>
      <w:numFmt w:val="bullet"/>
      <w:lvlText w:val=""/>
      <w:lvlJc w:val="left"/>
      <w:pPr>
        <w:ind w:left="1260" w:hanging="420"/>
      </w:pPr>
      <w:rPr>
        <w:rFonts w:ascii="Calibri Light" w:hAnsi="Calibri Light" w:hint="default"/>
      </w:rPr>
    </w:lvl>
    <w:lvl w:ilvl="3">
      <w:start w:val="1"/>
      <w:numFmt w:val="bullet"/>
      <w:lvlText w:val=""/>
      <w:lvlJc w:val="left"/>
      <w:pPr>
        <w:ind w:left="1680" w:hanging="420"/>
      </w:pPr>
      <w:rPr>
        <w:rFonts w:ascii="Calibri Light" w:hAnsi="Calibri Light" w:hint="default"/>
      </w:rPr>
    </w:lvl>
    <w:lvl w:ilvl="4">
      <w:start w:val="1"/>
      <w:numFmt w:val="bullet"/>
      <w:lvlText w:val=""/>
      <w:lvlJc w:val="left"/>
      <w:pPr>
        <w:ind w:left="2100" w:hanging="420"/>
      </w:pPr>
      <w:rPr>
        <w:rFonts w:ascii="Calibri Light" w:hAnsi="Calibri Light" w:hint="default"/>
      </w:rPr>
    </w:lvl>
    <w:lvl w:ilvl="5">
      <w:start w:val="1"/>
      <w:numFmt w:val="bullet"/>
      <w:lvlText w:val=""/>
      <w:lvlJc w:val="left"/>
      <w:pPr>
        <w:ind w:left="2520" w:hanging="420"/>
      </w:pPr>
      <w:rPr>
        <w:rFonts w:ascii="Calibri Light" w:hAnsi="Calibri Light" w:hint="default"/>
      </w:rPr>
    </w:lvl>
    <w:lvl w:ilvl="6">
      <w:start w:val="1"/>
      <w:numFmt w:val="bullet"/>
      <w:lvlText w:val=""/>
      <w:lvlJc w:val="left"/>
      <w:pPr>
        <w:ind w:left="2940" w:hanging="420"/>
      </w:pPr>
      <w:rPr>
        <w:rFonts w:ascii="Calibri Light" w:hAnsi="Calibri Light" w:hint="default"/>
      </w:rPr>
    </w:lvl>
    <w:lvl w:ilvl="7">
      <w:start w:val="1"/>
      <w:numFmt w:val="bullet"/>
      <w:lvlText w:val=""/>
      <w:lvlJc w:val="left"/>
      <w:pPr>
        <w:ind w:left="3360" w:hanging="420"/>
      </w:pPr>
      <w:rPr>
        <w:rFonts w:ascii="Calibri Light" w:hAnsi="Calibri Light" w:hint="default"/>
      </w:rPr>
    </w:lvl>
    <w:lvl w:ilvl="8">
      <w:start w:val="1"/>
      <w:numFmt w:val="bullet"/>
      <w:lvlText w:val=""/>
      <w:lvlJc w:val="left"/>
      <w:pPr>
        <w:ind w:left="3780" w:hanging="420"/>
      </w:pPr>
      <w:rPr>
        <w:rFonts w:ascii="Calibri Light" w:hAnsi="Calibri Light" w:hint="default"/>
      </w:rPr>
    </w:lvl>
  </w:abstractNum>
  <w:abstractNum w:abstractNumId="20" w15:restartNumberingAfterBreak="0">
    <w:nsid w:val="5D0F4735"/>
    <w:multiLevelType w:val="multilevel"/>
    <w:tmpl w:val="5D0F473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1" w15:restartNumberingAfterBreak="0">
    <w:nsid w:val="5D3C1F9E"/>
    <w:multiLevelType w:val="multilevel"/>
    <w:tmpl w:val="5D3C1F9E"/>
    <w:lvl w:ilvl="0">
      <w:start w:val="1"/>
      <w:numFmt w:val="lowerLetter"/>
      <w:suff w:val="space"/>
      <w:lvlText w:val="%1)"/>
      <w:lvlJc w:val="left"/>
      <w:pPr>
        <w:ind w:left="0" w:firstLine="0"/>
      </w:pPr>
      <w:rPr>
        <w:rFonts w:hint="default"/>
      </w:rPr>
    </w:lvl>
    <w:lvl w:ilvl="1">
      <w:start w:val="1"/>
      <w:numFmt w:val="bullet"/>
      <w:lvlText w:val=""/>
      <w:lvlJc w:val="left"/>
      <w:pPr>
        <w:ind w:left="840" w:hanging="420"/>
      </w:pPr>
      <w:rPr>
        <w:rFonts w:ascii="Calibri Light" w:hAnsi="Calibri Light" w:hint="default"/>
      </w:rPr>
    </w:lvl>
    <w:lvl w:ilvl="2">
      <w:start w:val="1"/>
      <w:numFmt w:val="bullet"/>
      <w:lvlText w:val=""/>
      <w:lvlJc w:val="left"/>
      <w:pPr>
        <w:ind w:left="1260" w:hanging="420"/>
      </w:pPr>
      <w:rPr>
        <w:rFonts w:ascii="Calibri Light" w:hAnsi="Calibri Light" w:hint="default"/>
      </w:rPr>
    </w:lvl>
    <w:lvl w:ilvl="3">
      <w:start w:val="1"/>
      <w:numFmt w:val="bullet"/>
      <w:lvlText w:val=""/>
      <w:lvlJc w:val="left"/>
      <w:pPr>
        <w:ind w:left="1680" w:hanging="420"/>
      </w:pPr>
      <w:rPr>
        <w:rFonts w:ascii="Calibri Light" w:hAnsi="Calibri Light" w:hint="default"/>
      </w:rPr>
    </w:lvl>
    <w:lvl w:ilvl="4">
      <w:start w:val="1"/>
      <w:numFmt w:val="bullet"/>
      <w:lvlText w:val=""/>
      <w:lvlJc w:val="left"/>
      <w:pPr>
        <w:ind w:left="2100" w:hanging="420"/>
      </w:pPr>
      <w:rPr>
        <w:rFonts w:ascii="Calibri Light" w:hAnsi="Calibri Light" w:hint="default"/>
      </w:rPr>
    </w:lvl>
    <w:lvl w:ilvl="5">
      <w:start w:val="1"/>
      <w:numFmt w:val="bullet"/>
      <w:lvlText w:val=""/>
      <w:lvlJc w:val="left"/>
      <w:pPr>
        <w:ind w:left="2520" w:hanging="420"/>
      </w:pPr>
      <w:rPr>
        <w:rFonts w:ascii="Calibri Light" w:hAnsi="Calibri Light" w:hint="default"/>
      </w:rPr>
    </w:lvl>
    <w:lvl w:ilvl="6">
      <w:start w:val="1"/>
      <w:numFmt w:val="bullet"/>
      <w:lvlText w:val=""/>
      <w:lvlJc w:val="left"/>
      <w:pPr>
        <w:ind w:left="2940" w:hanging="420"/>
      </w:pPr>
      <w:rPr>
        <w:rFonts w:ascii="Calibri Light" w:hAnsi="Calibri Light" w:hint="default"/>
      </w:rPr>
    </w:lvl>
    <w:lvl w:ilvl="7">
      <w:start w:val="1"/>
      <w:numFmt w:val="bullet"/>
      <w:lvlText w:val=""/>
      <w:lvlJc w:val="left"/>
      <w:pPr>
        <w:ind w:left="3360" w:hanging="420"/>
      </w:pPr>
      <w:rPr>
        <w:rFonts w:ascii="Calibri Light" w:hAnsi="Calibri Light" w:hint="default"/>
      </w:rPr>
    </w:lvl>
    <w:lvl w:ilvl="8">
      <w:start w:val="1"/>
      <w:numFmt w:val="bullet"/>
      <w:lvlText w:val=""/>
      <w:lvlJc w:val="left"/>
      <w:pPr>
        <w:ind w:left="3780" w:hanging="420"/>
      </w:pPr>
      <w:rPr>
        <w:rFonts w:ascii="Calibri Light" w:hAnsi="Calibri Light" w:hint="default"/>
      </w:rPr>
    </w:lvl>
  </w:abstractNum>
  <w:abstractNum w:abstractNumId="22" w15:restartNumberingAfterBreak="0">
    <w:nsid w:val="61B07621"/>
    <w:multiLevelType w:val="multilevel"/>
    <w:tmpl w:val="61B0762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3" w15:restartNumberingAfterBreak="0">
    <w:nsid w:val="6EBC6D53"/>
    <w:multiLevelType w:val="multilevel"/>
    <w:tmpl w:val="6EBC6D53"/>
    <w:lvl w:ilvl="0">
      <w:start w:val="1"/>
      <w:numFmt w:val="lowerLetter"/>
      <w:lvlText w:val="%1."/>
      <w:lvlJc w:val="left"/>
      <w:pPr>
        <w:ind w:left="840" w:hanging="420"/>
      </w:pPr>
      <w:rPr>
        <w:rFonts w:hint="eastAsia"/>
      </w:rPr>
    </w:lvl>
    <w:lvl w:ilvl="1">
      <w:start w:val="1"/>
      <w:numFmt w:val="bullet"/>
      <w:lvlText w:val=""/>
      <w:lvlJc w:val="left"/>
      <w:pPr>
        <w:ind w:left="1260" w:hanging="420"/>
      </w:pPr>
      <w:rPr>
        <w:rFonts w:ascii="Calibri Light" w:hAnsi="Calibri Light" w:hint="default"/>
      </w:rPr>
    </w:lvl>
    <w:lvl w:ilvl="2">
      <w:start w:val="1"/>
      <w:numFmt w:val="bullet"/>
      <w:lvlText w:val=""/>
      <w:lvlJc w:val="left"/>
      <w:pPr>
        <w:ind w:left="1680" w:hanging="420"/>
      </w:pPr>
      <w:rPr>
        <w:rFonts w:ascii="Calibri Light" w:hAnsi="Calibri Light" w:hint="default"/>
      </w:rPr>
    </w:lvl>
    <w:lvl w:ilvl="3">
      <w:start w:val="1"/>
      <w:numFmt w:val="bullet"/>
      <w:lvlText w:val=""/>
      <w:lvlJc w:val="left"/>
      <w:pPr>
        <w:ind w:left="2100" w:hanging="420"/>
      </w:pPr>
      <w:rPr>
        <w:rFonts w:ascii="Calibri Light" w:hAnsi="Calibri Light" w:hint="default"/>
      </w:rPr>
    </w:lvl>
    <w:lvl w:ilvl="4">
      <w:start w:val="1"/>
      <w:numFmt w:val="bullet"/>
      <w:lvlText w:val=""/>
      <w:lvlJc w:val="left"/>
      <w:pPr>
        <w:ind w:left="2520" w:hanging="420"/>
      </w:pPr>
      <w:rPr>
        <w:rFonts w:ascii="Calibri Light" w:hAnsi="Calibri Light" w:hint="default"/>
      </w:rPr>
    </w:lvl>
    <w:lvl w:ilvl="5">
      <w:start w:val="1"/>
      <w:numFmt w:val="bullet"/>
      <w:lvlText w:val=""/>
      <w:lvlJc w:val="left"/>
      <w:pPr>
        <w:ind w:left="2940" w:hanging="420"/>
      </w:pPr>
      <w:rPr>
        <w:rFonts w:ascii="Calibri Light" w:hAnsi="Calibri Light" w:hint="default"/>
      </w:rPr>
    </w:lvl>
    <w:lvl w:ilvl="6">
      <w:start w:val="1"/>
      <w:numFmt w:val="bullet"/>
      <w:lvlText w:val=""/>
      <w:lvlJc w:val="left"/>
      <w:pPr>
        <w:ind w:left="3360" w:hanging="420"/>
      </w:pPr>
      <w:rPr>
        <w:rFonts w:ascii="Calibri Light" w:hAnsi="Calibri Light" w:hint="default"/>
      </w:rPr>
    </w:lvl>
    <w:lvl w:ilvl="7">
      <w:start w:val="1"/>
      <w:numFmt w:val="bullet"/>
      <w:lvlText w:val=""/>
      <w:lvlJc w:val="left"/>
      <w:pPr>
        <w:ind w:left="3780" w:hanging="420"/>
      </w:pPr>
      <w:rPr>
        <w:rFonts w:ascii="Calibri Light" w:hAnsi="Calibri Light" w:hint="default"/>
      </w:rPr>
    </w:lvl>
    <w:lvl w:ilvl="8">
      <w:start w:val="1"/>
      <w:numFmt w:val="bullet"/>
      <w:lvlText w:val=""/>
      <w:lvlJc w:val="left"/>
      <w:pPr>
        <w:ind w:left="4200" w:hanging="420"/>
      </w:pPr>
      <w:rPr>
        <w:rFonts w:ascii="Calibri Light" w:hAnsi="Calibri Light" w:hint="default"/>
      </w:rPr>
    </w:lvl>
  </w:abstractNum>
  <w:abstractNum w:abstractNumId="24" w15:restartNumberingAfterBreak="0">
    <w:nsid w:val="6EF56EEF"/>
    <w:multiLevelType w:val="multilevel"/>
    <w:tmpl w:val="6EF56EE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Calibri Light" w:hAnsi="Calibri Light" w:hint="default"/>
      </w:rPr>
    </w:lvl>
    <w:lvl w:ilvl="2">
      <w:start w:val="1"/>
      <w:numFmt w:val="bullet"/>
      <w:lvlText w:val=""/>
      <w:lvlJc w:val="left"/>
      <w:pPr>
        <w:ind w:left="1680" w:hanging="420"/>
      </w:pPr>
      <w:rPr>
        <w:rFonts w:ascii="Calibri Light" w:hAnsi="Calibri Light" w:hint="default"/>
      </w:rPr>
    </w:lvl>
    <w:lvl w:ilvl="3">
      <w:start w:val="1"/>
      <w:numFmt w:val="bullet"/>
      <w:lvlText w:val=""/>
      <w:lvlJc w:val="left"/>
      <w:pPr>
        <w:ind w:left="2100" w:hanging="420"/>
      </w:pPr>
      <w:rPr>
        <w:rFonts w:ascii="Calibri Light" w:hAnsi="Calibri Light" w:hint="default"/>
      </w:rPr>
    </w:lvl>
    <w:lvl w:ilvl="4">
      <w:start w:val="1"/>
      <w:numFmt w:val="bullet"/>
      <w:lvlText w:val=""/>
      <w:lvlJc w:val="left"/>
      <w:pPr>
        <w:ind w:left="2520" w:hanging="420"/>
      </w:pPr>
      <w:rPr>
        <w:rFonts w:ascii="Calibri Light" w:hAnsi="Calibri Light" w:hint="default"/>
      </w:rPr>
    </w:lvl>
    <w:lvl w:ilvl="5">
      <w:start w:val="1"/>
      <w:numFmt w:val="bullet"/>
      <w:lvlText w:val=""/>
      <w:lvlJc w:val="left"/>
      <w:pPr>
        <w:ind w:left="2940" w:hanging="420"/>
      </w:pPr>
      <w:rPr>
        <w:rFonts w:ascii="Calibri Light" w:hAnsi="Calibri Light" w:hint="default"/>
      </w:rPr>
    </w:lvl>
    <w:lvl w:ilvl="6">
      <w:start w:val="1"/>
      <w:numFmt w:val="bullet"/>
      <w:lvlText w:val=""/>
      <w:lvlJc w:val="left"/>
      <w:pPr>
        <w:ind w:left="3360" w:hanging="420"/>
      </w:pPr>
      <w:rPr>
        <w:rFonts w:ascii="Calibri Light" w:hAnsi="Calibri Light" w:hint="default"/>
      </w:rPr>
    </w:lvl>
    <w:lvl w:ilvl="7">
      <w:start w:val="1"/>
      <w:numFmt w:val="bullet"/>
      <w:lvlText w:val=""/>
      <w:lvlJc w:val="left"/>
      <w:pPr>
        <w:ind w:left="3780" w:hanging="420"/>
      </w:pPr>
      <w:rPr>
        <w:rFonts w:ascii="Calibri Light" w:hAnsi="Calibri Light" w:hint="default"/>
      </w:rPr>
    </w:lvl>
    <w:lvl w:ilvl="8">
      <w:start w:val="1"/>
      <w:numFmt w:val="bullet"/>
      <w:lvlText w:val=""/>
      <w:lvlJc w:val="left"/>
      <w:pPr>
        <w:ind w:left="4200" w:hanging="420"/>
      </w:pPr>
      <w:rPr>
        <w:rFonts w:ascii="Calibri Light" w:hAnsi="Calibri Light" w:hint="default"/>
      </w:rPr>
    </w:lvl>
  </w:abstractNum>
  <w:abstractNum w:abstractNumId="25" w15:restartNumberingAfterBreak="0">
    <w:nsid w:val="71814135"/>
    <w:multiLevelType w:val="multilevel"/>
    <w:tmpl w:val="71814135"/>
    <w:lvl w:ilvl="0">
      <w:start w:val="1"/>
      <w:numFmt w:val="lowerLetter"/>
      <w:lvlText w:val="%1."/>
      <w:lvlJc w:val="left"/>
      <w:pPr>
        <w:ind w:left="840" w:hanging="420"/>
      </w:pPr>
      <w:rPr>
        <w:rFonts w:hint="eastAsia"/>
      </w:rPr>
    </w:lvl>
    <w:lvl w:ilvl="1">
      <w:start w:val="1"/>
      <w:numFmt w:val="bullet"/>
      <w:lvlText w:val=""/>
      <w:lvlJc w:val="left"/>
      <w:pPr>
        <w:ind w:left="1260" w:hanging="420"/>
      </w:pPr>
      <w:rPr>
        <w:rFonts w:ascii="Calibri Light" w:hAnsi="Calibri Light" w:hint="default"/>
      </w:rPr>
    </w:lvl>
    <w:lvl w:ilvl="2">
      <w:start w:val="1"/>
      <w:numFmt w:val="bullet"/>
      <w:lvlText w:val=""/>
      <w:lvlJc w:val="left"/>
      <w:pPr>
        <w:ind w:left="1680" w:hanging="420"/>
      </w:pPr>
      <w:rPr>
        <w:rFonts w:ascii="Calibri Light" w:hAnsi="Calibri Light" w:hint="default"/>
      </w:rPr>
    </w:lvl>
    <w:lvl w:ilvl="3">
      <w:start w:val="1"/>
      <w:numFmt w:val="bullet"/>
      <w:lvlText w:val=""/>
      <w:lvlJc w:val="left"/>
      <w:pPr>
        <w:ind w:left="2100" w:hanging="420"/>
      </w:pPr>
      <w:rPr>
        <w:rFonts w:ascii="Calibri Light" w:hAnsi="Calibri Light" w:hint="default"/>
      </w:rPr>
    </w:lvl>
    <w:lvl w:ilvl="4">
      <w:start w:val="1"/>
      <w:numFmt w:val="bullet"/>
      <w:lvlText w:val=""/>
      <w:lvlJc w:val="left"/>
      <w:pPr>
        <w:ind w:left="2520" w:hanging="420"/>
      </w:pPr>
      <w:rPr>
        <w:rFonts w:ascii="Calibri Light" w:hAnsi="Calibri Light" w:hint="default"/>
      </w:rPr>
    </w:lvl>
    <w:lvl w:ilvl="5">
      <w:start w:val="1"/>
      <w:numFmt w:val="bullet"/>
      <w:lvlText w:val=""/>
      <w:lvlJc w:val="left"/>
      <w:pPr>
        <w:ind w:left="2940" w:hanging="420"/>
      </w:pPr>
      <w:rPr>
        <w:rFonts w:ascii="Calibri Light" w:hAnsi="Calibri Light" w:hint="default"/>
      </w:rPr>
    </w:lvl>
    <w:lvl w:ilvl="6">
      <w:start w:val="1"/>
      <w:numFmt w:val="bullet"/>
      <w:lvlText w:val=""/>
      <w:lvlJc w:val="left"/>
      <w:pPr>
        <w:ind w:left="3360" w:hanging="420"/>
      </w:pPr>
      <w:rPr>
        <w:rFonts w:ascii="Calibri Light" w:hAnsi="Calibri Light" w:hint="default"/>
      </w:rPr>
    </w:lvl>
    <w:lvl w:ilvl="7">
      <w:start w:val="1"/>
      <w:numFmt w:val="bullet"/>
      <w:lvlText w:val=""/>
      <w:lvlJc w:val="left"/>
      <w:pPr>
        <w:ind w:left="3780" w:hanging="420"/>
      </w:pPr>
      <w:rPr>
        <w:rFonts w:ascii="Calibri Light" w:hAnsi="Calibri Light" w:hint="default"/>
      </w:rPr>
    </w:lvl>
    <w:lvl w:ilvl="8">
      <w:start w:val="1"/>
      <w:numFmt w:val="bullet"/>
      <w:lvlText w:val=""/>
      <w:lvlJc w:val="left"/>
      <w:pPr>
        <w:ind w:left="4200" w:hanging="420"/>
      </w:pPr>
      <w:rPr>
        <w:rFonts w:ascii="Calibri Light" w:hAnsi="Calibri Light" w:hint="default"/>
      </w:rPr>
    </w:lvl>
  </w:abstractNum>
  <w:abstractNum w:abstractNumId="26" w15:restartNumberingAfterBreak="0">
    <w:nsid w:val="71FC2576"/>
    <w:multiLevelType w:val="multilevel"/>
    <w:tmpl w:val="71FC2576"/>
    <w:lvl w:ilvl="0">
      <w:start w:val="1"/>
      <w:numFmt w:val="lowerLetter"/>
      <w:lvlText w:val="%1."/>
      <w:lvlJc w:val="left"/>
      <w:pPr>
        <w:ind w:left="840" w:hanging="420"/>
      </w:pPr>
      <w:rPr>
        <w:rFonts w:ascii="Times New Roman" w:eastAsia="宋体" w:hAnsi="Times New Roman" w:hint="default"/>
        <w:b w:val="0"/>
        <w:i w:val="0"/>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15:restartNumberingAfterBreak="0">
    <w:nsid w:val="73345AE3"/>
    <w:multiLevelType w:val="multilevel"/>
    <w:tmpl w:val="73345AE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Calibri Light" w:hAnsi="Calibri Light" w:hint="default"/>
      </w:rPr>
    </w:lvl>
    <w:lvl w:ilvl="2">
      <w:start w:val="1"/>
      <w:numFmt w:val="bullet"/>
      <w:lvlText w:val=""/>
      <w:lvlJc w:val="left"/>
      <w:pPr>
        <w:ind w:left="1680" w:hanging="420"/>
      </w:pPr>
      <w:rPr>
        <w:rFonts w:ascii="Calibri Light" w:hAnsi="Calibri Light" w:hint="default"/>
      </w:rPr>
    </w:lvl>
    <w:lvl w:ilvl="3">
      <w:start w:val="1"/>
      <w:numFmt w:val="bullet"/>
      <w:lvlText w:val=""/>
      <w:lvlJc w:val="left"/>
      <w:pPr>
        <w:ind w:left="2100" w:hanging="420"/>
      </w:pPr>
      <w:rPr>
        <w:rFonts w:ascii="Calibri Light" w:hAnsi="Calibri Light" w:hint="default"/>
      </w:rPr>
    </w:lvl>
    <w:lvl w:ilvl="4">
      <w:start w:val="1"/>
      <w:numFmt w:val="bullet"/>
      <w:lvlText w:val=""/>
      <w:lvlJc w:val="left"/>
      <w:pPr>
        <w:ind w:left="2520" w:hanging="420"/>
      </w:pPr>
      <w:rPr>
        <w:rFonts w:ascii="Calibri Light" w:hAnsi="Calibri Light" w:hint="default"/>
      </w:rPr>
    </w:lvl>
    <w:lvl w:ilvl="5">
      <w:start w:val="1"/>
      <w:numFmt w:val="bullet"/>
      <w:lvlText w:val=""/>
      <w:lvlJc w:val="left"/>
      <w:pPr>
        <w:ind w:left="2940" w:hanging="420"/>
      </w:pPr>
      <w:rPr>
        <w:rFonts w:ascii="Calibri Light" w:hAnsi="Calibri Light" w:hint="default"/>
      </w:rPr>
    </w:lvl>
    <w:lvl w:ilvl="6">
      <w:start w:val="1"/>
      <w:numFmt w:val="bullet"/>
      <w:lvlText w:val=""/>
      <w:lvlJc w:val="left"/>
      <w:pPr>
        <w:ind w:left="3360" w:hanging="420"/>
      </w:pPr>
      <w:rPr>
        <w:rFonts w:ascii="Calibri Light" w:hAnsi="Calibri Light" w:hint="default"/>
      </w:rPr>
    </w:lvl>
    <w:lvl w:ilvl="7">
      <w:start w:val="1"/>
      <w:numFmt w:val="bullet"/>
      <w:lvlText w:val=""/>
      <w:lvlJc w:val="left"/>
      <w:pPr>
        <w:ind w:left="3780" w:hanging="420"/>
      </w:pPr>
      <w:rPr>
        <w:rFonts w:ascii="Calibri Light" w:hAnsi="Calibri Light" w:hint="default"/>
      </w:rPr>
    </w:lvl>
    <w:lvl w:ilvl="8">
      <w:start w:val="1"/>
      <w:numFmt w:val="bullet"/>
      <w:lvlText w:val=""/>
      <w:lvlJc w:val="left"/>
      <w:pPr>
        <w:ind w:left="4200" w:hanging="420"/>
      </w:pPr>
      <w:rPr>
        <w:rFonts w:ascii="Calibri Light" w:hAnsi="Calibri Light" w:hint="default"/>
      </w:rPr>
    </w:lvl>
  </w:abstractNum>
  <w:abstractNum w:abstractNumId="28" w15:restartNumberingAfterBreak="0">
    <w:nsid w:val="7A4B7131"/>
    <w:multiLevelType w:val="multilevel"/>
    <w:tmpl w:val="7A4B7131"/>
    <w:lvl w:ilvl="0">
      <w:start w:val="1"/>
      <w:numFmt w:val="lowerLetter"/>
      <w:suff w:val="space"/>
      <w:lvlText w:val="%1)"/>
      <w:lvlJc w:val="left"/>
      <w:pPr>
        <w:ind w:left="0" w:firstLine="0"/>
      </w:pPr>
      <w:rPr>
        <w:rFonts w:hint="default"/>
      </w:rPr>
    </w:lvl>
    <w:lvl w:ilvl="1">
      <w:start w:val="1"/>
      <w:numFmt w:val="bullet"/>
      <w:lvlText w:val=""/>
      <w:lvlJc w:val="left"/>
      <w:pPr>
        <w:ind w:left="840" w:hanging="420"/>
      </w:pPr>
      <w:rPr>
        <w:rFonts w:ascii="Calibri Light" w:hAnsi="Calibri Light" w:hint="default"/>
      </w:rPr>
    </w:lvl>
    <w:lvl w:ilvl="2">
      <w:start w:val="1"/>
      <w:numFmt w:val="bullet"/>
      <w:lvlText w:val=""/>
      <w:lvlJc w:val="left"/>
      <w:pPr>
        <w:ind w:left="1260" w:hanging="420"/>
      </w:pPr>
      <w:rPr>
        <w:rFonts w:ascii="Calibri Light" w:hAnsi="Calibri Light" w:hint="default"/>
      </w:rPr>
    </w:lvl>
    <w:lvl w:ilvl="3">
      <w:start w:val="1"/>
      <w:numFmt w:val="bullet"/>
      <w:lvlText w:val=""/>
      <w:lvlJc w:val="left"/>
      <w:pPr>
        <w:ind w:left="1680" w:hanging="420"/>
      </w:pPr>
      <w:rPr>
        <w:rFonts w:ascii="Calibri Light" w:hAnsi="Calibri Light" w:hint="default"/>
      </w:rPr>
    </w:lvl>
    <w:lvl w:ilvl="4">
      <w:start w:val="1"/>
      <w:numFmt w:val="bullet"/>
      <w:lvlText w:val=""/>
      <w:lvlJc w:val="left"/>
      <w:pPr>
        <w:ind w:left="2100" w:hanging="420"/>
      </w:pPr>
      <w:rPr>
        <w:rFonts w:ascii="Calibri Light" w:hAnsi="Calibri Light" w:hint="default"/>
      </w:rPr>
    </w:lvl>
    <w:lvl w:ilvl="5">
      <w:start w:val="1"/>
      <w:numFmt w:val="bullet"/>
      <w:lvlText w:val=""/>
      <w:lvlJc w:val="left"/>
      <w:pPr>
        <w:ind w:left="2520" w:hanging="420"/>
      </w:pPr>
      <w:rPr>
        <w:rFonts w:ascii="Calibri Light" w:hAnsi="Calibri Light" w:hint="default"/>
      </w:rPr>
    </w:lvl>
    <w:lvl w:ilvl="6">
      <w:start w:val="1"/>
      <w:numFmt w:val="bullet"/>
      <w:lvlText w:val=""/>
      <w:lvlJc w:val="left"/>
      <w:pPr>
        <w:ind w:left="2940" w:hanging="420"/>
      </w:pPr>
      <w:rPr>
        <w:rFonts w:ascii="Calibri Light" w:hAnsi="Calibri Light" w:hint="default"/>
      </w:rPr>
    </w:lvl>
    <w:lvl w:ilvl="7">
      <w:start w:val="1"/>
      <w:numFmt w:val="bullet"/>
      <w:lvlText w:val=""/>
      <w:lvlJc w:val="left"/>
      <w:pPr>
        <w:ind w:left="3360" w:hanging="420"/>
      </w:pPr>
      <w:rPr>
        <w:rFonts w:ascii="Calibri Light" w:hAnsi="Calibri Light" w:hint="default"/>
      </w:rPr>
    </w:lvl>
    <w:lvl w:ilvl="8">
      <w:start w:val="1"/>
      <w:numFmt w:val="bullet"/>
      <w:lvlText w:val=""/>
      <w:lvlJc w:val="left"/>
      <w:pPr>
        <w:ind w:left="3780" w:hanging="420"/>
      </w:pPr>
      <w:rPr>
        <w:rFonts w:ascii="Calibri Light" w:hAnsi="Calibri Light" w:hint="default"/>
      </w:rPr>
    </w:lvl>
  </w:abstractNum>
  <w:abstractNum w:abstractNumId="29" w15:restartNumberingAfterBreak="0">
    <w:nsid w:val="7F3141E2"/>
    <w:multiLevelType w:val="multilevel"/>
    <w:tmpl w:val="7F3141E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2"/>
  </w:num>
  <w:num w:numId="2">
    <w:abstractNumId w:val="11"/>
  </w:num>
  <w:num w:numId="3">
    <w:abstractNumId w:val="23"/>
  </w:num>
  <w:num w:numId="4">
    <w:abstractNumId w:val="4"/>
  </w:num>
  <w:num w:numId="5">
    <w:abstractNumId w:val="13"/>
  </w:num>
  <w:num w:numId="6">
    <w:abstractNumId w:val="22"/>
  </w:num>
  <w:num w:numId="7">
    <w:abstractNumId w:val="25"/>
  </w:num>
  <w:num w:numId="8">
    <w:abstractNumId w:val="10"/>
  </w:num>
  <w:num w:numId="9">
    <w:abstractNumId w:val="16"/>
  </w:num>
  <w:num w:numId="10">
    <w:abstractNumId w:val="19"/>
  </w:num>
  <w:num w:numId="11">
    <w:abstractNumId w:val="21"/>
  </w:num>
  <w:num w:numId="12">
    <w:abstractNumId w:val="28"/>
  </w:num>
  <w:num w:numId="13">
    <w:abstractNumId w:val="2"/>
  </w:num>
  <w:num w:numId="14">
    <w:abstractNumId w:val="14"/>
  </w:num>
  <w:num w:numId="15">
    <w:abstractNumId w:val="5"/>
  </w:num>
  <w:num w:numId="16">
    <w:abstractNumId w:val="24"/>
  </w:num>
  <w:num w:numId="17">
    <w:abstractNumId w:val="1"/>
  </w:num>
  <w:num w:numId="18">
    <w:abstractNumId w:val="20"/>
  </w:num>
  <w:num w:numId="19">
    <w:abstractNumId w:val="17"/>
  </w:num>
  <w:num w:numId="20">
    <w:abstractNumId w:val="29"/>
  </w:num>
  <w:num w:numId="21">
    <w:abstractNumId w:val="26"/>
  </w:num>
  <w:num w:numId="22">
    <w:abstractNumId w:val="3"/>
  </w:num>
  <w:num w:numId="23">
    <w:abstractNumId w:val="6"/>
  </w:num>
  <w:num w:numId="24">
    <w:abstractNumId w:val="9"/>
  </w:num>
  <w:num w:numId="25">
    <w:abstractNumId w:val="0"/>
  </w:num>
  <w:num w:numId="26">
    <w:abstractNumId w:val="8"/>
  </w:num>
  <w:num w:numId="27">
    <w:abstractNumId w:val="7"/>
  </w:num>
  <w:num w:numId="28">
    <w:abstractNumId w:val="18"/>
  </w:num>
  <w:num w:numId="29">
    <w:abstractNumId w:val="15"/>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1228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8C2"/>
    <w:rsid w:val="00016ED1"/>
    <w:rsid w:val="00017C61"/>
    <w:rsid w:val="0002733C"/>
    <w:rsid w:val="000311B2"/>
    <w:rsid w:val="00035957"/>
    <w:rsid w:val="0003699A"/>
    <w:rsid w:val="0004669C"/>
    <w:rsid w:val="00046D4F"/>
    <w:rsid w:val="00060B96"/>
    <w:rsid w:val="000644B5"/>
    <w:rsid w:val="000678B1"/>
    <w:rsid w:val="00070040"/>
    <w:rsid w:val="00074FB1"/>
    <w:rsid w:val="0008367F"/>
    <w:rsid w:val="00091AE2"/>
    <w:rsid w:val="000945DF"/>
    <w:rsid w:val="000974F3"/>
    <w:rsid w:val="000A2A7B"/>
    <w:rsid w:val="000A6CCB"/>
    <w:rsid w:val="000A729D"/>
    <w:rsid w:val="000A7451"/>
    <w:rsid w:val="000C4EC1"/>
    <w:rsid w:val="000C63D7"/>
    <w:rsid w:val="000D339C"/>
    <w:rsid w:val="000D4523"/>
    <w:rsid w:val="000D5F65"/>
    <w:rsid w:val="000D774F"/>
    <w:rsid w:val="000D7E3F"/>
    <w:rsid w:val="000E200E"/>
    <w:rsid w:val="000F3A40"/>
    <w:rsid w:val="00106C1B"/>
    <w:rsid w:val="00106F53"/>
    <w:rsid w:val="00113003"/>
    <w:rsid w:val="00114C80"/>
    <w:rsid w:val="001208B8"/>
    <w:rsid w:val="00124319"/>
    <w:rsid w:val="00127E5D"/>
    <w:rsid w:val="00150033"/>
    <w:rsid w:val="00154014"/>
    <w:rsid w:val="00167A95"/>
    <w:rsid w:val="00172A27"/>
    <w:rsid w:val="00176023"/>
    <w:rsid w:val="00176615"/>
    <w:rsid w:val="00176FB6"/>
    <w:rsid w:val="0019370E"/>
    <w:rsid w:val="001A278F"/>
    <w:rsid w:val="001A7524"/>
    <w:rsid w:val="001A7B41"/>
    <w:rsid w:val="001C22A3"/>
    <w:rsid w:val="001D1CD4"/>
    <w:rsid w:val="001D7415"/>
    <w:rsid w:val="001F0960"/>
    <w:rsid w:val="001F2C01"/>
    <w:rsid w:val="001F52B3"/>
    <w:rsid w:val="001F7FD8"/>
    <w:rsid w:val="002126D2"/>
    <w:rsid w:val="002166E6"/>
    <w:rsid w:val="00216850"/>
    <w:rsid w:val="00221555"/>
    <w:rsid w:val="00222669"/>
    <w:rsid w:val="0022282F"/>
    <w:rsid w:val="00222FAA"/>
    <w:rsid w:val="00224E8E"/>
    <w:rsid w:val="00231587"/>
    <w:rsid w:val="002322A7"/>
    <w:rsid w:val="00245326"/>
    <w:rsid w:val="00247CC1"/>
    <w:rsid w:val="002500AD"/>
    <w:rsid w:val="002557ED"/>
    <w:rsid w:val="002624DA"/>
    <w:rsid w:val="00263E4D"/>
    <w:rsid w:val="00267212"/>
    <w:rsid w:val="00271F51"/>
    <w:rsid w:val="00274047"/>
    <w:rsid w:val="002911E1"/>
    <w:rsid w:val="002A2E90"/>
    <w:rsid w:val="002B16AF"/>
    <w:rsid w:val="002C19C2"/>
    <w:rsid w:val="002C1EA9"/>
    <w:rsid w:val="002C381E"/>
    <w:rsid w:val="002C598C"/>
    <w:rsid w:val="002C7000"/>
    <w:rsid w:val="002C7065"/>
    <w:rsid w:val="002D6EF4"/>
    <w:rsid w:val="002E7CD6"/>
    <w:rsid w:val="002F4BF3"/>
    <w:rsid w:val="00303094"/>
    <w:rsid w:val="00310E5F"/>
    <w:rsid w:val="00314586"/>
    <w:rsid w:val="00316097"/>
    <w:rsid w:val="00324DD4"/>
    <w:rsid w:val="003327FC"/>
    <w:rsid w:val="00332DDB"/>
    <w:rsid w:val="003337FC"/>
    <w:rsid w:val="0033435B"/>
    <w:rsid w:val="00334660"/>
    <w:rsid w:val="00345ED9"/>
    <w:rsid w:val="00353192"/>
    <w:rsid w:val="00355C38"/>
    <w:rsid w:val="00361209"/>
    <w:rsid w:val="00362981"/>
    <w:rsid w:val="00362E81"/>
    <w:rsid w:val="00364D9A"/>
    <w:rsid w:val="00366D25"/>
    <w:rsid w:val="0036799C"/>
    <w:rsid w:val="0037030B"/>
    <w:rsid w:val="00372068"/>
    <w:rsid w:val="0037691E"/>
    <w:rsid w:val="003836FE"/>
    <w:rsid w:val="00396207"/>
    <w:rsid w:val="0039753E"/>
    <w:rsid w:val="003A2440"/>
    <w:rsid w:val="003A2779"/>
    <w:rsid w:val="003A37F5"/>
    <w:rsid w:val="003A4DD0"/>
    <w:rsid w:val="003A551E"/>
    <w:rsid w:val="003B2274"/>
    <w:rsid w:val="003B3152"/>
    <w:rsid w:val="003B5BE6"/>
    <w:rsid w:val="003B5DA4"/>
    <w:rsid w:val="003C0650"/>
    <w:rsid w:val="003C2924"/>
    <w:rsid w:val="003C6919"/>
    <w:rsid w:val="003D327C"/>
    <w:rsid w:val="003D33D2"/>
    <w:rsid w:val="003D4C59"/>
    <w:rsid w:val="003D7F33"/>
    <w:rsid w:val="003E2AB9"/>
    <w:rsid w:val="003E4710"/>
    <w:rsid w:val="003E5971"/>
    <w:rsid w:val="003F72AE"/>
    <w:rsid w:val="003F7702"/>
    <w:rsid w:val="00402BBC"/>
    <w:rsid w:val="0040409F"/>
    <w:rsid w:val="00405EFF"/>
    <w:rsid w:val="004114C4"/>
    <w:rsid w:val="0041697B"/>
    <w:rsid w:val="0042104C"/>
    <w:rsid w:val="00421E04"/>
    <w:rsid w:val="00422000"/>
    <w:rsid w:val="00424526"/>
    <w:rsid w:val="004274AD"/>
    <w:rsid w:val="004303E7"/>
    <w:rsid w:val="00433C70"/>
    <w:rsid w:val="004342BA"/>
    <w:rsid w:val="004447C0"/>
    <w:rsid w:val="00447EEB"/>
    <w:rsid w:val="00455309"/>
    <w:rsid w:val="00457299"/>
    <w:rsid w:val="0046015D"/>
    <w:rsid w:val="004613DF"/>
    <w:rsid w:val="004631F6"/>
    <w:rsid w:val="004637FE"/>
    <w:rsid w:val="00463D70"/>
    <w:rsid w:val="004667C1"/>
    <w:rsid w:val="004818F2"/>
    <w:rsid w:val="004940F1"/>
    <w:rsid w:val="004A1113"/>
    <w:rsid w:val="004A5AEE"/>
    <w:rsid w:val="004B0731"/>
    <w:rsid w:val="004B5E07"/>
    <w:rsid w:val="004B6981"/>
    <w:rsid w:val="004C52E2"/>
    <w:rsid w:val="004C77E6"/>
    <w:rsid w:val="004D06FF"/>
    <w:rsid w:val="004E4F6E"/>
    <w:rsid w:val="004E7EC6"/>
    <w:rsid w:val="004F4044"/>
    <w:rsid w:val="004F4115"/>
    <w:rsid w:val="00501B8D"/>
    <w:rsid w:val="00510274"/>
    <w:rsid w:val="0051242C"/>
    <w:rsid w:val="005214B5"/>
    <w:rsid w:val="00523B2F"/>
    <w:rsid w:val="00524AEB"/>
    <w:rsid w:val="0053198E"/>
    <w:rsid w:val="00532AEB"/>
    <w:rsid w:val="00535FE9"/>
    <w:rsid w:val="00536181"/>
    <w:rsid w:val="005429E1"/>
    <w:rsid w:val="00550D7E"/>
    <w:rsid w:val="00550F82"/>
    <w:rsid w:val="00563450"/>
    <w:rsid w:val="00563AC6"/>
    <w:rsid w:val="00566D3A"/>
    <w:rsid w:val="005736A9"/>
    <w:rsid w:val="0058118E"/>
    <w:rsid w:val="0058699B"/>
    <w:rsid w:val="00595823"/>
    <w:rsid w:val="005B35FE"/>
    <w:rsid w:val="005C030B"/>
    <w:rsid w:val="005C2448"/>
    <w:rsid w:val="005E0B8E"/>
    <w:rsid w:val="005E2DEB"/>
    <w:rsid w:val="005E6898"/>
    <w:rsid w:val="005F4358"/>
    <w:rsid w:val="00605E84"/>
    <w:rsid w:val="006148EE"/>
    <w:rsid w:val="00620CF9"/>
    <w:rsid w:val="00622468"/>
    <w:rsid w:val="00624471"/>
    <w:rsid w:val="006249C1"/>
    <w:rsid w:val="006322F6"/>
    <w:rsid w:val="006324DD"/>
    <w:rsid w:val="006449BB"/>
    <w:rsid w:val="00654A49"/>
    <w:rsid w:val="00654C84"/>
    <w:rsid w:val="00655586"/>
    <w:rsid w:val="006558FE"/>
    <w:rsid w:val="0065678D"/>
    <w:rsid w:val="00656A26"/>
    <w:rsid w:val="006605AB"/>
    <w:rsid w:val="00660AA5"/>
    <w:rsid w:val="00665AD7"/>
    <w:rsid w:val="00666005"/>
    <w:rsid w:val="0066612D"/>
    <w:rsid w:val="00676AD5"/>
    <w:rsid w:val="0068263F"/>
    <w:rsid w:val="00690579"/>
    <w:rsid w:val="0069116F"/>
    <w:rsid w:val="00691B89"/>
    <w:rsid w:val="00693C0B"/>
    <w:rsid w:val="00695D0A"/>
    <w:rsid w:val="00697982"/>
    <w:rsid w:val="006A518C"/>
    <w:rsid w:val="006B22D7"/>
    <w:rsid w:val="006C0669"/>
    <w:rsid w:val="006C2E10"/>
    <w:rsid w:val="006C622F"/>
    <w:rsid w:val="006D3D87"/>
    <w:rsid w:val="006D440F"/>
    <w:rsid w:val="006D4E71"/>
    <w:rsid w:val="006E156A"/>
    <w:rsid w:val="006E58D5"/>
    <w:rsid w:val="006E5A8A"/>
    <w:rsid w:val="006F171A"/>
    <w:rsid w:val="006F35FE"/>
    <w:rsid w:val="006F6CBC"/>
    <w:rsid w:val="00705529"/>
    <w:rsid w:val="00710234"/>
    <w:rsid w:val="0071223E"/>
    <w:rsid w:val="00714C51"/>
    <w:rsid w:val="00730383"/>
    <w:rsid w:val="00730DE8"/>
    <w:rsid w:val="0073154A"/>
    <w:rsid w:val="00731D08"/>
    <w:rsid w:val="00733419"/>
    <w:rsid w:val="00740B61"/>
    <w:rsid w:val="0074302C"/>
    <w:rsid w:val="0074658D"/>
    <w:rsid w:val="0075179A"/>
    <w:rsid w:val="00754B1D"/>
    <w:rsid w:val="00760851"/>
    <w:rsid w:val="00771D14"/>
    <w:rsid w:val="00774E08"/>
    <w:rsid w:val="00775284"/>
    <w:rsid w:val="007753FC"/>
    <w:rsid w:val="0078038F"/>
    <w:rsid w:val="00782B86"/>
    <w:rsid w:val="00796A9B"/>
    <w:rsid w:val="007A0269"/>
    <w:rsid w:val="007A471A"/>
    <w:rsid w:val="007B6127"/>
    <w:rsid w:val="007B7F75"/>
    <w:rsid w:val="007C03A0"/>
    <w:rsid w:val="007C4596"/>
    <w:rsid w:val="007C633C"/>
    <w:rsid w:val="007D200E"/>
    <w:rsid w:val="007D4F77"/>
    <w:rsid w:val="007D5AAC"/>
    <w:rsid w:val="007D74FE"/>
    <w:rsid w:val="007D7F34"/>
    <w:rsid w:val="007E16C4"/>
    <w:rsid w:val="007F7C3A"/>
    <w:rsid w:val="00802C94"/>
    <w:rsid w:val="0080556D"/>
    <w:rsid w:val="00805AEF"/>
    <w:rsid w:val="00816B27"/>
    <w:rsid w:val="008229C0"/>
    <w:rsid w:val="00822C29"/>
    <w:rsid w:val="00827CD3"/>
    <w:rsid w:val="008407E0"/>
    <w:rsid w:val="00841E93"/>
    <w:rsid w:val="00865D13"/>
    <w:rsid w:val="00871A75"/>
    <w:rsid w:val="008A00E4"/>
    <w:rsid w:val="008A3F92"/>
    <w:rsid w:val="008A5814"/>
    <w:rsid w:val="008C5866"/>
    <w:rsid w:val="008D33E3"/>
    <w:rsid w:val="008D518C"/>
    <w:rsid w:val="008E6DDE"/>
    <w:rsid w:val="008F481D"/>
    <w:rsid w:val="008F6565"/>
    <w:rsid w:val="00900C27"/>
    <w:rsid w:val="00903CF0"/>
    <w:rsid w:val="0091535C"/>
    <w:rsid w:val="009173AB"/>
    <w:rsid w:val="00922BC1"/>
    <w:rsid w:val="00923673"/>
    <w:rsid w:val="009255F8"/>
    <w:rsid w:val="0093356B"/>
    <w:rsid w:val="00933E15"/>
    <w:rsid w:val="009344EC"/>
    <w:rsid w:val="009349E1"/>
    <w:rsid w:val="009400EF"/>
    <w:rsid w:val="0094054B"/>
    <w:rsid w:val="00943ADA"/>
    <w:rsid w:val="00945F43"/>
    <w:rsid w:val="009475BC"/>
    <w:rsid w:val="0095743A"/>
    <w:rsid w:val="00957836"/>
    <w:rsid w:val="009625FD"/>
    <w:rsid w:val="009847DB"/>
    <w:rsid w:val="00987371"/>
    <w:rsid w:val="00992E9B"/>
    <w:rsid w:val="009A6FA7"/>
    <w:rsid w:val="009B60F4"/>
    <w:rsid w:val="009B7A55"/>
    <w:rsid w:val="009C503B"/>
    <w:rsid w:val="009C631D"/>
    <w:rsid w:val="009D1C5A"/>
    <w:rsid w:val="009D5650"/>
    <w:rsid w:val="009D6383"/>
    <w:rsid w:val="009E2447"/>
    <w:rsid w:val="009E283A"/>
    <w:rsid w:val="009F17EB"/>
    <w:rsid w:val="009F7802"/>
    <w:rsid w:val="00A0693D"/>
    <w:rsid w:val="00A06B5E"/>
    <w:rsid w:val="00A13364"/>
    <w:rsid w:val="00A16A7F"/>
    <w:rsid w:val="00A176DB"/>
    <w:rsid w:val="00A30B30"/>
    <w:rsid w:val="00A32026"/>
    <w:rsid w:val="00A32A5F"/>
    <w:rsid w:val="00A36833"/>
    <w:rsid w:val="00A41E61"/>
    <w:rsid w:val="00A42AC4"/>
    <w:rsid w:val="00A533AA"/>
    <w:rsid w:val="00A54553"/>
    <w:rsid w:val="00A75A26"/>
    <w:rsid w:val="00A84193"/>
    <w:rsid w:val="00AA2B1C"/>
    <w:rsid w:val="00AA3B6B"/>
    <w:rsid w:val="00AA63BE"/>
    <w:rsid w:val="00AB167A"/>
    <w:rsid w:val="00AB3014"/>
    <w:rsid w:val="00AB6360"/>
    <w:rsid w:val="00AB6C59"/>
    <w:rsid w:val="00AC27D8"/>
    <w:rsid w:val="00AC41E6"/>
    <w:rsid w:val="00AF5638"/>
    <w:rsid w:val="00B0495E"/>
    <w:rsid w:val="00B17FDE"/>
    <w:rsid w:val="00B23617"/>
    <w:rsid w:val="00B24163"/>
    <w:rsid w:val="00B315DB"/>
    <w:rsid w:val="00B31FB6"/>
    <w:rsid w:val="00B34523"/>
    <w:rsid w:val="00B365C2"/>
    <w:rsid w:val="00B44E43"/>
    <w:rsid w:val="00B47591"/>
    <w:rsid w:val="00B57B6B"/>
    <w:rsid w:val="00B6642D"/>
    <w:rsid w:val="00B666A2"/>
    <w:rsid w:val="00B7242D"/>
    <w:rsid w:val="00B749C9"/>
    <w:rsid w:val="00B74E0E"/>
    <w:rsid w:val="00B81751"/>
    <w:rsid w:val="00B83C6A"/>
    <w:rsid w:val="00BA3ADC"/>
    <w:rsid w:val="00BB0614"/>
    <w:rsid w:val="00BB0E63"/>
    <w:rsid w:val="00BB581A"/>
    <w:rsid w:val="00BC1708"/>
    <w:rsid w:val="00BC2A64"/>
    <w:rsid w:val="00BC6A9D"/>
    <w:rsid w:val="00BC6BAF"/>
    <w:rsid w:val="00BD17BE"/>
    <w:rsid w:val="00BD3DBF"/>
    <w:rsid w:val="00BD6E08"/>
    <w:rsid w:val="00BF2E29"/>
    <w:rsid w:val="00C0602A"/>
    <w:rsid w:val="00C114EF"/>
    <w:rsid w:val="00C1235D"/>
    <w:rsid w:val="00C24951"/>
    <w:rsid w:val="00C27357"/>
    <w:rsid w:val="00C27626"/>
    <w:rsid w:val="00C33386"/>
    <w:rsid w:val="00C334F9"/>
    <w:rsid w:val="00C351F7"/>
    <w:rsid w:val="00C3680A"/>
    <w:rsid w:val="00C54D34"/>
    <w:rsid w:val="00C5656B"/>
    <w:rsid w:val="00C62009"/>
    <w:rsid w:val="00C711F9"/>
    <w:rsid w:val="00C71AEF"/>
    <w:rsid w:val="00C7746B"/>
    <w:rsid w:val="00C840BE"/>
    <w:rsid w:val="00C85073"/>
    <w:rsid w:val="00C85118"/>
    <w:rsid w:val="00C852E7"/>
    <w:rsid w:val="00C85391"/>
    <w:rsid w:val="00C87F5C"/>
    <w:rsid w:val="00C904DA"/>
    <w:rsid w:val="00C95832"/>
    <w:rsid w:val="00CB4D70"/>
    <w:rsid w:val="00CC28CA"/>
    <w:rsid w:val="00CC3327"/>
    <w:rsid w:val="00CC547B"/>
    <w:rsid w:val="00CD0A71"/>
    <w:rsid w:val="00CD5AEE"/>
    <w:rsid w:val="00CD701F"/>
    <w:rsid w:val="00CF0552"/>
    <w:rsid w:val="00D05FCE"/>
    <w:rsid w:val="00D14854"/>
    <w:rsid w:val="00D15ECC"/>
    <w:rsid w:val="00D21F47"/>
    <w:rsid w:val="00D221FC"/>
    <w:rsid w:val="00D26FD6"/>
    <w:rsid w:val="00D31847"/>
    <w:rsid w:val="00D37223"/>
    <w:rsid w:val="00D4046D"/>
    <w:rsid w:val="00D405B3"/>
    <w:rsid w:val="00D43661"/>
    <w:rsid w:val="00D55677"/>
    <w:rsid w:val="00D6774D"/>
    <w:rsid w:val="00D71FA9"/>
    <w:rsid w:val="00D74A31"/>
    <w:rsid w:val="00D82138"/>
    <w:rsid w:val="00D94D6C"/>
    <w:rsid w:val="00DA1431"/>
    <w:rsid w:val="00DA1631"/>
    <w:rsid w:val="00DA5E92"/>
    <w:rsid w:val="00DB530B"/>
    <w:rsid w:val="00DB7B58"/>
    <w:rsid w:val="00DC1F4C"/>
    <w:rsid w:val="00DD0D54"/>
    <w:rsid w:val="00DD272B"/>
    <w:rsid w:val="00DD4E2F"/>
    <w:rsid w:val="00DD570C"/>
    <w:rsid w:val="00DD6267"/>
    <w:rsid w:val="00DD6486"/>
    <w:rsid w:val="00DE111D"/>
    <w:rsid w:val="00DE1F65"/>
    <w:rsid w:val="00DE41C5"/>
    <w:rsid w:val="00DF79BD"/>
    <w:rsid w:val="00E0124D"/>
    <w:rsid w:val="00E177A9"/>
    <w:rsid w:val="00E351F7"/>
    <w:rsid w:val="00E353DA"/>
    <w:rsid w:val="00E35CDE"/>
    <w:rsid w:val="00E47A66"/>
    <w:rsid w:val="00E563F6"/>
    <w:rsid w:val="00E60898"/>
    <w:rsid w:val="00E63101"/>
    <w:rsid w:val="00E74E0F"/>
    <w:rsid w:val="00E8093B"/>
    <w:rsid w:val="00E87534"/>
    <w:rsid w:val="00E90165"/>
    <w:rsid w:val="00E91B23"/>
    <w:rsid w:val="00E93856"/>
    <w:rsid w:val="00EA30B5"/>
    <w:rsid w:val="00EA7E43"/>
    <w:rsid w:val="00EB0252"/>
    <w:rsid w:val="00EB4CF2"/>
    <w:rsid w:val="00EB6AC7"/>
    <w:rsid w:val="00EB6D43"/>
    <w:rsid w:val="00EC30B9"/>
    <w:rsid w:val="00EC330B"/>
    <w:rsid w:val="00EC4D1D"/>
    <w:rsid w:val="00ED0B9B"/>
    <w:rsid w:val="00EE4682"/>
    <w:rsid w:val="00EF2E2D"/>
    <w:rsid w:val="00EF42C5"/>
    <w:rsid w:val="00EF671A"/>
    <w:rsid w:val="00F04667"/>
    <w:rsid w:val="00F11B10"/>
    <w:rsid w:val="00F127DE"/>
    <w:rsid w:val="00F13960"/>
    <w:rsid w:val="00F170F3"/>
    <w:rsid w:val="00F2498D"/>
    <w:rsid w:val="00F25BEF"/>
    <w:rsid w:val="00F44532"/>
    <w:rsid w:val="00F5049A"/>
    <w:rsid w:val="00F5205F"/>
    <w:rsid w:val="00F5782C"/>
    <w:rsid w:val="00F63C77"/>
    <w:rsid w:val="00F63F9A"/>
    <w:rsid w:val="00F710B3"/>
    <w:rsid w:val="00F71388"/>
    <w:rsid w:val="00F76321"/>
    <w:rsid w:val="00F8177F"/>
    <w:rsid w:val="00F9157F"/>
    <w:rsid w:val="00F92CDE"/>
    <w:rsid w:val="00F9427F"/>
    <w:rsid w:val="00F97ED1"/>
    <w:rsid w:val="00FA2DA8"/>
    <w:rsid w:val="00FA4252"/>
    <w:rsid w:val="00FA5B29"/>
    <w:rsid w:val="00FB7435"/>
    <w:rsid w:val="00FC2B89"/>
    <w:rsid w:val="00FC4F36"/>
    <w:rsid w:val="00FC5CF6"/>
    <w:rsid w:val="00FD0F7E"/>
    <w:rsid w:val="00FD7A3F"/>
    <w:rsid w:val="00FF0AFF"/>
    <w:rsid w:val="00FF33E0"/>
    <w:rsid w:val="00FF73B9"/>
    <w:rsid w:val="01044A96"/>
    <w:rsid w:val="012362BA"/>
    <w:rsid w:val="0162361B"/>
    <w:rsid w:val="017E75CF"/>
    <w:rsid w:val="01B85325"/>
    <w:rsid w:val="01C30E75"/>
    <w:rsid w:val="01FA4541"/>
    <w:rsid w:val="02277A2D"/>
    <w:rsid w:val="040C5C3C"/>
    <w:rsid w:val="05D8057A"/>
    <w:rsid w:val="062C2654"/>
    <w:rsid w:val="06356BCF"/>
    <w:rsid w:val="066661B7"/>
    <w:rsid w:val="06B72EFD"/>
    <w:rsid w:val="06D036E7"/>
    <w:rsid w:val="07111282"/>
    <w:rsid w:val="079773A6"/>
    <w:rsid w:val="07D6599A"/>
    <w:rsid w:val="089147C7"/>
    <w:rsid w:val="08D154C4"/>
    <w:rsid w:val="09B91BF1"/>
    <w:rsid w:val="09C51E7C"/>
    <w:rsid w:val="09EA6F94"/>
    <w:rsid w:val="0A0F3DDD"/>
    <w:rsid w:val="0A3E72AA"/>
    <w:rsid w:val="0A461362"/>
    <w:rsid w:val="0AB40D73"/>
    <w:rsid w:val="0AB90952"/>
    <w:rsid w:val="0AC166BC"/>
    <w:rsid w:val="0B8C6E84"/>
    <w:rsid w:val="0C0D5FC6"/>
    <w:rsid w:val="0C92024C"/>
    <w:rsid w:val="0CE866D0"/>
    <w:rsid w:val="0D10565A"/>
    <w:rsid w:val="0D547DCE"/>
    <w:rsid w:val="0DDF1CBA"/>
    <w:rsid w:val="0DDF5B62"/>
    <w:rsid w:val="0E8B491A"/>
    <w:rsid w:val="0E980D8E"/>
    <w:rsid w:val="0EBC6ACD"/>
    <w:rsid w:val="0F4F24F4"/>
    <w:rsid w:val="0F7069C3"/>
    <w:rsid w:val="0FAD6295"/>
    <w:rsid w:val="0FB62001"/>
    <w:rsid w:val="0FC45135"/>
    <w:rsid w:val="10156254"/>
    <w:rsid w:val="10583A7A"/>
    <w:rsid w:val="10890D2C"/>
    <w:rsid w:val="11216F05"/>
    <w:rsid w:val="11A169F7"/>
    <w:rsid w:val="11AA3ED8"/>
    <w:rsid w:val="12033413"/>
    <w:rsid w:val="128368BF"/>
    <w:rsid w:val="12EB3406"/>
    <w:rsid w:val="12FD5597"/>
    <w:rsid w:val="13336687"/>
    <w:rsid w:val="13A516E2"/>
    <w:rsid w:val="13C42EBC"/>
    <w:rsid w:val="13E658A4"/>
    <w:rsid w:val="1455531D"/>
    <w:rsid w:val="14651950"/>
    <w:rsid w:val="14836F0C"/>
    <w:rsid w:val="14F65618"/>
    <w:rsid w:val="153E3B72"/>
    <w:rsid w:val="15483C47"/>
    <w:rsid w:val="156A7B31"/>
    <w:rsid w:val="15CA45B3"/>
    <w:rsid w:val="15F25AF4"/>
    <w:rsid w:val="15FD4CFE"/>
    <w:rsid w:val="16304E3D"/>
    <w:rsid w:val="163D3035"/>
    <w:rsid w:val="16B9180E"/>
    <w:rsid w:val="179A6180"/>
    <w:rsid w:val="17AF5CC2"/>
    <w:rsid w:val="17B22EA4"/>
    <w:rsid w:val="181C37B4"/>
    <w:rsid w:val="186438A8"/>
    <w:rsid w:val="18904AE7"/>
    <w:rsid w:val="1902191B"/>
    <w:rsid w:val="19402672"/>
    <w:rsid w:val="19463737"/>
    <w:rsid w:val="197C62D5"/>
    <w:rsid w:val="1A3B2962"/>
    <w:rsid w:val="1A900AE5"/>
    <w:rsid w:val="1AEF755C"/>
    <w:rsid w:val="1B664B36"/>
    <w:rsid w:val="1B877D47"/>
    <w:rsid w:val="1C504CDC"/>
    <w:rsid w:val="1D103CB7"/>
    <w:rsid w:val="1E125FC1"/>
    <w:rsid w:val="1E5503EA"/>
    <w:rsid w:val="1EB40AA3"/>
    <w:rsid w:val="1EBF6285"/>
    <w:rsid w:val="1EC20151"/>
    <w:rsid w:val="1EEC6691"/>
    <w:rsid w:val="1F08560D"/>
    <w:rsid w:val="1F093BB6"/>
    <w:rsid w:val="1F5B3BB8"/>
    <w:rsid w:val="1FCF5743"/>
    <w:rsid w:val="1FD14202"/>
    <w:rsid w:val="1FED79C6"/>
    <w:rsid w:val="20071E42"/>
    <w:rsid w:val="202D5FC3"/>
    <w:rsid w:val="2088282F"/>
    <w:rsid w:val="20A02B4B"/>
    <w:rsid w:val="214908B6"/>
    <w:rsid w:val="21876063"/>
    <w:rsid w:val="21A86094"/>
    <w:rsid w:val="21E400B1"/>
    <w:rsid w:val="22481949"/>
    <w:rsid w:val="224A293A"/>
    <w:rsid w:val="22523896"/>
    <w:rsid w:val="22A878CC"/>
    <w:rsid w:val="22B51146"/>
    <w:rsid w:val="22B76446"/>
    <w:rsid w:val="22FC504C"/>
    <w:rsid w:val="23B314D1"/>
    <w:rsid w:val="23BF455E"/>
    <w:rsid w:val="23E32B3E"/>
    <w:rsid w:val="243E7DD5"/>
    <w:rsid w:val="24556321"/>
    <w:rsid w:val="247B44F2"/>
    <w:rsid w:val="24905FCD"/>
    <w:rsid w:val="249434C2"/>
    <w:rsid w:val="24E40B2A"/>
    <w:rsid w:val="24EB2CE7"/>
    <w:rsid w:val="24F04614"/>
    <w:rsid w:val="26920386"/>
    <w:rsid w:val="26B2363B"/>
    <w:rsid w:val="27AF2E0D"/>
    <w:rsid w:val="281C00BC"/>
    <w:rsid w:val="282863D6"/>
    <w:rsid w:val="285B5747"/>
    <w:rsid w:val="28EC12AF"/>
    <w:rsid w:val="293F7C7A"/>
    <w:rsid w:val="298638C6"/>
    <w:rsid w:val="2A2C644A"/>
    <w:rsid w:val="2A6A422C"/>
    <w:rsid w:val="2AAB471F"/>
    <w:rsid w:val="2BB56AC5"/>
    <w:rsid w:val="2BEE43B4"/>
    <w:rsid w:val="2C744048"/>
    <w:rsid w:val="2C956C3B"/>
    <w:rsid w:val="2CB65D28"/>
    <w:rsid w:val="2D400346"/>
    <w:rsid w:val="2D4D0D09"/>
    <w:rsid w:val="2DCE6623"/>
    <w:rsid w:val="2DDE38F0"/>
    <w:rsid w:val="2E097B54"/>
    <w:rsid w:val="2E0A042F"/>
    <w:rsid w:val="2E574B1C"/>
    <w:rsid w:val="2E622BB9"/>
    <w:rsid w:val="2E6E0433"/>
    <w:rsid w:val="2E6E2F90"/>
    <w:rsid w:val="2EBB090B"/>
    <w:rsid w:val="2EC4483F"/>
    <w:rsid w:val="2EDD43B4"/>
    <w:rsid w:val="2F6443EE"/>
    <w:rsid w:val="2F720544"/>
    <w:rsid w:val="2F961030"/>
    <w:rsid w:val="30941EEA"/>
    <w:rsid w:val="30C25230"/>
    <w:rsid w:val="30EA0E40"/>
    <w:rsid w:val="315254A0"/>
    <w:rsid w:val="3163298C"/>
    <w:rsid w:val="31934EFC"/>
    <w:rsid w:val="31D96981"/>
    <w:rsid w:val="320550E0"/>
    <w:rsid w:val="32845E96"/>
    <w:rsid w:val="328E7E2F"/>
    <w:rsid w:val="3370416B"/>
    <w:rsid w:val="33DE7FF5"/>
    <w:rsid w:val="34830D51"/>
    <w:rsid w:val="34A900B9"/>
    <w:rsid w:val="34F006D5"/>
    <w:rsid w:val="35242A25"/>
    <w:rsid w:val="356B7E9C"/>
    <w:rsid w:val="358B2D60"/>
    <w:rsid w:val="35E23A7D"/>
    <w:rsid w:val="36044524"/>
    <w:rsid w:val="361156F3"/>
    <w:rsid w:val="36323D45"/>
    <w:rsid w:val="367155D5"/>
    <w:rsid w:val="36D322CF"/>
    <w:rsid w:val="36DF2FE2"/>
    <w:rsid w:val="36EF4572"/>
    <w:rsid w:val="370D1C71"/>
    <w:rsid w:val="381614AA"/>
    <w:rsid w:val="38164EFE"/>
    <w:rsid w:val="385B6878"/>
    <w:rsid w:val="389E653A"/>
    <w:rsid w:val="38CA1867"/>
    <w:rsid w:val="38EC4E35"/>
    <w:rsid w:val="390B1906"/>
    <w:rsid w:val="3A2010E1"/>
    <w:rsid w:val="3A75626B"/>
    <w:rsid w:val="3AFA1A0F"/>
    <w:rsid w:val="3B037E7F"/>
    <w:rsid w:val="3B2F519A"/>
    <w:rsid w:val="3B31451C"/>
    <w:rsid w:val="3B3548F0"/>
    <w:rsid w:val="3B497A17"/>
    <w:rsid w:val="3B7C4C5A"/>
    <w:rsid w:val="3C05589B"/>
    <w:rsid w:val="3D6322A2"/>
    <w:rsid w:val="3D840A31"/>
    <w:rsid w:val="3D8763A6"/>
    <w:rsid w:val="3DAA69D4"/>
    <w:rsid w:val="3DB00373"/>
    <w:rsid w:val="3DDD0BA8"/>
    <w:rsid w:val="3E350267"/>
    <w:rsid w:val="3EAA1AF0"/>
    <w:rsid w:val="3ECE1443"/>
    <w:rsid w:val="3F0672FE"/>
    <w:rsid w:val="3F0E33AA"/>
    <w:rsid w:val="3F1C428F"/>
    <w:rsid w:val="3F5628D2"/>
    <w:rsid w:val="3F7A19DC"/>
    <w:rsid w:val="3FF62A22"/>
    <w:rsid w:val="40074E8A"/>
    <w:rsid w:val="4013530C"/>
    <w:rsid w:val="40392B1F"/>
    <w:rsid w:val="407772AC"/>
    <w:rsid w:val="40EB40A2"/>
    <w:rsid w:val="412305C1"/>
    <w:rsid w:val="42284442"/>
    <w:rsid w:val="42780EB3"/>
    <w:rsid w:val="42DD46E2"/>
    <w:rsid w:val="42E377B3"/>
    <w:rsid w:val="43265A89"/>
    <w:rsid w:val="43316EA8"/>
    <w:rsid w:val="43407DA8"/>
    <w:rsid w:val="43452D89"/>
    <w:rsid w:val="439A6569"/>
    <w:rsid w:val="439C5A1A"/>
    <w:rsid w:val="43B6653C"/>
    <w:rsid w:val="44356ECB"/>
    <w:rsid w:val="446122A0"/>
    <w:rsid w:val="44706395"/>
    <w:rsid w:val="4486642E"/>
    <w:rsid w:val="45220243"/>
    <w:rsid w:val="45363F08"/>
    <w:rsid w:val="45EC7162"/>
    <w:rsid w:val="46D358AE"/>
    <w:rsid w:val="46FB0C02"/>
    <w:rsid w:val="473957C3"/>
    <w:rsid w:val="475A6BF1"/>
    <w:rsid w:val="47E72703"/>
    <w:rsid w:val="48AA2F82"/>
    <w:rsid w:val="48EE16C7"/>
    <w:rsid w:val="49041C69"/>
    <w:rsid w:val="491A212F"/>
    <w:rsid w:val="492206AE"/>
    <w:rsid w:val="492A46B7"/>
    <w:rsid w:val="49352D04"/>
    <w:rsid w:val="49E31EE3"/>
    <w:rsid w:val="49FE5978"/>
    <w:rsid w:val="4A2A37DA"/>
    <w:rsid w:val="4A3F6D0F"/>
    <w:rsid w:val="4A806FC3"/>
    <w:rsid w:val="4AA012C7"/>
    <w:rsid w:val="4AAF332B"/>
    <w:rsid w:val="4AB06445"/>
    <w:rsid w:val="4AE7047F"/>
    <w:rsid w:val="4B2B700C"/>
    <w:rsid w:val="4BDD269F"/>
    <w:rsid w:val="4D865E39"/>
    <w:rsid w:val="4DC73595"/>
    <w:rsid w:val="4E6703C5"/>
    <w:rsid w:val="4E975E02"/>
    <w:rsid w:val="4ED83583"/>
    <w:rsid w:val="4F1609BB"/>
    <w:rsid w:val="4F8B6F67"/>
    <w:rsid w:val="4FA5347B"/>
    <w:rsid w:val="504E41FE"/>
    <w:rsid w:val="51164292"/>
    <w:rsid w:val="515714D8"/>
    <w:rsid w:val="51AD6B34"/>
    <w:rsid w:val="51F90585"/>
    <w:rsid w:val="52997CE8"/>
    <w:rsid w:val="52A91746"/>
    <w:rsid w:val="52E96719"/>
    <w:rsid w:val="52F5541C"/>
    <w:rsid w:val="53602485"/>
    <w:rsid w:val="546253A9"/>
    <w:rsid w:val="54B52764"/>
    <w:rsid w:val="54BE21E6"/>
    <w:rsid w:val="55023C5C"/>
    <w:rsid w:val="550336A5"/>
    <w:rsid w:val="55BB4C58"/>
    <w:rsid w:val="55EA52EC"/>
    <w:rsid w:val="562E2D29"/>
    <w:rsid w:val="56433D5B"/>
    <w:rsid w:val="565E3B1D"/>
    <w:rsid w:val="568435F3"/>
    <w:rsid w:val="56E17CE2"/>
    <w:rsid w:val="571B0D17"/>
    <w:rsid w:val="575D0B17"/>
    <w:rsid w:val="576478D5"/>
    <w:rsid w:val="57EB6882"/>
    <w:rsid w:val="5810181F"/>
    <w:rsid w:val="58274A5A"/>
    <w:rsid w:val="58492B28"/>
    <w:rsid w:val="585F3760"/>
    <w:rsid w:val="58727713"/>
    <w:rsid w:val="58A8591B"/>
    <w:rsid w:val="58E25D4C"/>
    <w:rsid w:val="59842381"/>
    <w:rsid w:val="59C47FDC"/>
    <w:rsid w:val="5A0857BE"/>
    <w:rsid w:val="5A712D35"/>
    <w:rsid w:val="5A9E729F"/>
    <w:rsid w:val="5B077DCE"/>
    <w:rsid w:val="5B195CB4"/>
    <w:rsid w:val="5B4C534B"/>
    <w:rsid w:val="5B6A18C0"/>
    <w:rsid w:val="5B704930"/>
    <w:rsid w:val="5BB12C51"/>
    <w:rsid w:val="5BB7646D"/>
    <w:rsid w:val="5C3926D9"/>
    <w:rsid w:val="5CD2395A"/>
    <w:rsid w:val="5CE53E8A"/>
    <w:rsid w:val="5D3F771E"/>
    <w:rsid w:val="5D4D6058"/>
    <w:rsid w:val="5DB359AE"/>
    <w:rsid w:val="5DC01171"/>
    <w:rsid w:val="5DC57770"/>
    <w:rsid w:val="5E082CC7"/>
    <w:rsid w:val="5E8577CA"/>
    <w:rsid w:val="5ED66E28"/>
    <w:rsid w:val="5FD52E78"/>
    <w:rsid w:val="601325FC"/>
    <w:rsid w:val="602F318C"/>
    <w:rsid w:val="60835472"/>
    <w:rsid w:val="60A70BF6"/>
    <w:rsid w:val="60CE6580"/>
    <w:rsid w:val="61067BBF"/>
    <w:rsid w:val="61444480"/>
    <w:rsid w:val="614E3790"/>
    <w:rsid w:val="618F6BD0"/>
    <w:rsid w:val="61A978E2"/>
    <w:rsid w:val="61B95F7D"/>
    <w:rsid w:val="61BF3C1E"/>
    <w:rsid w:val="62540A6B"/>
    <w:rsid w:val="6275488C"/>
    <w:rsid w:val="62CC6434"/>
    <w:rsid w:val="630339E7"/>
    <w:rsid w:val="639C202D"/>
    <w:rsid w:val="63D066BF"/>
    <w:rsid w:val="63E63640"/>
    <w:rsid w:val="6432216D"/>
    <w:rsid w:val="647D47A8"/>
    <w:rsid w:val="6480334B"/>
    <w:rsid w:val="64DA1F37"/>
    <w:rsid w:val="64F73435"/>
    <w:rsid w:val="657B3E02"/>
    <w:rsid w:val="65E33332"/>
    <w:rsid w:val="65F62F26"/>
    <w:rsid w:val="66AA7D13"/>
    <w:rsid w:val="66FA3412"/>
    <w:rsid w:val="67086FAF"/>
    <w:rsid w:val="67546C45"/>
    <w:rsid w:val="67A27F97"/>
    <w:rsid w:val="683D1365"/>
    <w:rsid w:val="68540D01"/>
    <w:rsid w:val="68846F7C"/>
    <w:rsid w:val="68F50F29"/>
    <w:rsid w:val="697A45FE"/>
    <w:rsid w:val="69B47360"/>
    <w:rsid w:val="69C541C3"/>
    <w:rsid w:val="6A286F01"/>
    <w:rsid w:val="6ACC02FC"/>
    <w:rsid w:val="6AFB42D8"/>
    <w:rsid w:val="6C4E79E5"/>
    <w:rsid w:val="6C642966"/>
    <w:rsid w:val="6DA274A1"/>
    <w:rsid w:val="6DC55EA1"/>
    <w:rsid w:val="6DF248A1"/>
    <w:rsid w:val="6DFD2680"/>
    <w:rsid w:val="6E2D7AE6"/>
    <w:rsid w:val="6E7D21A1"/>
    <w:rsid w:val="6E8831A8"/>
    <w:rsid w:val="6EEF4625"/>
    <w:rsid w:val="6F11234E"/>
    <w:rsid w:val="6F205350"/>
    <w:rsid w:val="700825C6"/>
    <w:rsid w:val="704F1E44"/>
    <w:rsid w:val="70AA4271"/>
    <w:rsid w:val="70AF0A9E"/>
    <w:rsid w:val="70B55D34"/>
    <w:rsid w:val="70CB067A"/>
    <w:rsid w:val="70D51146"/>
    <w:rsid w:val="70FB4AF8"/>
    <w:rsid w:val="71067698"/>
    <w:rsid w:val="712F00BF"/>
    <w:rsid w:val="713E6864"/>
    <w:rsid w:val="71493827"/>
    <w:rsid w:val="7176212C"/>
    <w:rsid w:val="71C7533A"/>
    <w:rsid w:val="71C86AE2"/>
    <w:rsid w:val="71FA65BF"/>
    <w:rsid w:val="7218104B"/>
    <w:rsid w:val="72350A9A"/>
    <w:rsid w:val="72C3045D"/>
    <w:rsid w:val="72D93990"/>
    <w:rsid w:val="73183AFB"/>
    <w:rsid w:val="738112CF"/>
    <w:rsid w:val="73DE648F"/>
    <w:rsid w:val="74017CDA"/>
    <w:rsid w:val="74D30A28"/>
    <w:rsid w:val="74E76EA8"/>
    <w:rsid w:val="76197395"/>
    <w:rsid w:val="765C6ABF"/>
    <w:rsid w:val="76C14C84"/>
    <w:rsid w:val="770D510F"/>
    <w:rsid w:val="777C1F70"/>
    <w:rsid w:val="779F057C"/>
    <w:rsid w:val="77C25C49"/>
    <w:rsid w:val="77C90CD1"/>
    <w:rsid w:val="77E92AF1"/>
    <w:rsid w:val="786022B5"/>
    <w:rsid w:val="78B026DF"/>
    <w:rsid w:val="793E239C"/>
    <w:rsid w:val="795130A7"/>
    <w:rsid w:val="7A0E6B43"/>
    <w:rsid w:val="7B3E2824"/>
    <w:rsid w:val="7BC07883"/>
    <w:rsid w:val="7C0F7EA9"/>
    <w:rsid w:val="7C134A62"/>
    <w:rsid w:val="7C195A1F"/>
    <w:rsid w:val="7C665BD5"/>
    <w:rsid w:val="7C806951"/>
    <w:rsid w:val="7D2F4506"/>
    <w:rsid w:val="7D4F4962"/>
    <w:rsid w:val="7DAE7D5C"/>
    <w:rsid w:val="7DE25F8C"/>
    <w:rsid w:val="7EFD2D99"/>
    <w:rsid w:val="7F6636AC"/>
    <w:rsid w:val="7FBC7081"/>
    <w:rsid w:val="7FBD6B55"/>
    <w:rsid w:val="7FCD7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strokecolor="#739cc3">
      <v:fill angle="90" type="gradient">
        <o:fill v:ext="view" type="gradientUnscaled"/>
      </v:fill>
      <v:stroke color="#739cc3" weight="1.25pt"/>
    </o:shapedefaults>
    <o:shapelayout v:ext="edit">
      <o:idmap v:ext="edit" data="1"/>
    </o:shapelayout>
  </w:shapeDefaults>
  <w:decimalSymbol w:val="."/>
  <w:listSeparator w:val=","/>
  <w15:docId w15:val="{082E94F5-5692-41CF-A684-8EA30AA09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Light" w:eastAsia="黑体" w:hAnsi="Calibri Light" w:cs="Calibri Light"/>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beforeLines="50" w:before="50" w:afterLines="50" w:after="50" w:line="360" w:lineRule="auto"/>
      <w:ind w:firstLineChars="200" w:firstLine="200"/>
    </w:pPr>
    <w:rPr>
      <w:rFonts w:ascii="Times New Roman" w:eastAsia="宋体" w:hAnsi="Times New Roman" w:cs="@黑体"/>
      <w:kern w:val="2"/>
      <w:sz w:val="21"/>
      <w:szCs w:val="22"/>
    </w:rPr>
  </w:style>
  <w:style w:type="paragraph" w:styleId="1">
    <w:name w:val="heading 1"/>
    <w:basedOn w:val="a"/>
    <w:next w:val="a"/>
    <w:link w:val="1Char"/>
    <w:qFormat/>
    <w:pPr>
      <w:keepNext/>
      <w:keepLines/>
      <w:spacing w:beforeLines="0" w:before="240" w:afterLines="0" w:after="240"/>
      <w:ind w:firstLineChars="0" w:firstLine="0"/>
      <w:outlineLvl w:val="0"/>
    </w:pPr>
    <w:rPr>
      <w:rFonts w:ascii="黑体" w:eastAsia="黑体" w:hAnsi="黑体"/>
      <w:bCs/>
      <w:kern w:val="44"/>
      <w:sz w:val="30"/>
      <w:szCs w:val="44"/>
    </w:rPr>
  </w:style>
  <w:style w:type="paragraph" w:styleId="2">
    <w:name w:val="heading 2"/>
    <w:basedOn w:val="a"/>
    <w:next w:val="a"/>
    <w:link w:val="2Char"/>
    <w:uiPriority w:val="9"/>
    <w:qFormat/>
    <w:pPr>
      <w:keepNext/>
      <w:keepLines/>
      <w:spacing w:beforeLines="100" w:before="100" w:afterLines="100" w:after="100"/>
      <w:ind w:firstLineChars="0" w:firstLine="0"/>
      <w:outlineLvl w:val="1"/>
    </w:pPr>
    <w:rPr>
      <w:rFonts w:ascii="黑体" w:eastAsia="黑体" w:hAnsi="黑体" w:cs="Calibri Light"/>
      <w:bCs/>
      <w:sz w:val="28"/>
      <w:szCs w:val="32"/>
    </w:rPr>
  </w:style>
  <w:style w:type="paragraph" w:styleId="3">
    <w:name w:val="heading 3"/>
    <w:basedOn w:val="a"/>
    <w:next w:val="a"/>
    <w:link w:val="3Char"/>
    <w:uiPriority w:val="9"/>
    <w:qFormat/>
    <w:pPr>
      <w:keepNext/>
      <w:keepLines/>
      <w:spacing w:beforeLines="100" w:before="100" w:afterLines="100" w:after="100"/>
      <w:ind w:firstLineChars="0" w:firstLine="0"/>
      <w:outlineLvl w:val="2"/>
    </w:pPr>
    <w:rPr>
      <w:b/>
      <w:bCs/>
      <w:sz w:val="24"/>
      <w:szCs w:val="32"/>
    </w:rPr>
  </w:style>
  <w:style w:type="paragraph" w:styleId="4">
    <w:name w:val="heading 4"/>
    <w:basedOn w:val="a"/>
    <w:next w:val="a"/>
    <w:link w:val="4Char"/>
    <w:uiPriority w:val="9"/>
    <w:qFormat/>
    <w:pPr>
      <w:keepNext/>
      <w:keepLines/>
      <w:ind w:left="405" w:firstLineChars="0" w:firstLine="0"/>
      <w:outlineLvl w:val="3"/>
    </w:pPr>
    <w:rPr>
      <w:rFonts w:cs="Calibri Light"/>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link w:val="a3"/>
    <w:rPr>
      <w:rFonts w:ascii="@黑体" w:hAnsi="@黑体" w:cs="Calibri Light"/>
      <w:b/>
      <w:bCs/>
      <w:kern w:val="2"/>
      <w:sz w:val="32"/>
      <w:szCs w:val="32"/>
    </w:rPr>
  </w:style>
  <w:style w:type="character" w:customStyle="1" w:styleId="Char0">
    <w:name w:val="批注主题 Char"/>
    <w:link w:val="a4"/>
    <w:uiPriority w:val="99"/>
    <w:semiHidden/>
    <w:rPr>
      <w:rFonts w:ascii="Times New Roman" w:hAnsi="Times New Roman" w:cs="@黑体"/>
      <w:b/>
      <w:bCs/>
      <w:kern w:val="2"/>
      <w:sz w:val="21"/>
      <w:szCs w:val="22"/>
    </w:rPr>
  </w:style>
  <w:style w:type="character" w:customStyle="1" w:styleId="10">
    <w:name w:val="页码1"/>
    <w:basedOn w:val="a0"/>
  </w:style>
  <w:style w:type="character" w:customStyle="1" w:styleId="Char1">
    <w:name w:val="批注框文本 Char"/>
    <w:link w:val="a5"/>
    <w:rPr>
      <w:sz w:val="18"/>
      <w:szCs w:val="18"/>
    </w:rPr>
  </w:style>
  <w:style w:type="character" w:customStyle="1" w:styleId="Char2">
    <w:name w:val="批注文字 Char"/>
    <w:link w:val="a6"/>
    <w:uiPriority w:val="99"/>
    <w:semiHidden/>
    <w:rPr>
      <w:rFonts w:ascii="Times New Roman" w:hAnsi="Times New Roman" w:cs="@黑体"/>
      <w:kern w:val="2"/>
      <w:sz w:val="21"/>
      <w:szCs w:val="22"/>
    </w:rPr>
  </w:style>
  <w:style w:type="character" w:customStyle="1" w:styleId="Char3">
    <w:name w:val="页脚 Char"/>
    <w:link w:val="a7"/>
    <w:uiPriority w:val="99"/>
    <w:rPr>
      <w:sz w:val="18"/>
      <w:szCs w:val="18"/>
    </w:rPr>
  </w:style>
  <w:style w:type="character" w:styleId="a8">
    <w:name w:val="annotation reference"/>
    <w:uiPriority w:val="99"/>
    <w:unhideWhenUsed/>
    <w:rPr>
      <w:sz w:val="21"/>
      <w:szCs w:val="21"/>
    </w:rPr>
  </w:style>
  <w:style w:type="character" w:customStyle="1" w:styleId="Char4">
    <w:name w:val="页眉 Char"/>
    <w:link w:val="a9"/>
    <w:uiPriority w:val="99"/>
    <w:rPr>
      <w:sz w:val="18"/>
      <w:szCs w:val="18"/>
    </w:rPr>
  </w:style>
  <w:style w:type="character" w:customStyle="1" w:styleId="1Char">
    <w:name w:val="标题 1 Char"/>
    <w:link w:val="1"/>
    <w:rPr>
      <w:rFonts w:ascii="黑体" w:hAnsi="黑体" w:cs="@黑体"/>
      <w:bCs/>
      <w:kern w:val="44"/>
      <w:sz w:val="30"/>
      <w:szCs w:val="44"/>
    </w:rPr>
  </w:style>
  <w:style w:type="character" w:styleId="aa">
    <w:name w:val="page number"/>
    <w:basedOn w:val="a0"/>
  </w:style>
  <w:style w:type="character" w:customStyle="1" w:styleId="4Char">
    <w:name w:val="标题 4 Char"/>
    <w:link w:val="4"/>
    <w:uiPriority w:val="9"/>
    <w:rPr>
      <w:rFonts w:ascii="Times New Roman" w:eastAsia="宋体" w:hAnsi="Times New Roman"/>
      <w:bCs/>
      <w:kern w:val="2"/>
      <w:sz w:val="21"/>
      <w:szCs w:val="28"/>
    </w:rPr>
  </w:style>
  <w:style w:type="character" w:customStyle="1" w:styleId="3Char">
    <w:name w:val="标题 3 Char"/>
    <w:link w:val="3"/>
    <w:uiPriority w:val="9"/>
    <w:rPr>
      <w:rFonts w:ascii="Times New Roman" w:eastAsia="宋体" w:hAnsi="Times New Roman" w:cs="@黑体"/>
      <w:b/>
      <w:bCs/>
      <w:kern w:val="2"/>
      <w:sz w:val="24"/>
      <w:szCs w:val="32"/>
    </w:rPr>
  </w:style>
  <w:style w:type="character" w:customStyle="1" w:styleId="2Char">
    <w:name w:val="标题 2 Char"/>
    <w:link w:val="2"/>
    <w:uiPriority w:val="9"/>
    <w:rPr>
      <w:rFonts w:ascii="黑体" w:hAnsi="黑体"/>
      <w:bCs/>
      <w:kern w:val="2"/>
      <w:sz w:val="28"/>
      <w:szCs w:val="32"/>
    </w:rPr>
  </w:style>
  <w:style w:type="character" w:styleId="ab">
    <w:name w:val="Hyperlink"/>
    <w:uiPriority w:val="99"/>
    <w:rPr>
      <w:color w:val="0000FF"/>
      <w:u w:val="single"/>
    </w:rPr>
  </w:style>
  <w:style w:type="paragraph" w:styleId="40">
    <w:name w:val="toc 4"/>
    <w:basedOn w:val="a"/>
    <w:next w:val="a"/>
    <w:uiPriority w:val="39"/>
    <w:unhideWhenUsed/>
    <w:pPr>
      <w:ind w:leftChars="600" w:left="1260"/>
    </w:pPr>
  </w:style>
  <w:style w:type="paragraph" w:styleId="11">
    <w:name w:val="toc 1"/>
    <w:basedOn w:val="a"/>
    <w:next w:val="a"/>
    <w:uiPriority w:val="39"/>
  </w:style>
  <w:style w:type="paragraph" w:styleId="a9">
    <w:name w:val="header"/>
    <w:basedOn w:val="a"/>
    <w:link w:val="Char4"/>
    <w:uiPriority w:val="99"/>
    <w:pPr>
      <w:pBdr>
        <w:bottom w:val="single" w:sz="6" w:space="1" w:color="auto"/>
      </w:pBdr>
      <w:tabs>
        <w:tab w:val="center" w:pos="4153"/>
        <w:tab w:val="right" w:pos="8306"/>
      </w:tabs>
      <w:snapToGrid w:val="0"/>
      <w:jc w:val="center"/>
    </w:pPr>
    <w:rPr>
      <w:sz w:val="18"/>
      <w:szCs w:val="18"/>
    </w:rPr>
  </w:style>
  <w:style w:type="paragraph" w:styleId="a6">
    <w:name w:val="annotation text"/>
    <w:basedOn w:val="a"/>
    <w:link w:val="Char2"/>
    <w:uiPriority w:val="99"/>
    <w:unhideWhenUsed/>
  </w:style>
  <w:style w:type="paragraph" w:styleId="5">
    <w:name w:val="toc 5"/>
    <w:basedOn w:val="a"/>
    <w:next w:val="a"/>
    <w:uiPriority w:val="39"/>
    <w:unhideWhenUsed/>
    <w:pPr>
      <w:ind w:leftChars="800" w:left="1680"/>
    </w:pPr>
  </w:style>
  <w:style w:type="paragraph" w:styleId="a3">
    <w:name w:val="Title"/>
    <w:basedOn w:val="a"/>
    <w:next w:val="a"/>
    <w:link w:val="Char"/>
    <w:qFormat/>
    <w:pPr>
      <w:spacing w:beforeLines="0" w:before="240" w:afterLines="0" w:after="60"/>
      <w:jc w:val="center"/>
      <w:outlineLvl w:val="0"/>
    </w:pPr>
    <w:rPr>
      <w:rFonts w:ascii="@黑体" w:hAnsi="@黑体" w:cs="Calibri Light"/>
      <w:b/>
      <w:bCs/>
      <w:sz w:val="32"/>
      <w:szCs w:val="32"/>
    </w:rPr>
  </w:style>
  <w:style w:type="paragraph" w:styleId="20">
    <w:name w:val="toc 2"/>
    <w:basedOn w:val="a"/>
    <w:next w:val="a"/>
    <w:uiPriority w:val="39"/>
    <w:unhideWhenUsed/>
    <w:pPr>
      <w:ind w:leftChars="200" w:left="420"/>
    </w:pPr>
  </w:style>
  <w:style w:type="paragraph" w:styleId="6">
    <w:name w:val="toc 6"/>
    <w:basedOn w:val="a"/>
    <w:next w:val="a"/>
    <w:uiPriority w:val="39"/>
    <w:unhideWhenUsed/>
    <w:pPr>
      <w:ind w:leftChars="1000" w:left="2100"/>
    </w:pPr>
  </w:style>
  <w:style w:type="paragraph" w:styleId="ac">
    <w:name w:val="Block Text"/>
    <w:basedOn w:val="a"/>
    <w:pPr>
      <w:widowControl/>
      <w:spacing w:beforeLines="0" w:before="0" w:afterLines="0" w:after="0" w:line="240" w:lineRule="auto"/>
      <w:ind w:left="1080" w:right="630" w:firstLineChars="0" w:hanging="540"/>
      <w:jc w:val="both"/>
    </w:pPr>
    <w:rPr>
      <w:rFonts w:ascii="黑体" w:eastAsia="黑体" w:hAnsi="黑体" w:cs="Calibri Light"/>
      <w:kern w:val="0"/>
      <w:sz w:val="24"/>
      <w:szCs w:val="20"/>
      <w:lang w:eastAsia="en-US"/>
    </w:rPr>
  </w:style>
  <w:style w:type="paragraph" w:styleId="ad">
    <w:name w:val="No Spacing"/>
    <w:uiPriority w:val="1"/>
    <w:qFormat/>
    <w:pPr>
      <w:widowControl w:val="0"/>
      <w:spacing w:beforeLines="50" w:afterLines="50"/>
      <w:ind w:firstLineChars="200" w:firstLine="200"/>
    </w:pPr>
    <w:rPr>
      <w:rFonts w:ascii="Times New Roman" w:hAnsi="Times New Roman" w:cs="@黑体"/>
      <w:kern w:val="2"/>
      <w:sz w:val="21"/>
      <w:szCs w:val="22"/>
    </w:rPr>
  </w:style>
  <w:style w:type="paragraph" w:styleId="7">
    <w:name w:val="toc 7"/>
    <w:basedOn w:val="a"/>
    <w:next w:val="a"/>
    <w:uiPriority w:val="39"/>
    <w:unhideWhenUsed/>
    <w:pPr>
      <w:ind w:leftChars="1200" w:left="2520"/>
    </w:pPr>
  </w:style>
  <w:style w:type="paragraph" w:customStyle="1" w:styleId="Default">
    <w:name w:val="Default"/>
    <w:pPr>
      <w:widowControl w:val="0"/>
      <w:autoSpaceDE w:val="0"/>
      <w:autoSpaceDN w:val="0"/>
      <w:adjustRightInd w:val="0"/>
    </w:pPr>
    <w:rPr>
      <w:rFonts w:ascii="黑体" w:cs="黑体"/>
      <w:color w:val="000000"/>
      <w:sz w:val="24"/>
      <w:szCs w:val="24"/>
    </w:rPr>
  </w:style>
  <w:style w:type="paragraph" w:customStyle="1" w:styleId="12">
    <w:name w:val="列出段落1"/>
    <w:basedOn w:val="a"/>
    <w:pPr>
      <w:ind w:firstLine="420"/>
    </w:pPr>
  </w:style>
  <w:style w:type="paragraph" w:styleId="TOC">
    <w:name w:val="TOC Heading"/>
    <w:basedOn w:val="1"/>
    <w:next w:val="a"/>
    <w:uiPriority w:val="39"/>
    <w:qFormat/>
    <w:pPr>
      <w:widowControl/>
      <w:spacing w:after="0" w:line="259" w:lineRule="auto"/>
      <w:outlineLvl w:val="9"/>
    </w:pPr>
    <w:rPr>
      <w:rFonts w:cs="Calibri Light"/>
      <w:bCs w:val="0"/>
      <w:color w:val="2E74B5"/>
      <w:kern w:val="0"/>
      <w:sz w:val="32"/>
      <w:szCs w:val="32"/>
    </w:rPr>
  </w:style>
  <w:style w:type="paragraph" w:styleId="9">
    <w:name w:val="toc 9"/>
    <w:basedOn w:val="a"/>
    <w:next w:val="a"/>
    <w:uiPriority w:val="39"/>
    <w:unhideWhenUsed/>
    <w:pPr>
      <w:ind w:leftChars="1600" w:left="3360"/>
    </w:pPr>
  </w:style>
  <w:style w:type="paragraph" w:customStyle="1" w:styleId="TOC1">
    <w:name w:val="TOC 标题1"/>
    <w:basedOn w:val="1"/>
    <w:next w:val="a"/>
    <w:pPr>
      <w:widowControl/>
      <w:spacing w:before="480" w:after="0" w:line="276" w:lineRule="auto"/>
      <w:outlineLvl w:val="9"/>
    </w:pPr>
    <w:rPr>
      <w:rFonts w:ascii="@黑体" w:hAnsi="@黑体"/>
      <w:color w:val="365F90"/>
      <w:kern w:val="0"/>
      <w:sz w:val="28"/>
      <w:szCs w:val="28"/>
    </w:rPr>
  </w:style>
  <w:style w:type="paragraph" w:styleId="a4">
    <w:name w:val="annotation subject"/>
    <w:basedOn w:val="a6"/>
    <w:next w:val="a6"/>
    <w:link w:val="Char0"/>
    <w:uiPriority w:val="99"/>
    <w:unhideWhenUsed/>
    <w:rPr>
      <w:b/>
      <w:bCs/>
    </w:rPr>
  </w:style>
  <w:style w:type="paragraph" w:styleId="a7">
    <w:name w:val="footer"/>
    <w:basedOn w:val="a"/>
    <w:link w:val="Char3"/>
    <w:uiPriority w:val="99"/>
    <w:pPr>
      <w:tabs>
        <w:tab w:val="center" w:pos="4153"/>
        <w:tab w:val="right" w:pos="8306"/>
      </w:tabs>
      <w:snapToGrid w:val="0"/>
    </w:pPr>
    <w:rPr>
      <w:sz w:val="18"/>
      <w:szCs w:val="18"/>
    </w:rPr>
  </w:style>
  <w:style w:type="paragraph" w:styleId="30">
    <w:name w:val="toc 3"/>
    <w:basedOn w:val="a"/>
    <w:next w:val="a"/>
    <w:uiPriority w:val="39"/>
    <w:unhideWhenUsed/>
    <w:pPr>
      <w:ind w:leftChars="400" w:left="840"/>
    </w:pPr>
  </w:style>
  <w:style w:type="paragraph" w:customStyle="1" w:styleId="p0">
    <w:name w:val="p0"/>
    <w:basedOn w:val="a"/>
    <w:pPr>
      <w:widowControl/>
    </w:pPr>
    <w:rPr>
      <w:rFonts w:ascii="Calibri Light" w:hAnsi="Calibri Light" w:cs="Calibri Light"/>
      <w:kern w:val="0"/>
      <w:szCs w:val="21"/>
    </w:rPr>
  </w:style>
  <w:style w:type="paragraph" w:styleId="a5">
    <w:name w:val="Balloon Text"/>
    <w:basedOn w:val="a"/>
    <w:link w:val="Char1"/>
    <w:rPr>
      <w:sz w:val="18"/>
      <w:szCs w:val="18"/>
    </w:rPr>
  </w:style>
  <w:style w:type="paragraph" w:styleId="8">
    <w:name w:val="toc 8"/>
    <w:basedOn w:val="a"/>
    <w:next w:val="a"/>
    <w:uiPriority w:val="39"/>
    <w:unhideWhenUsed/>
    <w:pPr>
      <w:ind w:leftChars="1400" w:left="2940"/>
    </w:pPr>
  </w:style>
  <w:style w:type="table" w:styleId="ae">
    <w:name w:val="Table Grid"/>
    <w:basedOn w:val="a1"/>
    <w:uiPriority w:val="9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2704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111.vsd"/><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45</Pages>
  <Words>6387</Words>
  <Characters>36410</Characters>
  <Application>Microsoft Office Word</Application>
  <DocSecurity>0</DocSecurity>
  <PresentationFormat/>
  <Lines>303</Lines>
  <Paragraphs>85</Paragraphs>
  <Slides>0</Slides>
  <Notes>0</Notes>
  <HiddenSlides>0</HiddenSlides>
  <MMClips>0</MMClips>
  <ScaleCrop>false</ScaleCrop>
  <Company>China</Company>
  <LinksUpToDate>false</LinksUpToDate>
  <CharactersWithSpaces>42712</CharactersWithSpaces>
  <SharedDoc>false</SharedDoc>
  <HLinks>
    <vt:vector size="180" baseType="variant">
      <vt:variant>
        <vt:i4>1048625</vt:i4>
      </vt:variant>
      <vt:variant>
        <vt:i4>176</vt:i4>
      </vt:variant>
      <vt:variant>
        <vt:i4>0</vt:i4>
      </vt:variant>
      <vt:variant>
        <vt:i4>5</vt:i4>
      </vt:variant>
      <vt:variant>
        <vt:lpwstr/>
      </vt:variant>
      <vt:variant>
        <vt:lpwstr>_Toc494462786</vt:lpwstr>
      </vt:variant>
      <vt:variant>
        <vt:i4>1048625</vt:i4>
      </vt:variant>
      <vt:variant>
        <vt:i4>170</vt:i4>
      </vt:variant>
      <vt:variant>
        <vt:i4>0</vt:i4>
      </vt:variant>
      <vt:variant>
        <vt:i4>5</vt:i4>
      </vt:variant>
      <vt:variant>
        <vt:lpwstr/>
      </vt:variant>
      <vt:variant>
        <vt:lpwstr>_Toc494462785</vt:lpwstr>
      </vt:variant>
      <vt:variant>
        <vt:i4>1048625</vt:i4>
      </vt:variant>
      <vt:variant>
        <vt:i4>164</vt:i4>
      </vt:variant>
      <vt:variant>
        <vt:i4>0</vt:i4>
      </vt:variant>
      <vt:variant>
        <vt:i4>5</vt:i4>
      </vt:variant>
      <vt:variant>
        <vt:lpwstr/>
      </vt:variant>
      <vt:variant>
        <vt:lpwstr>_Toc494462784</vt:lpwstr>
      </vt:variant>
      <vt:variant>
        <vt:i4>1048625</vt:i4>
      </vt:variant>
      <vt:variant>
        <vt:i4>158</vt:i4>
      </vt:variant>
      <vt:variant>
        <vt:i4>0</vt:i4>
      </vt:variant>
      <vt:variant>
        <vt:i4>5</vt:i4>
      </vt:variant>
      <vt:variant>
        <vt:lpwstr/>
      </vt:variant>
      <vt:variant>
        <vt:lpwstr>_Toc494462783</vt:lpwstr>
      </vt:variant>
      <vt:variant>
        <vt:i4>1048625</vt:i4>
      </vt:variant>
      <vt:variant>
        <vt:i4>152</vt:i4>
      </vt:variant>
      <vt:variant>
        <vt:i4>0</vt:i4>
      </vt:variant>
      <vt:variant>
        <vt:i4>5</vt:i4>
      </vt:variant>
      <vt:variant>
        <vt:lpwstr/>
      </vt:variant>
      <vt:variant>
        <vt:lpwstr>_Toc494462782</vt:lpwstr>
      </vt:variant>
      <vt:variant>
        <vt:i4>1048625</vt:i4>
      </vt:variant>
      <vt:variant>
        <vt:i4>146</vt:i4>
      </vt:variant>
      <vt:variant>
        <vt:i4>0</vt:i4>
      </vt:variant>
      <vt:variant>
        <vt:i4>5</vt:i4>
      </vt:variant>
      <vt:variant>
        <vt:lpwstr/>
      </vt:variant>
      <vt:variant>
        <vt:lpwstr>_Toc494462781</vt:lpwstr>
      </vt:variant>
      <vt:variant>
        <vt:i4>1048625</vt:i4>
      </vt:variant>
      <vt:variant>
        <vt:i4>140</vt:i4>
      </vt:variant>
      <vt:variant>
        <vt:i4>0</vt:i4>
      </vt:variant>
      <vt:variant>
        <vt:i4>5</vt:i4>
      </vt:variant>
      <vt:variant>
        <vt:lpwstr/>
      </vt:variant>
      <vt:variant>
        <vt:lpwstr>_Toc494462780</vt:lpwstr>
      </vt:variant>
      <vt:variant>
        <vt:i4>2031665</vt:i4>
      </vt:variant>
      <vt:variant>
        <vt:i4>134</vt:i4>
      </vt:variant>
      <vt:variant>
        <vt:i4>0</vt:i4>
      </vt:variant>
      <vt:variant>
        <vt:i4>5</vt:i4>
      </vt:variant>
      <vt:variant>
        <vt:lpwstr/>
      </vt:variant>
      <vt:variant>
        <vt:lpwstr>_Toc494462779</vt:lpwstr>
      </vt:variant>
      <vt:variant>
        <vt:i4>2031665</vt:i4>
      </vt:variant>
      <vt:variant>
        <vt:i4>128</vt:i4>
      </vt:variant>
      <vt:variant>
        <vt:i4>0</vt:i4>
      </vt:variant>
      <vt:variant>
        <vt:i4>5</vt:i4>
      </vt:variant>
      <vt:variant>
        <vt:lpwstr/>
      </vt:variant>
      <vt:variant>
        <vt:lpwstr>_Toc494462778</vt:lpwstr>
      </vt:variant>
      <vt:variant>
        <vt:i4>2031665</vt:i4>
      </vt:variant>
      <vt:variant>
        <vt:i4>122</vt:i4>
      </vt:variant>
      <vt:variant>
        <vt:i4>0</vt:i4>
      </vt:variant>
      <vt:variant>
        <vt:i4>5</vt:i4>
      </vt:variant>
      <vt:variant>
        <vt:lpwstr/>
      </vt:variant>
      <vt:variant>
        <vt:lpwstr>_Toc494462777</vt:lpwstr>
      </vt:variant>
      <vt:variant>
        <vt:i4>2031665</vt:i4>
      </vt:variant>
      <vt:variant>
        <vt:i4>116</vt:i4>
      </vt:variant>
      <vt:variant>
        <vt:i4>0</vt:i4>
      </vt:variant>
      <vt:variant>
        <vt:i4>5</vt:i4>
      </vt:variant>
      <vt:variant>
        <vt:lpwstr/>
      </vt:variant>
      <vt:variant>
        <vt:lpwstr>_Toc494462776</vt:lpwstr>
      </vt:variant>
      <vt:variant>
        <vt:i4>2031665</vt:i4>
      </vt:variant>
      <vt:variant>
        <vt:i4>110</vt:i4>
      </vt:variant>
      <vt:variant>
        <vt:i4>0</vt:i4>
      </vt:variant>
      <vt:variant>
        <vt:i4>5</vt:i4>
      </vt:variant>
      <vt:variant>
        <vt:lpwstr/>
      </vt:variant>
      <vt:variant>
        <vt:lpwstr>_Toc494462775</vt:lpwstr>
      </vt:variant>
      <vt:variant>
        <vt:i4>2031665</vt:i4>
      </vt:variant>
      <vt:variant>
        <vt:i4>104</vt:i4>
      </vt:variant>
      <vt:variant>
        <vt:i4>0</vt:i4>
      </vt:variant>
      <vt:variant>
        <vt:i4>5</vt:i4>
      </vt:variant>
      <vt:variant>
        <vt:lpwstr/>
      </vt:variant>
      <vt:variant>
        <vt:lpwstr>_Toc494462774</vt:lpwstr>
      </vt:variant>
      <vt:variant>
        <vt:i4>2031665</vt:i4>
      </vt:variant>
      <vt:variant>
        <vt:i4>98</vt:i4>
      </vt:variant>
      <vt:variant>
        <vt:i4>0</vt:i4>
      </vt:variant>
      <vt:variant>
        <vt:i4>5</vt:i4>
      </vt:variant>
      <vt:variant>
        <vt:lpwstr/>
      </vt:variant>
      <vt:variant>
        <vt:lpwstr>_Toc494462773</vt:lpwstr>
      </vt:variant>
      <vt:variant>
        <vt:i4>1966129</vt:i4>
      </vt:variant>
      <vt:variant>
        <vt:i4>92</vt:i4>
      </vt:variant>
      <vt:variant>
        <vt:i4>0</vt:i4>
      </vt:variant>
      <vt:variant>
        <vt:i4>5</vt:i4>
      </vt:variant>
      <vt:variant>
        <vt:lpwstr/>
      </vt:variant>
      <vt:variant>
        <vt:lpwstr>_Toc494462769</vt:lpwstr>
      </vt:variant>
      <vt:variant>
        <vt:i4>1966129</vt:i4>
      </vt:variant>
      <vt:variant>
        <vt:i4>86</vt:i4>
      </vt:variant>
      <vt:variant>
        <vt:i4>0</vt:i4>
      </vt:variant>
      <vt:variant>
        <vt:i4>5</vt:i4>
      </vt:variant>
      <vt:variant>
        <vt:lpwstr/>
      </vt:variant>
      <vt:variant>
        <vt:lpwstr>_Toc494462768</vt:lpwstr>
      </vt:variant>
      <vt:variant>
        <vt:i4>1966129</vt:i4>
      </vt:variant>
      <vt:variant>
        <vt:i4>80</vt:i4>
      </vt:variant>
      <vt:variant>
        <vt:i4>0</vt:i4>
      </vt:variant>
      <vt:variant>
        <vt:i4>5</vt:i4>
      </vt:variant>
      <vt:variant>
        <vt:lpwstr/>
      </vt:variant>
      <vt:variant>
        <vt:lpwstr>_Toc494462764</vt:lpwstr>
      </vt:variant>
      <vt:variant>
        <vt:i4>1966129</vt:i4>
      </vt:variant>
      <vt:variant>
        <vt:i4>74</vt:i4>
      </vt:variant>
      <vt:variant>
        <vt:i4>0</vt:i4>
      </vt:variant>
      <vt:variant>
        <vt:i4>5</vt:i4>
      </vt:variant>
      <vt:variant>
        <vt:lpwstr/>
      </vt:variant>
      <vt:variant>
        <vt:lpwstr>_Toc494462760</vt:lpwstr>
      </vt:variant>
      <vt:variant>
        <vt:i4>1900593</vt:i4>
      </vt:variant>
      <vt:variant>
        <vt:i4>68</vt:i4>
      </vt:variant>
      <vt:variant>
        <vt:i4>0</vt:i4>
      </vt:variant>
      <vt:variant>
        <vt:i4>5</vt:i4>
      </vt:variant>
      <vt:variant>
        <vt:lpwstr/>
      </vt:variant>
      <vt:variant>
        <vt:lpwstr>_Toc494462759</vt:lpwstr>
      </vt:variant>
      <vt:variant>
        <vt:i4>1900593</vt:i4>
      </vt:variant>
      <vt:variant>
        <vt:i4>62</vt:i4>
      </vt:variant>
      <vt:variant>
        <vt:i4>0</vt:i4>
      </vt:variant>
      <vt:variant>
        <vt:i4>5</vt:i4>
      </vt:variant>
      <vt:variant>
        <vt:lpwstr/>
      </vt:variant>
      <vt:variant>
        <vt:lpwstr>_Toc494462758</vt:lpwstr>
      </vt:variant>
      <vt:variant>
        <vt:i4>1900593</vt:i4>
      </vt:variant>
      <vt:variant>
        <vt:i4>56</vt:i4>
      </vt:variant>
      <vt:variant>
        <vt:i4>0</vt:i4>
      </vt:variant>
      <vt:variant>
        <vt:i4>5</vt:i4>
      </vt:variant>
      <vt:variant>
        <vt:lpwstr/>
      </vt:variant>
      <vt:variant>
        <vt:lpwstr>_Toc494462757</vt:lpwstr>
      </vt:variant>
      <vt:variant>
        <vt:i4>1900593</vt:i4>
      </vt:variant>
      <vt:variant>
        <vt:i4>50</vt:i4>
      </vt:variant>
      <vt:variant>
        <vt:i4>0</vt:i4>
      </vt:variant>
      <vt:variant>
        <vt:i4>5</vt:i4>
      </vt:variant>
      <vt:variant>
        <vt:lpwstr/>
      </vt:variant>
      <vt:variant>
        <vt:lpwstr>_Toc494462756</vt:lpwstr>
      </vt:variant>
      <vt:variant>
        <vt:i4>1900593</vt:i4>
      </vt:variant>
      <vt:variant>
        <vt:i4>44</vt:i4>
      </vt:variant>
      <vt:variant>
        <vt:i4>0</vt:i4>
      </vt:variant>
      <vt:variant>
        <vt:i4>5</vt:i4>
      </vt:variant>
      <vt:variant>
        <vt:lpwstr/>
      </vt:variant>
      <vt:variant>
        <vt:lpwstr>_Toc494462755</vt:lpwstr>
      </vt:variant>
      <vt:variant>
        <vt:i4>1900593</vt:i4>
      </vt:variant>
      <vt:variant>
        <vt:i4>38</vt:i4>
      </vt:variant>
      <vt:variant>
        <vt:i4>0</vt:i4>
      </vt:variant>
      <vt:variant>
        <vt:i4>5</vt:i4>
      </vt:variant>
      <vt:variant>
        <vt:lpwstr/>
      </vt:variant>
      <vt:variant>
        <vt:lpwstr>_Toc494462754</vt:lpwstr>
      </vt:variant>
      <vt:variant>
        <vt:i4>1900593</vt:i4>
      </vt:variant>
      <vt:variant>
        <vt:i4>32</vt:i4>
      </vt:variant>
      <vt:variant>
        <vt:i4>0</vt:i4>
      </vt:variant>
      <vt:variant>
        <vt:i4>5</vt:i4>
      </vt:variant>
      <vt:variant>
        <vt:lpwstr/>
      </vt:variant>
      <vt:variant>
        <vt:lpwstr>_Toc494462752</vt:lpwstr>
      </vt:variant>
      <vt:variant>
        <vt:i4>1900593</vt:i4>
      </vt:variant>
      <vt:variant>
        <vt:i4>26</vt:i4>
      </vt:variant>
      <vt:variant>
        <vt:i4>0</vt:i4>
      </vt:variant>
      <vt:variant>
        <vt:i4>5</vt:i4>
      </vt:variant>
      <vt:variant>
        <vt:lpwstr/>
      </vt:variant>
      <vt:variant>
        <vt:lpwstr>_Toc494462751</vt:lpwstr>
      </vt:variant>
      <vt:variant>
        <vt:i4>1835057</vt:i4>
      </vt:variant>
      <vt:variant>
        <vt:i4>20</vt:i4>
      </vt:variant>
      <vt:variant>
        <vt:i4>0</vt:i4>
      </vt:variant>
      <vt:variant>
        <vt:i4>5</vt:i4>
      </vt:variant>
      <vt:variant>
        <vt:lpwstr/>
      </vt:variant>
      <vt:variant>
        <vt:lpwstr>_Toc494462747</vt:lpwstr>
      </vt:variant>
      <vt:variant>
        <vt:i4>1835057</vt:i4>
      </vt:variant>
      <vt:variant>
        <vt:i4>14</vt:i4>
      </vt:variant>
      <vt:variant>
        <vt:i4>0</vt:i4>
      </vt:variant>
      <vt:variant>
        <vt:i4>5</vt:i4>
      </vt:variant>
      <vt:variant>
        <vt:lpwstr/>
      </vt:variant>
      <vt:variant>
        <vt:lpwstr>_Toc494462746</vt:lpwstr>
      </vt:variant>
      <vt:variant>
        <vt:i4>1835057</vt:i4>
      </vt:variant>
      <vt:variant>
        <vt:i4>8</vt:i4>
      </vt:variant>
      <vt:variant>
        <vt:i4>0</vt:i4>
      </vt:variant>
      <vt:variant>
        <vt:i4>5</vt:i4>
      </vt:variant>
      <vt:variant>
        <vt:lpwstr/>
      </vt:variant>
      <vt:variant>
        <vt:lpwstr>_Toc494462745</vt:lpwstr>
      </vt:variant>
      <vt:variant>
        <vt:i4>1835057</vt:i4>
      </vt:variant>
      <vt:variant>
        <vt:i4>2</vt:i4>
      </vt:variant>
      <vt:variant>
        <vt:i4>0</vt:i4>
      </vt:variant>
      <vt:variant>
        <vt:i4>5</vt:i4>
      </vt:variant>
      <vt:variant>
        <vt:lpwstr/>
      </vt:variant>
      <vt:variant>
        <vt:lpwstr>_Toc494462744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zxs</dc:title>
  <dc:creator>User</dc:creator>
  <cp:lastModifiedBy>郑倩</cp:lastModifiedBy>
  <cp:revision>34</cp:revision>
  <cp:lastPrinted>2017-09-21T11:30:00Z</cp:lastPrinted>
  <dcterms:created xsi:type="dcterms:W3CDTF">2019-09-09T04:01:00Z</dcterms:created>
  <dcterms:modified xsi:type="dcterms:W3CDTF">2019-12-31T02:45:00Z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