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DB5CD" w14:textId="77777777" w:rsidR="00406E0F" w:rsidRPr="00232F8A" w:rsidRDefault="00406E0F" w:rsidP="00406E0F">
      <w:pPr>
        <w:spacing w:line="1000" w:lineRule="exact"/>
        <w:ind w:firstLineChars="0" w:firstLine="0"/>
        <w:rPr>
          <w:rFonts w:eastAsia="黑体" w:cs="Times New Roman"/>
          <w:color w:val="FF0000"/>
          <w:sz w:val="48"/>
        </w:rPr>
      </w:pPr>
      <w:commentRangeStart w:id="0"/>
      <w:r w:rsidRPr="00232F8A">
        <w:rPr>
          <w:rFonts w:eastAsia="黑体" w:cs="Times New Roman"/>
          <w:color w:val="FF0000"/>
          <w:sz w:val="48"/>
        </w:rPr>
        <w:t>四川科道芯国智能技术股份有限公司</w:t>
      </w:r>
      <w:r w:rsidRPr="00232F8A">
        <w:rPr>
          <w:rFonts w:cs="Times New Roman"/>
          <w:snapToGrid w:val="0"/>
        </w:rPr>
        <w:br/>
      </w:r>
      <w:commentRangeEnd w:id="0"/>
      <w:r w:rsidRPr="00232F8A">
        <w:rPr>
          <w:rStyle w:val="ab"/>
          <w:rFonts w:cs="Times New Roman"/>
        </w:rPr>
        <w:commentReference w:id="0"/>
      </w:r>
      <w:r w:rsidRPr="00F1768D">
        <w:rPr>
          <w:rFonts w:cs="Times New Roman"/>
          <w:color w:val="FF0000"/>
          <w:sz w:val="44"/>
          <w:szCs w:val="44"/>
        </w:rPr>
        <w:t>Sichuan Keydom Smart Technology Co., Ltd</w:t>
      </w:r>
    </w:p>
    <w:p w14:paraId="55344154" w14:textId="77777777" w:rsidR="00406E0F" w:rsidRPr="00232F8A" w:rsidRDefault="00406E0F" w:rsidP="00406E0F">
      <w:pPr>
        <w:tabs>
          <w:tab w:val="center" w:pos="4153"/>
          <w:tab w:val="left" w:pos="5250"/>
        </w:tabs>
        <w:spacing w:line="1000" w:lineRule="exact"/>
        <w:ind w:firstLine="960"/>
        <w:rPr>
          <w:rFonts w:eastAsia="黑体" w:cs="Times New Roman"/>
          <w:color w:val="FF0000"/>
          <w:sz w:val="52"/>
        </w:rPr>
      </w:pPr>
      <w:r w:rsidRPr="00232F8A">
        <w:rPr>
          <w:rFonts w:eastAsia="黑体" w:cs="Times New Roman"/>
          <w:color w:val="FF0000"/>
          <w:sz w:val="48"/>
        </w:rPr>
        <w:tab/>
      </w:r>
      <w:r>
        <w:rPr>
          <w:rFonts w:eastAsia="黑体" w:cs="Times New Roman" w:hint="eastAsia"/>
          <w:color w:val="FF0000"/>
          <w:sz w:val="48"/>
        </w:rPr>
        <w:t>标准</w:t>
      </w:r>
      <w:r w:rsidRPr="00232F8A">
        <w:rPr>
          <w:rFonts w:eastAsia="黑体" w:cs="Times New Roman"/>
          <w:color w:val="FF0000"/>
          <w:sz w:val="48"/>
        </w:rPr>
        <w:t>文件</w:t>
      </w:r>
      <w:r w:rsidRPr="00232F8A">
        <w:rPr>
          <w:rFonts w:eastAsia="黑体" w:cs="Times New Roman"/>
          <w:color w:val="FF0000"/>
          <w:sz w:val="48"/>
        </w:rPr>
        <w:tab/>
      </w:r>
      <w:r w:rsidRPr="00232F8A">
        <w:rPr>
          <w:rFonts w:cs="Times New Roman"/>
          <w:snapToGrid w:val="0"/>
        </w:rPr>
        <w:br/>
      </w:r>
      <w:r w:rsidRPr="00232F8A">
        <w:rPr>
          <w:rFonts w:eastAsia="黑体" w:cs="Times New Roman"/>
          <w:color w:val="FF0000"/>
          <w:sz w:val="48"/>
        </w:rPr>
        <w:tab/>
      </w:r>
      <w:r>
        <w:rPr>
          <w:rFonts w:cs="Times New Roman"/>
          <w:color w:val="FF0000"/>
          <w:sz w:val="48"/>
        </w:rPr>
        <w:t>Standard</w:t>
      </w:r>
      <w:r w:rsidRPr="00232F8A">
        <w:rPr>
          <w:rFonts w:cs="Times New Roman"/>
          <w:color w:val="FF0000"/>
          <w:sz w:val="48"/>
        </w:rPr>
        <w:t xml:space="preserve"> File</w:t>
      </w:r>
      <w:r w:rsidRPr="00232F8A">
        <w:rPr>
          <w:rFonts w:eastAsia="黑体" w:cs="Times New Roman"/>
          <w:color w:val="FF0000"/>
          <w:sz w:val="48"/>
        </w:rPr>
        <w:tab/>
      </w:r>
    </w:p>
    <w:p w14:paraId="50BB14C6" w14:textId="77777777" w:rsidR="00406E0F" w:rsidRPr="00232F8A" w:rsidRDefault="00314962" w:rsidP="00406E0F">
      <w:pPr>
        <w:ind w:firstLine="400"/>
        <w:jc w:val="center"/>
        <w:rPr>
          <w:rFonts w:eastAsia="黑体" w:cs="Times New Roman"/>
          <w:sz w:val="36"/>
        </w:rPr>
      </w:pPr>
      <w:r>
        <w:rPr>
          <w:rFonts w:eastAsia="黑体" w:cs="Times New Roman"/>
          <w:sz w:val="20"/>
        </w:rPr>
        <w:pict w14:anchorId="2FFADBBC">
          <v:line id="Line 2" o:spid="_x0000_s1027" style="position:absolute;left:0;text-align:left;flip:y;z-index:251659264" from="10.25pt,11.9pt" to="421.5pt,11.95pt" strokecolor="red" strokeweight="2pt"/>
        </w:pict>
      </w:r>
    </w:p>
    <w:p w14:paraId="3418C0EE" w14:textId="77777777" w:rsidR="00406E0F" w:rsidRDefault="00406E0F" w:rsidP="008E35CD">
      <w:pPr>
        <w:spacing w:beforeLines="50" w:before="156" w:afterLines="50" w:after="156"/>
        <w:ind w:firstLineChars="0" w:firstLine="0"/>
        <w:jc w:val="center"/>
        <w:rPr>
          <w:rFonts w:ascii="隶书" w:eastAsia="隶书"/>
          <w:sz w:val="72"/>
          <w:szCs w:val="72"/>
        </w:rPr>
      </w:pPr>
    </w:p>
    <w:p w14:paraId="34AE2B80" w14:textId="77777777" w:rsidR="00754092" w:rsidRDefault="00FA51DF" w:rsidP="008E35CD">
      <w:pPr>
        <w:spacing w:beforeLines="50" w:before="156" w:afterLines="50" w:after="156"/>
        <w:ind w:firstLineChars="0" w:firstLine="0"/>
        <w:jc w:val="center"/>
        <w:rPr>
          <w:rFonts w:ascii="隶书" w:eastAsia="隶书"/>
          <w:sz w:val="72"/>
          <w:szCs w:val="72"/>
        </w:rPr>
      </w:pPr>
      <w:r>
        <w:rPr>
          <w:rFonts w:ascii="隶书" w:eastAsia="隶书" w:hint="eastAsia"/>
          <w:sz w:val="72"/>
          <w:szCs w:val="72"/>
        </w:rPr>
        <w:t>信息资产安全管理标准</w:t>
      </w:r>
    </w:p>
    <w:p w14:paraId="18C79A74" w14:textId="77777777" w:rsidR="00754092" w:rsidRPr="008E35CD" w:rsidRDefault="00FA51DF" w:rsidP="008E35CD">
      <w:pPr>
        <w:spacing w:beforeLines="50" w:before="156" w:afterLines="50" w:after="156"/>
        <w:ind w:firstLineChars="0" w:firstLine="0"/>
        <w:jc w:val="center"/>
        <w:rPr>
          <w:rFonts w:eastAsia="隶书" w:cs="Times New Roman"/>
          <w:sz w:val="72"/>
          <w:szCs w:val="72"/>
        </w:rPr>
      </w:pPr>
      <w:r>
        <w:rPr>
          <w:rFonts w:eastAsia="隶书" w:cs="Times New Roman"/>
          <w:sz w:val="72"/>
          <w:szCs w:val="72"/>
        </w:rPr>
        <w:t>I</w:t>
      </w:r>
      <w:r w:rsidRPr="008E35CD">
        <w:rPr>
          <w:rFonts w:eastAsia="隶书" w:cs="Times New Roman"/>
          <w:sz w:val="52"/>
          <w:szCs w:val="52"/>
        </w:rPr>
        <w:t>nfo. Asset Security Mgt. Standard</w:t>
      </w:r>
    </w:p>
    <w:p w14:paraId="3C7D1C86" w14:textId="77777777" w:rsidR="00406E0F" w:rsidRDefault="00406E0F" w:rsidP="008E35CD">
      <w:pPr>
        <w:spacing w:before="156" w:after="156"/>
        <w:ind w:firstLineChars="600" w:firstLine="1687"/>
        <w:rPr>
          <w:rFonts w:ascii="仿宋_GB2312" w:eastAsia="仿宋_GB2312"/>
          <w:b/>
          <w:kern w:val="44"/>
          <w:sz w:val="28"/>
          <w:szCs w:val="44"/>
        </w:rPr>
      </w:pPr>
    </w:p>
    <w:p w14:paraId="26BC05FD" w14:textId="77777777" w:rsidR="00406E0F" w:rsidRDefault="00406E0F" w:rsidP="008E35CD">
      <w:pPr>
        <w:spacing w:before="156" w:after="156"/>
        <w:ind w:firstLineChars="600" w:firstLine="1687"/>
        <w:rPr>
          <w:rFonts w:ascii="仿宋_GB2312" w:eastAsia="仿宋_GB2312"/>
          <w:b/>
          <w:kern w:val="44"/>
          <w:sz w:val="28"/>
          <w:szCs w:val="44"/>
        </w:rPr>
      </w:pPr>
    </w:p>
    <w:p w14:paraId="163E956D" w14:textId="77777777" w:rsidR="00406E0F" w:rsidRDefault="00406E0F" w:rsidP="008E35CD">
      <w:pPr>
        <w:spacing w:before="156" w:after="156"/>
        <w:ind w:firstLineChars="600" w:firstLine="1687"/>
        <w:rPr>
          <w:rFonts w:ascii="仿宋_GB2312" w:eastAsia="仿宋_GB2312"/>
          <w:b/>
          <w:kern w:val="44"/>
          <w:sz w:val="28"/>
          <w:szCs w:val="44"/>
        </w:rPr>
      </w:pPr>
    </w:p>
    <w:p w14:paraId="79F73A41" w14:textId="77777777" w:rsidR="00406E0F" w:rsidRDefault="00406E0F" w:rsidP="008E35CD">
      <w:pPr>
        <w:spacing w:before="156" w:after="156"/>
        <w:ind w:firstLineChars="600" w:firstLine="1687"/>
        <w:rPr>
          <w:rFonts w:ascii="仿宋_GB2312" w:eastAsia="仿宋_GB2312"/>
          <w:b/>
          <w:kern w:val="44"/>
          <w:sz w:val="28"/>
          <w:szCs w:val="44"/>
        </w:rPr>
      </w:pPr>
    </w:p>
    <w:p w14:paraId="1C82D0A4" w14:textId="77777777" w:rsidR="00406E0F" w:rsidRDefault="00406E0F" w:rsidP="008E35CD">
      <w:pPr>
        <w:spacing w:before="156" w:after="156"/>
        <w:ind w:firstLineChars="600" w:firstLine="1687"/>
        <w:rPr>
          <w:rFonts w:ascii="仿宋_GB2312" w:eastAsia="仿宋_GB2312"/>
          <w:b/>
          <w:kern w:val="44"/>
          <w:sz w:val="28"/>
          <w:szCs w:val="44"/>
        </w:rPr>
      </w:pPr>
    </w:p>
    <w:p w14:paraId="618AF553" w14:textId="77777777" w:rsidR="00406E0F" w:rsidRDefault="00406E0F" w:rsidP="008E35CD">
      <w:pPr>
        <w:spacing w:before="156" w:after="156"/>
        <w:ind w:firstLineChars="600" w:firstLine="1687"/>
        <w:rPr>
          <w:rFonts w:cs="Times New Roman"/>
          <w:b/>
          <w:sz w:val="28"/>
          <w:szCs w:val="44"/>
        </w:rPr>
      </w:pPr>
    </w:p>
    <w:p w14:paraId="2AF25183" w14:textId="77777777" w:rsidR="008E35CD" w:rsidRPr="008E35CD" w:rsidRDefault="008E35CD" w:rsidP="008E35CD">
      <w:pPr>
        <w:spacing w:before="156" w:after="156"/>
        <w:ind w:firstLineChars="600" w:firstLine="1687"/>
        <w:rPr>
          <w:rFonts w:cs="Times New Roman"/>
          <w:b/>
          <w:sz w:val="28"/>
          <w:szCs w:val="44"/>
        </w:rPr>
      </w:pPr>
      <w:r w:rsidRPr="008E35CD">
        <w:rPr>
          <w:rFonts w:cs="Times New Roman" w:hint="eastAsia"/>
          <w:b/>
          <w:sz w:val="28"/>
          <w:szCs w:val="44"/>
        </w:rPr>
        <w:t>文</w:t>
      </w:r>
      <w:r w:rsidRPr="008E35CD">
        <w:rPr>
          <w:rFonts w:cs="Times New Roman"/>
          <w:b/>
          <w:sz w:val="28"/>
          <w:szCs w:val="44"/>
        </w:rPr>
        <w:t xml:space="preserve">  </w:t>
      </w:r>
      <w:r w:rsidRPr="008E35CD">
        <w:rPr>
          <w:rFonts w:cs="Times New Roman" w:hint="eastAsia"/>
          <w:b/>
          <w:sz w:val="28"/>
          <w:szCs w:val="44"/>
        </w:rPr>
        <w:t>件</w:t>
      </w:r>
      <w:r w:rsidRPr="008E35CD">
        <w:rPr>
          <w:rFonts w:cs="Times New Roman"/>
          <w:b/>
          <w:sz w:val="28"/>
          <w:szCs w:val="44"/>
        </w:rPr>
        <w:t xml:space="preserve">  </w:t>
      </w:r>
      <w:r w:rsidRPr="008E35CD">
        <w:rPr>
          <w:rFonts w:cs="Times New Roman" w:hint="eastAsia"/>
          <w:b/>
          <w:sz w:val="28"/>
          <w:szCs w:val="44"/>
        </w:rPr>
        <w:t>编</w:t>
      </w:r>
      <w:r w:rsidRPr="008E35CD">
        <w:rPr>
          <w:rFonts w:cs="Times New Roman"/>
          <w:b/>
          <w:sz w:val="28"/>
          <w:szCs w:val="44"/>
        </w:rPr>
        <w:t xml:space="preserve">  </w:t>
      </w:r>
      <w:r w:rsidRPr="008E35CD">
        <w:rPr>
          <w:rFonts w:cs="Times New Roman" w:hint="eastAsia"/>
          <w:b/>
          <w:sz w:val="28"/>
          <w:szCs w:val="44"/>
        </w:rPr>
        <w:t>号</w:t>
      </w:r>
      <w:r w:rsidRPr="008E35CD">
        <w:rPr>
          <w:rFonts w:cs="Times New Roman"/>
          <w:b/>
          <w:sz w:val="28"/>
          <w:szCs w:val="44"/>
        </w:rPr>
        <w:t xml:space="preserve">: </w:t>
      </w:r>
      <w:r>
        <w:rPr>
          <w:rFonts w:ascii="仿宋_GB2312" w:eastAsia="仿宋_GB2312" w:cs="Times New Roman"/>
          <w:b/>
          <w:kern w:val="44"/>
          <w:sz w:val="28"/>
          <w:szCs w:val="44"/>
        </w:rPr>
        <w:t>KD-M</w:t>
      </w:r>
      <w:r w:rsidR="00406E0F">
        <w:rPr>
          <w:rFonts w:ascii="仿宋_GB2312" w:eastAsia="仿宋_GB2312" w:cs="Times New Roman"/>
          <w:b/>
          <w:kern w:val="44"/>
          <w:sz w:val="28"/>
          <w:szCs w:val="44"/>
        </w:rPr>
        <w:t>FX-02</w:t>
      </w:r>
    </w:p>
    <w:p w14:paraId="2D2DD8B2" w14:textId="77777777" w:rsidR="008E35CD" w:rsidRPr="008E35CD" w:rsidRDefault="008E35CD" w:rsidP="008E35CD">
      <w:pPr>
        <w:spacing w:before="163" w:after="163"/>
        <w:ind w:firstLineChars="600" w:firstLine="1687"/>
        <w:rPr>
          <w:rFonts w:cs="Times New Roman"/>
          <w:b/>
          <w:sz w:val="30"/>
          <w:szCs w:val="30"/>
        </w:rPr>
      </w:pPr>
      <w:r w:rsidRPr="008E35CD">
        <w:rPr>
          <w:rFonts w:cs="Times New Roman"/>
          <w:b/>
          <w:sz w:val="28"/>
          <w:szCs w:val="44"/>
        </w:rPr>
        <w:t xml:space="preserve">Doc. No.: </w:t>
      </w:r>
    </w:p>
    <w:p w14:paraId="52DEF0CA" w14:textId="77777777" w:rsidR="008E35CD" w:rsidRPr="008E35CD" w:rsidRDefault="008E35CD" w:rsidP="008E35CD">
      <w:pPr>
        <w:spacing w:before="163" w:after="163"/>
        <w:ind w:firstLineChars="0" w:firstLine="0"/>
        <w:rPr>
          <w:rFonts w:cs="Times New Roman"/>
          <w:b/>
          <w:sz w:val="28"/>
          <w:szCs w:val="44"/>
        </w:rPr>
      </w:pPr>
      <w:r w:rsidRPr="008E35CD">
        <w:rPr>
          <w:rFonts w:cs="Times New Roman"/>
          <w:b/>
          <w:sz w:val="28"/>
          <w:szCs w:val="44"/>
        </w:rPr>
        <w:t xml:space="preserve">            </w:t>
      </w:r>
      <w:r w:rsidRPr="008E35CD">
        <w:rPr>
          <w:rFonts w:cs="Times New Roman" w:hint="eastAsia"/>
          <w:b/>
          <w:sz w:val="28"/>
          <w:szCs w:val="44"/>
        </w:rPr>
        <w:t>编</w:t>
      </w:r>
      <w:r w:rsidRPr="008E35CD">
        <w:rPr>
          <w:rFonts w:cs="Times New Roman"/>
          <w:b/>
          <w:sz w:val="28"/>
          <w:szCs w:val="44"/>
        </w:rPr>
        <w:t xml:space="preserve">          </w:t>
      </w:r>
      <w:r w:rsidRPr="008E35CD">
        <w:rPr>
          <w:rFonts w:cs="Times New Roman" w:hint="eastAsia"/>
          <w:b/>
          <w:sz w:val="28"/>
          <w:szCs w:val="44"/>
        </w:rPr>
        <w:t>制</w:t>
      </w:r>
      <w:r w:rsidRPr="008E35CD">
        <w:rPr>
          <w:rFonts w:cs="Times New Roman"/>
          <w:b/>
          <w:sz w:val="28"/>
          <w:szCs w:val="44"/>
        </w:rPr>
        <w:t xml:space="preserve">: </w:t>
      </w:r>
    </w:p>
    <w:p w14:paraId="4DC86434" w14:textId="77777777" w:rsidR="008E35CD" w:rsidRPr="008E35CD" w:rsidRDefault="008E35CD" w:rsidP="008E35CD">
      <w:pPr>
        <w:spacing w:before="163" w:after="163"/>
        <w:ind w:left="1260" w:firstLineChars="0" w:firstLine="420"/>
        <w:rPr>
          <w:rFonts w:cs="Times New Roman"/>
          <w:bCs/>
          <w:kern w:val="44"/>
          <w:sz w:val="32"/>
          <w:szCs w:val="44"/>
          <w:u w:val="single"/>
        </w:rPr>
      </w:pPr>
      <w:r w:rsidRPr="008E35CD">
        <w:rPr>
          <w:rFonts w:cs="Times New Roman"/>
          <w:b/>
          <w:sz w:val="28"/>
          <w:szCs w:val="44"/>
        </w:rPr>
        <w:t>Prepared by:</w:t>
      </w:r>
    </w:p>
    <w:p w14:paraId="1BB8EB2C" w14:textId="77777777" w:rsidR="008E35CD" w:rsidRPr="008E35CD" w:rsidRDefault="008E35CD" w:rsidP="008E35CD">
      <w:pPr>
        <w:spacing w:before="163" w:after="163"/>
        <w:ind w:firstLineChars="599" w:firstLine="1684"/>
        <w:rPr>
          <w:rFonts w:cs="Times New Roman"/>
          <w:b/>
          <w:sz w:val="28"/>
          <w:szCs w:val="44"/>
        </w:rPr>
      </w:pPr>
      <w:r w:rsidRPr="008E35CD">
        <w:rPr>
          <w:rFonts w:cs="Times New Roman" w:hint="eastAsia"/>
          <w:b/>
          <w:sz w:val="28"/>
          <w:szCs w:val="44"/>
        </w:rPr>
        <w:t>审</w:t>
      </w:r>
      <w:r w:rsidRPr="008E35CD">
        <w:rPr>
          <w:rFonts w:cs="Times New Roman"/>
          <w:b/>
          <w:sz w:val="28"/>
          <w:szCs w:val="44"/>
        </w:rPr>
        <w:t xml:space="preserve">          </w:t>
      </w:r>
      <w:r w:rsidRPr="008E35CD">
        <w:rPr>
          <w:rFonts w:cs="Times New Roman" w:hint="eastAsia"/>
          <w:b/>
          <w:sz w:val="28"/>
          <w:szCs w:val="44"/>
        </w:rPr>
        <w:t>核</w:t>
      </w:r>
      <w:r w:rsidRPr="008E35CD">
        <w:rPr>
          <w:rFonts w:cs="Times New Roman"/>
          <w:b/>
          <w:sz w:val="28"/>
          <w:szCs w:val="44"/>
        </w:rPr>
        <w:t xml:space="preserve">: </w:t>
      </w:r>
    </w:p>
    <w:p w14:paraId="2022A704" w14:textId="77777777" w:rsidR="008E35CD" w:rsidRPr="008E35CD" w:rsidRDefault="008E35CD" w:rsidP="008E35CD">
      <w:pPr>
        <w:spacing w:before="163" w:after="163"/>
        <w:ind w:firstLineChars="599" w:firstLine="1684"/>
        <w:rPr>
          <w:rFonts w:cs="Times New Roman"/>
          <w:b/>
          <w:kern w:val="44"/>
          <w:sz w:val="28"/>
          <w:szCs w:val="44"/>
          <w:u w:val="single"/>
        </w:rPr>
      </w:pPr>
      <w:r w:rsidRPr="008E35CD">
        <w:rPr>
          <w:rFonts w:cs="Times New Roman"/>
          <w:b/>
          <w:sz w:val="28"/>
          <w:szCs w:val="44"/>
        </w:rPr>
        <w:t>Reviewed by:</w:t>
      </w:r>
    </w:p>
    <w:p w14:paraId="6C6E087C" w14:textId="77777777" w:rsidR="008E35CD" w:rsidRPr="008E35CD" w:rsidRDefault="008E35CD" w:rsidP="008E35CD">
      <w:pPr>
        <w:spacing w:before="163" w:after="163"/>
        <w:ind w:firstLineChars="0" w:firstLine="0"/>
        <w:rPr>
          <w:rFonts w:cs="Times New Roman"/>
          <w:b/>
          <w:sz w:val="28"/>
          <w:szCs w:val="44"/>
        </w:rPr>
      </w:pPr>
      <w:r w:rsidRPr="008E35CD">
        <w:rPr>
          <w:rFonts w:cs="Times New Roman"/>
          <w:b/>
          <w:sz w:val="28"/>
          <w:szCs w:val="44"/>
        </w:rPr>
        <w:t xml:space="preserve">            </w:t>
      </w:r>
      <w:r w:rsidRPr="008E35CD">
        <w:rPr>
          <w:rFonts w:cs="Times New Roman" w:hint="eastAsia"/>
          <w:b/>
          <w:sz w:val="28"/>
          <w:szCs w:val="44"/>
        </w:rPr>
        <w:t>批</w:t>
      </w:r>
      <w:r w:rsidRPr="008E35CD">
        <w:rPr>
          <w:rFonts w:cs="Times New Roman"/>
          <w:b/>
          <w:sz w:val="28"/>
          <w:szCs w:val="44"/>
        </w:rPr>
        <w:t xml:space="preserve">          </w:t>
      </w:r>
      <w:r w:rsidRPr="008E35CD">
        <w:rPr>
          <w:rFonts w:cs="Times New Roman" w:hint="eastAsia"/>
          <w:b/>
          <w:sz w:val="28"/>
          <w:szCs w:val="44"/>
        </w:rPr>
        <w:t>准</w:t>
      </w:r>
      <w:r w:rsidRPr="008E35CD">
        <w:rPr>
          <w:rFonts w:cs="Times New Roman"/>
          <w:b/>
          <w:sz w:val="28"/>
          <w:szCs w:val="44"/>
        </w:rPr>
        <w:t xml:space="preserve">: </w:t>
      </w:r>
    </w:p>
    <w:p w14:paraId="54487A8D" w14:textId="77777777" w:rsidR="008E35CD" w:rsidRPr="008E35CD" w:rsidRDefault="008E35CD" w:rsidP="008E35CD">
      <w:pPr>
        <w:spacing w:before="163" w:after="163"/>
        <w:ind w:left="1260" w:firstLineChars="0" w:firstLine="420"/>
        <w:rPr>
          <w:rFonts w:cs="Times New Roman"/>
          <w:b/>
          <w:kern w:val="44"/>
          <w:sz w:val="28"/>
          <w:szCs w:val="44"/>
        </w:rPr>
      </w:pPr>
      <w:r w:rsidRPr="008E35CD">
        <w:rPr>
          <w:rFonts w:cs="Times New Roman"/>
          <w:b/>
          <w:sz w:val="28"/>
          <w:szCs w:val="44"/>
        </w:rPr>
        <w:t>Approved by:</w:t>
      </w:r>
    </w:p>
    <w:p w14:paraId="7B9256A6" w14:textId="7117431D" w:rsidR="008E35CD" w:rsidRPr="008E35CD" w:rsidRDefault="008E35CD" w:rsidP="008E35CD">
      <w:pPr>
        <w:spacing w:before="163" w:after="163"/>
        <w:ind w:firstLineChars="600" w:firstLine="1687"/>
        <w:rPr>
          <w:rFonts w:cs="Times New Roman"/>
          <w:b/>
          <w:sz w:val="28"/>
          <w:szCs w:val="44"/>
        </w:rPr>
      </w:pPr>
      <w:r w:rsidRPr="008E35CD">
        <w:rPr>
          <w:rFonts w:cs="Times New Roman" w:hint="eastAsia"/>
          <w:b/>
          <w:sz w:val="28"/>
          <w:szCs w:val="44"/>
        </w:rPr>
        <w:t>版本</w:t>
      </w:r>
      <w:r w:rsidRPr="008E35CD">
        <w:rPr>
          <w:rFonts w:cs="Times New Roman"/>
          <w:b/>
          <w:sz w:val="28"/>
          <w:szCs w:val="44"/>
        </w:rPr>
        <w:t xml:space="preserve"> /</w:t>
      </w:r>
      <w:r w:rsidRPr="008E35CD">
        <w:rPr>
          <w:rFonts w:cs="Times New Roman" w:hint="eastAsia"/>
          <w:b/>
          <w:sz w:val="28"/>
          <w:szCs w:val="44"/>
        </w:rPr>
        <w:t>修订状态</w:t>
      </w:r>
      <w:r w:rsidR="00032CA8">
        <w:rPr>
          <w:rFonts w:cs="Times New Roman"/>
          <w:b/>
          <w:sz w:val="28"/>
          <w:szCs w:val="44"/>
        </w:rPr>
        <w:t>: A</w:t>
      </w:r>
      <w:r w:rsidR="00BB36B4">
        <w:rPr>
          <w:rFonts w:cs="Times New Roman" w:hint="eastAsia"/>
          <w:b/>
          <w:sz w:val="28"/>
          <w:szCs w:val="44"/>
        </w:rPr>
        <w:t>1</w:t>
      </w:r>
    </w:p>
    <w:p w14:paraId="38131FEE" w14:textId="77777777" w:rsidR="008E35CD" w:rsidRPr="008E35CD" w:rsidRDefault="008E35CD" w:rsidP="008E35CD">
      <w:pPr>
        <w:spacing w:before="163" w:after="163"/>
        <w:ind w:firstLineChars="600" w:firstLine="1687"/>
        <w:rPr>
          <w:rFonts w:cs="Times New Roman"/>
          <w:b/>
          <w:kern w:val="44"/>
          <w:sz w:val="28"/>
          <w:szCs w:val="44"/>
          <w:u w:val="single"/>
        </w:rPr>
      </w:pPr>
      <w:r w:rsidRPr="008E35CD">
        <w:rPr>
          <w:rFonts w:cs="Times New Roman"/>
          <w:b/>
          <w:sz w:val="28"/>
          <w:szCs w:val="44"/>
        </w:rPr>
        <w:t xml:space="preserve">Rev./Revision status: </w:t>
      </w:r>
    </w:p>
    <w:p w14:paraId="50BCD097" w14:textId="77777777" w:rsidR="008E35CD" w:rsidRPr="008E35CD" w:rsidRDefault="008E35CD" w:rsidP="008E35CD">
      <w:pPr>
        <w:spacing w:before="163" w:after="163"/>
        <w:ind w:firstLineChars="0" w:firstLine="0"/>
        <w:rPr>
          <w:rFonts w:cs="Times New Roman"/>
          <w:b/>
          <w:sz w:val="28"/>
          <w:szCs w:val="44"/>
        </w:rPr>
      </w:pPr>
      <w:r w:rsidRPr="008E35CD">
        <w:rPr>
          <w:rFonts w:cs="Times New Roman"/>
          <w:b/>
          <w:sz w:val="28"/>
          <w:szCs w:val="44"/>
        </w:rPr>
        <w:t xml:space="preserve">            </w:t>
      </w:r>
      <w:r w:rsidRPr="008E35CD">
        <w:rPr>
          <w:rFonts w:cs="Times New Roman" w:hint="eastAsia"/>
          <w:b/>
          <w:sz w:val="28"/>
          <w:szCs w:val="44"/>
        </w:rPr>
        <w:t>受</w:t>
      </w:r>
      <w:r w:rsidRPr="008E35CD">
        <w:rPr>
          <w:rFonts w:cs="Times New Roman"/>
          <w:b/>
          <w:sz w:val="28"/>
          <w:szCs w:val="44"/>
        </w:rPr>
        <w:t xml:space="preserve">  </w:t>
      </w:r>
      <w:r w:rsidRPr="008E35CD">
        <w:rPr>
          <w:rFonts w:cs="Times New Roman" w:hint="eastAsia"/>
          <w:b/>
          <w:sz w:val="28"/>
          <w:szCs w:val="44"/>
        </w:rPr>
        <w:t>控</w:t>
      </w:r>
      <w:r w:rsidRPr="008E35CD">
        <w:rPr>
          <w:rFonts w:cs="Times New Roman"/>
          <w:b/>
          <w:sz w:val="28"/>
          <w:szCs w:val="44"/>
        </w:rPr>
        <w:t xml:space="preserve">  </w:t>
      </w:r>
      <w:r w:rsidRPr="008E35CD">
        <w:rPr>
          <w:rFonts w:cs="Times New Roman" w:hint="eastAsia"/>
          <w:b/>
          <w:sz w:val="28"/>
          <w:szCs w:val="44"/>
        </w:rPr>
        <w:t>状</w:t>
      </w:r>
      <w:r w:rsidRPr="008E35CD">
        <w:rPr>
          <w:rFonts w:cs="Times New Roman"/>
          <w:b/>
          <w:sz w:val="28"/>
          <w:szCs w:val="44"/>
        </w:rPr>
        <w:t xml:space="preserve">  </w:t>
      </w:r>
      <w:r w:rsidRPr="008E35CD">
        <w:rPr>
          <w:rFonts w:cs="Times New Roman" w:hint="eastAsia"/>
          <w:b/>
          <w:sz w:val="28"/>
          <w:szCs w:val="44"/>
        </w:rPr>
        <w:t>态</w:t>
      </w:r>
      <w:r w:rsidRPr="008E35CD">
        <w:rPr>
          <w:rFonts w:cs="Times New Roman"/>
          <w:b/>
          <w:sz w:val="28"/>
          <w:szCs w:val="44"/>
        </w:rPr>
        <w:t xml:space="preserve">: </w:t>
      </w:r>
    </w:p>
    <w:p w14:paraId="769B169B" w14:textId="77777777" w:rsidR="008E35CD" w:rsidRPr="008E35CD" w:rsidRDefault="008E35CD" w:rsidP="008E35CD">
      <w:pPr>
        <w:spacing w:before="163" w:after="163"/>
        <w:ind w:left="1260" w:firstLineChars="0" w:firstLine="420"/>
        <w:rPr>
          <w:rFonts w:cs="Times New Roman"/>
          <w:b/>
          <w:kern w:val="44"/>
          <w:sz w:val="28"/>
          <w:szCs w:val="44"/>
        </w:rPr>
      </w:pPr>
      <w:r w:rsidRPr="008E35CD">
        <w:rPr>
          <w:rFonts w:cs="Times New Roman"/>
          <w:b/>
          <w:sz w:val="28"/>
          <w:szCs w:val="44"/>
        </w:rPr>
        <w:t>Controlled status:</w:t>
      </w:r>
    </w:p>
    <w:p w14:paraId="36BF2BC6" w14:textId="77777777" w:rsidR="008E35CD" w:rsidRPr="008E35CD" w:rsidRDefault="008E35CD" w:rsidP="008E35CD">
      <w:pPr>
        <w:tabs>
          <w:tab w:val="left" w:pos="3405"/>
        </w:tabs>
        <w:spacing w:before="0" w:after="0"/>
        <w:ind w:leftChars="-200" w:left="-420" w:firstLineChars="0" w:firstLine="0"/>
        <w:rPr>
          <w:rFonts w:cs="Times New Roman"/>
          <w:b/>
          <w:sz w:val="28"/>
        </w:rPr>
      </w:pPr>
      <w:r w:rsidRPr="008E35CD">
        <w:rPr>
          <w:rFonts w:cs="Times New Roman"/>
          <w:b/>
          <w:sz w:val="28"/>
        </w:rPr>
        <w:t xml:space="preserve"> </w:t>
      </w:r>
      <w:r w:rsidRPr="008E35CD">
        <w:rPr>
          <w:rFonts w:cs="Times New Roman"/>
          <w:sz w:val="32"/>
          <w:szCs w:val="32"/>
        </w:rPr>
        <w:tab/>
      </w:r>
    </w:p>
    <w:p w14:paraId="5EFF2152" w14:textId="6FD2E67A" w:rsidR="00754092" w:rsidRPr="008E35CD" w:rsidRDefault="008E35CD" w:rsidP="008E35CD">
      <w:pPr>
        <w:spacing w:before="120" w:after="120"/>
        <w:ind w:firstLineChars="0" w:firstLine="0"/>
        <w:rPr>
          <w:rFonts w:ascii="隶书" w:eastAsia="隶书"/>
          <w:sz w:val="36"/>
          <w:szCs w:val="36"/>
        </w:rPr>
      </w:pPr>
      <w:r w:rsidRPr="008E35CD">
        <w:rPr>
          <w:rFonts w:cs="Times New Roman"/>
          <w:b/>
          <w:sz w:val="28"/>
          <w:szCs w:val="44"/>
        </w:rPr>
        <w:t>20</w:t>
      </w:r>
      <w:r w:rsidR="00314962">
        <w:rPr>
          <w:rFonts w:cs="Times New Roman"/>
          <w:b/>
          <w:sz w:val="28"/>
          <w:szCs w:val="44"/>
        </w:rPr>
        <w:t>20</w:t>
      </w:r>
      <w:r w:rsidRPr="008E35CD">
        <w:rPr>
          <w:rFonts w:cs="Times New Roman" w:hint="eastAsia"/>
          <w:b/>
          <w:sz w:val="28"/>
          <w:szCs w:val="44"/>
        </w:rPr>
        <w:t>年</w:t>
      </w:r>
      <w:r w:rsidRPr="008E35CD">
        <w:rPr>
          <w:rFonts w:cs="Times New Roman"/>
          <w:b/>
          <w:sz w:val="28"/>
          <w:szCs w:val="44"/>
        </w:rPr>
        <w:t xml:space="preserve"> </w:t>
      </w:r>
      <w:r w:rsidR="00314962">
        <w:rPr>
          <w:rFonts w:cs="Times New Roman"/>
          <w:b/>
          <w:sz w:val="28"/>
          <w:szCs w:val="44"/>
        </w:rPr>
        <w:t>1</w:t>
      </w:r>
      <w:r w:rsidRPr="008E35CD">
        <w:rPr>
          <w:rFonts w:cs="Times New Roman" w:hint="eastAsia"/>
          <w:b/>
          <w:sz w:val="28"/>
          <w:szCs w:val="44"/>
        </w:rPr>
        <w:t>月</w:t>
      </w:r>
      <w:r w:rsidRPr="008E35CD">
        <w:rPr>
          <w:rFonts w:cs="Times New Roman"/>
          <w:b/>
          <w:sz w:val="28"/>
          <w:szCs w:val="44"/>
        </w:rPr>
        <w:t xml:space="preserve"> </w:t>
      </w:r>
      <w:r w:rsidR="00314962">
        <w:rPr>
          <w:rFonts w:cs="Times New Roman"/>
          <w:b/>
          <w:sz w:val="28"/>
          <w:szCs w:val="44"/>
        </w:rPr>
        <w:t>1</w:t>
      </w:r>
      <w:r w:rsidRPr="008E35CD">
        <w:rPr>
          <w:rFonts w:cs="Times New Roman"/>
          <w:b/>
          <w:sz w:val="28"/>
          <w:szCs w:val="44"/>
        </w:rPr>
        <w:t xml:space="preserve"> </w:t>
      </w:r>
      <w:r w:rsidRPr="008E35CD">
        <w:rPr>
          <w:rFonts w:cs="Times New Roman" w:hint="eastAsia"/>
          <w:b/>
          <w:sz w:val="28"/>
          <w:szCs w:val="44"/>
        </w:rPr>
        <w:t>日发布</w:t>
      </w:r>
      <w:r w:rsidRPr="008E35CD">
        <w:rPr>
          <w:rFonts w:cs="Times New Roman"/>
          <w:b/>
          <w:sz w:val="28"/>
          <w:szCs w:val="44"/>
        </w:rPr>
        <w:t xml:space="preserve">                   20</w:t>
      </w:r>
      <w:r w:rsidR="00314962">
        <w:rPr>
          <w:rFonts w:cs="Times New Roman"/>
          <w:b/>
          <w:sz w:val="28"/>
          <w:szCs w:val="44"/>
        </w:rPr>
        <w:t>20</w:t>
      </w:r>
      <w:r w:rsidRPr="008E35CD">
        <w:rPr>
          <w:rFonts w:cs="Times New Roman" w:hint="eastAsia"/>
          <w:b/>
          <w:sz w:val="28"/>
          <w:szCs w:val="44"/>
        </w:rPr>
        <w:t>年</w:t>
      </w:r>
      <w:r w:rsidRPr="008E35CD">
        <w:rPr>
          <w:rFonts w:cs="Times New Roman"/>
          <w:b/>
          <w:sz w:val="28"/>
          <w:szCs w:val="44"/>
        </w:rPr>
        <w:t xml:space="preserve"> </w:t>
      </w:r>
      <w:r w:rsidR="00314962">
        <w:rPr>
          <w:rFonts w:cs="Times New Roman"/>
          <w:b/>
          <w:sz w:val="28"/>
          <w:szCs w:val="44"/>
        </w:rPr>
        <w:t>1</w:t>
      </w:r>
      <w:r w:rsidRPr="008E35CD">
        <w:rPr>
          <w:rFonts w:cs="Times New Roman"/>
          <w:b/>
          <w:sz w:val="28"/>
          <w:szCs w:val="44"/>
        </w:rPr>
        <w:t xml:space="preserve"> </w:t>
      </w:r>
      <w:r w:rsidRPr="008E35CD">
        <w:rPr>
          <w:rFonts w:cs="Times New Roman" w:hint="eastAsia"/>
          <w:b/>
          <w:sz w:val="28"/>
          <w:szCs w:val="44"/>
        </w:rPr>
        <w:t>月</w:t>
      </w:r>
      <w:r w:rsidRPr="008E35CD">
        <w:rPr>
          <w:rFonts w:cs="Times New Roman"/>
          <w:b/>
          <w:sz w:val="28"/>
          <w:szCs w:val="44"/>
        </w:rPr>
        <w:t xml:space="preserve"> </w:t>
      </w:r>
      <w:r w:rsidR="00314962">
        <w:rPr>
          <w:rFonts w:cs="Times New Roman"/>
          <w:b/>
          <w:sz w:val="28"/>
          <w:szCs w:val="44"/>
        </w:rPr>
        <w:t>1</w:t>
      </w:r>
      <w:r w:rsidRPr="008E35CD">
        <w:rPr>
          <w:rFonts w:cs="Times New Roman"/>
          <w:b/>
          <w:sz w:val="28"/>
          <w:szCs w:val="44"/>
        </w:rPr>
        <w:t xml:space="preserve"> </w:t>
      </w:r>
      <w:r w:rsidRPr="008E35CD">
        <w:rPr>
          <w:rFonts w:cs="Times New Roman" w:hint="eastAsia"/>
          <w:b/>
          <w:sz w:val="28"/>
          <w:szCs w:val="44"/>
        </w:rPr>
        <w:t>日实施</w:t>
      </w:r>
      <w:r w:rsidRPr="008E35CD">
        <w:rPr>
          <w:rFonts w:cs="Times New Roman"/>
          <w:b/>
          <w:sz w:val="28"/>
          <w:szCs w:val="44"/>
        </w:rPr>
        <w:t xml:space="preserve"> Issued on </w:t>
      </w:r>
      <w:r w:rsidR="00314962">
        <w:rPr>
          <w:rFonts w:cs="Times New Roman"/>
          <w:b/>
          <w:sz w:val="28"/>
          <w:szCs w:val="44"/>
        </w:rPr>
        <w:t>1</w:t>
      </w:r>
      <w:r w:rsidRPr="008E35CD">
        <w:rPr>
          <w:rFonts w:cs="Times New Roman"/>
          <w:b/>
          <w:sz w:val="28"/>
          <w:szCs w:val="44"/>
        </w:rPr>
        <w:t xml:space="preserve"> / </w:t>
      </w:r>
      <w:r w:rsidR="00314962">
        <w:rPr>
          <w:rFonts w:cs="Times New Roman"/>
          <w:b/>
          <w:sz w:val="28"/>
          <w:szCs w:val="44"/>
        </w:rPr>
        <w:t>1</w:t>
      </w:r>
      <w:r w:rsidRPr="008E35CD">
        <w:rPr>
          <w:rFonts w:cs="Times New Roman"/>
          <w:b/>
          <w:sz w:val="28"/>
          <w:szCs w:val="44"/>
        </w:rPr>
        <w:t xml:space="preserve"> /20</w:t>
      </w:r>
      <w:r w:rsidR="00314962">
        <w:rPr>
          <w:rFonts w:cs="Times New Roman"/>
          <w:b/>
          <w:sz w:val="28"/>
          <w:szCs w:val="44"/>
        </w:rPr>
        <w:t>20</w:t>
      </w:r>
      <w:r w:rsidRPr="008E35CD">
        <w:rPr>
          <w:rFonts w:cs="Times New Roman"/>
          <w:b/>
          <w:sz w:val="28"/>
          <w:szCs w:val="44"/>
        </w:rPr>
        <w:tab/>
      </w:r>
      <w:r w:rsidRPr="008E35CD">
        <w:rPr>
          <w:rFonts w:cs="Times New Roman"/>
          <w:b/>
          <w:sz w:val="28"/>
          <w:szCs w:val="44"/>
        </w:rPr>
        <w:tab/>
      </w:r>
      <w:r w:rsidR="00314962">
        <w:rPr>
          <w:rFonts w:cs="Times New Roman"/>
          <w:b/>
          <w:sz w:val="28"/>
          <w:szCs w:val="44"/>
        </w:rPr>
        <w:t xml:space="preserve">           </w:t>
      </w:r>
      <w:r w:rsidRPr="008E35CD">
        <w:rPr>
          <w:rFonts w:cs="Times New Roman"/>
          <w:b/>
          <w:sz w:val="28"/>
          <w:szCs w:val="44"/>
        </w:rPr>
        <w:tab/>
      </w:r>
      <w:r w:rsidR="00314962">
        <w:rPr>
          <w:rFonts w:cs="Times New Roman"/>
          <w:b/>
          <w:sz w:val="28"/>
          <w:szCs w:val="44"/>
        </w:rPr>
        <w:t>Implemented on 1</w:t>
      </w:r>
      <w:r w:rsidRPr="008E35CD">
        <w:rPr>
          <w:rFonts w:cs="Times New Roman"/>
          <w:b/>
          <w:sz w:val="28"/>
          <w:szCs w:val="44"/>
        </w:rPr>
        <w:t xml:space="preserve"> / </w:t>
      </w:r>
      <w:r w:rsidR="00314962">
        <w:rPr>
          <w:rFonts w:cs="Times New Roman"/>
          <w:b/>
          <w:sz w:val="28"/>
          <w:szCs w:val="44"/>
        </w:rPr>
        <w:t>1</w:t>
      </w:r>
      <w:r w:rsidRPr="008E35CD">
        <w:rPr>
          <w:rFonts w:cs="Times New Roman"/>
          <w:b/>
          <w:sz w:val="28"/>
          <w:szCs w:val="44"/>
        </w:rPr>
        <w:t xml:space="preserve"> /20</w:t>
      </w:r>
      <w:r w:rsidR="00314962">
        <w:rPr>
          <w:rFonts w:cs="Times New Roman"/>
          <w:b/>
          <w:sz w:val="28"/>
          <w:szCs w:val="44"/>
        </w:rPr>
        <w:t>20</w:t>
      </w:r>
    </w:p>
    <w:p w14:paraId="7CAE312F" w14:textId="77777777" w:rsidR="00754092" w:rsidRDefault="00754092">
      <w:pPr>
        <w:spacing w:beforeLines="100" w:before="312" w:afterLines="100" w:after="312" w:line="240" w:lineRule="auto"/>
        <w:ind w:firstLineChars="0" w:firstLine="0"/>
        <w:rPr>
          <w:rFonts w:ascii="隶书" w:eastAsia="隶书" w:cs="Times New Roman"/>
          <w:sz w:val="44"/>
          <w:szCs w:val="44"/>
        </w:rPr>
        <w:sectPr w:rsidR="00754092" w:rsidSect="00406E0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14:paraId="41A1D594" w14:textId="77777777" w:rsidR="00754092" w:rsidRDefault="00FA51DF">
      <w:pPr>
        <w:ind w:firstLineChars="0" w:firstLine="0"/>
        <w:jc w:val="center"/>
        <w:rPr>
          <w:rFonts w:ascii="隶书" w:eastAsia="隶书"/>
          <w:sz w:val="32"/>
          <w:szCs w:val="32"/>
        </w:rPr>
      </w:pPr>
      <w:r>
        <w:rPr>
          <w:rFonts w:ascii="隶书" w:eastAsia="隶书" w:hint="eastAsia"/>
          <w:sz w:val="32"/>
          <w:szCs w:val="32"/>
        </w:rPr>
        <w:lastRenderedPageBreak/>
        <w:t>修订历史记录</w:t>
      </w:r>
      <w:r>
        <w:rPr>
          <w:rFonts w:eastAsia="隶书" w:cs="Times New Roman"/>
          <w:b/>
          <w:sz w:val="32"/>
          <w:szCs w:val="20"/>
        </w:rPr>
        <w:t>Document Changes</w:t>
      </w:r>
    </w:p>
    <w:tbl>
      <w:tblPr>
        <w:tblW w:w="1013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45"/>
        <w:gridCol w:w="1336"/>
        <w:gridCol w:w="2946"/>
        <w:gridCol w:w="1276"/>
        <w:gridCol w:w="1276"/>
        <w:gridCol w:w="1276"/>
        <w:gridCol w:w="1276"/>
      </w:tblGrid>
      <w:tr w:rsidR="00754092" w14:paraId="1791FDE2" w14:textId="77777777">
        <w:trPr>
          <w:trHeight w:val="694"/>
          <w:jc w:val="center"/>
        </w:trPr>
        <w:tc>
          <w:tcPr>
            <w:tcW w:w="745" w:type="dxa"/>
            <w:vAlign w:val="center"/>
          </w:tcPr>
          <w:p w14:paraId="788B7231" w14:textId="77777777" w:rsidR="00754092" w:rsidRDefault="00FA51DF">
            <w:pPr>
              <w:spacing w:before="0" w:after="0" w:line="240" w:lineRule="auto"/>
              <w:ind w:firstLineChars="0" w:firstLine="0"/>
              <w:jc w:val="center"/>
            </w:pPr>
            <w:r>
              <w:t>序号</w:t>
            </w:r>
          </w:p>
          <w:p w14:paraId="18A8C36E" w14:textId="77777777" w:rsidR="00754092" w:rsidRDefault="00FA51DF">
            <w:pPr>
              <w:spacing w:before="0" w:after="0" w:line="240" w:lineRule="auto"/>
              <w:ind w:firstLineChars="0" w:firstLine="0"/>
              <w:jc w:val="center"/>
            </w:pPr>
            <w:r>
              <w:t>No.</w:t>
            </w:r>
          </w:p>
        </w:tc>
        <w:tc>
          <w:tcPr>
            <w:tcW w:w="1336" w:type="dxa"/>
            <w:vAlign w:val="center"/>
          </w:tcPr>
          <w:p w14:paraId="1D5E0FBB" w14:textId="77777777" w:rsidR="00754092" w:rsidRDefault="00FA51DF">
            <w:pPr>
              <w:spacing w:before="0" w:after="0" w:line="240" w:lineRule="auto"/>
              <w:ind w:firstLineChars="0" w:firstLine="0"/>
              <w:jc w:val="center"/>
            </w:pPr>
            <w:r>
              <w:t>日期</w:t>
            </w:r>
          </w:p>
          <w:p w14:paraId="3C8E3853" w14:textId="77777777" w:rsidR="00754092" w:rsidRDefault="00FA51DF">
            <w:pPr>
              <w:spacing w:before="0" w:after="0" w:line="240" w:lineRule="auto"/>
              <w:ind w:firstLineChars="0" w:firstLine="0"/>
              <w:jc w:val="center"/>
            </w:pPr>
            <w:r>
              <w:t>Date</w:t>
            </w:r>
          </w:p>
        </w:tc>
        <w:tc>
          <w:tcPr>
            <w:tcW w:w="2946" w:type="dxa"/>
            <w:vAlign w:val="center"/>
          </w:tcPr>
          <w:p w14:paraId="37139541" w14:textId="77777777" w:rsidR="00754092" w:rsidRDefault="00FA51DF">
            <w:pPr>
              <w:spacing w:before="0" w:after="0" w:line="240" w:lineRule="auto"/>
              <w:ind w:firstLineChars="0" w:firstLine="0"/>
              <w:jc w:val="center"/>
            </w:pPr>
            <w:r>
              <w:t>修订内容</w:t>
            </w:r>
          </w:p>
          <w:p w14:paraId="0551B4EF" w14:textId="77777777" w:rsidR="00754092" w:rsidRDefault="00FA51DF">
            <w:pPr>
              <w:spacing w:before="0" w:after="0" w:line="240" w:lineRule="auto"/>
              <w:ind w:firstLineChars="0" w:firstLine="0"/>
              <w:jc w:val="center"/>
            </w:pPr>
            <w:r>
              <w:t>Description of Change</w:t>
            </w:r>
          </w:p>
        </w:tc>
        <w:tc>
          <w:tcPr>
            <w:tcW w:w="1276" w:type="dxa"/>
            <w:vAlign w:val="center"/>
          </w:tcPr>
          <w:p w14:paraId="2A96F1E4" w14:textId="77777777" w:rsidR="00754092" w:rsidRDefault="00FA51DF">
            <w:pPr>
              <w:spacing w:before="0" w:after="0" w:line="240" w:lineRule="auto"/>
              <w:ind w:firstLineChars="0" w:firstLine="0"/>
              <w:jc w:val="center"/>
            </w:pPr>
            <w:r>
              <w:t>版本</w:t>
            </w:r>
          </w:p>
          <w:p w14:paraId="7BCA9316" w14:textId="77777777" w:rsidR="00754092" w:rsidRDefault="00FA51DF">
            <w:pPr>
              <w:spacing w:before="0" w:after="0" w:line="240" w:lineRule="auto"/>
              <w:ind w:firstLineChars="0" w:firstLine="0"/>
              <w:jc w:val="center"/>
            </w:pPr>
            <w:r>
              <w:t>Version</w:t>
            </w:r>
          </w:p>
        </w:tc>
        <w:tc>
          <w:tcPr>
            <w:tcW w:w="1276" w:type="dxa"/>
            <w:vAlign w:val="center"/>
          </w:tcPr>
          <w:p w14:paraId="2579BC56" w14:textId="77777777" w:rsidR="00754092" w:rsidRDefault="00FA51DF">
            <w:pPr>
              <w:spacing w:before="0" w:after="0" w:line="240" w:lineRule="auto"/>
              <w:ind w:firstLineChars="0" w:firstLine="0"/>
              <w:jc w:val="center"/>
            </w:pPr>
            <w:r>
              <w:t>编制</w:t>
            </w:r>
          </w:p>
          <w:p w14:paraId="4A3B0722" w14:textId="77777777" w:rsidR="00754092" w:rsidRDefault="00FA51DF">
            <w:pPr>
              <w:spacing w:before="0" w:after="0" w:line="240" w:lineRule="auto"/>
              <w:ind w:firstLineChars="0" w:firstLine="0"/>
              <w:jc w:val="center"/>
            </w:pPr>
            <w:r>
              <w:t>Made by</w:t>
            </w:r>
          </w:p>
        </w:tc>
        <w:tc>
          <w:tcPr>
            <w:tcW w:w="1276" w:type="dxa"/>
            <w:vAlign w:val="center"/>
          </w:tcPr>
          <w:p w14:paraId="558D7FAA" w14:textId="77777777" w:rsidR="00754092" w:rsidRDefault="00FA51DF">
            <w:pPr>
              <w:spacing w:before="0" w:after="0" w:line="240" w:lineRule="auto"/>
              <w:ind w:firstLineChars="0" w:firstLine="0"/>
              <w:jc w:val="center"/>
            </w:pPr>
            <w:r>
              <w:t>审核</w:t>
            </w:r>
          </w:p>
          <w:p w14:paraId="30676E35" w14:textId="77777777" w:rsidR="00754092" w:rsidRDefault="00FA51DF">
            <w:pPr>
              <w:spacing w:before="0" w:after="0" w:line="240" w:lineRule="auto"/>
              <w:ind w:firstLineChars="0" w:firstLine="0"/>
              <w:jc w:val="center"/>
            </w:pPr>
            <w:r>
              <w:t>Reviewed by</w:t>
            </w:r>
          </w:p>
        </w:tc>
        <w:tc>
          <w:tcPr>
            <w:tcW w:w="1276" w:type="dxa"/>
            <w:vAlign w:val="center"/>
          </w:tcPr>
          <w:p w14:paraId="0AFBABBE" w14:textId="77777777" w:rsidR="00754092" w:rsidRDefault="00FA51DF">
            <w:pPr>
              <w:spacing w:before="0" w:after="0" w:line="240" w:lineRule="auto"/>
              <w:ind w:firstLineChars="0" w:firstLine="0"/>
              <w:jc w:val="center"/>
            </w:pPr>
            <w:r>
              <w:t>批准</w:t>
            </w:r>
          </w:p>
          <w:p w14:paraId="73F84C3F" w14:textId="77777777" w:rsidR="00754092" w:rsidRDefault="00FA51DF">
            <w:pPr>
              <w:spacing w:before="0" w:after="0" w:line="240" w:lineRule="auto"/>
              <w:ind w:firstLineChars="0" w:firstLine="0"/>
              <w:jc w:val="center"/>
            </w:pPr>
            <w:r>
              <w:t>Approved by</w:t>
            </w:r>
          </w:p>
        </w:tc>
      </w:tr>
      <w:tr w:rsidR="00314962" w14:paraId="418C7F4E" w14:textId="77777777">
        <w:trPr>
          <w:trHeight w:val="694"/>
          <w:jc w:val="center"/>
        </w:trPr>
        <w:tc>
          <w:tcPr>
            <w:tcW w:w="745" w:type="dxa"/>
            <w:vAlign w:val="center"/>
          </w:tcPr>
          <w:p w14:paraId="56C57748" w14:textId="77777777" w:rsidR="00314962" w:rsidRDefault="00314962" w:rsidP="00314962">
            <w:pPr>
              <w:spacing w:before="0" w:after="0" w:line="240" w:lineRule="auto"/>
              <w:ind w:firstLineChars="0" w:firstLine="0"/>
              <w:jc w:val="center"/>
              <w:rPr>
                <w:rFonts w:cs="Times New Roman"/>
              </w:rPr>
            </w:pPr>
            <w:r>
              <w:rPr>
                <w:rFonts w:cs="Times New Roman"/>
              </w:rPr>
              <w:t>01</w:t>
            </w:r>
          </w:p>
        </w:tc>
        <w:tc>
          <w:tcPr>
            <w:tcW w:w="1336" w:type="dxa"/>
            <w:vAlign w:val="center"/>
          </w:tcPr>
          <w:p w14:paraId="707DD720" w14:textId="774855C8" w:rsidR="00314962" w:rsidRDefault="00314962" w:rsidP="00314962">
            <w:pPr>
              <w:spacing w:before="0" w:after="0" w:line="240" w:lineRule="auto"/>
              <w:ind w:firstLineChars="0" w:firstLine="0"/>
              <w:jc w:val="center"/>
              <w:rPr>
                <w:rFonts w:cs="Times New Roman"/>
              </w:rPr>
            </w:pPr>
            <w:r>
              <w:rPr>
                <w:rFonts w:cs="Times New Roman" w:hint="eastAsia"/>
              </w:rPr>
              <w:t>2</w:t>
            </w:r>
            <w:r>
              <w:rPr>
                <w:rFonts w:cs="Times New Roman"/>
              </w:rPr>
              <w:t>019.9.2</w:t>
            </w:r>
          </w:p>
        </w:tc>
        <w:tc>
          <w:tcPr>
            <w:tcW w:w="2946" w:type="dxa"/>
            <w:vAlign w:val="center"/>
          </w:tcPr>
          <w:p w14:paraId="26B2DBE4" w14:textId="77777777" w:rsidR="00314962" w:rsidRPr="00ED46B8" w:rsidRDefault="00314962" w:rsidP="00314962">
            <w:pPr>
              <w:spacing w:before="0" w:after="0" w:line="240" w:lineRule="auto"/>
              <w:ind w:firstLineChars="0" w:firstLine="0"/>
              <w:jc w:val="center"/>
              <w:rPr>
                <w:rFonts w:cs="Times New Roman"/>
              </w:rPr>
            </w:pPr>
            <w:r w:rsidRPr="00ED46B8">
              <w:rPr>
                <w:rFonts w:cs="Times New Roman" w:hint="eastAsia"/>
              </w:rPr>
              <w:t>初版制定</w:t>
            </w:r>
          </w:p>
          <w:p w14:paraId="36AA77A5" w14:textId="77777777" w:rsidR="00314962" w:rsidRDefault="00314962" w:rsidP="00314962">
            <w:pPr>
              <w:spacing w:before="0" w:after="0" w:line="240" w:lineRule="auto"/>
              <w:ind w:firstLineChars="0" w:firstLine="0"/>
              <w:jc w:val="center"/>
              <w:rPr>
                <w:rFonts w:cs="Times New Roman"/>
              </w:rPr>
            </w:pPr>
            <w:r w:rsidRPr="00ED46B8">
              <w:rPr>
                <w:rFonts w:cs="Times New Roman"/>
              </w:rPr>
              <w:t>First edition</w:t>
            </w:r>
          </w:p>
        </w:tc>
        <w:tc>
          <w:tcPr>
            <w:tcW w:w="1276" w:type="dxa"/>
            <w:vAlign w:val="center"/>
          </w:tcPr>
          <w:p w14:paraId="44BCC929" w14:textId="77777777" w:rsidR="00314962" w:rsidRDefault="00314962" w:rsidP="00314962">
            <w:pPr>
              <w:spacing w:before="0" w:after="0" w:line="240" w:lineRule="auto"/>
              <w:ind w:firstLineChars="0" w:firstLine="0"/>
              <w:jc w:val="center"/>
              <w:rPr>
                <w:rFonts w:cs="Times New Roman"/>
              </w:rPr>
            </w:pPr>
            <w:r>
              <w:rPr>
                <w:rFonts w:cs="Times New Roman" w:hint="eastAsia"/>
              </w:rPr>
              <w:t>A</w:t>
            </w:r>
            <w:r>
              <w:rPr>
                <w:rFonts w:cs="Times New Roman"/>
              </w:rPr>
              <w:t xml:space="preserve"> </w:t>
            </w:r>
            <w:r>
              <w:rPr>
                <w:rFonts w:cs="Times New Roman" w:hint="eastAsia"/>
              </w:rPr>
              <w:t>0</w:t>
            </w:r>
          </w:p>
        </w:tc>
        <w:tc>
          <w:tcPr>
            <w:tcW w:w="1276" w:type="dxa"/>
            <w:vAlign w:val="center"/>
          </w:tcPr>
          <w:p w14:paraId="197E0A08" w14:textId="563FDF2E" w:rsidR="00314962" w:rsidRDefault="00314962" w:rsidP="00314962">
            <w:pPr>
              <w:spacing w:before="0" w:after="0" w:line="240" w:lineRule="auto"/>
              <w:ind w:firstLineChars="0" w:firstLine="0"/>
              <w:jc w:val="center"/>
              <w:rPr>
                <w:rFonts w:cs="Times New Roman"/>
              </w:rPr>
            </w:pPr>
            <w:r>
              <w:rPr>
                <w:rFonts w:cs="Times New Roman" w:hint="eastAsia"/>
              </w:rPr>
              <w:t>付</w:t>
            </w:r>
            <w:r>
              <w:rPr>
                <w:rFonts w:cs="Times New Roman"/>
              </w:rPr>
              <w:t>显兰</w:t>
            </w:r>
          </w:p>
        </w:tc>
        <w:tc>
          <w:tcPr>
            <w:tcW w:w="1276" w:type="dxa"/>
            <w:vAlign w:val="center"/>
          </w:tcPr>
          <w:p w14:paraId="13538A1C" w14:textId="6B61B8C8" w:rsidR="00314962" w:rsidRDefault="00314962" w:rsidP="00314962">
            <w:pPr>
              <w:spacing w:before="0" w:after="0" w:line="240" w:lineRule="auto"/>
              <w:ind w:firstLineChars="0" w:firstLine="0"/>
              <w:jc w:val="center"/>
              <w:rPr>
                <w:rFonts w:cs="Times New Roman"/>
              </w:rPr>
            </w:pPr>
            <w:r>
              <w:rPr>
                <w:rFonts w:cs="Times New Roman" w:hint="eastAsia"/>
              </w:rPr>
              <w:t>刘劲松</w:t>
            </w:r>
          </w:p>
        </w:tc>
        <w:tc>
          <w:tcPr>
            <w:tcW w:w="1276" w:type="dxa"/>
            <w:vAlign w:val="center"/>
          </w:tcPr>
          <w:p w14:paraId="06E6064D" w14:textId="1EFACA7E" w:rsidR="00314962" w:rsidRDefault="00314962" w:rsidP="00314962">
            <w:pPr>
              <w:spacing w:before="0" w:after="0" w:line="240" w:lineRule="auto"/>
              <w:ind w:firstLineChars="0" w:firstLine="0"/>
              <w:jc w:val="center"/>
              <w:rPr>
                <w:rFonts w:cs="Times New Roman"/>
              </w:rPr>
            </w:pPr>
            <w:r>
              <w:rPr>
                <w:rFonts w:cs="Times New Roman" w:hint="eastAsia"/>
              </w:rPr>
              <w:t>陈</w:t>
            </w:r>
            <w:r>
              <w:rPr>
                <w:rFonts w:cs="Times New Roman"/>
              </w:rPr>
              <w:t>为明</w:t>
            </w:r>
          </w:p>
        </w:tc>
      </w:tr>
      <w:tr w:rsidR="00314962" w14:paraId="106EAA11" w14:textId="77777777">
        <w:trPr>
          <w:trHeight w:val="694"/>
          <w:jc w:val="center"/>
        </w:trPr>
        <w:tc>
          <w:tcPr>
            <w:tcW w:w="745" w:type="dxa"/>
            <w:vAlign w:val="center"/>
          </w:tcPr>
          <w:p w14:paraId="45FCAA2E" w14:textId="77777777" w:rsidR="00314962" w:rsidRDefault="00314962" w:rsidP="00314962">
            <w:pPr>
              <w:spacing w:before="0" w:after="0" w:line="240" w:lineRule="auto"/>
              <w:ind w:firstLineChars="0" w:firstLine="0"/>
              <w:jc w:val="center"/>
              <w:rPr>
                <w:rFonts w:cs="Times New Roman"/>
              </w:rPr>
            </w:pPr>
            <w:r>
              <w:rPr>
                <w:rFonts w:cs="Times New Roman"/>
              </w:rPr>
              <w:t>02</w:t>
            </w:r>
          </w:p>
        </w:tc>
        <w:tc>
          <w:tcPr>
            <w:tcW w:w="1336" w:type="dxa"/>
            <w:vAlign w:val="center"/>
          </w:tcPr>
          <w:p w14:paraId="09196E32" w14:textId="11C6585F" w:rsidR="00314962" w:rsidRDefault="00314962" w:rsidP="00314962">
            <w:pPr>
              <w:spacing w:before="0" w:after="0" w:line="240" w:lineRule="auto"/>
              <w:ind w:firstLineChars="0" w:firstLine="0"/>
              <w:jc w:val="center"/>
              <w:rPr>
                <w:rFonts w:cs="Times New Roman"/>
              </w:rPr>
            </w:pPr>
            <w:r>
              <w:rPr>
                <w:rFonts w:cs="Times New Roman" w:hint="eastAsia"/>
              </w:rPr>
              <w:t>2019.12.30</w:t>
            </w:r>
          </w:p>
        </w:tc>
        <w:tc>
          <w:tcPr>
            <w:tcW w:w="2946" w:type="dxa"/>
            <w:vAlign w:val="center"/>
          </w:tcPr>
          <w:p w14:paraId="2FA53295" w14:textId="3847290A" w:rsidR="00314962" w:rsidRDefault="00314962" w:rsidP="00314962">
            <w:pPr>
              <w:spacing w:before="0" w:after="0" w:line="240" w:lineRule="auto"/>
              <w:ind w:firstLineChars="0" w:firstLine="0"/>
              <w:rPr>
                <w:rFonts w:cs="Times New Roman"/>
              </w:rPr>
            </w:pPr>
            <w:r>
              <w:rPr>
                <w:rFonts w:cs="Times New Roman" w:hint="eastAsia"/>
              </w:rPr>
              <w:t>更改</w:t>
            </w:r>
            <w:r>
              <w:rPr>
                <w:rFonts w:cs="Times New Roman"/>
              </w:rPr>
              <w:t>文件格式</w:t>
            </w:r>
          </w:p>
        </w:tc>
        <w:tc>
          <w:tcPr>
            <w:tcW w:w="1276" w:type="dxa"/>
            <w:vAlign w:val="center"/>
          </w:tcPr>
          <w:p w14:paraId="6F923D5E" w14:textId="1CFE358F" w:rsidR="00314962" w:rsidRDefault="00314962" w:rsidP="00314962">
            <w:pPr>
              <w:spacing w:before="0" w:after="0" w:line="240" w:lineRule="auto"/>
              <w:ind w:firstLineChars="0" w:firstLine="0"/>
              <w:jc w:val="center"/>
              <w:rPr>
                <w:rFonts w:cs="Times New Roman"/>
              </w:rPr>
            </w:pPr>
            <w:r>
              <w:rPr>
                <w:rFonts w:cs="Times New Roman" w:hint="eastAsia"/>
              </w:rPr>
              <w:t>A1</w:t>
            </w:r>
          </w:p>
        </w:tc>
        <w:tc>
          <w:tcPr>
            <w:tcW w:w="1276" w:type="dxa"/>
            <w:vAlign w:val="center"/>
          </w:tcPr>
          <w:p w14:paraId="584924AD" w14:textId="163704BD" w:rsidR="00314962" w:rsidRDefault="00314962" w:rsidP="00314962">
            <w:pPr>
              <w:spacing w:before="0" w:after="0" w:line="240" w:lineRule="auto"/>
              <w:ind w:firstLineChars="0" w:firstLine="0"/>
              <w:jc w:val="center"/>
              <w:rPr>
                <w:rFonts w:cs="Times New Roman"/>
              </w:rPr>
            </w:pPr>
            <w:r>
              <w:rPr>
                <w:rFonts w:cs="Times New Roman" w:hint="eastAsia"/>
              </w:rPr>
              <w:t>付</w:t>
            </w:r>
            <w:r>
              <w:rPr>
                <w:rFonts w:cs="Times New Roman"/>
              </w:rPr>
              <w:t>显兰</w:t>
            </w:r>
          </w:p>
        </w:tc>
        <w:tc>
          <w:tcPr>
            <w:tcW w:w="1276" w:type="dxa"/>
            <w:vAlign w:val="center"/>
          </w:tcPr>
          <w:p w14:paraId="0910DF7C" w14:textId="57BD8CA4" w:rsidR="00314962" w:rsidRDefault="00314962" w:rsidP="00314962">
            <w:pPr>
              <w:spacing w:before="0" w:after="0" w:line="240" w:lineRule="auto"/>
              <w:ind w:firstLineChars="0" w:firstLine="0"/>
              <w:jc w:val="center"/>
              <w:rPr>
                <w:rFonts w:cs="Times New Roman"/>
              </w:rPr>
            </w:pPr>
            <w:r>
              <w:rPr>
                <w:rFonts w:cs="Times New Roman" w:hint="eastAsia"/>
              </w:rPr>
              <w:t>刘劲松</w:t>
            </w:r>
          </w:p>
        </w:tc>
        <w:tc>
          <w:tcPr>
            <w:tcW w:w="1276" w:type="dxa"/>
            <w:vAlign w:val="center"/>
          </w:tcPr>
          <w:p w14:paraId="675A5B55" w14:textId="1DC96272" w:rsidR="00314962" w:rsidRDefault="00314962" w:rsidP="00314962">
            <w:pPr>
              <w:spacing w:before="0" w:after="0" w:line="240" w:lineRule="auto"/>
              <w:ind w:firstLineChars="0" w:firstLine="0"/>
              <w:jc w:val="center"/>
              <w:rPr>
                <w:rFonts w:cs="Times New Roman"/>
              </w:rPr>
            </w:pPr>
            <w:r>
              <w:rPr>
                <w:rFonts w:cs="Times New Roman" w:hint="eastAsia"/>
              </w:rPr>
              <w:t>陈</w:t>
            </w:r>
            <w:r>
              <w:rPr>
                <w:rFonts w:cs="Times New Roman"/>
              </w:rPr>
              <w:t>为明</w:t>
            </w:r>
          </w:p>
        </w:tc>
      </w:tr>
      <w:tr w:rsidR="00314962" w14:paraId="4BC63B9D" w14:textId="77777777">
        <w:trPr>
          <w:trHeight w:val="694"/>
          <w:jc w:val="center"/>
        </w:trPr>
        <w:tc>
          <w:tcPr>
            <w:tcW w:w="745" w:type="dxa"/>
            <w:vAlign w:val="center"/>
          </w:tcPr>
          <w:p w14:paraId="007F0E05" w14:textId="77777777" w:rsidR="00314962" w:rsidRDefault="00314962" w:rsidP="00314962">
            <w:pPr>
              <w:spacing w:before="0" w:after="0" w:line="240" w:lineRule="auto"/>
              <w:ind w:firstLineChars="0" w:firstLine="0"/>
              <w:jc w:val="center"/>
              <w:rPr>
                <w:rFonts w:cs="Times New Roman"/>
              </w:rPr>
            </w:pPr>
            <w:r>
              <w:rPr>
                <w:rFonts w:cs="Times New Roman"/>
              </w:rPr>
              <w:t>03</w:t>
            </w:r>
          </w:p>
        </w:tc>
        <w:tc>
          <w:tcPr>
            <w:tcW w:w="1336" w:type="dxa"/>
            <w:vAlign w:val="center"/>
          </w:tcPr>
          <w:p w14:paraId="25498001"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0FC063F5" w14:textId="77777777" w:rsidR="00314962" w:rsidRDefault="00314962" w:rsidP="00314962">
            <w:pPr>
              <w:spacing w:before="0" w:after="0" w:line="240" w:lineRule="auto"/>
              <w:ind w:firstLineChars="0" w:firstLine="0"/>
              <w:jc w:val="left"/>
              <w:rPr>
                <w:rFonts w:cs="Times New Roman"/>
              </w:rPr>
            </w:pPr>
          </w:p>
        </w:tc>
        <w:tc>
          <w:tcPr>
            <w:tcW w:w="1276" w:type="dxa"/>
            <w:vAlign w:val="center"/>
          </w:tcPr>
          <w:p w14:paraId="62C778D1"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1972E513"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67CABE5A"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67F5623A" w14:textId="77777777" w:rsidR="00314962" w:rsidRDefault="00314962" w:rsidP="00314962">
            <w:pPr>
              <w:spacing w:before="0" w:after="0" w:line="240" w:lineRule="auto"/>
              <w:ind w:firstLineChars="0" w:firstLine="0"/>
              <w:jc w:val="center"/>
              <w:rPr>
                <w:rFonts w:cs="Times New Roman"/>
              </w:rPr>
            </w:pPr>
          </w:p>
        </w:tc>
      </w:tr>
      <w:tr w:rsidR="00314962" w14:paraId="150AD977" w14:textId="77777777">
        <w:trPr>
          <w:trHeight w:val="694"/>
          <w:jc w:val="center"/>
        </w:trPr>
        <w:tc>
          <w:tcPr>
            <w:tcW w:w="745" w:type="dxa"/>
            <w:vAlign w:val="center"/>
          </w:tcPr>
          <w:p w14:paraId="0EE9C922" w14:textId="77777777" w:rsidR="00314962" w:rsidRDefault="00314962" w:rsidP="00314962">
            <w:pPr>
              <w:spacing w:before="0" w:after="0" w:line="240" w:lineRule="auto"/>
              <w:ind w:firstLineChars="0" w:firstLine="0"/>
              <w:jc w:val="center"/>
              <w:rPr>
                <w:rFonts w:cs="Times New Roman"/>
              </w:rPr>
            </w:pPr>
            <w:r>
              <w:rPr>
                <w:rFonts w:cs="Times New Roman"/>
              </w:rPr>
              <w:t>04</w:t>
            </w:r>
          </w:p>
        </w:tc>
        <w:tc>
          <w:tcPr>
            <w:tcW w:w="1336" w:type="dxa"/>
            <w:vAlign w:val="center"/>
          </w:tcPr>
          <w:p w14:paraId="39D5E1B0"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5D3FE996"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77F118B9" w14:textId="77777777" w:rsidR="00314962" w:rsidRDefault="00314962" w:rsidP="00314962">
            <w:pPr>
              <w:spacing w:before="0" w:after="0" w:line="240" w:lineRule="auto"/>
              <w:ind w:firstLineChars="0" w:firstLine="0"/>
              <w:jc w:val="center"/>
              <w:rPr>
                <w:rFonts w:cs="Times New Roman"/>
              </w:rPr>
            </w:pPr>
          </w:p>
        </w:tc>
        <w:tc>
          <w:tcPr>
            <w:tcW w:w="1276" w:type="dxa"/>
          </w:tcPr>
          <w:p w14:paraId="774E6D5C" w14:textId="77777777" w:rsidR="00314962" w:rsidRDefault="00314962" w:rsidP="00314962">
            <w:pPr>
              <w:spacing w:before="0" w:after="0" w:line="240" w:lineRule="auto"/>
              <w:ind w:firstLineChars="0" w:firstLine="0"/>
              <w:jc w:val="center"/>
              <w:rPr>
                <w:rFonts w:cs="Times New Roman"/>
              </w:rPr>
            </w:pPr>
          </w:p>
        </w:tc>
        <w:tc>
          <w:tcPr>
            <w:tcW w:w="1276" w:type="dxa"/>
          </w:tcPr>
          <w:p w14:paraId="16C661E1"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53A5A72A" w14:textId="77777777" w:rsidR="00314962" w:rsidRDefault="00314962" w:rsidP="00314962">
            <w:pPr>
              <w:spacing w:before="0" w:after="0" w:line="240" w:lineRule="auto"/>
              <w:ind w:firstLineChars="0" w:firstLine="0"/>
              <w:jc w:val="center"/>
              <w:rPr>
                <w:rFonts w:cs="Times New Roman"/>
              </w:rPr>
            </w:pPr>
          </w:p>
        </w:tc>
      </w:tr>
      <w:tr w:rsidR="00314962" w14:paraId="18671873" w14:textId="77777777">
        <w:trPr>
          <w:trHeight w:val="694"/>
          <w:jc w:val="center"/>
        </w:trPr>
        <w:tc>
          <w:tcPr>
            <w:tcW w:w="745" w:type="dxa"/>
            <w:vAlign w:val="center"/>
          </w:tcPr>
          <w:p w14:paraId="5C457096" w14:textId="77777777" w:rsidR="00314962" w:rsidRDefault="00314962" w:rsidP="00314962">
            <w:pPr>
              <w:spacing w:before="0" w:after="0" w:line="240" w:lineRule="auto"/>
              <w:ind w:firstLineChars="0" w:firstLine="0"/>
              <w:jc w:val="center"/>
              <w:rPr>
                <w:rFonts w:cs="Times New Roman"/>
              </w:rPr>
            </w:pPr>
            <w:r>
              <w:rPr>
                <w:rFonts w:cs="Times New Roman"/>
              </w:rPr>
              <w:t>05</w:t>
            </w:r>
          </w:p>
        </w:tc>
        <w:tc>
          <w:tcPr>
            <w:tcW w:w="1336" w:type="dxa"/>
            <w:vAlign w:val="center"/>
          </w:tcPr>
          <w:p w14:paraId="6EFD19D5"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7ED4FD6E"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4C0B6B4F" w14:textId="77777777" w:rsidR="00314962" w:rsidRDefault="00314962" w:rsidP="00314962">
            <w:pPr>
              <w:spacing w:before="0" w:after="0" w:line="240" w:lineRule="auto"/>
              <w:ind w:firstLineChars="0" w:firstLine="0"/>
              <w:jc w:val="center"/>
              <w:rPr>
                <w:rFonts w:cs="Times New Roman"/>
              </w:rPr>
            </w:pPr>
          </w:p>
        </w:tc>
        <w:tc>
          <w:tcPr>
            <w:tcW w:w="1276" w:type="dxa"/>
          </w:tcPr>
          <w:p w14:paraId="6D208366" w14:textId="77777777" w:rsidR="00314962" w:rsidRDefault="00314962" w:rsidP="00314962">
            <w:pPr>
              <w:spacing w:before="0" w:after="0" w:line="240" w:lineRule="auto"/>
              <w:ind w:firstLineChars="0" w:firstLine="0"/>
              <w:jc w:val="center"/>
              <w:rPr>
                <w:rFonts w:cs="Times New Roman"/>
              </w:rPr>
            </w:pPr>
          </w:p>
        </w:tc>
        <w:tc>
          <w:tcPr>
            <w:tcW w:w="1276" w:type="dxa"/>
          </w:tcPr>
          <w:p w14:paraId="135DC7C2"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0FC51FF1" w14:textId="77777777" w:rsidR="00314962" w:rsidRDefault="00314962" w:rsidP="00314962">
            <w:pPr>
              <w:spacing w:before="0" w:after="0" w:line="240" w:lineRule="auto"/>
              <w:ind w:firstLineChars="0" w:firstLine="0"/>
              <w:jc w:val="center"/>
              <w:rPr>
                <w:rFonts w:cs="Times New Roman"/>
              </w:rPr>
            </w:pPr>
          </w:p>
        </w:tc>
      </w:tr>
      <w:tr w:rsidR="00314962" w14:paraId="3334DB4E" w14:textId="77777777">
        <w:trPr>
          <w:trHeight w:val="694"/>
          <w:jc w:val="center"/>
        </w:trPr>
        <w:tc>
          <w:tcPr>
            <w:tcW w:w="745" w:type="dxa"/>
            <w:vAlign w:val="center"/>
          </w:tcPr>
          <w:p w14:paraId="4621BA96" w14:textId="77777777" w:rsidR="00314962" w:rsidRDefault="00314962" w:rsidP="00314962">
            <w:pPr>
              <w:spacing w:before="0" w:after="0" w:line="240" w:lineRule="auto"/>
              <w:ind w:firstLineChars="0" w:firstLine="0"/>
              <w:jc w:val="center"/>
              <w:rPr>
                <w:rFonts w:cs="Times New Roman"/>
              </w:rPr>
            </w:pPr>
            <w:r>
              <w:rPr>
                <w:rFonts w:cs="Times New Roman"/>
              </w:rPr>
              <w:t>06</w:t>
            </w:r>
          </w:p>
        </w:tc>
        <w:tc>
          <w:tcPr>
            <w:tcW w:w="1336" w:type="dxa"/>
            <w:vAlign w:val="center"/>
          </w:tcPr>
          <w:p w14:paraId="16FFD8EC"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703193B3"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38FC1C2F" w14:textId="77777777" w:rsidR="00314962" w:rsidRDefault="00314962" w:rsidP="00314962">
            <w:pPr>
              <w:spacing w:before="0" w:after="0" w:line="240" w:lineRule="auto"/>
              <w:ind w:firstLineChars="0" w:firstLine="0"/>
              <w:jc w:val="center"/>
              <w:rPr>
                <w:rFonts w:cs="Times New Roman"/>
              </w:rPr>
            </w:pPr>
          </w:p>
        </w:tc>
        <w:tc>
          <w:tcPr>
            <w:tcW w:w="1276" w:type="dxa"/>
          </w:tcPr>
          <w:p w14:paraId="3AD20F1E" w14:textId="77777777" w:rsidR="00314962" w:rsidRDefault="00314962" w:rsidP="00314962">
            <w:pPr>
              <w:spacing w:before="0" w:after="0" w:line="240" w:lineRule="auto"/>
              <w:ind w:firstLineChars="0" w:firstLine="0"/>
              <w:jc w:val="center"/>
              <w:rPr>
                <w:rFonts w:cs="Times New Roman"/>
              </w:rPr>
            </w:pPr>
          </w:p>
        </w:tc>
        <w:tc>
          <w:tcPr>
            <w:tcW w:w="1276" w:type="dxa"/>
          </w:tcPr>
          <w:p w14:paraId="279AB5C9"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753CA939" w14:textId="77777777" w:rsidR="00314962" w:rsidRDefault="00314962" w:rsidP="00314962">
            <w:pPr>
              <w:spacing w:before="0" w:after="0" w:line="240" w:lineRule="auto"/>
              <w:ind w:firstLineChars="0" w:firstLine="0"/>
              <w:jc w:val="center"/>
              <w:rPr>
                <w:rFonts w:cs="Times New Roman"/>
              </w:rPr>
            </w:pPr>
          </w:p>
        </w:tc>
      </w:tr>
      <w:tr w:rsidR="00314962" w14:paraId="3FF8638F" w14:textId="77777777">
        <w:trPr>
          <w:trHeight w:val="694"/>
          <w:jc w:val="center"/>
        </w:trPr>
        <w:tc>
          <w:tcPr>
            <w:tcW w:w="745" w:type="dxa"/>
            <w:vAlign w:val="center"/>
          </w:tcPr>
          <w:p w14:paraId="0DCE12E2" w14:textId="77777777" w:rsidR="00314962" w:rsidRDefault="00314962" w:rsidP="00314962">
            <w:pPr>
              <w:spacing w:before="0" w:after="0" w:line="240" w:lineRule="auto"/>
              <w:ind w:firstLineChars="0" w:firstLine="0"/>
              <w:jc w:val="center"/>
              <w:rPr>
                <w:rFonts w:cs="Times New Roman"/>
              </w:rPr>
            </w:pPr>
            <w:r>
              <w:rPr>
                <w:rFonts w:cs="Times New Roman"/>
              </w:rPr>
              <w:t>07</w:t>
            </w:r>
          </w:p>
        </w:tc>
        <w:tc>
          <w:tcPr>
            <w:tcW w:w="1336" w:type="dxa"/>
            <w:vAlign w:val="center"/>
          </w:tcPr>
          <w:p w14:paraId="35B72FE2"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4FB4CB64"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65EB9072" w14:textId="77777777" w:rsidR="00314962" w:rsidRDefault="00314962" w:rsidP="00314962">
            <w:pPr>
              <w:spacing w:before="0" w:after="0" w:line="240" w:lineRule="auto"/>
              <w:ind w:firstLineChars="0" w:firstLine="0"/>
              <w:jc w:val="center"/>
              <w:rPr>
                <w:rFonts w:cs="Times New Roman"/>
              </w:rPr>
            </w:pPr>
          </w:p>
        </w:tc>
        <w:tc>
          <w:tcPr>
            <w:tcW w:w="1276" w:type="dxa"/>
          </w:tcPr>
          <w:p w14:paraId="19114C71" w14:textId="77777777" w:rsidR="00314962" w:rsidRDefault="00314962" w:rsidP="00314962">
            <w:pPr>
              <w:spacing w:before="0" w:after="0" w:line="240" w:lineRule="auto"/>
              <w:ind w:firstLineChars="0" w:firstLine="0"/>
              <w:jc w:val="center"/>
              <w:rPr>
                <w:rFonts w:cs="Times New Roman"/>
              </w:rPr>
            </w:pPr>
          </w:p>
        </w:tc>
        <w:tc>
          <w:tcPr>
            <w:tcW w:w="1276" w:type="dxa"/>
          </w:tcPr>
          <w:p w14:paraId="47AE5B86"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06FA00AB" w14:textId="77777777" w:rsidR="00314962" w:rsidRDefault="00314962" w:rsidP="00314962">
            <w:pPr>
              <w:spacing w:before="0" w:after="0" w:line="240" w:lineRule="auto"/>
              <w:ind w:firstLineChars="0" w:firstLine="0"/>
              <w:jc w:val="center"/>
              <w:rPr>
                <w:rFonts w:cs="Times New Roman"/>
              </w:rPr>
            </w:pPr>
          </w:p>
        </w:tc>
      </w:tr>
      <w:tr w:rsidR="00314962" w14:paraId="00C0D0D7" w14:textId="77777777">
        <w:trPr>
          <w:trHeight w:val="694"/>
          <w:jc w:val="center"/>
        </w:trPr>
        <w:tc>
          <w:tcPr>
            <w:tcW w:w="745" w:type="dxa"/>
            <w:vAlign w:val="center"/>
          </w:tcPr>
          <w:p w14:paraId="37102AB5" w14:textId="77777777" w:rsidR="00314962" w:rsidRDefault="00314962" w:rsidP="00314962">
            <w:pPr>
              <w:spacing w:before="0" w:after="0" w:line="240" w:lineRule="auto"/>
              <w:ind w:firstLineChars="0" w:firstLine="0"/>
              <w:jc w:val="center"/>
              <w:rPr>
                <w:rFonts w:cs="Times New Roman"/>
              </w:rPr>
            </w:pPr>
            <w:r>
              <w:rPr>
                <w:rFonts w:cs="Times New Roman"/>
              </w:rPr>
              <w:t>08</w:t>
            </w:r>
          </w:p>
        </w:tc>
        <w:tc>
          <w:tcPr>
            <w:tcW w:w="1336" w:type="dxa"/>
            <w:vAlign w:val="center"/>
          </w:tcPr>
          <w:p w14:paraId="02433FB8"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68F020C7"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5F264F34" w14:textId="77777777" w:rsidR="00314962" w:rsidRDefault="00314962" w:rsidP="00314962">
            <w:pPr>
              <w:spacing w:before="0" w:after="0" w:line="240" w:lineRule="auto"/>
              <w:ind w:firstLineChars="0" w:firstLine="0"/>
              <w:jc w:val="center"/>
              <w:rPr>
                <w:rFonts w:cs="Times New Roman"/>
              </w:rPr>
            </w:pPr>
          </w:p>
        </w:tc>
        <w:tc>
          <w:tcPr>
            <w:tcW w:w="1276" w:type="dxa"/>
          </w:tcPr>
          <w:p w14:paraId="5BB977B9" w14:textId="77777777" w:rsidR="00314962" w:rsidRDefault="00314962" w:rsidP="00314962">
            <w:pPr>
              <w:spacing w:before="0" w:after="0" w:line="240" w:lineRule="auto"/>
              <w:ind w:firstLineChars="0" w:firstLine="0"/>
              <w:jc w:val="center"/>
              <w:rPr>
                <w:rFonts w:cs="Times New Roman"/>
              </w:rPr>
            </w:pPr>
          </w:p>
        </w:tc>
        <w:tc>
          <w:tcPr>
            <w:tcW w:w="1276" w:type="dxa"/>
          </w:tcPr>
          <w:p w14:paraId="7532DB61"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3B171D03" w14:textId="77777777" w:rsidR="00314962" w:rsidRDefault="00314962" w:rsidP="00314962">
            <w:pPr>
              <w:spacing w:before="0" w:after="0" w:line="240" w:lineRule="auto"/>
              <w:ind w:firstLineChars="0" w:firstLine="0"/>
              <w:jc w:val="center"/>
              <w:rPr>
                <w:rFonts w:cs="Times New Roman"/>
              </w:rPr>
            </w:pPr>
          </w:p>
        </w:tc>
      </w:tr>
      <w:tr w:rsidR="00314962" w14:paraId="0839E6BB" w14:textId="77777777">
        <w:trPr>
          <w:trHeight w:val="694"/>
          <w:jc w:val="center"/>
        </w:trPr>
        <w:tc>
          <w:tcPr>
            <w:tcW w:w="745" w:type="dxa"/>
            <w:vAlign w:val="center"/>
          </w:tcPr>
          <w:p w14:paraId="001865EE" w14:textId="77777777" w:rsidR="00314962" w:rsidRDefault="00314962" w:rsidP="00314962">
            <w:pPr>
              <w:spacing w:before="0" w:after="0" w:line="240" w:lineRule="auto"/>
              <w:ind w:firstLineChars="0" w:firstLine="0"/>
              <w:jc w:val="center"/>
              <w:rPr>
                <w:rFonts w:cs="Times New Roman"/>
              </w:rPr>
            </w:pPr>
            <w:r>
              <w:rPr>
                <w:rFonts w:cs="Times New Roman"/>
              </w:rPr>
              <w:t>09</w:t>
            </w:r>
          </w:p>
        </w:tc>
        <w:tc>
          <w:tcPr>
            <w:tcW w:w="1336" w:type="dxa"/>
            <w:vAlign w:val="center"/>
          </w:tcPr>
          <w:p w14:paraId="430B1A2D"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1BF816F6"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1795AA32" w14:textId="77777777" w:rsidR="00314962" w:rsidRDefault="00314962" w:rsidP="00314962">
            <w:pPr>
              <w:spacing w:before="0" w:after="0" w:line="240" w:lineRule="auto"/>
              <w:ind w:firstLineChars="0" w:firstLine="0"/>
              <w:jc w:val="center"/>
              <w:rPr>
                <w:rFonts w:cs="Times New Roman"/>
              </w:rPr>
            </w:pPr>
          </w:p>
        </w:tc>
        <w:tc>
          <w:tcPr>
            <w:tcW w:w="1276" w:type="dxa"/>
          </w:tcPr>
          <w:p w14:paraId="63AEF6EF" w14:textId="77777777" w:rsidR="00314962" w:rsidRDefault="00314962" w:rsidP="00314962">
            <w:pPr>
              <w:spacing w:before="0" w:after="0" w:line="240" w:lineRule="auto"/>
              <w:ind w:firstLineChars="0" w:firstLine="0"/>
              <w:jc w:val="center"/>
              <w:rPr>
                <w:rFonts w:cs="Times New Roman"/>
              </w:rPr>
            </w:pPr>
          </w:p>
        </w:tc>
        <w:tc>
          <w:tcPr>
            <w:tcW w:w="1276" w:type="dxa"/>
          </w:tcPr>
          <w:p w14:paraId="4A44268F"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33881FD4" w14:textId="77777777" w:rsidR="00314962" w:rsidRDefault="00314962" w:rsidP="00314962">
            <w:pPr>
              <w:spacing w:before="0" w:after="0" w:line="240" w:lineRule="auto"/>
              <w:ind w:firstLineChars="0" w:firstLine="0"/>
              <w:jc w:val="center"/>
              <w:rPr>
                <w:rFonts w:cs="Times New Roman"/>
              </w:rPr>
            </w:pPr>
          </w:p>
        </w:tc>
      </w:tr>
      <w:tr w:rsidR="00314962" w14:paraId="2C769C19" w14:textId="77777777">
        <w:trPr>
          <w:trHeight w:val="694"/>
          <w:jc w:val="center"/>
        </w:trPr>
        <w:tc>
          <w:tcPr>
            <w:tcW w:w="745" w:type="dxa"/>
            <w:vAlign w:val="center"/>
          </w:tcPr>
          <w:p w14:paraId="305537D3" w14:textId="77777777" w:rsidR="00314962" w:rsidRDefault="00314962" w:rsidP="00314962">
            <w:pPr>
              <w:spacing w:before="0" w:after="0" w:line="240" w:lineRule="auto"/>
              <w:ind w:firstLineChars="0" w:firstLine="0"/>
              <w:jc w:val="center"/>
              <w:rPr>
                <w:rFonts w:cs="Times New Roman"/>
              </w:rPr>
            </w:pPr>
            <w:r>
              <w:rPr>
                <w:rFonts w:cs="Times New Roman"/>
              </w:rPr>
              <w:t>10</w:t>
            </w:r>
          </w:p>
        </w:tc>
        <w:tc>
          <w:tcPr>
            <w:tcW w:w="1336" w:type="dxa"/>
            <w:vAlign w:val="center"/>
          </w:tcPr>
          <w:p w14:paraId="504B73B7" w14:textId="77777777" w:rsidR="00314962" w:rsidRDefault="00314962" w:rsidP="00314962">
            <w:pPr>
              <w:spacing w:before="0" w:after="0" w:line="240" w:lineRule="auto"/>
              <w:ind w:firstLineChars="0" w:firstLine="0"/>
              <w:jc w:val="center"/>
              <w:rPr>
                <w:rFonts w:cs="Times New Roman"/>
              </w:rPr>
            </w:pPr>
          </w:p>
        </w:tc>
        <w:tc>
          <w:tcPr>
            <w:tcW w:w="2946" w:type="dxa"/>
            <w:vAlign w:val="center"/>
          </w:tcPr>
          <w:p w14:paraId="79A31A0E"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012B7E7B" w14:textId="77777777" w:rsidR="00314962" w:rsidRDefault="00314962" w:rsidP="00314962">
            <w:pPr>
              <w:spacing w:before="0" w:after="0" w:line="240" w:lineRule="auto"/>
              <w:ind w:firstLineChars="0" w:firstLine="0"/>
              <w:jc w:val="center"/>
              <w:rPr>
                <w:rFonts w:cs="Times New Roman"/>
              </w:rPr>
            </w:pPr>
          </w:p>
        </w:tc>
        <w:tc>
          <w:tcPr>
            <w:tcW w:w="1276" w:type="dxa"/>
          </w:tcPr>
          <w:p w14:paraId="7C9FDDAA" w14:textId="77777777" w:rsidR="00314962" w:rsidRDefault="00314962" w:rsidP="00314962">
            <w:pPr>
              <w:spacing w:before="0" w:after="0" w:line="240" w:lineRule="auto"/>
              <w:ind w:firstLineChars="0" w:firstLine="0"/>
              <w:jc w:val="center"/>
              <w:rPr>
                <w:rFonts w:cs="Times New Roman"/>
              </w:rPr>
            </w:pPr>
          </w:p>
        </w:tc>
        <w:tc>
          <w:tcPr>
            <w:tcW w:w="1276" w:type="dxa"/>
          </w:tcPr>
          <w:p w14:paraId="1C07D0AD" w14:textId="77777777" w:rsidR="00314962" w:rsidRDefault="00314962" w:rsidP="00314962">
            <w:pPr>
              <w:spacing w:before="0" w:after="0" w:line="240" w:lineRule="auto"/>
              <w:ind w:firstLineChars="0" w:firstLine="0"/>
              <w:jc w:val="center"/>
              <w:rPr>
                <w:rFonts w:cs="Times New Roman"/>
              </w:rPr>
            </w:pPr>
          </w:p>
        </w:tc>
        <w:tc>
          <w:tcPr>
            <w:tcW w:w="1276" w:type="dxa"/>
            <w:vAlign w:val="center"/>
          </w:tcPr>
          <w:p w14:paraId="72DD3CE9" w14:textId="77777777" w:rsidR="00314962" w:rsidRDefault="00314962" w:rsidP="00314962">
            <w:pPr>
              <w:spacing w:before="0" w:after="0" w:line="240" w:lineRule="auto"/>
              <w:ind w:firstLineChars="0" w:firstLine="0"/>
              <w:jc w:val="center"/>
              <w:rPr>
                <w:rFonts w:cs="Times New Roman"/>
              </w:rPr>
            </w:pPr>
          </w:p>
        </w:tc>
      </w:tr>
    </w:tbl>
    <w:p w14:paraId="5D4F42D2" w14:textId="77777777" w:rsidR="00754092" w:rsidRDefault="00754092">
      <w:pPr>
        <w:ind w:firstLineChars="0" w:firstLine="0"/>
      </w:pPr>
    </w:p>
    <w:p w14:paraId="44C36707" w14:textId="77777777" w:rsidR="00754092" w:rsidRDefault="00754092">
      <w:pPr>
        <w:ind w:firstLineChars="0" w:firstLine="0"/>
      </w:pPr>
    </w:p>
    <w:p w14:paraId="1754513C" w14:textId="77777777" w:rsidR="00754092" w:rsidRDefault="00754092">
      <w:pPr>
        <w:ind w:firstLineChars="0" w:firstLine="0"/>
      </w:pPr>
    </w:p>
    <w:p w14:paraId="18BD2E89" w14:textId="77777777" w:rsidR="00754092" w:rsidRDefault="00754092">
      <w:pPr>
        <w:ind w:firstLineChars="0" w:firstLine="0"/>
      </w:pPr>
    </w:p>
    <w:p w14:paraId="2CAEF90A" w14:textId="77777777" w:rsidR="00754092" w:rsidRDefault="00754092">
      <w:pPr>
        <w:ind w:firstLineChars="0" w:firstLine="0"/>
      </w:pPr>
    </w:p>
    <w:p w14:paraId="4F94C21C" w14:textId="77777777" w:rsidR="00754092" w:rsidRDefault="00FA51DF">
      <w:pPr>
        <w:ind w:firstLineChars="0" w:firstLine="0"/>
      </w:pPr>
      <w:r>
        <w:tab/>
      </w:r>
      <w:r>
        <w:tab/>
      </w:r>
      <w:r>
        <w:tab/>
      </w:r>
    </w:p>
    <w:p w14:paraId="18E77EF8" w14:textId="77777777" w:rsidR="00754092" w:rsidRDefault="00754092">
      <w:pPr>
        <w:ind w:firstLineChars="0" w:firstLine="0"/>
      </w:pPr>
    </w:p>
    <w:p w14:paraId="03FEBEEC" w14:textId="77777777" w:rsidR="00754092" w:rsidRDefault="00FA51DF">
      <w:pPr>
        <w:ind w:firstLineChars="0" w:firstLine="0"/>
        <w:jc w:val="center"/>
        <w:rPr>
          <w:rFonts w:eastAsia="隶书" w:cs="Times New Roman"/>
          <w:sz w:val="32"/>
          <w:szCs w:val="32"/>
        </w:rPr>
      </w:pPr>
      <w:r>
        <w:rPr>
          <w:rFonts w:ascii="隶书" w:eastAsia="隶书" w:hint="eastAsia"/>
          <w:sz w:val="32"/>
          <w:szCs w:val="32"/>
        </w:rPr>
        <w:t>目录</w:t>
      </w:r>
      <w:r>
        <w:rPr>
          <w:rFonts w:eastAsia="隶书" w:cs="Times New Roman"/>
          <w:sz w:val="32"/>
          <w:szCs w:val="32"/>
        </w:rPr>
        <w:t xml:space="preserve"> Table of Content</w:t>
      </w:r>
    </w:p>
    <w:p w14:paraId="5EEF1A81"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eastAsiaTheme="minorEastAsia" w:hAnsi="Times New Roman" w:cs="Times New Roman"/>
          <w:b w:val="0"/>
          <w:bCs w:val="0"/>
          <w:caps w:val="0"/>
          <w:szCs w:val="24"/>
        </w:rPr>
        <w:fldChar w:fldCharType="begin"/>
      </w:r>
      <w:r>
        <w:rPr>
          <w:rFonts w:ascii="Times New Roman" w:eastAsiaTheme="minorEastAsia" w:hAnsi="Times New Roman" w:cs="Times New Roman"/>
          <w:b w:val="0"/>
          <w:bCs w:val="0"/>
          <w:caps w:val="0"/>
          <w:szCs w:val="24"/>
        </w:rPr>
        <w:instrText xml:space="preserve"> TOC \o "1-2" \u </w:instrText>
      </w:r>
      <w:r>
        <w:rPr>
          <w:rFonts w:ascii="Times New Roman" w:eastAsiaTheme="minorEastAsia" w:hAnsi="Times New Roman" w:cs="Times New Roman"/>
          <w:b w:val="0"/>
          <w:bCs w:val="0"/>
          <w:caps w:val="0"/>
          <w:szCs w:val="24"/>
        </w:rPr>
        <w:fldChar w:fldCharType="separate"/>
      </w:r>
      <w:r>
        <w:rPr>
          <w:rFonts w:ascii="Times New Roman" w:hAnsi="Times New Roman" w:cs="Times New Roman"/>
          <w:noProof/>
        </w:rPr>
        <w:t xml:space="preserve">1. </w:t>
      </w:r>
      <w:r>
        <w:rPr>
          <w:rFonts w:ascii="Times New Roman" w:hAnsi="Times New Roman" w:cs="Times New Roman"/>
          <w:noProof/>
        </w:rPr>
        <w:t>目的</w:t>
      </w:r>
      <w:r>
        <w:rPr>
          <w:rFonts w:ascii="Times New Roman" w:hAnsi="Times New Roman" w:cs="Times New Roman"/>
          <w:noProof/>
        </w:rPr>
        <w:t>Purpose</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_Toc492831249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3</w:t>
      </w:r>
      <w:r>
        <w:rPr>
          <w:rFonts w:ascii="Times New Roman" w:hAnsi="Times New Roman" w:cs="Times New Roman"/>
          <w:noProof/>
        </w:rPr>
        <w:fldChar w:fldCharType="end"/>
      </w:r>
    </w:p>
    <w:p w14:paraId="15D8BE9A"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hAnsi="Times New Roman" w:cs="Times New Roman"/>
          <w:noProof/>
        </w:rPr>
        <w:t xml:space="preserve">2. </w:t>
      </w:r>
      <w:r>
        <w:rPr>
          <w:rFonts w:ascii="Times New Roman" w:hAnsi="Times New Roman" w:cs="Times New Roman"/>
          <w:noProof/>
        </w:rPr>
        <w:t>适用范围</w:t>
      </w:r>
      <w:r>
        <w:rPr>
          <w:rFonts w:ascii="Times New Roman" w:hAnsi="Times New Roman" w:cs="Times New Roman"/>
          <w:noProof/>
        </w:rPr>
        <w:t>Scope</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_Toc492831250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3</w:t>
      </w:r>
      <w:r>
        <w:rPr>
          <w:rFonts w:ascii="Times New Roman" w:hAnsi="Times New Roman" w:cs="Times New Roman"/>
          <w:noProof/>
        </w:rPr>
        <w:fldChar w:fldCharType="end"/>
      </w:r>
    </w:p>
    <w:p w14:paraId="3714D776"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hAnsi="Times New Roman" w:cs="Times New Roman"/>
          <w:noProof/>
        </w:rPr>
        <w:t xml:space="preserve">3. </w:t>
      </w:r>
      <w:r>
        <w:rPr>
          <w:rFonts w:ascii="Times New Roman" w:hAnsi="Times New Roman" w:cs="Times New Roman"/>
          <w:noProof/>
        </w:rPr>
        <w:t>定义</w:t>
      </w:r>
      <w:r>
        <w:rPr>
          <w:rFonts w:ascii="Times New Roman" w:hAnsi="Times New Roman" w:cs="Times New Roman"/>
          <w:noProof/>
        </w:rPr>
        <w:t>Definition</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_Toc492831251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3</w:t>
      </w:r>
      <w:r>
        <w:rPr>
          <w:rFonts w:ascii="Times New Roman" w:hAnsi="Times New Roman" w:cs="Times New Roman"/>
          <w:noProof/>
        </w:rPr>
        <w:fldChar w:fldCharType="end"/>
      </w:r>
    </w:p>
    <w:p w14:paraId="359AA894"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2"/>
          <w:szCs w:val="22"/>
        </w:rPr>
      </w:pPr>
      <w:r>
        <w:rPr>
          <w:rFonts w:ascii="Times New Roman" w:hAnsi="Times New Roman" w:cs="Times New Roman"/>
          <w:noProof/>
          <w:sz w:val="21"/>
        </w:rPr>
        <w:t xml:space="preserve">3.1. </w:t>
      </w:r>
      <w:r>
        <w:rPr>
          <w:rFonts w:ascii="Times New Roman" w:hAnsi="Times New Roman" w:cs="Times New Roman"/>
          <w:noProof/>
          <w:sz w:val="21"/>
        </w:rPr>
        <w:t>信息资产</w:t>
      </w:r>
      <w:r>
        <w:rPr>
          <w:rFonts w:ascii="Times New Roman" w:hAnsi="Times New Roman" w:cs="Times New Roman"/>
          <w:noProof/>
          <w:sz w:val="21"/>
        </w:rPr>
        <w:tab/>
      </w:r>
      <w:r>
        <w:rPr>
          <w:rFonts w:ascii="Times New Roman" w:hAnsi="Times New Roman" w:cs="Times New Roman"/>
          <w:noProof/>
          <w:sz w:val="21"/>
        </w:rPr>
        <w:fldChar w:fldCharType="begin"/>
      </w:r>
      <w:r>
        <w:rPr>
          <w:rFonts w:ascii="Times New Roman" w:hAnsi="Times New Roman" w:cs="Times New Roman"/>
          <w:noProof/>
          <w:sz w:val="21"/>
        </w:rPr>
        <w:instrText xml:space="preserve"> PAGEREF _Toc492831252 \h </w:instrText>
      </w:r>
      <w:r>
        <w:rPr>
          <w:rFonts w:ascii="Times New Roman" w:hAnsi="Times New Roman" w:cs="Times New Roman"/>
          <w:noProof/>
          <w:sz w:val="21"/>
        </w:rPr>
      </w:r>
      <w:r>
        <w:rPr>
          <w:rFonts w:ascii="Times New Roman" w:hAnsi="Times New Roman" w:cs="Times New Roman"/>
          <w:noProof/>
          <w:sz w:val="21"/>
        </w:rPr>
        <w:fldChar w:fldCharType="separate"/>
      </w:r>
      <w:r w:rsidR="00314962">
        <w:rPr>
          <w:rFonts w:ascii="Times New Roman" w:hAnsi="Times New Roman" w:cs="Times New Roman"/>
          <w:noProof/>
          <w:sz w:val="21"/>
        </w:rPr>
        <w:t>3</w:t>
      </w:r>
      <w:r>
        <w:rPr>
          <w:rFonts w:ascii="Times New Roman" w:hAnsi="Times New Roman" w:cs="Times New Roman"/>
          <w:noProof/>
          <w:sz w:val="21"/>
        </w:rPr>
        <w:fldChar w:fldCharType="end"/>
      </w:r>
    </w:p>
    <w:p w14:paraId="09420006"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2"/>
          <w:szCs w:val="22"/>
        </w:rPr>
      </w:pPr>
      <w:r>
        <w:rPr>
          <w:rFonts w:ascii="Times New Roman" w:hAnsi="Times New Roman" w:cs="Times New Roman"/>
          <w:noProof/>
          <w:sz w:val="21"/>
        </w:rPr>
        <w:t xml:space="preserve">3.2. </w:t>
      </w:r>
      <w:r>
        <w:rPr>
          <w:rFonts w:ascii="Times New Roman" w:hAnsi="Times New Roman" w:cs="Times New Roman"/>
          <w:noProof/>
          <w:sz w:val="21"/>
        </w:rPr>
        <w:t>一般资产</w:t>
      </w:r>
      <w:r>
        <w:rPr>
          <w:rFonts w:ascii="Times New Roman" w:hAnsi="Times New Roman" w:cs="Times New Roman"/>
          <w:noProof/>
          <w:sz w:val="21"/>
        </w:rPr>
        <w:t>Normal Asset</w:t>
      </w:r>
      <w:r>
        <w:rPr>
          <w:rFonts w:ascii="Times New Roman" w:hAnsi="Times New Roman" w:cs="Times New Roman"/>
          <w:noProof/>
          <w:sz w:val="21"/>
        </w:rPr>
        <w:tab/>
      </w:r>
      <w:r>
        <w:rPr>
          <w:rFonts w:ascii="Times New Roman" w:hAnsi="Times New Roman" w:cs="Times New Roman"/>
          <w:noProof/>
          <w:sz w:val="21"/>
        </w:rPr>
        <w:fldChar w:fldCharType="begin"/>
      </w:r>
      <w:r>
        <w:rPr>
          <w:rFonts w:ascii="Times New Roman" w:hAnsi="Times New Roman" w:cs="Times New Roman"/>
          <w:noProof/>
          <w:sz w:val="21"/>
        </w:rPr>
        <w:instrText xml:space="preserve"> PAGEREF _Toc492831253 \h </w:instrText>
      </w:r>
      <w:r>
        <w:rPr>
          <w:rFonts w:ascii="Times New Roman" w:hAnsi="Times New Roman" w:cs="Times New Roman"/>
          <w:noProof/>
          <w:sz w:val="21"/>
        </w:rPr>
      </w:r>
      <w:r>
        <w:rPr>
          <w:rFonts w:ascii="Times New Roman" w:hAnsi="Times New Roman" w:cs="Times New Roman"/>
          <w:noProof/>
          <w:sz w:val="21"/>
        </w:rPr>
        <w:fldChar w:fldCharType="separate"/>
      </w:r>
      <w:r w:rsidR="00314962">
        <w:rPr>
          <w:rFonts w:ascii="Times New Roman" w:hAnsi="Times New Roman" w:cs="Times New Roman"/>
          <w:noProof/>
          <w:sz w:val="21"/>
        </w:rPr>
        <w:t>3</w:t>
      </w:r>
      <w:r>
        <w:rPr>
          <w:rFonts w:ascii="Times New Roman" w:hAnsi="Times New Roman" w:cs="Times New Roman"/>
          <w:noProof/>
          <w:sz w:val="21"/>
        </w:rPr>
        <w:fldChar w:fldCharType="end"/>
      </w:r>
    </w:p>
    <w:p w14:paraId="440799E1"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2"/>
          <w:szCs w:val="22"/>
        </w:rPr>
      </w:pPr>
      <w:r>
        <w:rPr>
          <w:rFonts w:ascii="Times New Roman" w:hAnsi="Times New Roman" w:cs="Times New Roman"/>
          <w:noProof/>
          <w:sz w:val="21"/>
        </w:rPr>
        <w:t xml:space="preserve">3.3. </w:t>
      </w:r>
      <w:r>
        <w:rPr>
          <w:rFonts w:ascii="Times New Roman" w:hAnsi="Times New Roman" w:cs="Times New Roman"/>
          <w:noProof/>
          <w:sz w:val="21"/>
        </w:rPr>
        <w:t>保密性</w:t>
      </w:r>
      <w:r>
        <w:rPr>
          <w:rFonts w:ascii="Times New Roman" w:hAnsi="Times New Roman" w:cs="Times New Roman"/>
          <w:noProof/>
          <w:sz w:val="21"/>
        </w:rPr>
        <w:t>Confidentiality</w:t>
      </w:r>
      <w:r>
        <w:rPr>
          <w:rFonts w:ascii="Times New Roman" w:hAnsi="Times New Roman" w:cs="Times New Roman"/>
          <w:noProof/>
          <w:sz w:val="21"/>
        </w:rPr>
        <w:tab/>
      </w:r>
      <w:r>
        <w:rPr>
          <w:rFonts w:ascii="Times New Roman" w:hAnsi="Times New Roman" w:cs="Times New Roman"/>
          <w:noProof/>
          <w:sz w:val="21"/>
        </w:rPr>
        <w:fldChar w:fldCharType="begin"/>
      </w:r>
      <w:r>
        <w:rPr>
          <w:rFonts w:ascii="Times New Roman" w:hAnsi="Times New Roman" w:cs="Times New Roman"/>
          <w:noProof/>
          <w:sz w:val="21"/>
        </w:rPr>
        <w:instrText xml:space="preserve"> PAGEREF _Toc492831254 \h </w:instrText>
      </w:r>
      <w:r>
        <w:rPr>
          <w:rFonts w:ascii="Times New Roman" w:hAnsi="Times New Roman" w:cs="Times New Roman"/>
          <w:noProof/>
          <w:sz w:val="21"/>
        </w:rPr>
      </w:r>
      <w:r>
        <w:rPr>
          <w:rFonts w:ascii="Times New Roman" w:hAnsi="Times New Roman" w:cs="Times New Roman"/>
          <w:noProof/>
          <w:sz w:val="21"/>
        </w:rPr>
        <w:fldChar w:fldCharType="separate"/>
      </w:r>
      <w:r w:rsidR="00314962">
        <w:rPr>
          <w:rFonts w:ascii="Times New Roman" w:hAnsi="Times New Roman" w:cs="Times New Roman"/>
          <w:noProof/>
          <w:sz w:val="21"/>
        </w:rPr>
        <w:t>4</w:t>
      </w:r>
      <w:r>
        <w:rPr>
          <w:rFonts w:ascii="Times New Roman" w:hAnsi="Times New Roman" w:cs="Times New Roman"/>
          <w:noProof/>
          <w:sz w:val="21"/>
        </w:rPr>
        <w:fldChar w:fldCharType="end"/>
      </w:r>
    </w:p>
    <w:p w14:paraId="72A73350"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2"/>
          <w:szCs w:val="22"/>
        </w:rPr>
      </w:pPr>
      <w:r>
        <w:rPr>
          <w:rFonts w:ascii="Times New Roman" w:hAnsi="Times New Roman" w:cs="Times New Roman"/>
          <w:noProof/>
          <w:sz w:val="21"/>
        </w:rPr>
        <w:t xml:space="preserve">3.4. </w:t>
      </w:r>
      <w:r>
        <w:rPr>
          <w:rFonts w:ascii="Times New Roman" w:hAnsi="Times New Roman" w:cs="Times New Roman"/>
          <w:noProof/>
          <w:sz w:val="21"/>
        </w:rPr>
        <w:t>密级</w:t>
      </w:r>
      <w:r>
        <w:rPr>
          <w:rFonts w:ascii="Times New Roman" w:hAnsi="Times New Roman" w:cs="Times New Roman"/>
          <w:noProof/>
          <w:sz w:val="21"/>
        </w:rPr>
        <w:t>Classification</w:t>
      </w:r>
      <w:r>
        <w:rPr>
          <w:rFonts w:ascii="Times New Roman" w:hAnsi="Times New Roman" w:cs="Times New Roman"/>
          <w:noProof/>
          <w:sz w:val="21"/>
        </w:rPr>
        <w:tab/>
      </w:r>
      <w:r>
        <w:rPr>
          <w:rFonts w:ascii="Times New Roman" w:hAnsi="Times New Roman" w:cs="Times New Roman"/>
          <w:noProof/>
          <w:sz w:val="21"/>
        </w:rPr>
        <w:fldChar w:fldCharType="begin"/>
      </w:r>
      <w:r>
        <w:rPr>
          <w:rFonts w:ascii="Times New Roman" w:hAnsi="Times New Roman" w:cs="Times New Roman"/>
          <w:noProof/>
          <w:sz w:val="21"/>
        </w:rPr>
        <w:instrText xml:space="preserve"> PAGEREF _Toc492831255 \h </w:instrText>
      </w:r>
      <w:r>
        <w:rPr>
          <w:rFonts w:ascii="Times New Roman" w:hAnsi="Times New Roman" w:cs="Times New Roman"/>
          <w:noProof/>
          <w:sz w:val="21"/>
        </w:rPr>
      </w:r>
      <w:r>
        <w:rPr>
          <w:rFonts w:ascii="Times New Roman" w:hAnsi="Times New Roman" w:cs="Times New Roman"/>
          <w:noProof/>
          <w:sz w:val="21"/>
        </w:rPr>
        <w:fldChar w:fldCharType="separate"/>
      </w:r>
      <w:r w:rsidR="00314962">
        <w:rPr>
          <w:rFonts w:ascii="Times New Roman" w:hAnsi="Times New Roman" w:cs="Times New Roman"/>
          <w:noProof/>
          <w:sz w:val="21"/>
        </w:rPr>
        <w:t>4</w:t>
      </w:r>
      <w:r>
        <w:rPr>
          <w:rFonts w:ascii="Times New Roman" w:hAnsi="Times New Roman" w:cs="Times New Roman"/>
          <w:noProof/>
          <w:sz w:val="21"/>
        </w:rPr>
        <w:fldChar w:fldCharType="end"/>
      </w:r>
    </w:p>
    <w:p w14:paraId="13687775"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hAnsi="Times New Roman" w:cs="Times New Roman"/>
          <w:noProof/>
        </w:rPr>
        <w:t xml:space="preserve">4. </w:t>
      </w:r>
      <w:r>
        <w:rPr>
          <w:rFonts w:ascii="Times New Roman" w:hAnsi="Times New Roman" w:cs="Times New Roman"/>
          <w:noProof/>
        </w:rPr>
        <w:t>职责</w:t>
      </w:r>
      <w:r>
        <w:rPr>
          <w:rFonts w:ascii="Times New Roman" w:hAnsi="Times New Roman" w:cs="Times New Roman"/>
          <w:noProof/>
        </w:rPr>
        <w:t>Responsibility</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_Toc492831256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4</w:t>
      </w:r>
      <w:r>
        <w:rPr>
          <w:rFonts w:ascii="Times New Roman" w:hAnsi="Times New Roman" w:cs="Times New Roman"/>
          <w:noProof/>
        </w:rPr>
        <w:fldChar w:fldCharType="end"/>
      </w:r>
    </w:p>
    <w:p w14:paraId="29BB6C7E"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4.1. </w:t>
      </w:r>
      <w:r>
        <w:rPr>
          <w:rFonts w:ascii="Times New Roman" w:hAnsi="Times New Roman" w:cs="Times New Roman"/>
          <w:noProof/>
          <w:sz w:val="21"/>
          <w:szCs w:val="21"/>
        </w:rPr>
        <w:t>总经理和管理者代表</w:t>
      </w:r>
      <w:r>
        <w:rPr>
          <w:rFonts w:ascii="Times New Roman" w:hAnsi="Times New Roman" w:cs="Times New Roman"/>
          <w:noProof/>
          <w:sz w:val="21"/>
          <w:szCs w:val="21"/>
        </w:rPr>
        <w:t>General Manager and Management Representative</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_Toc492831257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4</w:t>
      </w:r>
      <w:r>
        <w:rPr>
          <w:rFonts w:ascii="Times New Roman" w:hAnsi="Times New Roman" w:cs="Times New Roman"/>
          <w:noProof/>
          <w:sz w:val="21"/>
          <w:szCs w:val="21"/>
        </w:rPr>
        <w:fldChar w:fldCharType="end"/>
      </w:r>
    </w:p>
    <w:p w14:paraId="163DDEF7"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4.2. </w:t>
      </w:r>
      <w:r>
        <w:rPr>
          <w:rFonts w:ascii="Times New Roman" w:hAnsi="Times New Roman" w:cs="Times New Roman" w:hint="eastAsia"/>
          <w:noProof/>
          <w:sz w:val="21"/>
          <w:szCs w:val="21"/>
        </w:rPr>
        <w:t>安全策略部</w:t>
      </w:r>
      <w:r>
        <w:rPr>
          <w:rFonts w:ascii="Times New Roman" w:hAnsi="Times New Roman" w:cs="Times New Roman" w:hint="eastAsia"/>
          <w:noProof/>
          <w:sz w:val="21"/>
          <w:szCs w:val="21"/>
        </w:rPr>
        <w:t>Security Policy</w:t>
      </w:r>
      <w:r>
        <w:rPr>
          <w:rFonts w:ascii="Times New Roman" w:hAnsi="Times New Roman" w:cs="Times New Roman"/>
          <w:noProof/>
          <w:sz w:val="21"/>
          <w:szCs w:val="21"/>
        </w:rPr>
        <w:t xml:space="preserve"> Dept.</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_Toc492831258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4</w:t>
      </w:r>
      <w:r>
        <w:rPr>
          <w:rFonts w:ascii="Times New Roman" w:hAnsi="Times New Roman" w:cs="Times New Roman"/>
          <w:noProof/>
          <w:sz w:val="21"/>
          <w:szCs w:val="21"/>
        </w:rPr>
        <w:fldChar w:fldCharType="end"/>
      </w:r>
    </w:p>
    <w:p w14:paraId="5E9F5E41"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4.3. </w:t>
      </w:r>
      <w:r>
        <w:rPr>
          <w:rFonts w:ascii="Times New Roman" w:hAnsi="Times New Roman" w:cs="Times New Roman"/>
          <w:noProof/>
          <w:sz w:val="21"/>
          <w:szCs w:val="21"/>
        </w:rPr>
        <w:t>研发中心管理部</w:t>
      </w:r>
      <w:r>
        <w:rPr>
          <w:rFonts w:ascii="Times New Roman" w:hAnsi="Times New Roman" w:cs="Times New Roman"/>
          <w:noProof/>
          <w:sz w:val="21"/>
          <w:szCs w:val="21"/>
        </w:rPr>
        <w:t>R&amp;D Center</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_Toc492831259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5</w:t>
      </w:r>
      <w:r>
        <w:rPr>
          <w:rFonts w:ascii="Times New Roman" w:hAnsi="Times New Roman" w:cs="Times New Roman"/>
          <w:noProof/>
          <w:sz w:val="21"/>
          <w:szCs w:val="21"/>
        </w:rPr>
        <w:fldChar w:fldCharType="end"/>
      </w:r>
    </w:p>
    <w:p w14:paraId="22EFCA1E"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4.4. </w:t>
      </w:r>
      <w:r>
        <w:rPr>
          <w:rFonts w:ascii="Times New Roman" w:hAnsi="Times New Roman" w:cs="Times New Roman"/>
          <w:noProof/>
          <w:sz w:val="21"/>
          <w:szCs w:val="21"/>
        </w:rPr>
        <w:t>人力资源部</w:t>
      </w:r>
      <w:r>
        <w:rPr>
          <w:rFonts w:ascii="Times New Roman" w:hAnsi="Times New Roman" w:cs="Times New Roman"/>
          <w:noProof/>
          <w:sz w:val="21"/>
          <w:szCs w:val="21"/>
        </w:rPr>
        <w:t>HR Dept.</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_Toc492831260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5</w:t>
      </w:r>
      <w:r>
        <w:rPr>
          <w:rFonts w:ascii="Times New Roman" w:hAnsi="Times New Roman" w:cs="Times New Roman"/>
          <w:noProof/>
          <w:sz w:val="21"/>
          <w:szCs w:val="21"/>
        </w:rPr>
        <w:fldChar w:fldCharType="end"/>
      </w:r>
    </w:p>
    <w:p w14:paraId="6429A6F4"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4.5. </w:t>
      </w:r>
      <w:r>
        <w:rPr>
          <w:rFonts w:ascii="Times New Roman" w:hAnsi="Times New Roman" w:cs="Times New Roman"/>
          <w:noProof/>
          <w:sz w:val="21"/>
          <w:szCs w:val="21"/>
        </w:rPr>
        <w:t>其他各部门</w:t>
      </w:r>
      <w:r>
        <w:rPr>
          <w:rFonts w:ascii="Times New Roman" w:hAnsi="Times New Roman" w:cs="Times New Roman"/>
          <w:noProof/>
          <w:sz w:val="21"/>
          <w:szCs w:val="21"/>
        </w:rPr>
        <w:t>Other Depts.</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_Toc492831261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5</w:t>
      </w:r>
      <w:r>
        <w:rPr>
          <w:rFonts w:ascii="Times New Roman" w:hAnsi="Times New Roman" w:cs="Times New Roman"/>
          <w:noProof/>
          <w:sz w:val="21"/>
          <w:szCs w:val="21"/>
        </w:rPr>
        <w:fldChar w:fldCharType="end"/>
      </w:r>
    </w:p>
    <w:p w14:paraId="2CF6D87A"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4.6. </w:t>
      </w:r>
      <w:r>
        <w:rPr>
          <w:rFonts w:ascii="Times New Roman" w:hAnsi="Times New Roman" w:cs="Times New Roman"/>
          <w:noProof/>
          <w:sz w:val="21"/>
          <w:szCs w:val="21"/>
        </w:rPr>
        <w:t>全体员工</w:t>
      </w:r>
      <w:r>
        <w:rPr>
          <w:rFonts w:ascii="Times New Roman" w:hAnsi="Times New Roman" w:cs="Times New Roman"/>
          <w:noProof/>
          <w:sz w:val="21"/>
          <w:szCs w:val="21"/>
        </w:rPr>
        <w:t>All Employees</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_Toc492831262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6</w:t>
      </w:r>
      <w:r>
        <w:rPr>
          <w:rFonts w:ascii="Times New Roman" w:hAnsi="Times New Roman" w:cs="Times New Roman"/>
          <w:noProof/>
          <w:sz w:val="21"/>
          <w:szCs w:val="21"/>
        </w:rPr>
        <w:fldChar w:fldCharType="end"/>
      </w:r>
    </w:p>
    <w:p w14:paraId="14DB8123"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hAnsi="Times New Roman" w:cs="Times New Roman"/>
          <w:noProof/>
        </w:rPr>
        <w:t xml:space="preserve">5. </w:t>
      </w:r>
      <w:r>
        <w:rPr>
          <w:rFonts w:ascii="Times New Roman" w:hAnsi="Times New Roman" w:cs="Times New Roman"/>
          <w:noProof/>
        </w:rPr>
        <w:t>信息资产管理要求</w:t>
      </w:r>
      <w:r>
        <w:rPr>
          <w:rFonts w:ascii="Times New Roman" w:hAnsi="Times New Roman" w:cs="Times New Roman"/>
          <w:noProof/>
        </w:rPr>
        <w:t>Info Asset Mgt. Require</w:t>
      </w:r>
      <w:bookmarkStart w:id="1" w:name="_GoBack"/>
      <w:bookmarkEnd w:id="1"/>
      <w:r>
        <w:rPr>
          <w:rFonts w:ascii="Times New Roman" w:hAnsi="Times New Roman" w:cs="Times New Roman"/>
          <w:noProof/>
        </w:rPr>
        <w:t>ments</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_Toc492831263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6</w:t>
      </w:r>
      <w:r>
        <w:rPr>
          <w:rFonts w:ascii="Times New Roman" w:hAnsi="Times New Roman" w:cs="Times New Roman"/>
          <w:noProof/>
        </w:rPr>
        <w:fldChar w:fldCharType="end"/>
      </w:r>
    </w:p>
    <w:p w14:paraId="43F5D3C3"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5.1. </w:t>
      </w:r>
      <w:r>
        <w:rPr>
          <w:rFonts w:ascii="Times New Roman" w:hAnsi="Times New Roman" w:cs="Times New Roman"/>
          <w:noProof/>
          <w:sz w:val="21"/>
          <w:szCs w:val="21"/>
        </w:rPr>
        <w:t>信息资产种类识别</w:t>
      </w:r>
      <w:r>
        <w:rPr>
          <w:rFonts w:ascii="Times New Roman" w:hAnsi="Times New Roman" w:cs="Times New Roman"/>
          <w:noProof/>
          <w:sz w:val="21"/>
          <w:szCs w:val="21"/>
        </w:rPr>
        <w:t>Info Asset Classification</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_Toc492831264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6</w:t>
      </w:r>
      <w:r>
        <w:rPr>
          <w:rFonts w:ascii="Times New Roman" w:hAnsi="Times New Roman" w:cs="Times New Roman"/>
          <w:noProof/>
          <w:sz w:val="21"/>
          <w:szCs w:val="21"/>
        </w:rPr>
        <w:fldChar w:fldCharType="end"/>
      </w:r>
    </w:p>
    <w:p w14:paraId="48C9B495"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5.2. </w:t>
      </w:r>
      <w:r>
        <w:rPr>
          <w:rFonts w:ascii="Times New Roman" w:hAnsi="Times New Roman" w:cs="Times New Roman"/>
          <w:noProof/>
          <w:sz w:val="21"/>
          <w:szCs w:val="21"/>
        </w:rPr>
        <w:t>信息资产评价</w:t>
      </w:r>
      <w:r>
        <w:rPr>
          <w:rFonts w:ascii="Times New Roman" w:hAnsi="Times New Roman" w:cs="Times New Roman"/>
          <w:noProof/>
          <w:sz w:val="21"/>
          <w:szCs w:val="21"/>
        </w:rPr>
        <w:t>Info Asset Evaluation</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_Toc492831265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7</w:t>
      </w:r>
      <w:r>
        <w:rPr>
          <w:rFonts w:ascii="Times New Roman" w:hAnsi="Times New Roman" w:cs="Times New Roman"/>
          <w:noProof/>
          <w:sz w:val="21"/>
          <w:szCs w:val="21"/>
        </w:rPr>
        <w:fldChar w:fldCharType="end"/>
      </w:r>
    </w:p>
    <w:p w14:paraId="7D21A2AC" w14:textId="77777777" w:rsidR="00754092" w:rsidRDefault="00FA51DF">
      <w:pPr>
        <w:pStyle w:val="20"/>
        <w:tabs>
          <w:tab w:val="right" w:leader="dot" w:pos="8296"/>
        </w:tabs>
        <w:ind w:firstLine="420"/>
        <w:rPr>
          <w:rFonts w:ascii="Times New Roman" w:eastAsiaTheme="minorEastAsia" w:hAnsi="Times New Roman" w:cs="Times New Roman"/>
          <w:smallCaps w:val="0"/>
          <w:noProof/>
          <w:sz w:val="21"/>
          <w:szCs w:val="21"/>
        </w:rPr>
      </w:pPr>
      <w:r>
        <w:rPr>
          <w:rFonts w:ascii="Times New Roman" w:hAnsi="Times New Roman" w:cs="Times New Roman"/>
          <w:noProof/>
          <w:sz w:val="21"/>
          <w:szCs w:val="21"/>
        </w:rPr>
        <w:t xml:space="preserve">5.3. </w:t>
      </w:r>
      <w:r>
        <w:rPr>
          <w:rFonts w:ascii="Times New Roman" w:hAnsi="Times New Roman" w:cs="Times New Roman"/>
          <w:noProof/>
          <w:sz w:val="21"/>
          <w:szCs w:val="21"/>
        </w:rPr>
        <w:t>信息资产安全控制</w:t>
      </w:r>
      <w:r>
        <w:rPr>
          <w:rFonts w:ascii="Times New Roman" w:hAnsi="Times New Roman" w:cs="Times New Roman"/>
          <w:noProof/>
          <w:sz w:val="21"/>
          <w:szCs w:val="21"/>
        </w:rPr>
        <w:t xml:space="preserve"> Info Asset Security Control</w:t>
      </w:r>
      <w:r>
        <w:rPr>
          <w:rFonts w:ascii="Times New Roman" w:hAnsi="Times New Roman" w:cs="Times New Roman"/>
          <w:noProof/>
          <w:sz w:val="21"/>
          <w:szCs w:val="21"/>
        </w:rPr>
        <w:tab/>
      </w:r>
      <w:r>
        <w:rPr>
          <w:rFonts w:ascii="Times New Roman" w:hAnsi="Times New Roman" w:cs="Times New Roman"/>
          <w:noProof/>
          <w:sz w:val="21"/>
          <w:szCs w:val="21"/>
        </w:rPr>
        <w:fldChar w:fldCharType="begin"/>
      </w:r>
      <w:r>
        <w:rPr>
          <w:rFonts w:ascii="Times New Roman" w:hAnsi="Times New Roman" w:cs="Times New Roman"/>
          <w:noProof/>
          <w:sz w:val="21"/>
          <w:szCs w:val="21"/>
        </w:rPr>
        <w:instrText xml:space="preserve"> PAGEREF _Toc492831266 \h </w:instrText>
      </w:r>
      <w:r>
        <w:rPr>
          <w:rFonts w:ascii="Times New Roman" w:hAnsi="Times New Roman" w:cs="Times New Roman"/>
          <w:noProof/>
          <w:sz w:val="21"/>
          <w:szCs w:val="21"/>
        </w:rPr>
      </w:r>
      <w:r>
        <w:rPr>
          <w:rFonts w:ascii="Times New Roman" w:hAnsi="Times New Roman" w:cs="Times New Roman"/>
          <w:noProof/>
          <w:sz w:val="21"/>
          <w:szCs w:val="21"/>
        </w:rPr>
        <w:fldChar w:fldCharType="separate"/>
      </w:r>
      <w:r w:rsidR="00314962">
        <w:rPr>
          <w:rFonts w:ascii="Times New Roman" w:hAnsi="Times New Roman" w:cs="Times New Roman"/>
          <w:noProof/>
          <w:sz w:val="21"/>
          <w:szCs w:val="21"/>
        </w:rPr>
        <w:t>11</w:t>
      </w:r>
      <w:r>
        <w:rPr>
          <w:rFonts w:ascii="Times New Roman" w:hAnsi="Times New Roman" w:cs="Times New Roman"/>
          <w:noProof/>
          <w:sz w:val="21"/>
          <w:szCs w:val="21"/>
        </w:rPr>
        <w:fldChar w:fldCharType="end"/>
      </w:r>
    </w:p>
    <w:p w14:paraId="0E6AABEE"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hAnsi="Times New Roman" w:cs="Times New Roman"/>
          <w:noProof/>
        </w:rPr>
        <w:t xml:space="preserve">6. </w:t>
      </w:r>
      <w:r>
        <w:rPr>
          <w:rFonts w:ascii="Times New Roman" w:hAnsi="Times New Roman" w:cs="Times New Roman"/>
          <w:noProof/>
        </w:rPr>
        <w:t>监督考核</w:t>
      </w:r>
      <w:r>
        <w:rPr>
          <w:rFonts w:ascii="Times New Roman" w:hAnsi="Times New Roman" w:cs="Times New Roman"/>
          <w:noProof/>
        </w:rPr>
        <w:t>Supervision and Performance Evaluation</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_Toc492831267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19</w:t>
      </w:r>
      <w:r>
        <w:rPr>
          <w:rFonts w:ascii="Times New Roman" w:hAnsi="Times New Roman" w:cs="Times New Roman"/>
          <w:noProof/>
        </w:rPr>
        <w:fldChar w:fldCharType="end"/>
      </w:r>
    </w:p>
    <w:p w14:paraId="2D527E49"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hAnsi="Times New Roman" w:cs="Times New Roman"/>
          <w:noProof/>
        </w:rPr>
        <w:t xml:space="preserve">7. </w:t>
      </w:r>
      <w:r>
        <w:rPr>
          <w:rFonts w:ascii="Times New Roman" w:hAnsi="Times New Roman" w:cs="Times New Roman"/>
          <w:noProof/>
        </w:rPr>
        <w:t>参考文件</w:t>
      </w:r>
      <w:r>
        <w:rPr>
          <w:rFonts w:ascii="Times New Roman" w:hAnsi="Times New Roman" w:cs="Times New Roman"/>
          <w:noProof/>
        </w:rPr>
        <w:t>Reference Document</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_Toc492831268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20</w:t>
      </w:r>
      <w:r>
        <w:rPr>
          <w:rFonts w:ascii="Times New Roman" w:hAnsi="Times New Roman" w:cs="Times New Roman"/>
          <w:noProof/>
        </w:rPr>
        <w:fldChar w:fldCharType="end"/>
      </w:r>
    </w:p>
    <w:p w14:paraId="50C39288" w14:textId="77777777" w:rsidR="00754092" w:rsidRDefault="00FA51DF">
      <w:pPr>
        <w:pStyle w:val="10"/>
        <w:tabs>
          <w:tab w:val="right" w:leader="dot" w:pos="8296"/>
        </w:tabs>
        <w:rPr>
          <w:rFonts w:ascii="Times New Roman" w:eastAsiaTheme="minorEastAsia" w:hAnsi="Times New Roman" w:cs="Times New Roman"/>
          <w:b w:val="0"/>
          <w:bCs w:val="0"/>
          <w:caps w:val="0"/>
          <w:noProof/>
          <w:sz w:val="21"/>
          <w:szCs w:val="22"/>
        </w:rPr>
      </w:pPr>
      <w:r>
        <w:rPr>
          <w:rFonts w:ascii="Times New Roman" w:hAnsi="Times New Roman" w:cs="Times New Roman"/>
          <w:noProof/>
        </w:rPr>
        <w:t xml:space="preserve">8. </w:t>
      </w:r>
      <w:r>
        <w:rPr>
          <w:rFonts w:ascii="Times New Roman" w:hAnsi="Times New Roman" w:cs="Times New Roman"/>
          <w:noProof/>
        </w:rPr>
        <w:t>相关记录</w:t>
      </w:r>
      <w:r>
        <w:rPr>
          <w:rFonts w:ascii="Times New Roman" w:hAnsi="Times New Roman" w:cs="Times New Roman"/>
          <w:noProof/>
        </w:rPr>
        <w:t>Relevant Record</w:t>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PAGEREF _Toc492831269 \h </w:instrText>
      </w:r>
      <w:r>
        <w:rPr>
          <w:rFonts w:ascii="Times New Roman" w:hAnsi="Times New Roman" w:cs="Times New Roman"/>
          <w:noProof/>
        </w:rPr>
      </w:r>
      <w:r>
        <w:rPr>
          <w:rFonts w:ascii="Times New Roman" w:hAnsi="Times New Roman" w:cs="Times New Roman"/>
          <w:noProof/>
        </w:rPr>
        <w:fldChar w:fldCharType="separate"/>
      </w:r>
      <w:r w:rsidR="00314962">
        <w:rPr>
          <w:rFonts w:ascii="Times New Roman" w:hAnsi="Times New Roman" w:cs="Times New Roman"/>
          <w:noProof/>
        </w:rPr>
        <w:t>20</w:t>
      </w:r>
      <w:r>
        <w:rPr>
          <w:rFonts w:ascii="Times New Roman" w:hAnsi="Times New Roman" w:cs="Times New Roman"/>
          <w:noProof/>
        </w:rPr>
        <w:fldChar w:fldCharType="end"/>
      </w:r>
    </w:p>
    <w:p w14:paraId="79D94757" w14:textId="77777777" w:rsidR="00754092" w:rsidRDefault="00FA51DF">
      <w:pPr>
        <w:pStyle w:val="10"/>
        <w:widowControl w:val="0"/>
        <w:tabs>
          <w:tab w:val="right" w:leader="dot" w:pos="8296"/>
        </w:tabs>
        <w:spacing w:before="0" w:afterLines="50" w:after="156"/>
        <w:ind w:firstLine="402"/>
        <w:rPr>
          <w:rFonts w:ascii="Times New Roman" w:eastAsiaTheme="minorEastAsia" w:hAnsi="Times New Roman" w:cs="Times New Roman"/>
          <w:b w:val="0"/>
          <w:bCs w:val="0"/>
          <w:caps w:val="0"/>
          <w:sz w:val="21"/>
          <w:szCs w:val="22"/>
        </w:rPr>
      </w:pPr>
      <w:r>
        <w:rPr>
          <w:rFonts w:ascii="Times New Roman" w:eastAsiaTheme="minorEastAsia" w:hAnsi="Times New Roman" w:cs="Times New Roman"/>
          <w:b w:val="0"/>
          <w:bCs w:val="0"/>
          <w:caps w:val="0"/>
          <w:szCs w:val="24"/>
        </w:rPr>
        <w:fldChar w:fldCharType="end"/>
      </w:r>
    </w:p>
    <w:p w14:paraId="4B16923F" w14:textId="77777777" w:rsidR="00754092" w:rsidRDefault="00FA51DF">
      <w:pPr>
        <w:pStyle w:val="1"/>
        <w:keepNext w:val="0"/>
        <w:keepLines w:val="0"/>
        <w:widowControl w:val="0"/>
      </w:pPr>
      <w:bookmarkStart w:id="2" w:name="_Toc461545060"/>
      <w:bookmarkStart w:id="3" w:name="_Toc470114101"/>
      <w:bookmarkStart w:id="4" w:name="_Toc461544636"/>
      <w:bookmarkStart w:id="5" w:name="_Toc492831249"/>
      <w:r>
        <w:rPr>
          <w:rFonts w:hint="eastAsia"/>
        </w:rPr>
        <w:t>目的</w:t>
      </w:r>
      <w:bookmarkEnd w:id="2"/>
      <w:bookmarkEnd w:id="3"/>
      <w:bookmarkEnd w:id="4"/>
      <w:r>
        <w:rPr>
          <w:rFonts w:hint="eastAsia"/>
        </w:rPr>
        <w:t>Purpose</w:t>
      </w:r>
      <w:bookmarkEnd w:id="5"/>
    </w:p>
    <w:p w14:paraId="3BF5461E" w14:textId="77777777" w:rsidR="00754092" w:rsidRDefault="00FA51DF">
      <w:pPr>
        <w:ind w:firstLine="420"/>
      </w:pPr>
      <w:r>
        <w:rPr>
          <w:rFonts w:hint="eastAsia"/>
        </w:rPr>
        <w:t>为规范</w:t>
      </w:r>
      <w:bookmarkStart w:id="6" w:name="OLE_LINK2"/>
      <w:bookmarkStart w:id="7" w:name="OLE_LINK6"/>
      <w:r>
        <w:rPr>
          <w:rFonts w:hint="eastAsia"/>
        </w:rPr>
        <w:t>四川科道信息资产安全管理过程</w:t>
      </w:r>
      <w:bookmarkEnd w:id="6"/>
      <w:bookmarkEnd w:id="7"/>
      <w:r>
        <w:rPr>
          <w:rFonts w:hint="eastAsia"/>
        </w:rPr>
        <w:t>，保障信息资产的保密性、完整性和可用性，</w:t>
      </w:r>
      <w:r>
        <w:t>特制定此标准</w:t>
      </w:r>
      <w:r>
        <w:rPr>
          <w:rFonts w:hint="eastAsia"/>
        </w:rPr>
        <w:t>。</w:t>
      </w:r>
    </w:p>
    <w:p w14:paraId="4B8FAE76" w14:textId="77777777" w:rsidR="00754092" w:rsidRDefault="00FA51DF">
      <w:pPr>
        <w:ind w:firstLine="420"/>
      </w:pPr>
      <w:r>
        <w:rPr>
          <w:rFonts w:hint="eastAsia"/>
        </w:rPr>
        <w:t>S</w:t>
      </w:r>
      <w:r>
        <w:t>pecially made this document to standardize info asset security mgt. process, to safeguard confidentiality, integrity and accessibility of info asset.</w:t>
      </w:r>
    </w:p>
    <w:p w14:paraId="6224BC3B" w14:textId="77777777" w:rsidR="00754092" w:rsidRDefault="00FA51DF">
      <w:pPr>
        <w:pStyle w:val="1"/>
        <w:keepNext w:val="0"/>
        <w:keepLines w:val="0"/>
        <w:widowControl w:val="0"/>
      </w:pPr>
      <w:bookmarkStart w:id="8" w:name="_Toc470114102"/>
      <w:bookmarkStart w:id="9" w:name="_Toc461544637"/>
      <w:bookmarkStart w:id="10" w:name="_Toc461545061"/>
      <w:bookmarkStart w:id="11" w:name="_Toc492831250"/>
      <w:r>
        <w:rPr>
          <w:rFonts w:hint="eastAsia"/>
        </w:rPr>
        <w:t>适用范围</w:t>
      </w:r>
      <w:bookmarkEnd w:id="8"/>
      <w:bookmarkEnd w:id="9"/>
      <w:bookmarkEnd w:id="10"/>
      <w:r>
        <w:rPr>
          <w:rFonts w:hint="eastAsia"/>
        </w:rPr>
        <w:t>Scope</w:t>
      </w:r>
      <w:bookmarkEnd w:id="11"/>
    </w:p>
    <w:p w14:paraId="36561BB2" w14:textId="77777777" w:rsidR="00754092" w:rsidRDefault="00FA51DF">
      <w:pPr>
        <w:ind w:firstLine="420"/>
      </w:pPr>
      <w:r>
        <w:rPr>
          <w:rFonts w:hint="eastAsia"/>
        </w:rPr>
        <w:t>四川科道信息资产安全管理过程。</w:t>
      </w:r>
    </w:p>
    <w:p w14:paraId="20714399" w14:textId="77777777" w:rsidR="00754092" w:rsidRDefault="00FA51DF">
      <w:pPr>
        <w:ind w:firstLine="420"/>
      </w:pPr>
      <w:r>
        <w:rPr>
          <w:rFonts w:hint="eastAsia"/>
        </w:rPr>
        <w:t xml:space="preserve">This standard is applicable for asset security mgt. </w:t>
      </w:r>
      <w:r>
        <w:t xml:space="preserve">process of </w:t>
      </w:r>
      <w:r>
        <w:rPr>
          <w:rFonts w:hint="eastAsia"/>
        </w:rPr>
        <w:t>Sichuan Keydom</w:t>
      </w:r>
      <w:r>
        <w:t>.</w:t>
      </w:r>
    </w:p>
    <w:p w14:paraId="343B0672" w14:textId="77777777" w:rsidR="00754092" w:rsidRDefault="00FA51DF">
      <w:pPr>
        <w:pStyle w:val="1"/>
        <w:keepNext w:val="0"/>
        <w:keepLines w:val="0"/>
        <w:widowControl w:val="0"/>
      </w:pPr>
      <w:bookmarkStart w:id="12" w:name="_Toc470114103"/>
      <w:bookmarkStart w:id="13" w:name="_Toc492831251"/>
      <w:bookmarkStart w:id="14" w:name="_Toc461544647"/>
      <w:bookmarkStart w:id="15" w:name="_Toc461545071"/>
      <w:r>
        <w:rPr>
          <w:rFonts w:hint="eastAsia"/>
        </w:rPr>
        <w:t>定义</w:t>
      </w:r>
      <w:bookmarkEnd w:id="12"/>
      <w:r>
        <w:rPr>
          <w:rFonts w:hint="eastAsia"/>
        </w:rPr>
        <w:t>Definition</w:t>
      </w:r>
      <w:bookmarkEnd w:id="13"/>
    </w:p>
    <w:p w14:paraId="5773104A" w14:textId="77777777" w:rsidR="00754092" w:rsidRDefault="00FA51DF">
      <w:pPr>
        <w:pStyle w:val="2"/>
        <w:keepNext w:val="0"/>
        <w:keepLines w:val="0"/>
        <w:widowControl w:val="0"/>
      </w:pPr>
      <w:bookmarkStart w:id="16" w:name="_Toc470114104"/>
      <w:bookmarkStart w:id="17" w:name="_Toc492831252"/>
      <w:r>
        <w:rPr>
          <w:rFonts w:hint="eastAsia"/>
        </w:rPr>
        <w:t>信息</w:t>
      </w:r>
      <w:r>
        <w:t>资产</w:t>
      </w:r>
      <w:bookmarkEnd w:id="16"/>
      <w:bookmarkEnd w:id="17"/>
    </w:p>
    <w:p w14:paraId="7444CEA8" w14:textId="77777777" w:rsidR="00754092" w:rsidRDefault="00FA51DF">
      <w:pPr>
        <w:ind w:firstLine="420"/>
      </w:pPr>
      <w:r>
        <w:rPr>
          <w:rFonts w:hint="eastAsia"/>
        </w:rPr>
        <w:t>本</w:t>
      </w:r>
      <w:r>
        <w:t>制度中的信息资产</w:t>
      </w:r>
      <w:r>
        <w:rPr>
          <w:rFonts w:hint="eastAsia"/>
        </w:rPr>
        <w:t>指：对公司有价值的知识或数据，存储或</w:t>
      </w:r>
      <w:r>
        <w:t>处理</w:t>
      </w:r>
      <w:r>
        <w:rPr>
          <w:rFonts w:hint="eastAsia"/>
        </w:rPr>
        <w:t>知识</w:t>
      </w:r>
      <w:r>
        <w:t>或</w:t>
      </w:r>
      <w:r>
        <w:rPr>
          <w:rFonts w:hint="eastAsia"/>
        </w:rPr>
        <w:t>数据的信息载体，及</w:t>
      </w:r>
      <w:r>
        <w:t>保障</w:t>
      </w:r>
      <w:r>
        <w:rPr>
          <w:rFonts w:hint="eastAsia"/>
        </w:rPr>
        <w:t>知识</w:t>
      </w:r>
      <w:r>
        <w:t>和数据</w:t>
      </w:r>
      <w:r>
        <w:rPr>
          <w:rFonts w:hint="eastAsia"/>
        </w:rPr>
        <w:t>的保密性、完整性和可用性的保障</w:t>
      </w:r>
      <w:r>
        <w:t>硬件</w:t>
      </w:r>
      <w:r>
        <w:rPr>
          <w:rFonts w:hint="eastAsia"/>
        </w:rPr>
        <w:t>。</w:t>
      </w:r>
    </w:p>
    <w:p w14:paraId="0EB8F2D4" w14:textId="77777777" w:rsidR="00754092" w:rsidRDefault="00FA51DF">
      <w:pPr>
        <w:ind w:firstLine="420"/>
      </w:pPr>
      <w:r>
        <w:t xml:space="preserve">In this standard, it refers to the knowledge or data valuable to </w:t>
      </w:r>
      <w:r>
        <w:rPr>
          <w:rFonts w:hint="eastAsia"/>
        </w:rPr>
        <w:t>Keydom</w:t>
      </w:r>
      <w:r>
        <w:t xml:space="preserve"> and their carrier and the security hardware securing their confidentiality, integrity and availability. </w:t>
      </w:r>
    </w:p>
    <w:p w14:paraId="684862CA" w14:textId="77777777" w:rsidR="00754092" w:rsidRDefault="00FA51DF">
      <w:pPr>
        <w:ind w:firstLine="420"/>
      </w:pPr>
      <w:r>
        <w:t>信息资产分为</w:t>
      </w:r>
      <w:r>
        <w:rPr>
          <w:rFonts w:hint="eastAsia"/>
        </w:rPr>
        <w:t>5</w:t>
      </w:r>
      <w:r>
        <w:rPr>
          <w:rFonts w:hint="eastAsia"/>
        </w:rPr>
        <w:t>大类</w:t>
      </w:r>
      <w:r>
        <w:t>：</w:t>
      </w:r>
      <w:r>
        <w:rPr>
          <w:rFonts w:hint="eastAsia"/>
        </w:rPr>
        <w:t>数据资产、软件资产、实物资产、人员资产及服务资产。</w:t>
      </w:r>
    </w:p>
    <w:p w14:paraId="3C02CCEE" w14:textId="77777777" w:rsidR="00754092" w:rsidRDefault="00FA51DF">
      <w:pPr>
        <w:ind w:firstLine="420"/>
      </w:pPr>
      <w:r>
        <w:t>Info asset is divided into 5 types: data asset, software asset, physical asset, personnel asset and service asset.</w:t>
      </w:r>
    </w:p>
    <w:p w14:paraId="527C8F5E" w14:textId="77777777" w:rsidR="00754092" w:rsidRDefault="00FA51DF">
      <w:pPr>
        <w:pStyle w:val="2"/>
        <w:keepNext w:val="0"/>
        <w:keepLines w:val="0"/>
        <w:widowControl w:val="0"/>
      </w:pPr>
      <w:bookmarkStart w:id="18" w:name="_Toc470114105"/>
      <w:bookmarkStart w:id="19" w:name="_Toc492831253"/>
      <w:r>
        <w:rPr>
          <w:rFonts w:hint="eastAsia"/>
        </w:rPr>
        <w:t>一般</w:t>
      </w:r>
      <w:r>
        <w:t>资产</w:t>
      </w:r>
      <w:bookmarkEnd w:id="18"/>
      <w:r>
        <w:rPr>
          <w:rFonts w:hint="eastAsia"/>
        </w:rPr>
        <w:t>Normal Asset</w:t>
      </w:r>
      <w:bookmarkEnd w:id="19"/>
    </w:p>
    <w:p w14:paraId="0F94D8E0" w14:textId="77777777" w:rsidR="00754092" w:rsidRDefault="00FA51DF">
      <w:pPr>
        <w:ind w:firstLine="420"/>
      </w:pPr>
      <w:r>
        <w:rPr>
          <w:rFonts w:hint="eastAsia"/>
        </w:rPr>
        <w:t>除</w:t>
      </w:r>
      <w:r>
        <w:t>人员资产外的其他类别信息资产的</w:t>
      </w:r>
      <w:r>
        <w:rPr>
          <w:rFonts w:hint="eastAsia"/>
        </w:rPr>
        <w:t>统称</w:t>
      </w:r>
      <w:r>
        <w:t>，包含</w:t>
      </w:r>
      <w:r>
        <w:rPr>
          <w:rFonts w:hint="eastAsia"/>
        </w:rPr>
        <w:t>数据资产、软件资产、实物资产及服务资产。</w:t>
      </w:r>
      <w:r>
        <w:rPr>
          <w:rFonts w:hint="eastAsia"/>
        </w:rPr>
        <w:t>A</w:t>
      </w:r>
      <w:r>
        <w:t>sset except personnel asset are collectively called Normal Asset, including data asset, software asset, physical asset and service asset.</w:t>
      </w:r>
    </w:p>
    <w:p w14:paraId="5C50C70A" w14:textId="77777777" w:rsidR="00754092" w:rsidRDefault="00FA51DF">
      <w:pPr>
        <w:pStyle w:val="2"/>
        <w:keepNext w:val="0"/>
        <w:keepLines w:val="0"/>
        <w:widowControl w:val="0"/>
      </w:pPr>
      <w:bookmarkStart w:id="20" w:name="_Toc470114106"/>
      <w:bookmarkStart w:id="21" w:name="_Toc492831254"/>
      <w:r>
        <w:rPr>
          <w:rFonts w:hint="eastAsia"/>
        </w:rPr>
        <w:t>保密性</w:t>
      </w:r>
      <w:bookmarkEnd w:id="20"/>
      <w:r>
        <w:rPr>
          <w:rFonts w:hint="eastAsia"/>
        </w:rPr>
        <w:t>Confidentiality</w:t>
      </w:r>
      <w:bookmarkEnd w:id="21"/>
    </w:p>
    <w:p w14:paraId="21F0B748" w14:textId="77777777" w:rsidR="00754092" w:rsidRDefault="00FA51DF">
      <w:pPr>
        <w:ind w:firstLine="420"/>
      </w:pPr>
      <w:r>
        <w:rPr>
          <w:rFonts w:hint="eastAsia"/>
        </w:rPr>
        <w:t>信息不能被未授权的个人、实体或者活动利用或知悉的特性。</w:t>
      </w:r>
    </w:p>
    <w:p w14:paraId="2AB4072B" w14:textId="77777777" w:rsidR="00754092" w:rsidRDefault="00FA51DF">
      <w:pPr>
        <w:ind w:firstLine="420"/>
      </w:pPr>
      <w:r>
        <w:t>It is a character of data which could prevent from providing and disclosing to unauthorized personnel, process or other entity.</w:t>
      </w:r>
    </w:p>
    <w:p w14:paraId="5783D76F" w14:textId="77777777" w:rsidR="00754092" w:rsidRDefault="00FA51DF">
      <w:pPr>
        <w:pStyle w:val="2"/>
        <w:keepNext w:val="0"/>
        <w:keepLines w:val="0"/>
        <w:widowControl w:val="0"/>
      </w:pPr>
      <w:bookmarkStart w:id="22" w:name="_Toc470114107"/>
      <w:bookmarkStart w:id="23" w:name="_Toc492831255"/>
      <w:r>
        <w:rPr>
          <w:rFonts w:hint="eastAsia"/>
        </w:rPr>
        <w:t>密级</w:t>
      </w:r>
      <w:bookmarkEnd w:id="22"/>
      <w:r>
        <w:rPr>
          <w:rFonts w:hint="eastAsia"/>
        </w:rPr>
        <w:t>Classification</w:t>
      </w:r>
      <w:bookmarkEnd w:id="23"/>
    </w:p>
    <w:p w14:paraId="77EC9CDB" w14:textId="77777777" w:rsidR="00754092" w:rsidRDefault="00FA51DF">
      <w:pPr>
        <w:ind w:firstLine="420"/>
      </w:pPr>
      <w:r>
        <w:rPr>
          <w:rFonts w:hint="eastAsia"/>
        </w:rPr>
        <w:t>信息资产的属性保密性要求程度的等级。</w:t>
      </w:r>
      <w:r>
        <w:rPr>
          <w:rFonts w:hint="eastAsia"/>
        </w:rPr>
        <w:t xml:space="preserve"> I</w:t>
      </w:r>
      <w:r>
        <w:t>t is the level of confidentiality of info asset.</w:t>
      </w:r>
    </w:p>
    <w:p w14:paraId="4B4A6E1A" w14:textId="77777777" w:rsidR="00754092" w:rsidRDefault="00FA51DF">
      <w:pPr>
        <w:pStyle w:val="1"/>
        <w:keepNext w:val="0"/>
        <w:keepLines w:val="0"/>
        <w:widowControl w:val="0"/>
      </w:pPr>
      <w:bookmarkStart w:id="24" w:name="_Toc470114108"/>
      <w:bookmarkStart w:id="25" w:name="_Toc492831256"/>
      <w:r>
        <w:rPr>
          <w:rFonts w:hint="eastAsia"/>
        </w:rPr>
        <w:t>职责</w:t>
      </w:r>
      <w:bookmarkEnd w:id="14"/>
      <w:bookmarkEnd w:id="15"/>
      <w:bookmarkEnd w:id="24"/>
      <w:r>
        <w:rPr>
          <w:rFonts w:hint="eastAsia"/>
        </w:rPr>
        <w:t>Responsib</w:t>
      </w:r>
      <w:r>
        <w:t>i</w:t>
      </w:r>
      <w:r>
        <w:rPr>
          <w:rFonts w:hint="eastAsia"/>
        </w:rPr>
        <w:t>lity</w:t>
      </w:r>
      <w:bookmarkEnd w:id="25"/>
    </w:p>
    <w:p w14:paraId="016EAEB2" w14:textId="77777777" w:rsidR="00754092" w:rsidRDefault="00FA51DF">
      <w:pPr>
        <w:pStyle w:val="2"/>
        <w:keepNext w:val="0"/>
        <w:keepLines w:val="0"/>
        <w:widowControl w:val="0"/>
      </w:pPr>
      <w:bookmarkStart w:id="26" w:name="_Toc470114109"/>
      <w:bookmarkStart w:id="27" w:name="_Toc492831257"/>
      <w:bookmarkStart w:id="28" w:name="_Toc461544648"/>
      <w:bookmarkStart w:id="29" w:name="_Toc461545072"/>
      <w:r>
        <w:rPr>
          <w:rFonts w:hint="eastAsia"/>
        </w:rPr>
        <w:t>总经理和管理者代表</w:t>
      </w:r>
      <w:bookmarkEnd w:id="26"/>
      <w:r>
        <w:rPr>
          <w:rFonts w:hint="eastAsia"/>
        </w:rPr>
        <w:t>G</w:t>
      </w:r>
      <w:r>
        <w:t>eneral Manager and Management Representative</w:t>
      </w:r>
      <w:bookmarkEnd w:id="27"/>
    </w:p>
    <w:p w14:paraId="0E308E93" w14:textId="77777777" w:rsidR="00754092" w:rsidRDefault="00FA51DF">
      <w:pPr>
        <w:pStyle w:val="11"/>
        <w:numPr>
          <w:ilvl w:val="0"/>
          <w:numId w:val="3"/>
        </w:numPr>
        <w:ind w:firstLineChars="0"/>
      </w:pPr>
      <w:r>
        <w:rPr>
          <w:rFonts w:hint="eastAsia"/>
        </w:rPr>
        <w:t>负责审核、批准本管理规定。</w:t>
      </w:r>
      <w:r>
        <w:rPr>
          <w:rFonts w:hint="eastAsia"/>
        </w:rPr>
        <w:t>B</w:t>
      </w:r>
      <w:r>
        <w:t>e responsible to review and approve this standard.</w:t>
      </w:r>
    </w:p>
    <w:p w14:paraId="77DA61CF" w14:textId="77777777" w:rsidR="00754092" w:rsidRDefault="00FA51DF">
      <w:pPr>
        <w:pStyle w:val="11"/>
        <w:numPr>
          <w:ilvl w:val="0"/>
          <w:numId w:val="3"/>
        </w:numPr>
        <w:ind w:firstLineChars="0"/>
      </w:pPr>
      <w:r>
        <w:rPr>
          <w:rFonts w:hint="eastAsia"/>
        </w:rPr>
        <w:t>负责为本标准的实施提供支持和保障。</w:t>
      </w:r>
      <w:r>
        <w:rPr>
          <w:rFonts w:hint="eastAsia"/>
        </w:rPr>
        <w:t xml:space="preserve">Be responsible for provide </w:t>
      </w:r>
      <w:r>
        <w:t>support to the implementation of this standard.</w:t>
      </w:r>
    </w:p>
    <w:p w14:paraId="0FE747B0" w14:textId="77777777" w:rsidR="00754092" w:rsidRDefault="00FA51DF">
      <w:pPr>
        <w:pStyle w:val="2"/>
        <w:keepNext w:val="0"/>
        <w:keepLines w:val="0"/>
        <w:widowControl w:val="0"/>
      </w:pPr>
      <w:bookmarkStart w:id="30" w:name="_Toc492831258"/>
      <w:bookmarkEnd w:id="28"/>
      <w:bookmarkEnd w:id="29"/>
      <w:r>
        <w:rPr>
          <w:rFonts w:ascii="黑体" w:hAnsi="黑体" w:hint="eastAsia"/>
        </w:rPr>
        <w:t>安全策略部</w:t>
      </w:r>
      <w:r>
        <w:rPr>
          <w:rFonts w:hint="eastAsia"/>
        </w:rPr>
        <w:t>Security Policy Dept.</w:t>
      </w:r>
      <w:bookmarkEnd w:id="30"/>
    </w:p>
    <w:p w14:paraId="36B5E203" w14:textId="77777777" w:rsidR="00754092" w:rsidRDefault="00FA51DF">
      <w:pPr>
        <w:pStyle w:val="a9"/>
        <w:numPr>
          <w:ilvl w:val="0"/>
          <w:numId w:val="3"/>
        </w:numPr>
        <w:ind w:firstLineChars="0"/>
      </w:pPr>
      <w:r>
        <w:rPr>
          <w:rFonts w:hint="eastAsia"/>
        </w:rPr>
        <w:t>负责按</w:t>
      </w:r>
      <w:r>
        <w:t>此</w:t>
      </w:r>
      <w:r>
        <w:rPr>
          <w:rFonts w:hint="eastAsia"/>
        </w:rPr>
        <w:t>文件</w:t>
      </w:r>
      <w:r>
        <w:t>组织各部门进行</w:t>
      </w:r>
      <w:r>
        <w:rPr>
          <w:rFonts w:hint="eastAsia"/>
        </w:rPr>
        <w:t>信息</w:t>
      </w:r>
      <w:r>
        <w:t>资产识别</w:t>
      </w:r>
      <w:r>
        <w:rPr>
          <w:rFonts w:hint="eastAsia"/>
        </w:rPr>
        <w:t>及</w:t>
      </w:r>
      <w:r>
        <w:t>估值</w:t>
      </w:r>
      <w:r>
        <w:rPr>
          <w:rFonts w:hint="eastAsia"/>
        </w:rPr>
        <w:t>，</w:t>
      </w:r>
      <w:r>
        <w:t>识别重要资产</w:t>
      </w:r>
      <w:r>
        <w:rPr>
          <w:rFonts w:hint="eastAsia"/>
        </w:rPr>
        <w:t>；</w:t>
      </w:r>
      <w:r>
        <w:rPr>
          <w:rFonts w:hint="eastAsia"/>
        </w:rPr>
        <w:t xml:space="preserve">To </w:t>
      </w:r>
      <w:r>
        <w:t>organize other depts. to conduct info asset identification and evaluation.</w:t>
      </w:r>
    </w:p>
    <w:p w14:paraId="7AAC53F8" w14:textId="77777777" w:rsidR="00754092" w:rsidRDefault="00FA51DF">
      <w:pPr>
        <w:pStyle w:val="11"/>
        <w:numPr>
          <w:ilvl w:val="0"/>
          <w:numId w:val="3"/>
        </w:numPr>
        <w:ind w:firstLineChars="0"/>
      </w:pPr>
      <w:r>
        <w:rPr>
          <w:rFonts w:hint="eastAsia"/>
        </w:rPr>
        <w:t>负责汇总</w:t>
      </w:r>
      <w:r>
        <w:t>各部门信息资产识别</w:t>
      </w:r>
      <w:r>
        <w:rPr>
          <w:rFonts w:hint="eastAsia"/>
        </w:rPr>
        <w:t>记录</w:t>
      </w:r>
      <w:r>
        <w:t>，形成公司</w:t>
      </w:r>
      <w:r>
        <w:rPr>
          <w:rFonts w:hint="eastAsia"/>
        </w:rPr>
        <w:t>信息资产</w:t>
      </w:r>
      <w:r>
        <w:t>识别与评价</w:t>
      </w:r>
      <w:r>
        <w:rPr>
          <w:rFonts w:hint="eastAsia"/>
        </w:rPr>
        <w:t>表</w:t>
      </w:r>
      <w:bookmarkStart w:id="31" w:name="_Toc461544649"/>
      <w:bookmarkStart w:id="32" w:name="_Toc461545073"/>
      <w:r>
        <w:rPr>
          <w:rFonts w:hint="eastAsia"/>
        </w:rPr>
        <w:t>；</w:t>
      </w:r>
      <w:r>
        <w:rPr>
          <w:rFonts w:hint="eastAsia"/>
        </w:rPr>
        <w:t>T</w:t>
      </w:r>
      <w:r>
        <w:t xml:space="preserve">o summary other depts.’ info asset identification record to make Information Asset Identification and Evaluation Form of </w:t>
      </w:r>
      <w:r>
        <w:rPr>
          <w:rFonts w:hint="eastAsia"/>
        </w:rPr>
        <w:t>Keydom</w:t>
      </w:r>
      <w:r>
        <w:t>.</w:t>
      </w:r>
    </w:p>
    <w:p w14:paraId="401E4ADA" w14:textId="77777777" w:rsidR="00754092" w:rsidRDefault="00FA51DF">
      <w:pPr>
        <w:pStyle w:val="11"/>
        <w:numPr>
          <w:ilvl w:val="0"/>
          <w:numId w:val="3"/>
        </w:numPr>
        <w:ind w:firstLineChars="0"/>
      </w:pPr>
      <w:r>
        <w:rPr>
          <w:rFonts w:hint="eastAsia"/>
        </w:rPr>
        <w:t>负责组织和开展信息资产</w:t>
      </w:r>
      <w:r>
        <w:t>安全管理培训</w:t>
      </w:r>
      <w:r>
        <w:rPr>
          <w:rFonts w:hint="eastAsia"/>
        </w:rPr>
        <w:t>工作；</w:t>
      </w:r>
      <w:r>
        <w:rPr>
          <w:rFonts w:hint="eastAsia"/>
        </w:rPr>
        <w:t>To provide training of info asset mgt.</w:t>
      </w:r>
    </w:p>
    <w:p w14:paraId="652A6D7A" w14:textId="77777777" w:rsidR="00754092" w:rsidRDefault="00FA51DF">
      <w:pPr>
        <w:pStyle w:val="11"/>
        <w:numPr>
          <w:ilvl w:val="0"/>
          <w:numId w:val="3"/>
        </w:numPr>
        <w:ind w:firstLineChars="0"/>
      </w:pPr>
      <w:r>
        <w:rPr>
          <w:rFonts w:hint="eastAsia"/>
        </w:rPr>
        <w:t>负责</w:t>
      </w:r>
      <w:r>
        <w:t>监督各部门信息资产</w:t>
      </w:r>
      <w:r>
        <w:rPr>
          <w:rFonts w:hint="eastAsia"/>
        </w:rPr>
        <w:t>保护</w:t>
      </w:r>
      <w:r>
        <w:t>的合规性</w:t>
      </w:r>
      <w:r>
        <w:rPr>
          <w:rFonts w:hint="eastAsia"/>
        </w:rPr>
        <w:t>。</w:t>
      </w:r>
      <w:r>
        <w:rPr>
          <w:rFonts w:hint="eastAsia"/>
        </w:rPr>
        <w:t>T</w:t>
      </w:r>
      <w:r>
        <w:t>o supervise the compliance of info asset security.</w:t>
      </w:r>
    </w:p>
    <w:p w14:paraId="27B6CAD2" w14:textId="77777777" w:rsidR="00754092" w:rsidRDefault="00FA51DF">
      <w:pPr>
        <w:pStyle w:val="2"/>
        <w:keepNext w:val="0"/>
        <w:keepLines w:val="0"/>
        <w:widowControl w:val="0"/>
      </w:pPr>
      <w:bookmarkStart w:id="33" w:name="_Toc470114111"/>
      <w:bookmarkStart w:id="34" w:name="_Toc492831259"/>
      <w:r>
        <w:rPr>
          <w:rFonts w:hint="eastAsia"/>
        </w:rPr>
        <w:t>研发中心管理部</w:t>
      </w:r>
      <w:bookmarkEnd w:id="33"/>
      <w:r>
        <w:rPr>
          <w:rFonts w:hint="eastAsia"/>
        </w:rPr>
        <w:t>R&amp;D Center</w:t>
      </w:r>
      <w:bookmarkEnd w:id="34"/>
    </w:p>
    <w:p w14:paraId="2A8FAA8A" w14:textId="77777777" w:rsidR="00754092" w:rsidRDefault="00FA51DF">
      <w:pPr>
        <w:ind w:firstLine="420"/>
      </w:pPr>
      <w:r>
        <w:rPr>
          <w:rFonts w:hint="eastAsia"/>
        </w:rPr>
        <w:t>负责研发中心的信息资产识别、信息资产密级确定、信息资产的妥善管理，严格落实信息资产保密管理要求。</w:t>
      </w:r>
    </w:p>
    <w:p w14:paraId="648E3836" w14:textId="77777777" w:rsidR="00754092" w:rsidRDefault="00FA51DF">
      <w:pPr>
        <w:ind w:firstLine="420"/>
      </w:pPr>
      <w:r>
        <w:rPr>
          <w:rFonts w:hint="eastAsia"/>
        </w:rPr>
        <w:t xml:space="preserve">Be responsible for info asset identification, </w:t>
      </w:r>
      <w:r>
        <w:t>classification</w:t>
      </w:r>
      <w:r>
        <w:rPr>
          <w:rFonts w:hint="eastAsia"/>
        </w:rPr>
        <w:t xml:space="preserve"> and management of R&amp;D Center and rigorously implementing </w:t>
      </w:r>
      <w:r>
        <w:t>info asset confidentiality requirement.</w:t>
      </w:r>
    </w:p>
    <w:p w14:paraId="3F0F65C8" w14:textId="77777777" w:rsidR="00754092" w:rsidRDefault="00FA51DF">
      <w:pPr>
        <w:pStyle w:val="2"/>
        <w:keepNext w:val="0"/>
        <w:keepLines w:val="0"/>
        <w:widowControl w:val="0"/>
      </w:pPr>
      <w:bookmarkStart w:id="35" w:name="_Toc470114112"/>
      <w:bookmarkStart w:id="36" w:name="_Toc492831260"/>
      <w:r>
        <w:rPr>
          <w:rFonts w:hint="eastAsia"/>
        </w:rPr>
        <w:t>人力资源部</w:t>
      </w:r>
      <w:bookmarkEnd w:id="35"/>
      <w:r>
        <w:rPr>
          <w:rFonts w:hint="eastAsia"/>
        </w:rPr>
        <w:t>HR Dept.</w:t>
      </w:r>
      <w:bookmarkEnd w:id="36"/>
    </w:p>
    <w:p w14:paraId="4CC06E4A" w14:textId="77777777" w:rsidR="00754092" w:rsidRDefault="00FA51DF">
      <w:pPr>
        <w:pStyle w:val="11"/>
        <w:numPr>
          <w:ilvl w:val="0"/>
          <w:numId w:val="4"/>
        </w:numPr>
        <w:ind w:firstLineChars="0"/>
      </w:pPr>
      <w:r>
        <w:rPr>
          <w:rFonts w:hint="eastAsia"/>
        </w:rPr>
        <w:t>负责本部门的信息资产识别、信息资产密级确定、信息资产的妥善管理，严格落实信息资产保密管理要求。</w:t>
      </w:r>
      <w:r>
        <w:t xml:space="preserve">Be responsible for info asset identification, classification and management of </w:t>
      </w:r>
      <w:r>
        <w:rPr>
          <w:rFonts w:hint="eastAsia"/>
        </w:rPr>
        <w:t>HR Dept.</w:t>
      </w:r>
      <w:r>
        <w:t xml:space="preserve"> and rigorously implementing info asset confidentiality requirement.</w:t>
      </w:r>
    </w:p>
    <w:p w14:paraId="0D53F569" w14:textId="77777777" w:rsidR="00754092" w:rsidRDefault="00FA51DF">
      <w:pPr>
        <w:pStyle w:val="11"/>
        <w:numPr>
          <w:ilvl w:val="0"/>
          <w:numId w:val="4"/>
        </w:numPr>
        <w:ind w:firstLineChars="0"/>
      </w:pPr>
      <w:r>
        <w:rPr>
          <w:rFonts w:hint="eastAsia"/>
        </w:rPr>
        <w:t>负责协助各部门人员</w:t>
      </w:r>
      <w:r>
        <w:t>资产的</w:t>
      </w:r>
      <w:r>
        <w:rPr>
          <w:rFonts w:hint="eastAsia"/>
        </w:rPr>
        <w:t>保密性</w:t>
      </w:r>
      <w:r>
        <w:t>、可用性</w:t>
      </w:r>
      <w:r>
        <w:rPr>
          <w:rFonts w:hint="eastAsia"/>
        </w:rPr>
        <w:t>及</w:t>
      </w:r>
      <w:r>
        <w:t>完整性管理</w:t>
      </w:r>
      <w:r>
        <w:rPr>
          <w:rFonts w:hint="eastAsia"/>
        </w:rPr>
        <w:t>。</w:t>
      </w:r>
      <w:r>
        <w:rPr>
          <w:rFonts w:hint="eastAsia"/>
        </w:rPr>
        <w:t xml:space="preserve">Be responsible for </w:t>
      </w:r>
      <w:r>
        <w:t xml:space="preserve">assisting other depts. to </w:t>
      </w:r>
      <w:r>
        <w:rPr>
          <w:rFonts w:hint="eastAsia"/>
        </w:rPr>
        <w:t xml:space="preserve">manage </w:t>
      </w:r>
      <w:r>
        <w:t>confidentiality, integrity and availability</w:t>
      </w:r>
      <w:r>
        <w:rPr>
          <w:rFonts w:hint="eastAsia"/>
        </w:rPr>
        <w:t xml:space="preserve"> </w:t>
      </w:r>
      <w:r>
        <w:t xml:space="preserve">of </w:t>
      </w:r>
      <w:r>
        <w:rPr>
          <w:rFonts w:hint="eastAsia"/>
        </w:rPr>
        <w:t>personnel asset</w:t>
      </w:r>
      <w:r>
        <w:t>.</w:t>
      </w:r>
    </w:p>
    <w:p w14:paraId="68FA7F87" w14:textId="77777777" w:rsidR="00754092" w:rsidRDefault="00FA51DF">
      <w:pPr>
        <w:pStyle w:val="2"/>
        <w:keepNext w:val="0"/>
        <w:keepLines w:val="0"/>
        <w:widowControl w:val="0"/>
      </w:pPr>
      <w:bookmarkStart w:id="37" w:name="_Toc470114113"/>
      <w:bookmarkStart w:id="38" w:name="_Toc492831261"/>
      <w:r>
        <w:rPr>
          <w:rFonts w:hint="eastAsia"/>
        </w:rPr>
        <w:t>其他各部门</w:t>
      </w:r>
      <w:bookmarkEnd w:id="31"/>
      <w:bookmarkEnd w:id="32"/>
      <w:bookmarkEnd w:id="37"/>
      <w:r>
        <w:rPr>
          <w:rFonts w:hint="eastAsia"/>
        </w:rPr>
        <w:t>Other Depts.</w:t>
      </w:r>
      <w:bookmarkEnd w:id="38"/>
    </w:p>
    <w:p w14:paraId="6CFB5BB2" w14:textId="77777777" w:rsidR="00754092" w:rsidRDefault="00FA51DF">
      <w:pPr>
        <w:pStyle w:val="11"/>
        <w:numPr>
          <w:ilvl w:val="0"/>
          <w:numId w:val="5"/>
        </w:numPr>
        <w:ind w:firstLineChars="0"/>
      </w:pPr>
      <w:r>
        <w:rPr>
          <w:rFonts w:hint="eastAsia"/>
        </w:rPr>
        <w:t>负责根据安全策略部</w:t>
      </w:r>
      <w:r>
        <w:t>的组织，</w:t>
      </w:r>
      <w:r>
        <w:rPr>
          <w:rFonts w:hint="eastAsia"/>
        </w:rPr>
        <w:t>落实</w:t>
      </w:r>
      <w:r>
        <w:t>部门内部</w:t>
      </w:r>
      <w:r>
        <w:rPr>
          <w:rFonts w:hint="eastAsia"/>
        </w:rPr>
        <w:t>信息资产</w:t>
      </w:r>
      <w:r>
        <w:t>识别、估值及重要资产识别</w:t>
      </w:r>
      <w:r>
        <w:rPr>
          <w:rFonts w:hint="eastAsia"/>
        </w:rPr>
        <w:t>，</w:t>
      </w:r>
      <w:r>
        <w:t>及信息资产</w:t>
      </w:r>
      <w:r>
        <w:rPr>
          <w:rFonts w:hint="eastAsia"/>
        </w:rPr>
        <w:t>保护</w:t>
      </w:r>
      <w:r>
        <w:t>工作</w:t>
      </w:r>
      <w:r>
        <w:rPr>
          <w:rFonts w:hint="eastAsia"/>
        </w:rPr>
        <w:t>。</w:t>
      </w:r>
      <w:r>
        <w:t>Be responsible for conducting internal info asset identification, classification and management.</w:t>
      </w:r>
    </w:p>
    <w:p w14:paraId="01F9ACF6" w14:textId="77777777" w:rsidR="00754092" w:rsidRDefault="00FA51DF">
      <w:pPr>
        <w:pStyle w:val="2"/>
        <w:keepNext w:val="0"/>
        <w:keepLines w:val="0"/>
        <w:widowControl w:val="0"/>
      </w:pPr>
      <w:bookmarkStart w:id="39" w:name="_Toc470114114"/>
      <w:bookmarkStart w:id="40" w:name="_Toc492831262"/>
      <w:r>
        <w:rPr>
          <w:rFonts w:hint="eastAsia"/>
        </w:rPr>
        <w:t>全体员工</w:t>
      </w:r>
      <w:bookmarkEnd w:id="39"/>
      <w:r>
        <w:rPr>
          <w:rFonts w:hint="eastAsia"/>
        </w:rPr>
        <w:t>A</w:t>
      </w:r>
      <w:r>
        <w:t>ll Employees</w:t>
      </w:r>
      <w:bookmarkEnd w:id="40"/>
    </w:p>
    <w:p w14:paraId="626CFF0E" w14:textId="77777777" w:rsidR="00754092" w:rsidRDefault="00FA51DF">
      <w:pPr>
        <w:pStyle w:val="11"/>
        <w:numPr>
          <w:ilvl w:val="0"/>
          <w:numId w:val="5"/>
        </w:numPr>
        <w:ind w:firstLineChars="0"/>
      </w:pPr>
      <w:r>
        <w:rPr>
          <w:rFonts w:hint="eastAsia"/>
        </w:rPr>
        <w:t>需严格遵守公司信息</w:t>
      </w:r>
      <w:r>
        <w:t>资产安全</w:t>
      </w:r>
      <w:r>
        <w:rPr>
          <w:rFonts w:hint="eastAsia"/>
        </w:rPr>
        <w:t>管理规定要求，履行信息</w:t>
      </w:r>
      <w:r>
        <w:t>资产管理及</w:t>
      </w:r>
      <w:r>
        <w:rPr>
          <w:rFonts w:hint="eastAsia"/>
        </w:rPr>
        <w:t>保密职责与义务。</w:t>
      </w:r>
      <w:r>
        <w:rPr>
          <w:rFonts w:hint="eastAsia"/>
        </w:rPr>
        <w:t>A</w:t>
      </w:r>
      <w:r>
        <w:t>ll employees should follow info asset security mgt. requirements rigorously and fulfilling relevant management and confidentiality responsibility and obligation.</w:t>
      </w:r>
    </w:p>
    <w:p w14:paraId="0A81A3F1" w14:textId="77777777" w:rsidR="00754092" w:rsidRDefault="00FA51DF">
      <w:pPr>
        <w:pStyle w:val="1"/>
        <w:keepNext w:val="0"/>
        <w:keepLines w:val="0"/>
        <w:widowControl w:val="0"/>
      </w:pPr>
      <w:bookmarkStart w:id="41" w:name="_Toc461544650"/>
      <w:bookmarkStart w:id="42" w:name="_Toc461545074"/>
      <w:bookmarkStart w:id="43" w:name="_Toc470114115"/>
      <w:bookmarkStart w:id="44" w:name="_Toc492831263"/>
      <w:r>
        <w:rPr>
          <w:rFonts w:hint="eastAsia"/>
        </w:rPr>
        <w:t>信息资产</w:t>
      </w:r>
      <w:r>
        <w:t>管理</w:t>
      </w:r>
      <w:bookmarkEnd w:id="41"/>
      <w:bookmarkEnd w:id="42"/>
      <w:r>
        <w:rPr>
          <w:rFonts w:hint="eastAsia"/>
        </w:rPr>
        <w:t>要求</w:t>
      </w:r>
      <w:bookmarkEnd w:id="43"/>
      <w:r>
        <w:rPr>
          <w:rFonts w:hint="eastAsia"/>
        </w:rPr>
        <w:t>Info Asset Mgt. Requirements</w:t>
      </w:r>
      <w:bookmarkEnd w:id="44"/>
    </w:p>
    <w:p w14:paraId="2A7B1597" w14:textId="77777777" w:rsidR="00754092" w:rsidRDefault="00FA51DF">
      <w:pPr>
        <w:pStyle w:val="2"/>
        <w:keepNext w:val="0"/>
        <w:keepLines w:val="0"/>
        <w:widowControl w:val="0"/>
      </w:pPr>
      <w:bookmarkStart w:id="45" w:name="_Toc470114116"/>
      <w:bookmarkStart w:id="46" w:name="_Toc492831264"/>
      <w:bookmarkStart w:id="47" w:name="_Toc461545075"/>
      <w:bookmarkStart w:id="48" w:name="_Toc461544651"/>
      <w:r>
        <w:rPr>
          <w:rFonts w:hint="eastAsia"/>
        </w:rPr>
        <w:t>信息资产种类识别</w:t>
      </w:r>
      <w:bookmarkEnd w:id="45"/>
      <w:r>
        <w:rPr>
          <w:rFonts w:hint="eastAsia"/>
        </w:rPr>
        <w:t>Info Asset Classification</w:t>
      </w:r>
      <w:bookmarkEnd w:id="46"/>
    </w:p>
    <w:p w14:paraId="4EF80ECE" w14:textId="77777777" w:rsidR="00754092" w:rsidRDefault="00FA51DF">
      <w:pPr>
        <w:ind w:firstLine="420"/>
      </w:pPr>
      <w:r>
        <w:rPr>
          <w:rFonts w:hint="eastAsia"/>
        </w:rPr>
        <w:t>按信息资产形式，将</w:t>
      </w:r>
      <w:r>
        <w:t>信息资产</w:t>
      </w:r>
      <w:r>
        <w:rPr>
          <w:rFonts w:hint="eastAsia"/>
        </w:rPr>
        <w:t>分为如下五大类。各部门</w:t>
      </w:r>
      <w:r>
        <w:t>依据</w:t>
      </w:r>
      <w:r>
        <w:rPr>
          <w:rFonts w:hint="eastAsia"/>
        </w:rPr>
        <w:t>此</w:t>
      </w:r>
      <w:r>
        <w:t>分类，</w:t>
      </w:r>
      <w:r>
        <w:rPr>
          <w:rFonts w:hint="eastAsia"/>
        </w:rPr>
        <w:t>识别部门内所有信息</w:t>
      </w:r>
      <w:r>
        <w:t>资产</w:t>
      </w:r>
      <w:r>
        <w:rPr>
          <w:rFonts w:hint="eastAsia"/>
        </w:rPr>
        <w:t>，形成信息资产</w:t>
      </w:r>
      <w:r>
        <w:t>识别与评价</w:t>
      </w:r>
      <w:r>
        <w:rPr>
          <w:rFonts w:hint="eastAsia"/>
        </w:rPr>
        <w:t>表。按要求</w:t>
      </w:r>
      <w:r>
        <w:t>每年</w:t>
      </w:r>
      <w:r>
        <w:rPr>
          <w:rFonts w:hint="eastAsia"/>
        </w:rPr>
        <w:t>定期更新</w:t>
      </w:r>
      <w:r>
        <w:t>。</w:t>
      </w:r>
    </w:p>
    <w:p w14:paraId="1D5CE395" w14:textId="77777777" w:rsidR="00754092" w:rsidRDefault="00FA51DF">
      <w:pPr>
        <w:ind w:firstLine="420"/>
      </w:pPr>
      <w:r>
        <w:t>Info asset is divided into 5 types according to their forms. It could be a reference for each dept. to identify internal info asset and make Information Asset Identification and Evaluation Form. Information Asset Identification and Evaluation Form should be updated annually.</w:t>
      </w:r>
    </w:p>
    <w:tbl>
      <w:tblPr>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4111"/>
        <w:gridCol w:w="4536"/>
      </w:tblGrid>
      <w:tr w:rsidR="00754092" w14:paraId="1C76CDEE" w14:textId="77777777">
        <w:trPr>
          <w:cantSplit/>
          <w:trHeight w:val="419"/>
        </w:trPr>
        <w:tc>
          <w:tcPr>
            <w:tcW w:w="709" w:type="dxa"/>
            <w:vAlign w:val="center"/>
          </w:tcPr>
          <w:p w14:paraId="0F939071" w14:textId="77777777" w:rsidR="00754092" w:rsidRDefault="00FA51DF">
            <w:pPr>
              <w:adjustRightInd w:val="0"/>
              <w:snapToGrid w:val="0"/>
              <w:spacing w:before="0" w:after="0" w:line="240" w:lineRule="auto"/>
              <w:ind w:firstLineChars="0" w:firstLine="0"/>
              <w:jc w:val="center"/>
              <w:rPr>
                <w:rFonts w:cs="Times New Roman"/>
                <w:kern w:val="0"/>
                <w:sz w:val="18"/>
                <w:szCs w:val="18"/>
              </w:rPr>
            </w:pPr>
            <w:r>
              <w:rPr>
                <w:rFonts w:cs="Times New Roman"/>
                <w:kern w:val="0"/>
                <w:sz w:val="18"/>
                <w:szCs w:val="18"/>
              </w:rPr>
              <w:t>分类</w:t>
            </w:r>
          </w:p>
          <w:p w14:paraId="2B18F334" w14:textId="77777777" w:rsidR="00754092" w:rsidRDefault="00FA51DF">
            <w:pPr>
              <w:adjustRightInd w:val="0"/>
              <w:snapToGrid w:val="0"/>
              <w:spacing w:before="0" w:after="0" w:line="240" w:lineRule="auto"/>
              <w:ind w:firstLineChars="0" w:firstLine="0"/>
              <w:jc w:val="center"/>
              <w:rPr>
                <w:rFonts w:cs="Times New Roman"/>
                <w:kern w:val="0"/>
                <w:sz w:val="18"/>
                <w:szCs w:val="18"/>
              </w:rPr>
            </w:pPr>
            <w:r>
              <w:rPr>
                <w:rFonts w:cs="Times New Roman"/>
                <w:kern w:val="0"/>
                <w:sz w:val="18"/>
                <w:szCs w:val="18"/>
              </w:rPr>
              <w:t>Type</w:t>
            </w:r>
          </w:p>
        </w:tc>
        <w:tc>
          <w:tcPr>
            <w:tcW w:w="4111" w:type="dxa"/>
            <w:vAlign w:val="center"/>
          </w:tcPr>
          <w:p w14:paraId="7736D58C" w14:textId="77777777" w:rsidR="00754092" w:rsidRDefault="00FA51DF">
            <w:pPr>
              <w:adjustRightInd w:val="0"/>
              <w:snapToGrid w:val="0"/>
              <w:spacing w:before="0" w:after="0" w:line="240" w:lineRule="auto"/>
              <w:ind w:firstLineChars="0" w:firstLine="0"/>
              <w:jc w:val="center"/>
              <w:rPr>
                <w:rFonts w:cs="Times New Roman"/>
                <w:kern w:val="0"/>
                <w:sz w:val="18"/>
                <w:szCs w:val="18"/>
              </w:rPr>
            </w:pPr>
            <w:r>
              <w:rPr>
                <w:rFonts w:cs="Times New Roman"/>
                <w:kern w:val="0"/>
                <w:sz w:val="18"/>
                <w:szCs w:val="18"/>
              </w:rPr>
              <w:t>定义</w:t>
            </w:r>
          </w:p>
          <w:p w14:paraId="0DAB5CE4" w14:textId="77777777" w:rsidR="00754092" w:rsidRDefault="00FA51DF">
            <w:pPr>
              <w:adjustRightInd w:val="0"/>
              <w:snapToGrid w:val="0"/>
              <w:spacing w:before="0" w:after="0" w:line="240" w:lineRule="auto"/>
              <w:ind w:firstLineChars="0" w:firstLine="0"/>
              <w:jc w:val="center"/>
              <w:rPr>
                <w:rFonts w:cs="Times New Roman"/>
                <w:kern w:val="0"/>
                <w:sz w:val="18"/>
                <w:szCs w:val="18"/>
              </w:rPr>
            </w:pPr>
            <w:r>
              <w:rPr>
                <w:rFonts w:cs="Times New Roman"/>
                <w:kern w:val="0"/>
                <w:sz w:val="18"/>
                <w:szCs w:val="18"/>
              </w:rPr>
              <w:t>Definition</w:t>
            </w:r>
          </w:p>
        </w:tc>
        <w:tc>
          <w:tcPr>
            <w:tcW w:w="4536" w:type="dxa"/>
            <w:vAlign w:val="center"/>
          </w:tcPr>
          <w:p w14:paraId="02174237" w14:textId="77777777" w:rsidR="00754092" w:rsidRDefault="00FA51DF">
            <w:pPr>
              <w:adjustRightInd w:val="0"/>
              <w:snapToGrid w:val="0"/>
              <w:spacing w:before="0" w:after="0" w:line="240" w:lineRule="auto"/>
              <w:ind w:firstLineChars="0" w:firstLine="0"/>
              <w:jc w:val="center"/>
              <w:rPr>
                <w:rFonts w:cs="Times New Roman"/>
                <w:kern w:val="0"/>
                <w:sz w:val="18"/>
                <w:szCs w:val="18"/>
              </w:rPr>
            </w:pPr>
            <w:r>
              <w:rPr>
                <w:rFonts w:cs="Times New Roman"/>
                <w:kern w:val="0"/>
                <w:sz w:val="18"/>
                <w:szCs w:val="18"/>
              </w:rPr>
              <w:t>举例</w:t>
            </w:r>
          </w:p>
          <w:p w14:paraId="5153F1F9" w14:textId="77777777" w:rsidR="00754092" w:rsidRDefault="00FA51DF">
            <w:pPr>
              <w:adjustRightInd w:val="0"/>
              <w:snapToGrid w:val="0"/>
              <w:spacing w:before="0" w:after="0" w:line="240" w:lineRule="auto"/>
              <w:ind w:firstLineChars="0" w:firstLine="0"/>
              <w:jc w:val="center"/>
              <w:rPr>
                <w:rFonts w:cs="Times New Roman"/>
                <w:kern w:val="0"/>
                <w:sz w:val="18"/>
                <w:szCs w:val="18"/>
              </w:rPr>
            </w:pPr>
            <w:r>
              <w:rPr>
                <w:rFonts w:cs="Times New Roman"/>
                <w:kern w:val="0"/>
                <w:sz w:val="18"/>
                <w:szCs w:val="18"/>
              </w:rPr>
              <w:t>Example</w:t>
            </w:r>
          </w:p>
        </w:tc>
      </w:tr>
      <w:tr w:rsidR="00754092" w14:paraId="4A9E18D6" w14:textId="77777777">
        <w:trPr>
          <w:cantSplit/>
          <w:trHeight w:val="1375"/>
        </w:trPr>
        <w:tc>
          <w:tcPr>
            <w:tcW w:w="709" w:type="dxa"/>
            <w:vAlign w:val="center"/>
          </w:tcPr>
          <w:p w14:paraId="14C6E03B"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z w:val="18"/>
                <w:szCs w:val="18"/>
              </w:rPr>
              <w:t>数据资产</w:t>
            </w:r>
          </w:p>
          <w:p w14:paraId="2C94F6D3"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z w:val="18"/>
                <w:szCs w:val="18"/>
              </w:rPr>
              <w:t>Data Asset</w:t>
            </w:r>
          </w:p>
        </w:tc>
        <w:tc>
          <w:tcPr>
            <w:tcW w:w="4111" w:type="dxa"/>
            <w:vAlign w:val="center"/>
          </w:tcPr>
          <w:p w14:paraId="69CDC9C0"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电子和实物两种形式的生产数据、配置文件、记录、管理文件和商务文件以及外来数据和文档。</w:t>
            </w:r>
          </w:p>
          <w:p w14:paraId="16C1C76F"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hint="eastAsia"/>
                <w:kern w:val="0"/>
                <w:sz w:val="18"/>
                <w:szCs w:val="18"/>
              </w:rPr>
              <w:t xml:space="preserve">Pro data, configuration doc, record, mgt. </w:t>
            </w:r>
            <w:r>
              <w:rPr>
                <w:rFonts w:cs="Times New Roman"/>
                <w:kern w:val="0"/>
                <w:sz w:val="18"/>
                <w:szCs w:val="18"/>
              </w:rPr>
              <w:t>doc, commercial doc and external data and doc in electronic and physical forms.</w:t>
            </w:r>
          </w:p>
        </w:tc>
        <w:tc>
          <w:tcPr>
            <w:tcW w:w="4536" w:type="dxa"/>
            <w:vAlign w:val="center"/>
          </w:tcPr>
          <w:p w14:paraId="230CAA65"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合同、项目文档、财务报告、发展计划、应急预案等制度文档、技术方案及报告、配置文件、拓扑图、系统信息表、用户手册、数据库数据、操作和统计数据、开发过程中的源代码以及各类外来流入文件电子档及纸质文档等。</w:t>
            </w:r>
          </w:p>
          <w:p w14:paraId="37F19997"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hint="eastAsia"/>
                <w:kern w:val="0"/>
                <w:sz w:val="18"/>
                <w:szCs w:val="18"/>
              </w:rPr>
              <w:t xml:space="preserve">Contract, project doc, financial report, </w:t>
            </w:r>
            <w:r>
              <w:rPr>
                <w:rFonts w:cs="Times New Roman"/>
                <w:kern w:val="0"/>
                <w:sz w:val="18"/>
                <w:szCs w:val="18"/>
              </w:rPr>
              <w:t>strategy plan, system doc, technical proposal and report, configuration doc, topology, system info form, user manual, data base, operational and statistical data, SC etc. and other external doc in electronic or physical form.</w:t>
            </w:r>
          </w:p>
        </w:tc>
      </w:tr>
      <w:tr w:rsidR="00754092" w14:paraId="57D856B4" w14:textId="77777777">
        <w:trPr>
          <w:cantSplit/>
          <w:trHeight w:val="884"/>
        </w:trPr>
        <w:tc>
          <w:tcPr>
            <w:tcW w:w="709" w:type="dxa"/>
            <w:vAlign w:val="center"/>
          </w:tcPr>
          <w:p w14:paraId="2E2BA18F"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z w:val="18"/>
                <w:szCs w:val="18"/>
              </w:rPr>
              <w:t>软件资产</w:t>
            </w:r>
          </w:p>
          <w:p w14:paraId="5AE1C04B"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pacing w:val="-20"/>
                <w:sz w:val="18"/>
                <w:szCs w:val="18"/>
              </w:rPr>
              <w:t xml:space="preserve">Software </w:t>
            </w:r>
            <w:r>
              <w:rPr>
                <w:rFonts w:cs="Times New Roman"/>
                <w:sz w:val="18"/>
                <w:szCs w:val="18"/>
              </w:rPr>
              <w:t>Asset</w:t>
            </w:r>
          </w:p>
        </w:tc>
        <w:tc>
          <w:tcPr>
            <w:tcW w:w="4111" w:type="dxa"/>
            <w:vAlign w:val="center"/>
          </w:tcPr>
          <w:p w14:paraId="219AD2D1"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信息处理设施</w:t>
            </w:r>
            <w:r>
              <w:rPr>
                <w:rFonts w:cs="Times New Roman"/>
                <w:kern w:val="0"/>
                <w:sz w:val="18"/>
                <w:szCs w:val="18"/>
              </w:rPr>
              <w:t>(</w:t>
            </w:r>
            <w:r>
              <w:rPr>
                <w:rFonts w:cs="Times New Roman"/>
                <w:kern w:val="0"/>
                <w:sz w:val="18"/>
                <w:szCs w:val="18"/>
              </w:rPr>
              <w:t>服务器，台式机、笔记本、存储设备等</w:t>
            </w:r>
            <w:r>
              <w:rPr>
                <w:rFonts w:cs="Times New Roman"/>
                <w:kern w:val="0"/>
                <w:sz w:val="18"/>
                <w:szCs w:val="18"/>
              </w:rPr>
              <w:t>)</w:t>
            </w:r>
            <w:r>
              <w:rPr>
                <w:rFonts w:cs="Times New Roman"/>
                <w:kern w:val="0"/>
                <w:sz w:val="18"/>
                <w:szCs w:val="18"/>
              </w:rPr>
              <w:t>上安装使用的各种软件，用于处理、存储或传输各类信息。</w:t>
            </w:r>
          </w:p>
          <w:p w14:paraId="4B966009"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 xml:space="preserve">Software installed on </w:t>
            </w:r>
            <w:r>
              <w:rPr>
                <w:rFonts w:cs="Times New Roman" w:hint="eastAsia"/>
                <w:kern w:val="0"/>
                <w:sz w:val="18"/>
                <w:szCs w:val="18"/>
              </w:rPr>
              <w:t>I</w:t>
            </w:r>
            <w:r>
              <w:rPr>
                <w:rFonts w:cs="Times New Roman"/>
                <w:kern w:val="0"/>
                <w:sz w:val="18"/>
                <w:szCs w:val="18"/>
              </w:rPr>
              <w:t>nfo processing devices to process, store and communicate info, such as, PC, laptop, storage media and so on.</w:t>
            </w:r>
          </w:p>
        </w:tc>
        <w:tc>
          <w:tcPr>
            <w:tcW w:w="4536" w:type="dxa"/>
            <w:vAlign w:val="center"/>
          </w:tcPr>
          <w:p w14:paraId="62EF1761"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操作系统、数据库应用程序、网络软件、办</w:t>
            </w:r>
          </w:p>
          <w:p w14:paraId="0960C37A"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公应用系统、业务系统程序、软件开发工具等。</w:t>
            </w:r>
          </w:p>
          <w:p w14:paraId="6037CDA0"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hint="eastAsia"/>
                <w:kern w:val="0"/>
                <w:sz w:val="18"/>
                <w:szCs w:val="18"/>
              </w:rPr>
              <w:t>Operation system, application</w:t>
            </w:r>
            <w:r>
              <w:rPr>
                <w:rFonts w:cs="Times New Roman"/>
                <w:kern w:val="0"/>
                <w:sz w:val="18"/>
                <w:szCs w:val="18"/>
              </w:rPr>
              <w:t xml:space="preserve"> on data base, network software, office software, business system application, software development tools and so on.</w:t>
            </w:r>
          </w:p>
        </w:tc>
      </w:tr>
      <w:tr w:rsidR="00754092" w14:paraId="76E486AB" w14:textId="77777777">
        <w:trPr>
          <w:cantSplit/>
          <w:trHeight w:val="840"/>
        </w:trPr>
        <w:tc>
          <w:tcPr>
            <w:tcW w:w="709" w:type="dxa"/>
            <w:vAlign w:val="center"/>
          </w:tcPr>
          <w:p w14:paraId="21832098"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z w:val="18"/>
                <w:szCs w:val="18"/>
              </w:rPr>
              <w:t>实物资产</w:t>
            </w:r>
          </w:p>
          <w:p w14:paraId="3E861B98"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pacing w:val="-20"/>
                <w:sz w:val="18"/>
                <w:szCs w:val="18"/>
              </w:rPr>
              <w:t xml:space="preserve">physical </w:t>
            </w:r>
            <w:r>
              <w:rPr>
                <w:rFonts w:cs="Times New Roman"/>
                <w:sz w:val="18"/>
                <w:szCs w:val="18"/>
              </w:rPr>
              <w:t>asset</w:t>
            </w:r>
          </w:p>
        </w:tc>
        <w:tc>
          <w:tcPr>
            <w:tcW w:w="4111" w:type="dxa"/>
            <w:vAlign w:val="center"/>
          </w:tcPr>
          <w:p w14:paraId="39DD6EC9"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kern w:val="0"/>
                <w:sz w:val="18"/>
                <w:szCs w:val="18"/>
              </w:rPr>
              <w:t>各种与业务相关的</w:t>
            </w:r>
            <w:r>
              <w:rPr>
                <w:rFonts w:cs="Times New Roman"/>
                <w:kern w:val="0"/>
                <w:sz w:val="18"/>
                <w:szCs w:val="18"/>
              </w:rPr>
              <w:t>IT</w:t>
            </w:r>
            <w:r>
              <w:rPr>
                <w:rFonts w:cs="Times New Roman"/>
                <w:kern w:val="0"/>
                <w:sz w:val="18"/>
                <w:szCs w:val="18"/>
              </w:rPr>
              <w:t>物理设备或使用的硬件设施，用于安装已识别的软件资产、存储已识别的数据资产或对部门业务有支持作用的实物。</w:t>
            </w:r>
          </w:p>
          <w:p w14:paraId="7EEFE351"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kern w:val="0"/>
                <w:sz w:val="18"/>
                <w:szCs w:val="18"/>
              </w:rPr>
              <w:t>Business related p</w:t>
            </w:r>
            <w:r>
              <w:rPr>
                <w:rFonts w:cs="Times New Roman" w:hint="eastAsia"/>
                <w:kern w:val="0"/>
                <w:sz w:val="18"/>
                <w:szCs w:val="18"/>
              </w:rPr>
              <w:t xml:space="preserve">hysical IT devices or hardware </w:t>
            </w:r>
            <w:r>
              <w:rPr>
                <w:rFonts w:cs="Times New Roman"/>
                <w:kern w:val="0"/>
                <w:sz w:val="18"/>
                <w:szCs w:val="18"/>
              </w:rPr>
              <w:t>being used for software installation, data storage and dept. business support.</w:t>
            </w:r>
          </w:p>
        </w:tc>
        <w:tc>
          <w:tcPr>
            <w:tcW w:w="4536" w:type="dxa"/>
            <w:vAlign w:val="center"/>
          </w:tcPr>
          <w:p w14:paraId="53F09382"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主机、存储设备、网络设备、安全设备、计算机外设、移动存储介质、布线系统，卡基、敏感物料和卡片，及保障设备（</w:t>
            </w:r>
            <w:r>
              <w:rPr>
                <w:rFonts w:cs="Times New Roman"/>
                <w:kern w:val="0"/>
                <w:sz w:val="18"/>
                <w:szCs w:val="18"/>
              </w:rPr>
              <w:t>UPS</w:t>
            </w:r>
            <w:r>
              <w:rPr>
                <w:rFonts w:cs="Times New Roman"/>
                <w:kern w:val="0"/>
                <w:sz w:val="18"/>
                <w:szCs w:val="18"/>
              </w:rPr>
              <w:t>、监控、报警、门禁）等。</w:t>
            </w:r>
          </w:p>
          <w:p w14:paraId="4F57D072"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C</w:t>
            </w:r>
            <w:r>
              <w:rPr>
                <w:rFonts w:cs="Times New Roman" w:hint="eastAsia"/>
                <w:kern w:val="0"/>
                <w:sz w:val="18"/>
                <w:szCs w:val="18"/>
              </w:rPr>
              <w:t>omputer,</w:t>
            </w:r>
            <w:r>
              <w:rPr>
                <w:rFonts w:cs="Times New Roman"/>
                <w:kern w:val="0"/>
                <w:sz w:val="18"/>
                <w:szCs w:val="18"/>
              </w:rPr>
              <w:t xml:space="preserve"> storage device, network device, security device, PC peripheral, storage media, cabling system, card, sensitive material and security device (UPS, CCTV, alarming system, access control) et.</w:t>
            </w:r>
          </w:p>
        </w:tc>
      </w:tr>
      <w:tr w:rsidR="00754092" w14:paraId="76E9CF07" w14:textId="77777777">
        <w:trPr>
          <w:cantSplit/>
          <w:trHeight w:val="838"/>
        </w:trPr>
        <w:tc>
          <w:tcPr>
            <w:tcW w:w="709" w:type="dxa"/>
            <w:vAlign w:val="center"/>
          </w:tcPr>
          <w:p w14:paraId="380F457C"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z w:val="18"/>
                <w:szCs w:val="18"/>
              </w:rPr>
              <w:t>人员资产</w:t>
            </w:r>
          </w:p>
          <w:p w14:paraId="3CE96729"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pacing w:val="-26"/>
                <w:sz w:val="18"/>
                <w:szCs w:val="18"/>
              </w:rPr>
              <w:t xml:space="preserve">Personnel </w:t>
            </w:r>
            <w:r>
              <w:rPr>
                <w:rFonts w:cs="Times New Roman"/>
                <w:sz w:val="18"/>
                <w:szCs w:val="18"/>
              </w:rPr>
              <w:t>Asset</w:t>
            </w:r>
          </w:p>
        </w:tc>
        <w:tc>
          <w:tcPr>
            <w:tcW w:w="4111" w:type="dxa"/>
            <w:vAlign w:val="center"/>
          </w:tcPr>
          <w:p w14:paraId="612763D0"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kern w:val="0"/>
                <w:sz w:val="18"/>
                <w:szCs w:val="18"/>
              </w:rPr>
              <w:t>各种对已识别的数据资产、软件资产和实物资产进行使用、操作和支持（也就是对业务有支持作用）的人员角色。承担特定岗位相关责任的人员。</w:t>
            </w:r>
          </w:p>
          <w:p w14:paraId="3F2D0D30"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hint="eastAsia"/>
                <w:kern w:val="0"/>
                <w:sz w:val="18"/>
                <w:szCs w:val="18"/>
              </w:rPr>
              <w:t>P</w:t>
            </w:r>
            <w:r>
              <w:rPr>
                <w:rFonts w:cs="Times New Roman"/>
                <w:kern w:val="0"/>
                <w:sz w:val="18"/>
                <w:szCs w:val="18"/>
              </w:rPr>
              <w:t>ersonnel using, process and support any data asset, software asset and physical asset identified. And personnel with specific responsibility.</w:t>
            </w:r>
          </w:p>
        </w:tc>
        <w:tc>
          <w:tcPr>
            <w:tcW w:w="4536" w:type="dxa"/>
            <w:vAlign w:val="center"/>
          </w:tcPr>
          <w:p w14:paraId="3E5FB01F"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管理人员、销售人员、技术支持人员、开发人员、数据处理人员、安全人员、</w:t>
            </w:r>
            <w:r>
              <w:rPr>
                <w:rFonts w:cs="Times New Roman"/>
                <w:kern w:val="0"/>
                <w:sz w:val="18"/>
                <w:szCs w:val="18"/>
              </w:rPr>
              <w:t>IT</w:t>
            </w:r>
            <w:r>
              <w:rPr>
                <w:rFonts w:cs="Times New Roman"/>
                <w:kern w:val="0"/>
                <w:sz w:val="18"/>
                <w:szCs w:val="18"/>
              </w:rPr>
              <w:t>运行维护人员、仓库人员、普通用户、外包人员、有合同约束的保安、清洁员等。</w:t>
            </w:r>
          </w:p>
          <w:p w14:paraId="77F46C40"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hint="eastAsia"/>
                <w:kern w:val="0"/>
                <w:sz w:val="18"/>
                <w:szCs w:val="18"/>
              </w:rPr>
              <w:t>Mgt., sale, technical support, R&amp;D, data processing, security mgt.,</w:t>
            </w:r>
            <w:r>
              <w:rPr>
                <w:rFonts w:cs="Times New Roman"/>
                <w:kern w:val="0"/>
                <w:sz w:val="18"/>
                <w:szCs w:val="18"/>
              </w:rPr>
              <w:t xml:space="preserve"> IT, warehouse keeper, normal user, outsourcing, guards, cleaner etc.</w:t>
            </w:r>
          </w:p>
        </w:tc>
      </w:tr>
      <w:tr w:rsidR="00754092" w14:paraId="04F938D2" w14:textId="77777777">
        <w:trPr>
          <w:cantSplit/>
          <w:trHeight w:val="1120"/>
        </w:trPr>
        <w:tc>
          <w:tcPr>
            <w:tcW w:w="709" w:type="dxa"/>
            <w:vAlign w:val="center"/>
          </w:tcPr>
          <w:p w14:paraId="02B84272"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z w:val="18"/>
                <w:szCs w:val="18"/>
              </w:rPr>
              <w:t>服务资产</w:t>
            </w:r>
          </w:p>
          <w:p w14:paraId="71D9CF7A" w14:textId="77777777" w:rsidR="00754092" w:rsidRDefault="00FA51DF">
            <w:pPr>
              <w:adjustRightInd w:val="0"/>
              <w:snapToGrid w:val="0"/>
              <w:spacing w:before="0" w:after="0" w:line="240" w:lineRule="auto"/>
              <w:ind w:firstLineChars="0" w:firstLine="0"/>
              <w:jc w:val="center"/>
              <w:rPr>
                <w:rFonts w:cs="Times New Roman"/>
                <w:sz w:val="18"/>
                <w:szCs w:val="18"/>
              </w:rPr>
            </w:pPr>
            <w:r>
              <w:rPr>
                <w:rFonts w:cs="Times New Roman"/>
                <w:spacing w:val="-20"/>
                <w:sz w:val="18"/>
                <w:szCs w:val="18"/>
              </w:rPr>
              <w:t>Service</w:t>
            </w:r>
            <w:r>
              <w:rPr>
                <w:rFonts w:cs="Times New Roman"/>
                <w:sz w:val="18"/>
                <w:szCs w:val="18"/>
              </w:rPr>
              <w:t xml:space="preserve"> Asset</w:t>
            </w:r>
          </w:p>
        </w:tc>
        <w:tc>
          <w:tcPr>
            <w:tcW w:w="4111" w:type="dxa"/>
            <w:vAlign w:val="center"/>
          </w:tcPr>
          <w:p w14:paraId="4BF960C6"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kern w:val="0"/>
                <w:sz w:val="18"/>
                <w:szCs w:val="18"/>
              </w:rPr>
              <w:t>包括各种以购买方式获取的，或者需要支持部门特别提供的、能够对其他已识别资产的操作起支持作用（即对业务有支持作用）的服务。</w:t>
            </w:r>
          </w:p>
          <w:p w14:paraId="39027A99"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hint="eastAsia"/>
                <w:kern w:val="0"/>
                <w:sz w:val="18"/>
                <w:szCs w:val="18"/>
              </w:rPr>
              <w:t xml:space="preserve">Service purchased to </w:t>
            </w:r>
            <w:r>
              <w:rPr>
                <w:rFonts w:cs="Times New Roman"/>
                <w:kern w:val="0"/>
                <w:sz w:val="18"/>
                <w:szCs w:val="18"/>
              </w:rPr>
              <w:t xml:space="preserve">provide support to operation info asset identified. </w:t>
            </w:r>
          </w:p>
        </w:tc>
        <w:tc>
          <w:tcPr>
            <w:tcW w:w="4536" w:type="dxa"/>
            <w:vAlign w:val="center"/>
          </w:tcPr>
          <w:p w14:paraId="2F262449"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产品技术支持、运行维护服务、桌面帮助服务、内部基础服务、网络接入服务、安保（例如监控、门禁、保安等）、呼叫中心、咨询审计、基础设施服务（供水、供热、供电）等。</w:t>
            </w:r>
          </w:p>
          <w:p w14:paraId="654AE327" w14:textId="77777777" w:rsidR="00754092" w:rsidRDefault="00FA51DF">
            <w:pPr>
              <w:adjustRightInd w:val="0"/>
              <w:snapToGrid w:val="0"/>
              <w:spacing w:before="0" w:after="0" w:line="240" w:lineRule="auto"/>
              <w:ind w:firstLineChars="0" w:firstLine="0"/>
              <w:outlineLvl w:val="2"/>
              <w:rPr>
                <w:rFonts w:cs="Times New Roman"/>
                <w:kern w:val="0"/>
                <w:sz w:val="18"/>
                <w:szCs w:val="18"/>
              </w:rPr>
            </w:pPr>
            <w:r>
              <w:rPr>
                <w:rFonts w:cs="Times New Roman"/>
                <w:kern w:val="0"/>
                <w:sz w:val="18"/>
                <w:szCs w:val="18"/>
              </w:rPr>
              <w:t>Product technical support, operating maintenance, desk help, internal basic service, network access service, calling center, consultant and audit, power and water etc.</w:t>
            </w:r>
          </w:p>
        </w:tc>
      </w:tr>
    </w:tbl>
    <w:p w14:paraId="6805881C" w14:textId="77777777" w:rsidR="00754092" w:rsidRDefault="00FA51DF">
      <w:pPr>
        <w:pStyle w:val="2"/>
        <w:keepNext w:val="0"/>
        <w:keepLines w:val="0"/>
        <w:widowControl w:val="0"/>
      </w:pPr>
      <w:bookmarkStart w:id="49" w:name="_Toc470114117"/>
      <w:bookmarkStart w:id="50" w:name="_Toc492831265"/>
      <w:r>
        <w:rPr>
          <w:rFonts w:hint="eastAsia"/>
        </w:rPr>
        <w:t>信息资产评价</w:t>
      </w:r>
      <w:bookmarkEnd w:id="49"/>
      <w:r>
        <w:rPr>
          <w:rFonts w:hint="eastAsia"/>
        </w:rPr>
        <w:t>Info Asset Evaluation</w:t>
      </w:r>
      <w:bookmarkEnd w:id="50"/>
    </w:p>
    <w:p w14:paraId="37438060" w14:textId="77777777" w:rsidR="00754092" w:rsidRDefault="00FA51DF">
      <w:pPr>
        <w:ind w:firstLine="420"/>
      </w:pPr>
      <w:r>
        <w:rPr>
          <w:rFonts w:hint="eastAsia"/>
        </w:rPr>
        <w:t>安全策略部每年组织</w:t>
      </w:r>
      <w:r>
        <w:t>各部门，</w:t>
      </w:r>
      <w:r>
        <w:rPr>
          <w:rFonts w:hint="eastAsia"/>
        </w:rPr>
        <w:t>针对已</w:t>
      </w:r>
      <w:r>
        <w:t>识别的信息资产，</w:t>
      </w:r>
      <w:r>
        <w:rPr>
          <w:rFonts w:hint="eastAsia"/>
        </w:rPr>
        <w:t>结合其在保密性（</w:t>
      </w:r>
      <w:r>
        <w:rPr>
          <w:rFonts w:hint="eastAsia"/>
        </w:rPr>
        <w:t>C</w:t>
      </w:r>
      <w:r>
        <w:rPr>
          <w:rFonts w:hint="eastAsia"/>
        </w:rPr>
        <w:t>）、完整性（</w:t>
      </w:r>
      <w:r>
        <w:rPr>
          <w:rFonts w:hint="eastAsia"/>
        </w:rPr>
        <w:t>I</w:t>
      </w:r>
      <w:r>
        <w:rPr>
          <w:rFonts w:hint="eastAsia"/>
        </w:rPr>
        <w:t>）和可用性（</w:t>
      </w:r>
      <w:r>
        <w:rPr>
          <w:rFonts w:hint="eastAsia"/>
        </w:rPr>
        <w:t>A</w:t>
      </w:r>
      <w:r>
        <w:rPr>
          <w:rFonts w:hint="eastAsia"/>
        </w:rPr>
        <w:t>）三个方面所表现出的重要程度，</w:t>
      </w:r>
      <w:r>
        <w:t>评价信息资产</w:t>
      </w:r>
      <w:r>
        <w:rPr>
          <w:rFonts w:hint="eastAsia"/>
        </w:rPr>
        <w:t>价值，形成信息资产</w:t>
      </w:r>
      <w:r>
        <w:t>识别与评价</w:t>
      </w:r>
      <w:r>
        <w:rPr>
          <w:rFonts w:hint="eastAsia"/>
        </w:rPr>
        <w:t>表</w:t>
      </w:r>
      <w:r>
        <w:t>。</w:t>
      </w:r>
    </w:p>
    <w:p w14:paraId="33A0B36D" w14:textId="77777777" w:rsidR="00754092" w:rsidRDefault="00FA51DF">
      <w:pPr>
        <w:ind w:firstLine="420"/>
      </w:pPr>
      <w:r>
        <w:rPr>
          <w:rFonts w:hint="eastAsia"/>
        </w:rPr>
        <w:t xml:space="preserve">Security Policy dept. will organize other dept. </w:t>
      </w:r>
      <w:r>
        <w:t>to value info asset identified by combining with the important level of confidentiality (shorted as C), integrity (shorted as I) and availability (shorted as A) annually. An Information Asset Identification and Evaluation Form should be made as the output of this activity.</w:t>
      </w:r>
    </w:p>
    <w:p w14:paraId="37101A31" w14:textId="77777777" w:rsidR="00754092" w:rsidRDefault="00FA51DF">
      <w:pPr>
        <w:ind w:firstLine="420"/>
      </w:pPr>
      <w:r>
        <w:rPr>
          <w:rFonts w:hint="eastAsia"/>
        </w:rPr>
        <w:t>目前将信息资产的</w:t>
      </w:r>
      <w:r>
        <w:rPr>
          <w:rFonts w:hint="eastAsia"/>
        </w:rPr>
        <w:t>C</w:t>
      </w:r>
      <w:r>
        <w:rPr>
          <w:rFonts w:hint="eastAsia"/>
        </w:rPr>
        <w:t>、</w:t>
      </w:r>
      <w:r>
        <w:rPr>
          <w:rFonts w:hint="eastAsia"/>
        </w:rPr>
        <w:t>I</w:t>
      </w:r>
      <w:r>
        <w:rPr>
          <w:rFonts w:hint="eastAsia"/>
        </w:rPr>
        <w:t>、</w:t>
      </w:r>
      <w:r>
        <w:rPr>
          <w:rFonts w:hint="eastAsia"/>
        </w:rPr>
        <w:t>A</w:t>
      </w:r>
      <w:r>
        <w:rPr>
          <w:rFonts w:hint="eastAsia"/>
        </w:rPr>
        <w:t>属性分别划分为</w:t>
      </w:r>
      <w:r>
        <w:t>5</w:t>
      </w:r>
      <w:r>
        <w:rPr>
          <w:rFonts w:hint="eastAsia"/>
        </w:rPr>
        <w:t>个级别，每个</w:t>
      </w:r>
      <w:r>
        <w:t>级别对应不同的保密性、完整性、</w:t>
      </w:r>
      <w:r>
        <w:rPr>
          <w:rFonts w:hint="eastAsia"/>
        </w:rPr>
        <w:t>可用性估值</w:t>
      </w:r>
      <w:r>
        <w:t>。</w:t>
      </w:r>
    </w:p>
    <w:p w14:paraId="7FC9891D" w14:textId="77777777" w:rsidR="00754092" w:rsidRDefault="00FA51DF">
      <w:pPr>
        <w:ind w:firstLine="420"/>
      </w:pPr>
      <w:r>
        <w:t>No</w:t>
      </w:r>
      <w:r>
        <w:rPr>
          <w:rFonts w:hint="eastAsia"/>
        </w:rPr>
        <w:t xml:space="preserve">w </w:t>
      </w:r>
      <w:r>
        <w:t xml:space="preserve">the importance of </w:t>
      </w:r>
      <w:r>
        <w:rPr>
          <w:rFonts w:hint="eastAsia"/>
        </w:rPr>
        <w:t>C</w:t>
      </w:r>
      <w:r>
        <w:t>, I and A are divided into five levels which are corresponding with five values.</w:t>
      </w:r>
    </w:p>
    <w:p w14:paraId="719E0A07" w14:textId="77777777" w:rsidR="00754092" w:rsidRDefault="00FA51DF">
      <w:pPr>
        <w:pStyle w:val="3"/>
        <w:keepNext w:val="0"/>
        <w:keepLines w:val="0"/>
        <w:widowControl w:val="0"/>
      </w:pPr>
      <w:r>
        <w:rPr>
          <w:rFonts w:hint="eastAsia"/>
        </w:rPr>
        <w:t>保密性（</w:t>
      </w:r>
      <w:r>
        <w:rPr>
          <w:rFonts w:hint="eastAsia"/>
        </w:rPr>
        <w:t>C</w:t>
      </w:r>
      <w:r>
        <w:rPr>
          <w:rFonts w:hint="eastAsia"/>
        </w:rPr>
        <w:t>）赋值</w:t>
      </w:r>
      <w:r>
        <w:t>Value of C</w:t>
      </w:r>
    </w:p>
    <w:p w14:paraId="56F3AF58" w14:textId="77777777" w:rsidR="00754092" w:rsidRDefault="00FA51DF">
      <w:pPr>
        <w:ind w:firstLine="420"/>
      </w:pPr>
      <w:r>
        <w:t>一般</w:t>
      </w:r>
      <w:r>
        <w:rPr>
          <w:rFonts w:hint="eastAsia"/>
        </w:rPr>
        <w:t>资产根据</w:t>
      </w:r>
      <w:r>
        <w:t>其</w:t>
      </w:r>
      <w:r>
        <w:rPr>
          <w:rFonts w:hint="eastAsia"/>
        </w:rPr>
        <w:t>在保密性方面的不同要求，人员</w:t>
      </w:r>
      <w:r>
        <w:t>资产则根据</w:t>
      </w:r>
      <w:r>
        <w:rPr>
          <w:rFonts w:hint="eastAsia"/>
        </w:rPr>
        <w:t>人员</w:t>
      </w:r>
      <w:r>
        <w:t>所</w:t>
      </w:r>
      <w:r>
        <w:rPr>
          <w:rFonts w:hint="eastAsia"/>
        </w:rPr>
        <w:t>接触</w:t>
      </w:r>
      <w:r>
        <w:t>的信息在</w:t>
      </w:r>
      <w:r>
        <w:rPr>
          <w:rFonts w:hint="eastAsia"/>
        </w:rPr>
        <w:t>保密性方面</w:t>
      </w:r>
      <w:r>
        <w:t>的不同要求，</w:t>
      </w:r>
      <w:r>
        <w:rPr>
          <w:rFonts w:hint="eastAsia"/>
        </w:rPr>
        <w:t>将其分为五个不同的等级，分别对应资产在泄露后造成不同程度损失。</w:t>
      </w:r>
    </w:p>
    <w:p w14:paraId="5D9AA619" w14:textId="77777777" w:rsidR="00754092" w:rsidRDefault="00FA51DF">
      <w:pPr>
        <w:ind w:firstLine="420"/>
      </w:pPr>
      <w:r>
        <w:rPr>
          <w:rFonts w:hint="eastAsia"/>
        </w:rPr>
        <w:t xml:space="preserve">C value of Normal Asset is decided by </w:t>
      </w:r>
      <w:r>
        <w:t>its</w:t>
      </w:r>
      <w:r>
        <w:rPr>
          <w:rFonts w:hint="eastAsia"/>
        </w:rPr>
        <w:t xml:space="preserve"> confidentiality requirement</w:t>
      </w:r>
      <w:r>
        <w:t xml:space="preserve"> level. C value of Personnel Asset is decided by the confidentiality requirement level of Normal asset he could access. The importance of C is divided into five levels according to the loss caused by disclosure.</w:t>
      </w:r>
    </w:p>
    <w:tbl>
      <w:tblPr>
        <w:tblW w:w="10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628"/>
        <w:gridCol w:w="3227"/>
        <w:gridCol w:w="3227"/>
        <w:gridCol w:w="3227"/>
      </w:tblGrid>
      <w:tr w:rsidR="00754092" w14:paraId="0EB8273F" w14:textId="77777777">
        <w:trPr>
          <w:trHeight w:val="420"/>
          <w:jc w:val="center"/>
        </w:trPr>
        <w:tc>
          <w:tcPr>
            <w:tcW w:w="628" w:type="dxa"/>
            <w:vAlign w:val="center"/>
          </w:tcPr>
          <w:p w14:paraId="0047DCCA" w14:textId="77777777" w:rsidR="00754092" w:rsidRDefault="00FA51DF">
            <w:pPr>
              <w:pStyle w:val="60"/>
              <w:spacing w:after="0" w:line="240" w:lineRule="auto"/>
              <w:ind w:leftChars="0" w:left="0"/>
              <w:jc w:val="center"/>
              <w:rPr>
                <w:rFonts w:ascii="Times New Roman" w:eastAsiaTheme="majorEastAsia" w:hAnsi="Times New Roman"/>
                <w:kern w:val="0"/>
                <w:sz w:val="18"/>
                <w:szCs w:val="18"/>
              </w:rPr>
            </w:pPr>
            <w:r>
              <w:rPr>
                <w:rFonts w:ascii="Times New Roman" w:eastAsiaTheme="majorEastAsia" w:hAnsi="Times New Roman"/>
                <w:kern w:val="0"/>
                <w:sz w:val="18"/>
                <w:szCs w:val="18"/>
              </w:rPr>
              <w:t>估值</w:t>
            </w:r>
          </w:p>
          <w:p w14:paraId="5FEDEE73" w14:textId="77777777" w:rsidR="00754092" w:rsidRDefault="00FA51DF">
            <w:pPr>
              <w:pStyle w:val="a3"/>
              <w:snapToGrid w:val="0"/>
              <w:spacing w:before="0" w:after="0" w:line="240" w:lineRule="auto"/>
              <w:ind w:leftChars="0" w:left="0" w:firstLineChars="0" w:firstLine="0"/>
              <w:rPr>
                <w:rFonts w:eastAsiaTheme="majorEastAsia" w:cs="Times New Roman"/>
                <w:sz w:val="18"/>
                <w:szCs w:val="18"/>
              </w:rPr>
            </w:pPr>
            <w:r>
              <w:rPr>
                <w:rFonts w:eastAsiaTheme="majorEastAsia" w:cs="Times New Roman"/>
                <w:sz w:val="18"/>
                <w:szCs w:val="18"/>
              </w:rPr>
              <w:t>Value</w:t>
            </w:r>
          </w:p>
        </w:tc>
        <w:tc>
          <w:tcPr>
            <w:tcW w:w="3227" w:type="dxa"/>
            <w:vAlign w:val="center"/>
          </w:tcPr>
          <w:p w14:paraId="45E18D0B" w14:textId="77777777" w:rsidR="00754092" w:rsidRDefault="00FA51DF">
            <w:pPr>
              <w:pStyle w:val="60"/>
              <w:spacing w:after="0" w:line="240" w:lineRule="auto"/>
              <w:ind w:leftChars="0" w:left="0"/>
              <w:jc w:val="center"/>
              <w:rPr>
                <w:rFonts w:ascii="Times New Roman" w:eastAsiaTheme="majorEastAsia" w:hAnsi="Times New Roman"/>
                <w:kern w:val="0"/>
                <w:sz w:val="18"/>
                <w:szCs w:val="18"/>
              </w:rPr>
            </w:pPr>
            <w:r>
              <w:rPr>
                <w:rFonts w:ascii="Times New Roman" w:eastAsiaTheme="majorEastAsia" w:hAnsi="Times New Roman"/>
                <w:kern w:val="0"/>
                <w:sz w:val="18"/>
                <w:szCs w:val="18"/>
              </w:rPr>
              <w:t>接触</w:t>
            </w:r>
            <w:r>
              <w:rPr>
                <w:rFonts w:ascii="Times New Roman" w:eastAsiaTheme="majorEastAsia" w:hAnsi="Times New Roman"/>
                <w:kern w:val="0"/>
                <w:sz w:val="18"/>
                <w:szCs w:val="18"/>
              </w:rPr>
              <w:t>/</w:t>
            </w:r>
            <w:r>
              <w:rPr>
                <w:rFonts w:ascii="Times New Roman" w:eastAsiaTheme="majorEastAsia" w:hAnsi="Times New Roman"/>
                <w:kern w:val="0"/>
                <w:sz w:val="18"/>
                <w:szCs w:val="18"/>
              </w:rPr>
              <w:t>存取信息资产的范围</w:t>
            </w:r>
          </w:p>
          <w:p w14:paraId="78ECA9FF" w14:textId="77777777" w:rsidR="00754092" w:rsidRDefault="00FA51DF">
            <w:pPr>
              <w:pStyle w:val="60"/>
              <w:spacing w:after="0" w:line="240" w:lineRule="auto"/>
              <w:ind w:leftChars="0" w:left="0"/>
              <w:jc w:val="center"/>
              <w:rPr>
                <w:rFonts w:ascii="Times New Roman" w:eastAsiaTheme="majorEastAsia" w:hAnsi="Times New Roman"/>
                <w:kern w:val="0"/>
                <w:sz w:val="18"/>
                <w:szCs w:val="18"/>
              </w:rPr>
            </w:pPr>
            <w:r>
              <w:rPr>
                <w:rFonts w:ascii="Times New Roman" w:eastAsiaTheme="majorEastAsia" w:hAnsi="Times New Roman"/>
                <w:kern w:val="0"/>
                <w:sz w:val="18"/>
                <w:szCs w:val="18"/>
              </w:rPr>
              <w:t>（人员资产）</w:t>
            </w:r>
          </w:p>
          <w:p w14:paraId="2A429506" w14:textId="77777777" w:rsidR="00754092" w:rsidRDefault="00FA51DF">
            <w:pPr>
              <w:pStyle w:val="60"/>
              <w:spacing w:after="0" w:line="240" w:lineRule="auto"/>
              <w:ind w:leftChars="0" w:left="0"/>
              <w:jc w:val="center"/>
              <w:rPr>
                <w:rFonts w:ascii="Times New Roman" w:eastAsiaTheme="majorEastAsia" w:hAnsi="Times New Roman"/>
                <w:kern w:val="0"/>
                <w:sz w:val="18"/>
                <w:szCs w:val="18"/>
              </w:rPr>
            </w:pPr>
            <w:r>
              <w:rPr>
                <w:rFonts w:ascii="Times New Roman" w:eastAsiaTheme="majorEastAsia" w:hAnsi="Times New Roman"/>
                <w:sz w:val="18"/>
                <w:szCs w:val="18"/>
              </w:rPr>
              <w:t>The scope of info asset the Personnel Asset could access or get.</w:t>
            </w:r>
            <w:r>
              <w:rPr>
                <w:rFonts w:ascii="Times New Roman" w:eastAsiaTheme="majorEastAsia" w:hAnsi="Times New Roman"/>
                <w:kern w:val="0"/>
                <w:sz w:val="18"/>
                <w:szCs w:val="18"/>
              </w:rPr>
              <w:t xml:space="preserve"> </w:t>
            </w:r>
            <w:r>
              <w:rPr>
                <w:rFonts w:ascii="Times New Roman" w:eastAsiaTheme="majorEastAsia" w:hAnsi="Times New Roman"/>
                <w:kern w:val="0"/>
                <w:sz w:val="18"/>
                <w:szCs w:val="18"/>
              </w:rPr>
              <w:t>（</w:t>
            </w:r>
            <w:r>
              <w:rPr>
                <w:rFonts w:ascii="Times New Roman" w:eastAsiaTheme="majorEastAsia" w:hAnsi="Times New Roman"/>
                <w:kern w:val="0"/>
                <w:sz w:val="18"/>
                <w:szCs w:val="18"/>
              </w:rPr>
              <w:t>Personnel Asset</w:t>
            </w:r>
            <w:r>
              <w:rPr>
                <w:rFonts w:ascii="Times New Roman" w:eastAsiaTheme="majorEastAsia" w:hAnsi="Times New Roman"/>
                <w:kern w:val="0"/>
                <w:sz w:val="18"/>
                <w:szCs w:val="18"/>
              </w:rPr>
              <w:t>）</w:t>
            </w:r>
          </w:p>
        </w:tc>
        <w:tc>
          <w:tcPr>
            <w:tcW w:w="3227" w:type="dxa"/>
            <w:vAlign w:val="center"/>
          </w:tcPr>
          <w:p w14:paraId="575BC48B" w14:textId="77777777" w:rsidR="00754092" w:rsidRDefault="00FA51DF">
            <w:pPr>
              <w:pStyle w:val="60"/>
              <w:spacing w:after="0" w:line="240" w:lineRule="auto"/>
              <w:ind w:leftChars="0" w:left="0"/>
              <w:jc w:val="center"/>
              <w:rPr>
                <w:rFonts w:ascii="Times New Roman" w:eastAsiaTheme="majorEastAsia" w:hAnsi="Times New Roman"/>
                <w:kern w:val="0"/>
                <w:sz w:val="18"/>
                <w:szCs w:val="18"/>
              </w:rPr>
            </w:pPr>
            <w:r>
              <w:rPr>
                <w:rFonts w:ascii="Times New Roman" w:eastAsiaTheme="majorEastAsia" w:hAnsi="Times New Roman"/>
                <w:kern w:val="0"/>
                <w:sz w:val="18"/>
                <w:szCs w:val="18"/>
              </w:rPr>
              <w:t>信息资产泄露导致的损失定性描述</w:t>
            </w:r>
          </w:p>
          <w:p w14:paraId="768FFFA1" w14:textId="77777777" w:rsidR="00754092" w:rsidRDefault="00FA51DF">
            <w:pPr>
              <w:pStyle w:val="60"/>
              <w:spacing w:after="0" w:line="240" w:lineRule="auto"/>
              <w:ind w:leftChars="0" w:left="0"/>
              <w:jc w:val="center"/>
              <w:rPr>
                <w:rFonts w:ascii="Times New Roman" w:eastAsiaTheme="majorEastAsia" w:hAnsi="Times New Roman"/>
                <w:kern w:val="0"/>
                <w:sz w:val="18"/>
                <w:szCs w:val="18"/>
              </w:rPr>
            </w:pPr>
            <w:r>
              <w:rPr>
                <w:rFonts w:ascii="Times New Roman" w:eastAsiaTheme="majorEastAsia" w:hAnsi="Times New Roman"/>
                <w:kern w:val="0"/>
                <w:sz w:val="18"/>
                <w:szCs w:val="18"/>
              </w:rPr>
              <w:t>（一般资产）</w:t>
            </w:r>
          </w:p>
          <w:p w14:paraId="0D4EBC5A" w14:textId="77777777" w:rsidR="00754092" w:rsidRDefault="00FA51DF">
            <w:pPr>
              <w:pStyle w:val="a3"/>
              <w:snapToGrid w:val="0"/>
              <w:spacing w:before="0" w:after="0" w:line="240" w:lineRule="auto"/>
              <w:ind w:leftChars="0" w:left="0" w:firstLineChars="0" w:firstLine="0"/>
              <w:jc w:val="center"/>
              <w:rPr>
                <w:rFonts w:eastAsiaTheme="majorEastAsia" w:cs="Times New Roman"/>
                <w:sz w:val="18"/>
                <w:szCs w:val="18"/>
              </w:rPr>
            </w:pPr>
            <w:r>
              <w:rPr>
                <w:rFonts w:eastAsiaTheme="majorEastAsia" w:cs="Times New Roman"/>
                <w:sz w:val="18"/>
                <w:szCs w:val="18"/>
              </w:rPr>
              <w:t>Qualitative description of the loss caused by info asset divulged (Normal Asset)</w:t>
            </w:r>
          </w:p>
        </w:tc>
        <w:tc>
          <w:tcPr>
            <w:tcW w:w="3227" w:type="dxa"/>
            <w:vAlign w:val="center"/>
          </w:tcPr>
          <w:p w14:paraId="209C7BB9" w14:textId="77777777" w:rsidR="00754092" w:rsidRDefault="00FA51DF">
            <w:pPr>
              <w:pStyle w:val="a3"/>
              <w:snapToGrid w:val="0"/>
              <w:spacing w:before="0" w:after="0" w:line="240" w:lineRule="auto"/>
              <w:ind w:leftChars="0" w:left="0" w:firstLineChars="0" w:firstLine="0"/>
              <w:jc w:val="center"/>
              <w:rPr>
                <w:rFonts w:eastAsiaTheme="majorEastAsia" w:cs="Times New Roman"/>
                <w:sz w:val="18"/>
                <w:szCs w:val="18"/>
              </w:rPr>
            </w:pPr>
            <w:r>
              <w:rPr>
                <w:rFonts w:eastAsiaTheme="majorEastAsia" w:cs="Times New Roman"/>
                <w:sz w:val="18"/>
                <w:szCs w:val="18"/>
              </w:rPr>
              <w:t>人员资产接触的信息资产</w:t>
            </w:r>
            <w:r>
              <w:rPr>
                <w:rFonts w:eastAsiaTheme="majorEastAsia" w:cs="Times New Roman"/>
                <w:sz w:val="18"/>
                <w:szCs w:val="18"/>
              </w:rPr>
              <w:t>/</w:t>
            </w:r>
            <w:r>
              <w:rPr>
                <w:rFonts w:eastAsiaTheme="majorEastAsia" w:cs="Times New Roman"/>
                <w:sz w:val="18"/>
                <w:szCs w:val="18"/>
              </w:rPr>
              <w:t>信息资产泄露导致的损失</w:t>
            </w:r>
          </w:p>
          <w:p w14:paraId="2E43366F" w14:textId="77777777" w:rsidR="00754092" w:rsidRDefault="00FA51DF">
            <w:pPr>
              <w:pStyle w:val="a3"/>
              <w:snapToGrid w:val="0"/>
              <w:spacing w:before="0" w:after="0" w:line="240" w:lineRule="auto"/>
              <w:ind w:leftChars="0" w:left="0" w:firstLineChars="0" w:firstLine="0"/>
              <w:jc w:val="center"/>
              <w:rPr>
                <w:rFonts w:eastAsiaTheme="majorEastAsia" w:cs="Times New Roman"/>
                <w:sz w:val="18"/>
                <w:szCs w:val="18"/>
              </w:rPr>
            </w:pPr>
            <w:r>
              <w:rPr>
                <w:rFonts w:eastAsiaTheme="majorEastAsia" w:cs="Times New Roman"/>
                <w:sz w:val="18"/>
                <w:szCs w:val="18"/>
              </w:rPr>
              <w:t>定量描述（以定性为主，定量为辅）</w:t>
            </w:r>
          </w:p>
          <w:p w14:paraId="638C0C13" w14:textId="77777777" w:rsidR="00754092" w:rsidRDefault="00FA51DF">
            <w:pPr>
              <w:pStyle w:val="a3"/>
              <w:snapToGrid w:val="0"/>
              <w:spacing w:before="0" w:after="0" w:line="240" w:lineRule="auto"/>
              <w:ind w:leftChars="0" w:left="0" w:firstLineChars="0" w:firstLine="0"/>
              <w:jc w:val="center"/>
              <w:rPr>
                <w:rFonts w:eastAsiaTheme="majorEastAsia" w:cs="Times New Roman"/>
                <w:sz w:val="18"/>
                <w:szCs w:val="18"/>
              </w:rPr>
            </w:pPr>
            <w:r>
              <w:rPr>
                <w:rFonts w:eastAsiaTheme="majorEastAsia" w:cs="Times New Roman"/>
                <w:sz w:val="18"/>
                <w:szCs w:val="18"/>
              </w:rPr>
              <w:t>Quantitative description of the loss caused by info asset divulged</w:t>
            </w:r>
          </w:p>
        </w:tc>
      </w:tr>
      <w:tr w:rsidR="00754092" w14:paraId="3CF3E1E2" w14:textId="77777777">
        <w:trPr>
          <w:trHeight w:val="420"/>
          <w:jc w:val="center"/>
        </w:trPr>
        <w:tc>
          <w:tcPr>
            <w:tcW w:w="628" w:type="dxa"/>
            <w:vAlign w:val="center"/>
          </w:tcPr>
          <w:p w14:paraId="49C65668" w14:textId="77777777" w:rsidR="00754092" w:rsidRDefault="00FA51DF">
            <w:pPr>
              <w:snapToGrid w:val="0"/>
              <w:spacing w:before="0" w:after="0" w:line="240" w:lineRule="auto"/>
              <w:ind w:firstLineChars="0" w:firstLine="0"/>
              <w:jc w:val="center"/>
              <w:outlineLvl w:val="2"/>
              <w:rPr>
                <w:rFonts w:eastAsiaTheme="majorEastAsia" w:cs="Times New Roman"/>
                <w:kern w:val="0"/>
                <w:sz w:val="18"/>
                <w:szCs w:val="18"/>
              </w:rPr>
            </w:pPr>
            <w:r>
              <w:rPr>
                <w:rFonts w:eastAsiaTheme="majorEastAsia" w:cs="Times New Roman"/>
                <w:kern w:val="0"/>
                <w:sz w:val="18"/>
                <w:szCs w:val="18"/>
              </w:rPr>
              <w:t>4</w:t>
            </w:r>
          </w:p>
        </w:tc>
        <w:tc>
          <w:tcPr>
            <w:tcW w:w="3227" w:type="dxa"/>
            <w:vAlign w:val="center"/>
          </w:tcPr>
          <w:p w14:paraId="58EDA84D"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可以接触</w:t>
            </w:r>
            <w:r>
              <w:rPr>
                <w:rFonts w:eastAsiaTheme="majorEastAsia" w:cs="Times New Roman"/>
                <w:sz w:val="18"/>
                <w:szCs w:val="18"/>
              </w:rPr>
              <w:t>/</w:t>
            </w:r>
            <w:r>
              <w:rPr>
                <w:rFonts w:eastAsiaTheme="majorEastAsia" w:cs="Times New Roman"/>
                <w:sz w:val="18"/>
                <w:szCs w:val="18"/>
              </w:rPr>
              <w:t>存取商密各个级别的信息</w:t>
            </w:r>
          </w:p>
          <w:p w14:paraId="305E679E"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Who could access/get all levels info</w:t>
            </w:r>
          </w:p>
        </w:tc>
        <w:tc>
          <w:tcPr>
            <w:tcW w:w="3227" w:type="dxa"/>
          </w:tcPr>
          <w:p w14:paraId="30B9E37A"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包含组织最重要的秘密，关系未来发展的前途命运，对组织根本利益有着决定性的影响，如果泄露会造成灾难性的损害</w:t>
            </w:r>
          </w:p>
          <w:p w14:paraId="6658994F"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hint="eastAsia"/>
                <w:sz w:val="18"/>
                <w:szCs w:val="18"/>
              </w:rPr>
              <w:t xml:space="preserve">Which is most important secret of company which is related to company </w:t>
            </w:r>
            <w:r>
              <w:rPr>
                <w:rFonts w:eastAsiaTheme="majorEastAsia" w:cs="Times New Roman"/>
                <w:sz w:val="18"/>
                <w:szCs w:val="18"/>
              </w:rPr>
              <w:t>future development and decisive to fundamental benefit of company, its disclosure could cause disastrous loss.</w:t>
            </w:r>
          </w:p>
        </w:tc>
        <w:tc>
          <w:tcPr>
            <w:tcW w:w="3227" w:type="dxa"/>
            <w:vAlign w:val="center"/>
          </w:tcPr>
          <w:p w14:paraId="6FFE4B4E"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100</w:t>
            </w:r>
            <w:r>
              <w:rPr>
                <w:rFonts w:eastAsiaTheme="majorEastAsia" w:cs="Times New Roman"/>
                <w:kern w:val="0"/>
                <w:sz w:val="18"/>
                <w:szCs w:val="18"/>
              </w:rPr>
              <w:t>万以上损失</w:t>
            </w:r>
          </w:p>
          <w:p w14:paraId="099BE6DA"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hint="eastAsia"/>
                <w:kern w:val="0"/>
                <w:sz w:val="18"/>
                <w:szCs w:val="18"/>
              </w:rPr>
              <w:t>Loss</w:t>
            </w:r>
            <w:r>
              <w:rPr>
                <w:rFonts w:eastAsiaTheme="majorEastAsia" w:cs="Times New Roman" w:hint="eastAsia"/>
                <w:kern w:val="0"/>
                <w:sz w:val="18"/>
                <w:szCs w:val="18"/>
              </w:rPr>
              <w:t>＞</w:t>
            </w:r>
            <w:r>
              <w:rPr>
                <w:rFonts w:eastAsiaTheme="majorEastAsia" w:cs="Times New Roman" w:hint="eastAsia"/>
                <w:kern w:val="0"/>
                <w:sz w:val="18"/>
                <w:szCs w:val="18"/>
              </w:rPr>
              <w:t>1 million</w:t>
            </w:r>
            <w:r>
              <w:rPr>
                <w:rFonts w:eastAsiaTheme="majorEastAsia" w:cs="Times New Roman"/>
                <w:kern w:val="0"/>
                <w:sz w:val="18"/>
                <w:szCs w:val="18"/>
              </w:rPr>
              <w:t xml:space="preserve"> CNY</w:t>
            </w:r>
          </w:p>
        </w:tc>
      </w:tr>
      <w:tr w:rsidR="00754092" w14:paraId="4314BC9E" w14:textId="77777777">
        <w:trPr>
          <w:trHeight w:val="420"/>
          <w:jc w:val="center"/>
        </w:trPr>
        <w:tc>
          <w:tcPr>
            <w:tcW w:w="628" w:type="dxa"/>
            <w:vAlign w:val="center"/>
          </w:tcPr>
          <w:p w14:paraId="732D66C7" w14:textId="77777777" w:rsidR="00754092" w:rsidRDefault="00FA51DF">
            <w:pPr>
              <w:snapToGrid w:val="0"/>
              <w:spacing w:before="0" w:after="0" w:line="240" w:lineRule="auto"/>
              <w:ind w:firstLineChars="0" w:firstLine="0"/>
              <w:jc w:val="center"/>
              <w:outlineLvl w:val="2"/>
              <w:rPr>
                <w:rFonts w:eastAsiaTheme="majorEastAsia" w:cs="Times New Roman"/>
                <w:kern w:val="0"/>
                <w:sz w:val="18"/>
                <w:szCs w:val="18"/>
              </w:rPr>
            </w:pPr>
            <w:r>
              <w:rPr>
                <w:rFonts w:eastAsiaTheme="majorEastAsia" w:cs="Times New Roman"/>
                <w:kern w:val="0"/>
                <w:sz w:val="18"/>
                <w:szCs w:val="18"/>
              </w:rPr>
              <w:t>3</w:t>
            </w:r>
          </w:p>
        </w:tc>
        <w:tc>
          <w:tcPr>
            <w:tcW w:w="3227" w:type="dxa"/>
            <w:vAlign w:val="center"/>
          </w:tcPr>
          <w:p w14:paraId="2FCCCBAB"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最高可以接触</w:t>
            </w:r>
            <w:r>
              <w:rPr>
                <w:rFonts w:eastAsiaTheme="majorEastAsia" w:cs="Times New Roman"/>
                <w:sz w:val="18"/>
                <w:szCs w:val="18"/>
              </w:rPr>
              <w:t>/</w:t>
            </w:r>
            <w:r>
              <w:rPr>
                <w:rFonts w:eastAsiaTheme="majorEastAsia" w:cs="Times New Roman"/>
                <w:sz w:val="18"/>
                <w:szCs w:val="18"/>
              </w:rPr>
              <w:t>存取到同级别的信息</w:t>
            </w:r>
          </w:p>
          <w:p w14:paraId="5EAE1DD6"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Who could only access/get the same levels info</w:t>
            </w:r>
          </w:p>
        </w:tc>
        <w:tc>
          <w:tcPr>
            <w:tcW w:w="3227" w:type="dxa"/>
          </w:tcPr>
          <w:p w14:paraId="58BB75DB"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包含组织的重要秘密，其泄露会使组织的安全和利益受到严重损害</w:t>
            </w:r>
          </w:p>
          <w:p w14:paraId="2AA5279B"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hint="eastAsia"/>
                <w:kern w:val="0"/>
                <w:sz w:val="18"/>
                <w:szCs w:val="18"/>
              </w:rPr>
              <w:t>W</w:t>
            </w:r>
            <w:r>
              <w:rPr>
                <w:rFonts w:eastAsiaTheme="majorEastAsia" w:cs="Times New Roman"/>
                <w:kern w:val="0"/>
                <w:sz w:val="18"/>
                <w:szCs w:val="18"/>
              </w:rPr>
              <w:t>hich is important secret of company, its disclosure could cause a little loos of security and benefit.</w:t>
            </w:r>
          </w:p>
        </w:tc>
        <w:tc>
          <w:tcPr>
            <w:tcW w:w="3227" w:type="dxa"/>
            <w:vAlign w:val="center"/>
          </w:tcPr>
          <w:p w14:paraId="1CED1F01"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100</w:t>
            </w:r>
            <w:r>
              <w:rPr>
                <w:rFonts w:eastAsiaTheme="majorEastAsia" w:cs="Times New Roman"/>
                <w:kern w:val="0"/>
                <w:sz w:val="18"/>
                <w:szCs w:val="18"/>
              </w:rPr>
              <w:t>万（含</w:t>
            </w:r>
            <w:r>
              <w:rPr>
                <w:rFonts w:eastAsiaTheme="majorEastAsia" w:cs="Times New Roman"/>
                <w:kern w:val="0"/>
                <w:sz w:val="18"/>
                <w:szCs w:val="18"/>
              </w:rPr>
              <w:t>100</w:t>
            </w:r>
            <w:r>
              <w:rPr>
                <w:rFonts w:eastAsiaTheme="majorEastAsia" w:cs="Times New Roman"/>
                <w:kern w:val="0"/>
                <w:sz w:val="18"/>
                <w:szCs w:val="18"/>
              </w:rPr>
              <w:t>万）以下损失</w:t>
            </w:r>
          </w:p>
          <w:p w14:paraId="4FCB3DF5"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0.2</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r>
              <w:rPr>
                <w:rFonts w:eastAsiaTheme="majorEastAsia" w:cs="Times New Roman"/>
                <w:kern w:val="0"/>
                <w:sz w:val="18"/>
                <w:szCs w:val="18"/>
              </w:rPr>
              <w:t>＜</w:t>
            </w:r>
            <w:r>
              <w:rPr>
                <w:rFonts w:eastAsiaTheme="majorEastAsia" w:cs="Times New Roman"/>
                <w:kern w:val="0"/>
                <w:sz w:val="18"/>
                <w:szCs w:val="18"/>
              </w:rPr>
              <w:t>Loss≤</w:t>
            </w:r>
            <w:r>
              <w:rPr>
                <w:rFonts w:eastAsiaTheme="majorEastAsia" w:cs="Times New Roman" w:hint="eastAsia"/>
                <w:kern w:val="0"/>
                <w:sz w:val="18"/>
                <w:szCs w:val="18"/>
              </w:rPr>
              <w:t>1 million</w:t>
            </w:r>
            <w:r>
              <w:rPr>
                <w:rFonts w:eastAsiaTheme="majorEastAsia" w:cs="Times New Roman"/>
                <w:kern w:val="0"/>
                <w:sz w:val="18"/>
                <w:szCs w:val="18"/>
              </w:rPr>
              <w:t xml:space="preserve"> CNY</w:t>
            </w:r>
          </w:p>
        </w:tc>
      </w:tr>
      <w:tr w:rsidR="00754092" w14:paraId="64671BC9" w14:textId="77777777">
        <w:trPr>
          <w:trHeight w:val="420"/>
          <w:jc w:val="center"/>
        </w:trPr>
        <w:tc>
          <w:tcPr>
            <w:tcW w:w="628" w:type="dxa"/>
            <w:vAlign w:val="center"/>
          </w:tcPr>
          <w:p w14:paraId="0D94C05C" w14:textId="77777777" w:rsidR="00754092" w:rsidRDefault="00FA51DF">
            <w:pPr>
              <w:snapToGrid w:val="0"/>
              <w:spacing w:before="0" w:after="0" w:line="240" w:lineRule="auto"/>
              <w:ind w:firstLineChars="0" w:firstLine="0"/>
              <w:jc w:val="center"/>
              <w:outlineLvl w:val="2"/>
              <w:rPr>
                <w:rFonts w:eastAsiaTheme="majorEastAsia" w:cs="Times New Roman"/>
                <w:kern w:val="0"/>
                <w:sz w:val="18"/>
                <w:szCs w:val="18"/>
              </w:rPr>
            </w:pPr>
            <w:r>
              <w:rPr>
                <w:rFonts w:eastAsiaTheme="majorEastAsia" w:cs="Times New Roman"/>
                <w:kern w:val="0"/>
                <w:sz w:val="18"/>
                <w:szCs w:val="18"/>
              </w:rPr>
              <w:t>2</w:t>
            </w:r>
          </w:p>
        </w:tc>
        <w:tc>
          <w:tcPr>
            <w:tcW w:w="3227" w:type="dxa"/>
            <w:vAlign w:val="center"/>
          </w:tcPr>
          <w:p w14:paraId="1EA43D6D"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只可以接触</w:t>
            </w:r>
            <w:r>
              <w:rPr>
                <w:rFonts w:eastAsiaTheme="majorEastAsia" w:cs="Times New Roman"/>
                <w:sz w:val="18"/>
                <w:szCs w:val="18"/>
              </w:rPr>
              <w:t>/</w:t>
            </w:r>
            <w:r>
              <w:rPr>
                <w:rFonts w:eastAsiaTheme="majorEastAsia" w:cs="Times New Roman"/>
                <w:sz w:val="18"/>
                <w:szCs w:val="18"/>
              </w:rPr>
              <w:t>存取一般性的秘密信息和内部使用信息</w:t>
            </w:r>
          </w:p>
          <w:p w14:paraId="1DD53453"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Who could only access/get the normal secret info and internal info</w:t>
            </w:r>
          </w:p>
        </w:tc>
        <w:tc>
          <w:tcPr>
            <w:tcW w:w="3227" w:type="dxa"/>
            <w:vAlign w:val="center"/>
          </w:tcPr>
          <w:p w14:paraId="174510B2" w14:textId="77777777" w:rsidR="00754092" w:rsidRDefault="00FA51DF">
            <w:pPr>
              <w:spacing w:before="0" w:after="0" w:line="240" w:lineRule="auto"/>
              <w:ind w:firstLineChars="0" w:firstLine="0"/>
              <w:rPr>
                <w:rFonts w:eastAsiaTheme="majorEastAsia" w:cs="Times New Roman"/>
                <w:kern w:val="0"/>
                <w:sz w:val="18"/>
                <w:szCs w:val="18"/>
              </w:rPr>
            </w:pPr>
            <w:r>
              <w:rPr>
                <w:rFonts w:eastAsiaTheme="majorEastAsia" w:cs="Times New Roman"/>
                <w:kern w:val="0"/>
                <w:sz w:val="18"/>
                <w:szCs w:val="18"/>
              </w:rPr>
              <w:t>组织的一般性秘密，其泄露会使组织的安全和利益受到损害</w:t>
            </w:r>
          </w:p>
          <w:p w14:paraId="4F9E4D83" w14:textId="77777777" w:rsidR="00754092" w:rsidRDefault="00FA51DF">
            <w:pPr>
              <w:spacing w:before="0" w:after="0" w:line="240" w:lineRule="auto"/>
              <w:ind w:firstLineChars="0" w:firstLine="0"/>
              <w:rPr>
                <w:rFonts w:eastAsiaTheme="majorEastAsia" w:cs="Times New Roman"/>
                <w:kern w:val="0"/>
                <w:sz w:val="18"/>
                <w:szCs w:val="18"/>
              </w:rPr>
            </w:pPr>
            <w:r>
              <w:rPr>
                <w:rFonts w:eastAsiaTheme="majorEastAsia" w:cs="Times New Roman" w:hint="eastAsia"/>
                <w:kern w:val="0"/>
                <w:sz w:val="18"/>
                <w:szCs w:val="18"/>
              </w:rPr>
              <w:t>W</w:t>
            </w:r>
            <w:r>
              <w:rPr>
                <w:rFonts w:eastAsiaTheme="majorEastAsia" w:cs="Times New Roman"/>
                <w:kern w:val="0"/>
                <w:sz w:val="18"/>
                <w:szCs w:val="18"/>
              </w:rPr>
              <w:t>hich is normal secret of company, its disclosure could cause loos of security and benefit.</w:t>
            </w:r>
          </w:p>
        </w:tc>
        <w:tc>
          <w:tcPr>
            <w:tcW w:w="3227" w:type="dxa"/>
            <w:vAlign w:val="center"/>
          </w:tcPr>
          <w:p w14:paraId="0710740F"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1~20</w:t>
            </w:r>
            <w:r>
              <w:rPr>
                <w:rFonts w:eastAsiaTheme="majorEastAsia" w:cs="Times New Roman"/>
                <w:kern w:val="0"/>
                <w:sz w:val="18"/>
                <w:szCs w:val="18"/>
              </w:rPr>
              <w:t>万（含</w:t>
            </w:r>
            <w:r>
              <w:rPr>
                <w:rFonts w:eastAsiaTheme="majorEastAsia" w:cs="Times New Roman"/>
                <w:kern w:val="0"/>
                <w:sz w:val="18"/>
                <w:szCs w:val="18"/>
              </w:rPr>
              <w:t>20</w:t>
            </w:r>
            <w:r>
              <w:rPr>
                <w:rFonts w:eastAsiaTheme="majorEastAsia" w:cs="Times New Roman"/>
                <w:kern w:val="0"/>
                <w:sz w:val="18"/>
                <w:szCs w:val="18"/>
              </w:rPr>
              <w:t>万）以下损失</w:t>
            </w:r>
          </w:p>
          <w:p w14:paraId="1D411248"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0.01</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r>
              <w:rPr>
                <w:rFonts w:eastAsiaTheme="majorEastAsia" w:cs="Times New Roman"/>
                <w:kern w:val="0"/>
                <w:sz w:val="18"/>
                <w:szCs w:val="18"/>
              </w:rPr>
              <w:t>＜</w:t>
            </w:r>
            <w:r>
              <w:rPr>
                <w:rFonts w:eastAsiaTheme="majorEastAsia" w:cs="Times New Roman"/>
                <w:kern w:val="0"/>
                <w:sz w:val="18"/>
                <w:szCs w:val="18"/>
              </w:rPr>
              <w:t>Loss≤0.2</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p>
        </w:tc>
      </w:tr>
      <w:tr w:rsidR="00754092" w14:paraId="66D7904B" w14:textId="77777777">
        <w:trPr>
          <w:trHeight w:val="420"/>
          <w:jc w:val="center"/>
        </w:trPr>
        <w:tc>
          <w:tcPr>
            <w:tcW w:w="628" w:type="dxa"/>
            <w:vAlign w:val="center"/>
          </w:tcPr>
          <w:p w14:paraId="62A1E0BC" w14:textId="77777777" w:rsidR="00754092" w:rsidRDefault="00FA51DF">
            <w:pPr>
              <w:snapToGrid w:val="0"/>
              <w:spacing w:before="0" w:after="0" w:line="240" w:lineRule="auto"/>
              <w:ind w:firstLineChars="0" w:firstLine="0"/>
              <w:jc w:val="center"/>
              <w:outlineLvl w:val="2"/>
              <w:rPr>
                <w:rFonts w:eastAsiaTheme="majorEastAsia" w:cs="Times New Roman"/>
                <w:kern w:val="0"/>
                <w:sz w:val="18"/>
                <w:szCs w:val="18"/>
              </w:rPr>
            </w:pPr>
            <w:r>
              <w:rPr>
                <w:rFonts w:eastAsiaTheme="majorEastAsia" w:cs="Times New Roman"/>
                <w:kern w:val="0"/>
                <w:sz w:val="18"/>
                <w:szCs w:val="18"/>
              </w:rPr>
              <w:t>1</w:t>
            </w:r>
          </w:p>
        </w:tc>
        <w:tc>
          <w:tcPr>
            <w:tcW w:w="3227" w:type="dxa"/>
            <w:vAlign w:val="center"/>
          </w:tcPr>
          <w:p w14:paraId="773769A8"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只可以接触</w:t>
            </w:r>
            <w:r>
              <w:rPr>
                <w:rFonts w:eastAsiaTheme="majorEastAsia" w:cs="Times New Roman"/>
                <w:sz w:val="18"/>
                <w:szCs w:val="18"/>
              </w:rPr>
              <w:t>/</w:t>
            </w:r>
            <w:r>
              <w:rPr>
                <w:rFonts w:eastAsiaTheme="majorEastAsia" w:cs="Times New Roman"/>
                <w:sz w:val="18"/>
                <w:szCs w:val="18"/>
              </w:rPr>
              <w:t>存取内部使用和公开信息</w:t>
            </w:r>
          </w:p>
          <w:p w14:paraId="23DD384F"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Who could only access/get the internal info and public info</w:t>
            </w:r>
          </w:p>
        </w:tc>
        <w:tc>
          <w:tcPr>
            <w:tcW w:w="3227" w:type="dxa"/>
            <w:vAlign w:val="center"/>
          </w:tcPr>
          <w:p w14:paraId="78C6064A" w14:textId="77777777" w:rsidR="00754092" w:rsidRDefault="00FA51DF">
            <w:pPr>
              <w:spacing w:before="0" w:after="0" w:line="240" w:lineRule="auto"/>
              <w:ind w:firstLineChars="0" w:firstLine="0"/>
              <w:rPr>
                <w:rFonts w:eastAsiaTheme="majorEastAsia" w:cs="Times New Roman"/>
                <w:kern w:val="0"/>
                <w:sz w:val="18"/>
                <w:szCs w:val="18"/>
              </w:rPr>
            </w:pPr>
            <w:r>
              <w:rPr>
                <w:rFonts w:eastAsiaTheme="majorEastAsia" w:cs="Times New Roman"/>
                <w:kern w:val="0"/>
                <w:sz w:val="18"/>
                <w:szCs w:val="18"/>
              </w:rPr>
              <w:t>仅能在组织内部或在组织内某一部门内公开的信息，向外扩散有可能对组织的利益造成轻微损害</w:t>
            </w:r>
          </w:p>
          <w:p w14:paraId="5FEC2BAF" w14:textId="77777777" w:rsidR="00754092" w:rsidRDefault="00FA51DF">
            <w:pPr>
              <w:spacing w:before="0" w:after="0" w:line="240" w:lineRule="auto"/>
              <w:ind w:firstLineChars="0" w:firstLine="0"/>
              <w:rPr>
                <w:rFonts w:eastAsiaTheme="majorEastAsia" w:cs="Times New Roman"/>
                <w:kern w:val="0"/>
                <w:sz w:val="18"/>
                <w:szCs w:val="18"/>
              </w:rPr>
            </w:pPr>
            <w:r>
              <w:rPr>
                <w:rFonts w:eastAsiaTheme="majorEastAsia" w:cs="Times New Roman" w:hint="eastAsia"/>
                <w:kern w:val="0"/>
                <w:sz w:val="18"/>
                <w:szCs w:val="18"/>
              </w:rPr>
              <w:t>W</w:t>
            </w:r>
            <w:r>
              <w:rPr>
                <w:rFonts w:eastAsiaTheme="majorEastAsia" w:cs="Times New Roman"/>
                <w:kern w:val="0"/>
                <w:sz w:val="18"/>
                <w:szCs w:val="18"/>
              </w:rPr>
              <w:t>hich is info only being public within one dept. or company, disclosure may cause little loos.</w:t>
            </w:r>
          </w:p>
        </w:tc>
        <w:tc>
          <w:tcPr>
            <w:tcW w:w="3227" w:type="dxa"/>
            <w:vAlign w:val="center"/>
          </w:tcPr>
          <w:p w14:paraId="0254BA82"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w:t>
            </w:r>
            <w:r>
              <w:rPr>
                <w:rFonts w:eastAsiaTheme="majorEastAsia" w:cs="Times New Roman"/>
                <w:kern w:val="0"/>
                <w:sz w:val="18"/>
                <w:szCs w:val="18"/>
              </w:rPr>
              <w:t>万（含</w:t>
            </w:r>
            <w:r>
              <w:rPr>
                <w:rFonts w:eastAsiaTheme="majorEastAsia" w:cs="Times New Roman"/>
                <w:kern w:val="0"/>
                <w:sz w:val="18"/>
                <w:szCs w:val="18"/>
              </w:rPr>
              <w:t>1</w:t>
            </w:r>
            <w:r>
              <w:rPr>
                <w:rFonts w:eastAsiaTheme="majorEastAsia" w:cs="Times New Roman"/>
                <w:kern w:val="0"/>
                <w:sz w:val="18"/>
                <w:szCs w:val="18"/>
              </w:rPr>
              <w:t>万）以下损失</w:t>
            </w:r>
          </w:p>
          <w:p w14:paraId="0783D037"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 CNY</w:t>
            </w:r>
            <w:r>
              <w:rPr>
                <w:rFonts w:eastAsiaTheme="majorEastAsia" w:cs="Times New Roman"/>
                <w:kern w:val="0"/>
                <w:sz w:val="18"/>
                <w:szCs w:val="18"/>
              </w:rPr>
              <w:t>＜</w:t>
            </w:r>
            <w:r>
              <w:rPr>
                <w:rFonts w:eastAsiaTheme="majorEastAsia" w:cs="Times New Roman"/>
                <w:kern w:val="0"/>
                <w:sz w:val="18"/>
                <w:szCs w:val="18"/>
              </w:rPr>
              <w:t>Loss≤0.01</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p>
        </w:tc>
      </w:tr>
      <w:tr w:rsidR="00754092" w14:paraId="2263CA83" w14:textId="77777777">
        <w:trPr>
          <w:trHeight w:val="764"/>
          <w:jc w:val="center"/>
        </w:trPr>
        <w:tc>
          <w:tcPr>
            <w:tcW w:w="628" w:type="dxa"/>
            <w:vAlign w:val="center"/>
          </w:tcPr>
          <w:p w14:paraId="76C7748F" w14:textId="77777777" w:rsidR="00754092" w:rsidRDefault="00FA51DF">
            <w:pPr>
              <w:snapToGrid w:val="0"/>
              <w:spacing w:before="0" w:after="0" w:line="240" w:lineRule="auto"/>
              <w:ind w:firstLineChars="0" w:firstLine="0"/>
              <w:jc w:val="center"/>
              <w:outlineLvl w:val="2"/>
              <w:rPr>
                <w:rFonts w:eastAsiaTheme="majorEastAsia" w:cs="Times New Roman"/>
                <w:kern w:val="0"/>
                <w:sz w:val="18"/>
                <w:szCs w:val="18"/>
              </w:rPr>
            </w:pPr>
            <w:r>
              <w:rPr>
                <w:rFonts w:eastAsiaTheme="majorEastAsia" w:cs="Times New Roman"/>
                <w:kern w:val="0"/>
                <w:sz w:val="18"/>
                <w:szCs w:val="18"/>
              </w:rPr>
              <w:t>0</w:t>
            </w:r>
          </w:p>
        </w:tc>
        <w:tc>
          <w:tcPr>
            <w:tcW w:w="3227" w:type="dxa"/>
            <w:vAlign w:val="center"/>
          </w:tcPr>
          <w:p w14:paraId="5CCF955F"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只可以接触</w:t>
            </w:r>
            <w:r>
              <w:rPr>
                <w:rFonts w:eastAsiaTheme="majorEastAsia" w:cs="Times New Roman"/>
                <w:sz w:val="18"/>
                <w:szCs w:val="18"/>
              </w:rPr>
              <w:t>/</w:t>
            </w:r>
            <w:r>
              <w:rPr>
                <w:rFonts w:eastAsiaTheme="majorEastAsia" w:cs="Times New Roman"/>
                <w:sz w:val="18"/>
                <w:szCs w:val="18"/>
              </w:rPr>
              <w:t>存取对外公开的信息</w:t>
            </w:r>
          </w:p>
          <w:p w14:paraId="22A24E6E" w14:textId="77777777" w:rsidR="00754092" w:rsidRDefault="00FA51DF">
            <w:pPr>
              <w:spacing w:before="0" w:after="0" w:line="240" w:lineRule="auto"/>
              <w:ind w:firstLineChars="0" w:firstLine="0"/>
              <w:rPr>
                <w:rFonts w:eastAsiaTheme="majorEastAsia" w:cs="Times New Roman"/>
                <w:sz w:val="18"/>
                <w:szCs w:val="18"/>
              </w:rPr>
            </w:pPr>
            <w:r>
              <w:rPr>
                <w:rFonts w:eastAsiaTheme="majorEastAsia" w:cs="Times New Roman"/>
                <w:sz w:val="18"/>
                <w:szCs w:val="18"/>
              </w:rPr>
              <w:t>Who could only access/get the public info</w:t>
            </w:r>
          </w:p>
        </w:tc>
        <w:tc>
          <w:tcPr>
            <w:tcW w:w="3227" w:type="dxa"/>
            <w:vAlign w:val="center"/>
          </w:tcPr>
          <w:p w14:paraId="47A7A189" w14:textId="77777777" w:rsidR="00754092" w:rsidRDefault="00FA51DF">
            <w:pPr>
              <w:spacing w:before="0" w:after="0" w:line="240" w:lineRule="auto"/>
              <w:ind w:firstLineChars="0" w:firstLine="0"/>
              <w:rPr>
                <w:rFonts w:eastAsiaTheme="majorEastAsia" w:cs="Times New Roman"/>
                <w:kern w:val="0"/>
                <w:sz w:val="18"/>
                <w:szCs w:val="18"/>
              </w:rPr>
            </w:pPr>
            <w:r>
              <w:rPr>
                <w:rFonts w:eastAsiaTheme="majorEastAsia" w:cs="Times New Roman"/>
                <w:kern w:val="0"/>
                <w:sz w:val="18"/>
                <w:szCs w:val="18"/>
              </w:rPr>
              <w:t>可对社会公开的信息，公用的信息处理设备和系统资源等</w:t>
            </w:r>
          </w:p>
          <w:p w14:paraId="04ECDADE" w14:textId="77777777" w:rsidR="00754092" w:rsidRDefault="00FA51DF">
            <w:pPr>
              <w:spacing w:before="0" w:after="0" w:line="240" w:lineRule="auto"/>
              <w:ind w:firstLineChars="0" w:firstLine="0"/>
              <w:rPr>
                <w:rFonts w:eastAsiaTheme="majorEastAsia" w:cs="Times New Roman"/>
                <w:kern w:val="0"/>
                <w:sz w:val="18"/>
                <w:szCs w:val="18"/>
              </w:rPr>
            </w:pPr>
            <w:r>
              <w:rPr>
                <w:rFonts w:eastAsiaTheme="majorEastAsia" w:cs="Times New Roman" w:hint="eastAsia"/>
                <w:kern w:val="0"/>
                <w:sz w:val="18"/>
                <w:szCs w:val="18"/>
              </w:rPr>
              <w:t xml:space="preserve">Which is </w:t>
            </w:r>
            <w:r>
              <w:rPr>
                <w:rFonts w:eastAsiaTheme="majorEastAsia" w:cs="Times New Roman"/>
                <w:kern w:val="0"/>
                <w:sz w:val="18"/>
                <w:szCs w:val="18"/>
              </w:rPr>
              <w:t xml:space="preserve">info being public </w:t>
            </w:r>
            <w:r>
              <w:rPr>
                <w:rFonts w:eastAsiaTheme="majorEastAsia" w:cs="Times New Roman" w:hint="eastAsia"/>
                <w:kern w:val="0"/>
                <w:sz w:val="18"/>
                <w:szCs w:val="18"/>
              </w:rPr>
              <w:t xml:space="preserve">to </w:t>
            </w:r>
            <w:r>
              <w:rPr>
                <w:rFonts w:eastAsiaTheme="majorEastAsia" w:cs="Times New Roman"/>
                <w:kern w:val="0"/>
                <w:sz w:val="18"/>
                <w:szCs w:val="18"/>
              </w:rPr>
              <w:t>society and public info processing system and system resource etc.</w:t>
            </w:r>
          </w:p>
        </w:tc>
        <w:tc>
          <w:tcPr>
            <w:tcW w:w="3227" w:type="dxa"/>
            <w:vAlign w:val="center"/>
          </w:tcPr>
          <w:p w14:paraId="0D951ED0"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无损失</w:t>
            </w:r>
          </w:p>
          <w:p w14:paraId="2CCBD2D4"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hint="eastAsia"/>
                <w:kern w:val="0"/>
                <w:sz w:val="18"/>
                <w:szCs w:val="18"/>
              </w:rPr>
              <w:t>Loss=</w:t>
            </w:r>
            <w:r>
              <w:rPr>
                <w:rFonts w:eastAsiaTheme="majorEastAsia" w:cs="Times New Roman"/>
                <w:kern w:val="0"/>
                <w:sz w:val="18"/>
                <w:szCs w:val="18"/>
              </w:rPr>
              <w:t>0</w:t>
            </w:r>
          </w:p>
        </w:tc>
      </w:tr>
    </w:tbl>
    <w:p w14:paraId="695CBF9B" w14:textId="77777777" w:rsidR="00754092" w:rsidRDefault="00FA51DF">
      <w:pPr>
        <w:pStyle w:val="3"/>
        <w:keepNext w:val="0"/>
        <w:keepLines w:val="0"/>
        <w:widowControl w:val="0"/>
      </w:pPr>
      <w:r>
        <w:rPr>
          <w:rFonts w:hint="eastAsia"/>
        </w:rPr>
        <w:t>完整性（</w:t>
      </w:r>
      <w:r>
        <w:rPr>
          <w:rFonts w:hint="eastAsia"/>
        </w:rPr>
        <w:t>I</w:t>
      </w:r>
      <w:r>
        <w:rPr>
          <w:rFonts w:hint="eastAsia"/>
        </w:rPr>
        <w:t>）赋值</w:t>
      </w:r>
      <w:r>
        <w:t>Value of I</w:t>
      </w:r>
    </w:p>
    <w:p w14:paraId="262F8A1B" w14:textId="77777777" w:rsidR="00754092" w:rsidRDefault="00FA51DF">
      <w:pPr>
        <w:ind w:firstLine="420"/>
      </w:pPr>
      <w:r>
        <w:rPr>
          <w:rFonts w:hint="eastAsia"/>
        </w:rPr>
        <w:t>一般资产在完整性方面的不同要求，人员</w:t>
      </w:r>
      <w:r>
        <w:t>资产则根据</w:t>
      </w:r>
      <w:r>
        <w:rPr>
          <w:rFonts w:hint="eastAsia"/>
        </w:rPr>
        <w:t>在人员正确</w:t>
      </w:r>
      <w:r>
        <w:t>作业</w:t>
      </w:r>
      <w:r>
        <w:rPr>
          <w:rFonts w:hint="eastAsia"/>
        </w:rPr>
        <w:t>方面</w:t>
      </w:r>
      <w:r>
        <w:t>的不同要求</w:t>
      </w:r>
      <w:r>
        <w:rPr>
          <w:rFonts w:hint="eastAsia"/>
        </w:rPr>
        <w:t>，将其分为五个不同的等级，分别对应资产缺失（或部分缺失）时的损失。</w:t>
      </w:r>
    </w:p>
    <w:p w14:paraId="08D1FDC3" w14:textId="77777777" w:rsidR="00754092" w:rsidRDefault="00FA51DF">
      <w:pPr>
        <w:ind w:firstLine="420"/>
      </w:pPr>
      <w:r>
        <w:t>I</w:t>
      </w:r>
      <w:r>
        <w:rPr>
          <w:rFonts w:hint="eastAsia"/>
        </w:rPr>
        <w:t xml:space="preserve"> value of Normal Asset is decided by </w:t>
      </w:r>
      <w:r>
        <w:t>its</w:t>
      </w:r>
      <w:r>
        <w:rPr>
          <w:rFonts w:hint="eastAsia"/>
        </w:rPr>
        <w:t xml:space="preserve"> integrity requirement</w:t>
      </w:r>
      <w:r>
        <w:t xml:space="preserve"> level. I value of Personnel Asset is decided by the correct operation requirement level. The importance of I is divided into five levels according to the loss caused by non-integrity.</w:t>
      </w:r>
    </w:p>
    <w:tbl>
      <w:tblPr>
        <w:tblW w:w="10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628"/>
        <w:gridCol w:w="3227"/>
        <w:gridCol w:w="3227"/>
        <w:gridCol w:w="3227"/>
      </w:tblGrid>
      <w:tr w:rsidR="00754092" w14:paraId="359AD201" w14:textId="77777777">
        <w:trPr>
          <w:trHeight w:val="627"/>
          <w:jc w:val="center"/>
        </w:trPr>
        <w:tc>
          <w:tcPr>
            <w:tcW w:w="628" w:type="dxa"/>
            <w:vAlign w:val="center"/>
          </w:tcPr>
          <w:p w14:paraId="7B00CE0B" w14:textId="77777777" w:rsidR="00754092" w:rsidRDefault="00FA51DF">
            <w:pPr>
              <w:pStyle w:val="60"/>
              <w:spacing w:after="0" w:line="240" w:lineRule="auto"/>
              <w:ind w:leftChars="0" w:left="0"/>
              <w:jc w:val="center"/>
              <w:rPr>
                <w:rFonts w:ascii="Times New Roman" w:hAnsi="宋体"/>
                <w:kern w:val="0"/>
                <w:sz w:val="18"/>
                <w:szCs w:val="18"/>
              </w:rPr>
            </w:pPr>
            <w:r>
              <w:rPr>
                <w:rFonts w:ascii="Times New Roman" w:hAnsi="宋体" w:hint="eastAsia"/>
                <w:kern w:val="0"/>
                <w:sz w:val="18"/>
                <w:szCs w:val="18"/>
              </w:rPr>
              <w:t>估值</w:t>
            </w:r>
          </w:p>
          <w:p w14:paraId="68ED82A4" w14:textId="77777777" w:rsidR="00754092" w:rsidRDefault="00FA51DF">
            <w:pPr>
              <w:pStyle w:val="a3"/>
              <w:snapToGrid w:val="0"/>
              <w:spacing w:before="0" w:after="0" w:line="240" w:lineRule="auto"/>
              <w:ind w:leftChars="0" w:left="0" w:firstLineChars="0" w:firstLine="0"/>
            </w:pPr>
            <w:r>
              <w:rPr>
                <w:rFonts w:hint="eastAsia"/>
              </w:rPr>
              <w:t>Value</w:t>
            </w:r>
          </w:p>
        </w:tc>
        <w:tc>
          <w:tcPr>
            <w:tcW w:w="3227" w:type="dxa"/>
            <w:vAlign w:val="center"/>
          </w:tcPr>
          <w:p w14:paraId="7AB9B726" w14:textId="77777777" w:rsidR="00754092" w:rsidRDefault="00FA51DF">
            <w:pPr>
              <w:pStyle w:val="60"/>
              <w:spacing w:after="0" w:line="240" w:lineRule="auto"/>
              <w:ind w:leftChars="0" w:left="0"/>
              <w:jc w:val="center"/>
              <w:rPr>
                <w:rFonts w:ascii="Times New Roman" w:hAnsi="宋体"/>
                <w:kern w:val="0"/>
                <w:sz w:val="18"/>
                <w:szCs w:val="18"/>
              </w:rPr>
            </w:pPr>
            <w:r>
              <w:rPr>
                <w:rFonts w:ascii="Times New Roman" w:hAnsi="宋体" w:hint="eastAsia"/>
                <w:kern w:val="0"/>
                <w:sz w:val="18"/>
                <w:szCs w:val="18"/>
              </w:rPr>
              <w:t>完整性</w:t>
            </w:r>
            <w:r>
              <w:rPr>
                <w:rFonts w:ascii="Times New Roman" w:hAnsi="宋体"/>
                <w:kern w:val="0"/>
                <w:sz w:val="18"/>
                <w:szCs w:val="18"/>
              </w:rPr>
              <w:t>缺失对组织的影响</w:t>
            </w:r>
            <w:r>
              <w:rPr>
                <w:rFonts w:ascii="Times New Roman" w:hAnsi="宋体" w:hint="eastAsia"/>
                <w:kern w:val="0"/>
                <w:sz w:val="18"/>
                <w:szCs w:val="18"/>
              </w:rPr>
              <w:t>定性</w:t>
            </w:r>
            <w:r>
              <w:rPr>
                <w:rFonts w:ascii="Times New Roman" w:hAnsi="宋体"/>
                <w:kern w:val="0"/>
                <w:sz w:val="18"/>
                <w:szCs w:val="18"/>
              </w:rPr>
              <w:t>描述</w:t>
            </w:r>
            <w:r>
              <w:rPr>
                <w:rFonts w:ascii="Times New Roman" w:hAnsi="宋体" w:hint="eastAsia"/>
                <w:kern w:val="0"/>
                <w:sz w:val="18"/>
                <w:szCs w:val="18"/>
              </w:rPr>
              <w:t>（人员</w:t>
            </w:r>
            <w:r>
              <w:rPr>
                <w:rFonts w:ascii="Times New Roman" w:hAnsi="宋体"/>
                <w:kern w:val="0"/>
                <w:sz w:val="18"/>
                <w:szCs w:val="18"/>
              </w:rPr>
              <w:t>资产</w:t>
            </w:r>
            <w:r>
              <w:rPr>
                <w:rFonts w:ascii="Times New Roman" w:hAnsi="宋体" w:hint="eastAsia"/>
                <w:kern w:val="0"/>
                <w:sz w:val="18"/>
                <w:szCs w:val="18"/>
              </w:rPr>
              <w:t>）</w:t>
            </w:r>
          </w:p>
          <w:p w14:paraId="41B42A62" w14:textId="77777777" w:rsidR="00754092" w:rsidRDefault="00FA51DF">
            <w:pPr>
              <w:pStyle w:val="a3"/>
              <w:snapToGrid w:val="0"/>
              <w:spacing w:before="0" w:after="0" w:line="240" w:lineRule="auto"/>
              <w:ind w:leftChars="0" w:left="0" w:firstLineChars="0" w:firstLine="0"/>
              <w:jc w:val="center"/>
            </w:pPr>
            <w:r>
              <w:rPr>
                <w:rFonts w:eastAsiaTheme="majorEastAsia" w:cs="Times New Roman"/>
                <w:sz w:val="18"/>
                <w:szCs w:val="18"/>
              </w:rPr>
              <w:t>Qualitative description of the loss caused by lack of integrity (Personnel Asset)</w:t>
            </w:r>
          </w:p>
        </w:tc>
        <w:tc>
          <w:tcPr>
            <w:tcW w:w="3227" w:type="dxa"/>
            <w:vAlign w:val="center"/>
          </w:tcPr>
          <w:p w14:paraId="37CADBED" w14:textId="77777777" w:rsidR="00754092" w:rsidRDefault="00FA51DF">
            <w:pPr>
              <w:pStyle w:val="60"/>
              <w:spacing w:after="0" w:line="240" w:lineRule="auto"/>
              <w:ind w:leftChars="0" w:left="0"/>
              <w:jc w:val="center"/>
              <w:rPr>
                <w:rFonts w:ascii="Times New Roman" w:hAnsi="宋体"/>
                <w:kern w:val="0"/>
                <w:sz w:val="18"/>
                <w:szCs w:val="18"/>
              </w:rPr>
            </w:pPr>
            <w:r>
              <w:rPr>
                <w:rFonts w:ascii="Times New Roman" w:hAnsi="宋体" w:hint="eastAsia"/>
                <w:kern w:val="0"/>
                <w:sz w:val="18"/>
                <w:szCs w:val="18"/>
              </w:rPr>
              <w:t>完整性</w:t>
            </w:r>
            <w:r>
              <w:rPr>
                <w:rFonts w:ascii="Times New Roman" w:hAnsi="宋体"/>
                <w:kern w:val="0"/>
                <w:sz w:val="18"/>
                <w:szCs w:val="18"/>
              </w:rPr>
              <w:t>缺失对组织的影响</w:t>
            </w:r>
            <w:r>
              <w:rPr>
                <w:rFonts w:ascii="Times New Roman" w:hAnsi="宋体" w:hint="eastAsia"/>
                <w:kern w:val="0"/>
                <w:sz w:val="18"/>
                <w:szCs w:val="18"/>
              </w:rPr>
              <w:t>定性</w:t>
            </w:r>
            <w:r>
              <w:rPr>
                <w:rFonts w:ascii="Times New Roman" w:hAnsi="宋体"/>
                <w:kern w:val="0"/>
                <w:sz w:val="18"/>
                <w:szCs w:val="18"/>
              </w:rPr>
              <w:t>描述</w:t>
            </w:r>
            <w:r>
              <w:rPr>
                <w:rFonts w:ascii="Times New Roman" w:hAnsi="宋体" w:hint="eastAsia"/>
                <w:kern w:val="0"/>
                <w:sz w:val="18"/>
                <w:szCs w:val="18"/>
              </w:rPr>
              <w:t>（一般</w:t>
            </w:r>
            <w:r>
              <w:rPr>
                <w:rFonts w:ascii="Times New Roman" w:hAnsi="宋体"/>
                <w:kern w:val="0"/>
                <w:sz w:val="18"/>
                <w:szCs w:val="18"/>
              </w:rPr>
              <w:t>资产</w:t>
            </w:r>
            <w:r>
              <w:rPr>
                <w:rFonts w:ascii="Times New Roman" w:hAnsi="宋体" w:hint="eastAsia"/>
                <w:kern w:val="0"/>
                <w:sz w:val="18"/>
                <w:szCs w:val="18"/>
              </w:rPr>
              <w:t>）</w:t>
            </w:r>
          </w:p>
          <w:p w14:paraId="7C63E344" w14:textId="77777777" w:rsidR="00754092" w:rsidRDefault="00FA51DF">
            <w:pPr>
              <w:pStyle w:val="a3"/>
              <w:snapToGrid w:val="0"/>
              <w:spacing w:before="0" w:after="0" w:line="240" w:lineRule="auto"/>
              <w:ind w:leftChars="0" w:left="0" w:firstLineChars="0" w:firstLine="0"/>
              <w:jc w:val="center"/>
            </w:pPr>
            <w:r>
              <w:rPr>
                <w:rFonts w:eastAsiaTheme="majorEastAsia" w:cs="Times New Roman"/>
                <w:sz w:val="18"/>
                <w:szCs w:val="18"/>
              </w:rPr>
              <w:t>Qualitative description of the loss caused by lack of integrity (Normal Asset)</w:t>
            </w:r>
          </w:p>
        </w:tc>
        <w:tc>
          <w:tcPr>
            <w:tcW w:w="3227" w:type="dxa"/>
            <w:vAlign w:val="center"/>
          </w:tcPr>
          <w:p w14:paraId="1F12B58B" w14:textId="77777777" w:rsidR="00754092" w:rsidRDefault="00FA51DF">
            <w:pPr>
              <w:pStyle w:val="60"/>
              <w:spacing w:after="0" w:line="240" w:lineRule="auto"/>
              <w:ind w:leftChars="0" w:left="0"/>
              <w:jc w:val="center"/>
              <w:rPr>
                <w:rFonts w:ascii="Times New Roman" w:hAnsi="宋体"/>
                <w:kern w:val="0"/>
                <w:sz w:val="18"/>
                <w:szCs w:val="18"/>
              </w:rPr>
            </w:pPr>
            <w:r>
              <w:rPr>
                <w:rFonts w:hAnsi="宋体" w:hint="eastAsia"/>
                <w:kern w:val="0"/>
                <w:sz w:val="18"/>
                <w:szCs w:val="18"/>
              </w:rPr>
              <w:t>人员资产</w:t>
            </w:r>
            <w:r>
              <w:rPr>
                <w:rFonts w:hAnsi="宋体"/>
                <w:kern w:val="0"/>
                <w:sz w:val="18"/>
                <w:szCs w:val="18"/>
              </w:rPr>
              <w:t>不当作业</w:t>
            </w:r>
            <w:r>
              <w:rPr>
                <w:rFonts w:hAnsi="宋体" w:hint="eastAsia"/>
                <w:kern w:val="0"/>
                <w:sz w:val="18"/>
                <w:szCs w:val="18"/>
              </w:rPr>
              <w:t>/</w:t>
            </w:r>
            <w:r>
              <w:rPr>
                <w:rFonts w:hAnsi="宋体" w:hint="eastAsia"/>
                <w:kern w:val="0"/>
                <w:sz w:val="18"/>
                <w:szCs w:val="18"/>
              </w:rPr>
              <w:t>一般</w:t>
            </w:r>
            <w:r>
              <w:rPr>
                <w:rFonts w:hAnsi="宋体"/>
                <w:kern w:val="0"/>
                <w:sz w:val="18"/>
                <w:szCs w:val="18"/>
              </w:rPr>
              <w:t>资产缺失</w:t>
            </w:r>
            <w:r>
              <w:rPr>
                <w:rFonts w:hAnsi="宋体" w:hint="eastAsia"/>
                <w:kern w:val="0"/>
                <w:sz w:val="18"/>
                <w:szCs w:val="18"/>
              </w:rPr>
              <w:t>造成的</w:t>
            </w:r>
            <w:r>
              <w:rPr>
                <w:rFonts w:hAnsi="宋体"/>
                <w:kern w:val="0"/>
                <w:sz w:val="18"/>
                <w:szCs w:val="18"/>
              </w:rPr>
              <w:t>损失</w:t>
            </w:r>
            <w:r>
              <w:rPr>
                <w:rFonts w:ascii="Times New Roman" w:hAnsi="宋体" w:hint="eastAsia"/>
                <w:kern w:val="0"/>
                <w:sz w:val="18"/>
                <w:szCs w:val="18"/>
              </w:rPr>
              <w:t>定量</w:t>
            </w:r>
            <w:r>
              <w:rPr>
                <w:rFonts w:ascii="Times New Roman" w:hAnsi="宋体"/>
                <w:kern w:val="0"/>
                <w:sz w:val="18"/>
                <w:szCs w:val="18"/>
              </w:rPr>
              <w:t>描述</w:t>
            </w:r>
            <w:r>
              <w:rPr>
                <w:rFonts w:ascii="Times New Roman" w:hAnsi="宋体" w:hint="eastAsia"/>
                <w:kern w:val="0"/>
                <w:sz w:val="18"/>
                <w:szCs w:val="18"/>
              </w:rPr>
              <w:t>（以</w:t>
            </w:r>
            <w:r>
              <w:rPr>
                <w:rFonts w:ascii="Times New Roman" w:hAnsi="宋体"/>
                <w:kern w:val="0"/>
                <w:sz w:val="18"/>
                <w:szCs w:val="18"/>
              </w:rPr>
              <w:t>定性为主，定量为辅</w:t>
            </w:r>
            <w:r>
              <w:rPr>
                <w:rFonts w:ascii="Times New Roman" w:hAnsi="宋体" w:hint="eastAsia"/>
                <w:kern w:val="0"/>
                <w:sz w:val="18"/>
                <w:szCs w:val="18"/>
              </w:rPr>
              <w:t>）</w:t>
            </w:r>
          </w:p>
          <w:p w14:paraId="2BCB697E" w14:textId="77777777" w:rsidR="00754092" w:rsidRDefault="00FA51DF">
            <w:pPr>
              <w:pStyle w:val="a3"/>
              <w:snapToGrid w:val="0"/>
              <w:spacing w:before="0" w:after="0" w:line="240" w:lineRule="auto"/>
              <w:ind w:leftChars="0" w:left="0" w:firstLineChars="0" w:firstLine="0"/>
              <w:jc w:val="center"/>
            </w:pPr>
            <w:r>
              <w:rPr>
                <w:rFonts w:eastAsiaTheme="majorEastAsia" w:cs="Times New Roman"/>
                <w:sz w:val="18"/>
                <w:szCs w:val="18"/>
              </w:rPr>
              <w:t>Quantitative description of the loss caused by lack of integrity</w:t>
            </w:r>
          </w:p>
        </w:tc>
      </w:tr>
      <w:tr w:rsidR="00754092" w14:paraId="51845547" w14:textId="77777777">
        <w:trPr>
          <w:trHeight w:val="420"/>
          <w:jc w:val="center"/>
        </w:trPr>
        <w:tc>
          <w:tcPr>
            <w:tcW w:w="628" w:type="dxa"/>
            <w:vAlign w:val="center"/>
          </w:tcPr>
          <w:p w14:paraId="0F7731EE"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4</w:t>
            </w:r>
          </w:p>
        </w:tc>
        <w:tc>
          <w:tcPr>
            <w:tcW w:w="3227" w:type="dxa"/>
          </w:tcPr>
          <w:p w14:paraId="6AC32876" w14:textId="77777777" w:rsidR="00754092" w:rsidRDefault="00FA51DF">
            <w:pPr>
              <w:spacing w:before="0" w:after="0" w:line="240" w:lineRule="auto"/>
              <w:ind w:firstLineChars="0" w:firstLine="0"/>
              <w:rPr>
                <w:sz w:val="18"/>
                <w:szCs w:val="18"/>
              </w:rPr>
            </w:pPr>
            <w:r>
              <w:rPr>
                <w:rFonts w:hint="eastAsia"/>
                <w:sz w:val="18"/>
                <w:szCs w:val="18"/>
              </w:rPr>
              <w:t>如果该人员未正确执行其职务内容，将造成公司业务运作效率大幅度降低或停顿</w:t>
            </w:r>
            <w:r>
              <w:rPr>
                <w:rFonts w:hint="eastAsia"/>
                <w:sz w:val="18"/>
                <w:szCs w:val="18"/>
              </w:rPr>
              <w:t xml:space="preserve">Improper operation </w:t>
            </w:r>
            <w:r>
              <w:rPr>
                <w:sz w:val="18"/>
                <w:szCs w:val="18"/>
              </w:rPr>
              <w:t>which could cause significantly decrease of efficiency or pause to company’s operation.</w:t>
            </w:r>
          </w:p>
        </w:tc>
        <w:tc>
          <w:tcPr>
            <w:tcW w:w="3227" w:type="dxa"/>
            <w:vAlign w:val="center"/>
          </w:tcPr>
          <w:p w14:paraId="5BF42F20" w14:textId="77777777" w:rsidR="00754092" w:rsidRDefault="00FA51DF">
            <w:pPr>
              <w:spacing w:before="0" w:after="0" w:line="240" w:lineRule="auto"/>
              <w:ind w:firstLineChars="0" w:firstLine="0"/>
              <w:rPr>
                <w:sz w:val="18"/>
                <w:szCs w:val="18"/>
              </w:rPr>
            </w:pPr>
            <w:r>
              <w:rPr>
                <w:rFonts w:hint="eastAsia"/>
                <w:sz w:val="18"/>
                <w:szCs w:val="18"/>
              </w:rPr>
              <w:t>如果该资产未正确运行或损坏，将造成公司业务运作效率大幅度降低或停顿</w:t>
            </w:r>
          </w:p>
          <w:p w14:paraId="41C0CCEB" w14:textId="77777777" w:rsidR="00754092" w:rsidRDefault="00FA51DF">
            <w:pPr>
              <w:spacing w:before="0" w:after="0" w:line="240" w:lineRule="auto"/>
              <w:ind w:firstLineChars="0" w:firstLine="0"/>
              <w:rPr>
                <w:sz w:val="18"/>
                <w:szCs w:val="18"/>
              </w:rPr>
            </w:pPr>
            <w:r>
              <w:rPr>
                <w:sz w:val="18"/>
                <w:szCs w:val="18"/>
              </w:rPr>
              <w:t>Failure or improper operation of the asset</w:t>
            </w:r>
            <w:r>
              <w:rPr>
                <w:rFonts w:hint="eastAsia"/>
                <w:sz w:val="18"/>
                <w:szCs w:val="18"/>
              </w:rPr>
              <w:t xml:space="preserve"> </w:t>
            </w:r>
            <w:r>
              <w:rPr>
                <w:sz w:val="18"/>
                <w:szCs w:val="18"/>
              </w:rPr>
              <w:t>which could cause significantly decrease of efficiency or pause to company’s operation.</w:t>
            </w:r>
          </w:p>
        </w:tc>
        <w:tc>
          <w:tcPr>
            <w:tcW w:w="3227" w:type="dxa"/>
            <w:vAlign w:val="center"/>
          </w:tcPr>
          <w:p w14:paraId="1C823B99"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100</w:t>
            </w:r>
            <w:r>
              <w:rPr>
                <w:rFonts w:eastAsiaTheme="majorEastAsia" w:cs="Times New Roman"/>
                <w:kern w:val="0"/>
                <w:sz w:val="18"/>
                <w:szCs w:val="18"/>
              </w:rPr>
              <w:t>万以上损失</w:t>
            </w:r>
          </w:p>
          <w:p w14:paraId="4B352975"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hint="eastAsia"/>
                <w:kern w:val="0"/>
                <w:sz w:val="18"/>
                <w:szCs w:val="18"/>
              </w:rPr>
              <w:t>Loss</w:t>
            </w:r>
            <w:r>
              <w:rPr>
                <w:rFonts w:eastAsiaTheme="majorEastAsia" w:cs="Times New Roman" w:hint="eastAsia"/>
                <w:kern w:val="0"/>
                <w:sz w:val="18"/>
                <w:szCs w:val="18"/>
              </w:rPr>
              <w:t>＞</w:t>
            </w:r>
            <w:r>
              <w:rPr>
                <w:rFonts w:eastAsiaTheme="majorEastAsia" w:cs="Times New Roman" w:hint="eastAsia"/>
                <w:kern w:val="0"/>
                <w:sz w:val="18"/>
                <w:szCs w:val="18"/>
              </w:rPr>
              <w:t>1 million</w:t>
            </w:r>
            <w:r>
              <w:rPr>
                <w:rFonts w:eastAsiaTheme="majorEastAsia" w:cs="Times New Roman"/>
                <w:kern w:val="0"/>
                <w:sz w:val="18"/>
                <w:szCs w:val="18"/>
              </w:rPr>
              <w:t xml:space="preserve"> CNY</w:t>
            </w:r>
          </w:p>
        </w:tc>
      </w:tr>
      <w:tr w:rsidR="00754092" w14:paraId="7784D929" w14:textId="77777777">
        <w:trPr>
          <w:trHeight w:val="420"/>
          <w:jc w:val="center"/>
        </w:trPr>
        <w:tc>
          <w:tcPr>
            <w:tcW w:w="628" w:type="dxa"/>
            <w:vAlign w:val="center"/>
          </w:tcPr>
          <w:p w14:paraId="5CC87496"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3</w:t>
            </w:r>
          </w:p>
        </w:tc>
        <w:tc>
          <w:tcPr>
            <w:tcW w:w="3227" w:type="dxa"/>
          </w:tcPr>
          <w:p w14:paraId="112D78A2" w14:textId="77777777" w:rsidR="00754092" w:rsidRDefault="00FA51DF">
            <w:pPr>
              <w:spacing w:before="0" w:after="0" w:line="240" w:lineRule="auto"/>
              <w:ind w:firstLineChars="0" w:firstLine="0"/>
              <w:rPr>
                <w:sz w:val="18"/>
                <w:szCs w:val="18"/>
              </w:rPr>
            </w:pPr>
            <w:r>
              <w:rPr>
                <w:rFonts w:hint="eastAsia"/>
                <w:sz w:val="18"/>
                <w:szCs w:val="18"/>
              </w:rPr>
              <w:t>如果该人员未正确执行其职务内容，将造成部门</w:t>
            </w:r>
            <w:r>
              <w:rPr>
                <w:rFonts w:hint="eastAsia"/>
                <w:sz w:val="18"/>
                <w:szCs w:val="18"/>
              </w:rPr>
              <w:t>/</w:t>
            </w:r>
            <w:r>
              <w:rPr>
                <w:rFonts w:hint="eastAsia"/>
                <w:sz w:val="18"/>
                <w:szCs w:val="18"/>
              </w:rPr>
              <w:t>处室之业务运作效率明显降低或停顿</w:t>
            </w:r>
          </w:p>
          <w:p w14:paraId="1879A609" w14:textId="77777777" w:rsidR="00754092" w:rsidRDefault="00FA51DF">
            <w:pPr>
              <w:spacing w:before="0" w:after="0" w:line="240" w:lineRule="auto"/>
              <w:ind w:firstLineChars="0" w:firstLine="0"/>
              <w:rPr>
                <w:sz w:val="18"/>
                <w:szCs w:val="18"/>
              </w:rPr>
            </w:pPr>
            <w:r>
              <w:rPr>
                <w:rFonts w:hint="eastAsia"/>
                <w:sz w:val="18"/>
                <w:szCs w:val="18"/>
              </w:rPr>
              <w:t xml:space="preserve">Improper operation </w:t>
            </w:r>
            <w:r>
              <w:rPr>
                <w:sz w:val="18"/>
                <w:szCs w:val="18"/>
              </w:rPr>
              <w:t>which could cause oblivious decrease of efficiency or pause to dept.’ operation.</w:t>
            </w:r>
          </w:p>
        </w:tc>
        <w:tc>
          <w:tcPr>
            <w:tcW w:w="3227" w:type="dxa"/>
            <w:vAlign w:val="center"/>
          </w:tcPr>
          <w:p w14:paraId="0DE3702E" w14:textId="77777777" w:rsidR="00754092" w:rsidRDefault="00FA51DF">
            <w:pPr>
              <w:spacing w:before="0" w:after="0" w:line="240" w:lineRule="auto"/>
              <w:ind w:firstLineChars="0" w:firstLine="0"/>
              <w:rPr>
                <w:sz w:val="18"/>
                <w:szCs w:val="18"/>
              </w:rPr>
            </w:pPr>
            <w:r>
              <w:rPr>
                <w:rFonts w:hint="eastAsia"/>
                <w:sz w:val="18"/>
                <w:szCs w:val="18"/>
              </w:rPr>
              <w:t>如果该资产未正确运行或损坏，将造成部门</w:t>
            </w:r>
            <w:r>
              <w:rPr>
                <w:rFonts w:hint="eastAsia"/>
                <w:sz w:val="18"/>
                <w:szCs w:val="18"/>
              </w:rPr>
              <w:t>/</w:t>
            </w:r>
            <w:r>
              <w:rPr>
                <w:rFonts w:hint="eastAsia"/>
                <w:sz w:val="18"/>
                <w:szCs w:val="18"/>
              </w:rPr>
              <w:t>处室之业务运作效率明显降低或停顿</w:t>
            </w:r>
          </w:p>
          <w:p w14:paraId="69533E12" w14:textId="77777777" w:rsidR="00754092" w:rsidRDefault="00FA51DF">
            <w:pPr>
              <w:spacing w:before="0" w:after="0" w:line="240" w:lineRule="auto"/>
              <w:ind w:firstLineChars="0" w:firstLine="0"/>
              <w:rPr>
                <w:sz w:val="18"/>
                <w:szCs w:val="18"/>
              </w:rPr>
            </w:pPr>
            <w:r>
              <w:rPr>
                <w:sz w:val="18"/>
                <w:szCs w:val="18"/>
              </w:rPr>
              <w:t>Failure or improper operation of the asset</w:t>
            </w:r>
            <w:r>
              <w:rPr>
                <w:rFonts w:hint="eastAsia"/>
                <w:sz w:val="18"/>
                <w:szCs w:val="18"/>
              </w:rPr>
              <w:t xml:space="preserve"> </w:t>
            </w:r>
            <w:r>
              <w:rPr>
                <w:sz w:val="18"/>
                <w:szCs w:val="18"/>
              </w:rPr>
              <w:t>which could cause oblivious decrease of efficiency or pause to dept.’ operation.</w:t>
            </w:r>
          </w:p>
        </w:tc>
        <w:tc>
          <w:tcPr>
            <w:tcW w:w="3227" w:type="dxa"/>
            <w:vAlign w:val="center"/>
          </w:tcPr>
          <w:p w14:paraId="39811C92"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100</w:t>
            </w:r>
            <w:r>
              <w:rPr>
                <w:rFonts w:eastAsiaTheme="majorEastAsia" w:cs="Times New Roman"/>
                <w:kern w:val="0"/>
                <w:sz w:val="18"/>
                <w:szCs w:val="18"/>
              </w:rPr>
              <w:t>万（含</w:t>
            </w:r>
            <w:r>
              <w:rPr>
                <w:rFonts w:eastAsiaTheme="majorEastAsia" w:cs="Times New Roman"/>
                <w:kern w:val="0"/>
                <w:sz w:val="18"/>
                <w:szCs w:val="18"/>
              </w:rPr>
              <w:t>100</w:t>
            </w:r>
            <w:r>
              <w:rPr>
                <w:rFonts w:eastAsiaTheme="majorEastAsia" w:cs="Times New Roman"/>
                <w:kern w:val="0"/>
                <w:sz w:val="18"/>
                <w:szCs w:val="18"/>
              </w:rPr>
              <w:t>万）以下损失</w:t>
            </w:r>
          </w:p>
          <w:p w14:paraId="2931D353"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0.2</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r>
              <w:rPr>
                <w:rFonts w:eastAsiaTheme="majorEastAsia" w:cs="Times New Roman"/>
                <w:kern w:val="0"/>
                <w:sz w:val="18"/>
                <w:szCs w:val="18"/>
              </w:rPr>
              <w:t>＜</w:t>
            </w:r>
            <w:r>
              <w:rPr>
                <w:rFonts w:eastAsiaTheme="majorEastAsia" w:cs="Times New Roman"/>
                <w:kern w:val="0"/>
                <w:sz w:val="18"/>
                <w:szCs w:val="18"/>
              </w:rPr>
              <w:t>Loss≤</w:t>
            </w:r>
            <w:r>
              <w:rPr>
                <w:rFonts w:eastAsiaTheme="majorEastAsia" w:cs="Times New Roman" w:hint="eastAsia"/>
                <w:kern w:val="0"/>
                <w:sz w:val="18"/>
                <w:szCs w:val="18"/>
              </w:rPr>
              <w:t>1 million</w:t>
            </w:r>
            <w:r>
              <w:rPr>
                <w:rFonts w:eastAsiaTheme="majorEastAsia" w:cs="Times New Roman"/>
                <w:kern w:val="0"/>
                <w:sz w:val="18"/>
                <w:szCs w:val="18"/>
              </w:rPr>
              <w:t xml:space="preserve"> CNY</w:t>
            </w:r>
          </w:p>
        </w:tc>
      </w:tr>
      <w:tr w:rsidR="00754092" w14:paraId="0E318E52" w14:textId="77777777">
        <w:trPr>
          <w:trHeight w:val="420"/>
          <w:jc w:val="center"/>
        </w:trPr>
        <w:tc>
          <w:tcPr>
            <w:tcW w:w="628" w:type="dxa"/>
            <w:vAlign w:val="center"/>
          </w:tcPr>
          <w:p w14:paraId="3E8BFB12"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2</w:t>
            </w:r>
          </w:p>
        </w:tc>
        <w:tc>
          <w:tcPr>
            <w:tcW w:w="3227" w:type="dxa"/>
          </w:tcPr>
          <w:p w14:paraId="1B2BC113" w14:textId="77777777" w:rsidR="00754092" w:rsidRDefault="00FA51DF">
            <w:pPr>
              <w:spacing w:before="0" w:after="0" w:line="240" w:lineRule="auto"/>
              <w:ind w:firstLineChars="0" w:firstLine="0"/>
              <w:rPr>
                <w:rFonts w:cs="宋体"/>
                <w:kern w:val="0"/>
                <w:sz w:val="18"/>
                <w:szCs w:val="18"/>
              </w:rPr>
            </w:pPr>
            <w:r>
              <w:rPr>
                <w:rFonts w:cs="宋体" w:hint="eastAsia"/>
                <w:kern w:val="0"/>
                <w:sz w:val="18"/>
                <w:szCs w:val="18"/>
              </w:rPr>
              <w:t>如果该人员未正确执行其职务内容，将造成相关工作任务效率小幅度降低或停顿</w:t>
            </w:r>
          </w:p>
          <w:p w14:paraId="789AC014" w14:textId="77777777" w:rsidR="00754092" w:rsidRDefault="00FA51DF">
            <w:pPr>
              <w:spacing w:before="0" w:after="0" w:line="240" w:lineRule="auto"/>
              <w:ind w:firstLineChars="0" w:firstLine="0"/>
              <w:rPr>
                <w:rFonts w:cs="宋体"/>
                <w:kern w:val="0"/>
                <w:sz w:val="18"/>
                <w:szCs w:val="18"/>
              </w:rPr>
            </w:pPr>
            <w:r>
              <w:rPr>
                <w:rFonts w:hint="eastAsia"/>
                <w:sz w:val="18"/>
                <w:szCs w:val="18"/>
              </w:rPr>
              <w:t xml:space="preserve">Improper operation </w:t>
            </w:r>
            <w:r>
              <w:rPr>
                <w:sz w:val="18"/>
                <w:szCs w:val="18"/>
              </w:rPr>
              <w:t>which could cause little decrease of efficiency or pause to related operation.</w:t>
            </w:r>
          </w:p>
        </w:tc>
        <w:tc>
          <w:tcPr>
            <w:tcW w:w="3227" w:type="dxa"/>
            <w:vAlign w:val="center"/>
          </w:tcPr>
          <w:p w14:paraId="63C7B8B9" w14:textId="77777777" w:rsidR="00754092" w:rsidRDefault="00FA51DF">
            <w:pPr>
              <w:spacing w:before="0" w:after="0" w:line="240" w:lineRule="auto"/>
              <w:ind w:firstLineChars="0" w:firstLine="0"/>
              <w:rPr>
                <w:sz w:val="18"/>
                <w:szCs w:val="18"/>
              </w:rPr>
            </w:pPr>
            <w:r>
              <w:rPr>
                <w:rFonts w:hint="eastAsia"/>
                <w:sz w:val="18"/>
                <w:szCs w:val="18"/>
              </w:rPr>
              <w:t>如果该资产未正确运行或损坏，将造成相关工作任务效率小幅度降低或停顿</w:t>
            </w:r>
          </w:p>
          <w:p w14:paraId="00067BFC" w14:textId="77777777" w:rsidR="00754092" w:rsidRDefault="00FA51DF">
            <w:pPr>
              <w:spacing w:before="0" w:after="0" w:line="240" w:lineRule="auto"/>
              <w:ind w:firstLineChars="0" w:firstLine="0"/>
              <w:rPr>
                <w:sz w:val="18"/>
                <w:szCs w:val="18"/>
              </w:rPr>
            </w:pPr>
            <w:r>
              <w:rPr>
                <w:sz w:val="18"/>
                <w:szCs w:val="18"/>
              </w:rPr>
              <w:t>Failure or improper operation of the asset</w:t>
            </w:r>
            <w:r>
              <w:rPr>
                <w:rFonts w:hint="eastAsia"/>
                <w:sz w:val="18"/>
                <w:szCs w:val="18"/>
              </w:rPr>
              <w:t xml:space="preserve"> </w:t>
            </w:r>
            <w:r>
              <w:rPr>
                <w:sz w:val="18"/>
                <w:szCs w:val="18"/>
              </w:rPr>
              <w:t>which could cause little decrease of efficiency or pause to related operation.</w:t>
            </w:r>
          </w:p>
        </w:tc>
        <w:tc>
          <w:tcPr>
            <w:tcW w:w="3227" w:type="dxa"/>
            <w:vAlign w:val="center"/>
          </w:tcPr>
          <w:p w14:paraId="13CF1FCE"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1~20</w:t>
            </w:r>
            <w:r>
              <w:rPr>
                <w:rFonts w:eastAsiaTheme="majorEastAsia" w:cs="Times New Roman"/>
                <w:kern w:val="0"/>
                <w:sz w:val="18"/>
                <w:szCs w:val="18"/>
              </w:rPr>
              <w:t>万（含</w:t>
            </w:r>
            <w:r>
              <w:rPr>
                <w:rFonts w:eastAsiaTheme="majorEastAsia" w:cs="Times New Roman"/>
                <w:kern w:val="0"/>
                <w:sz w:val="18"/>
                <w:szCs w:val="18"/>
              </w:rPr>
              <w:t>20</w:t>
            </w:r>
            <w:r>
              <w:rPr>
                <w:rFonts w:eastAsiaTheme="majorEastAsia" w:cs="Times New Roman"/>
                <w:kern w:val="0"/>
                <w:sz w:val="18"/>
                <w:szCs w:val="18"/>
              </w:rPr>
              <w:t>万）以下损失</w:t>
            </w:r>
          </w:p>
          <w:p w14:paraId="0C03F097"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0.01</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r>
              <w:rPr>
                <w:rFonts w:eastAsiaTheme="majorEastAsia" w:cs="Times New Roman"/>
                <w:kern w:val="0"/>
                <w:sz w:val="18"/>
                <w:szCs w:val="18"/>
              </w:rPr>
              <w:t>＜</w:t>
            </w:r>
            <w:r>
              <w:rPr>
                <w:rFonts w:eastAsiaTheme="majorEastAsia" w:cs="Times New Roman"/>
                <w:kern w:val="0"/>
                <w:sz w:val="18"/>
                <w:szCs w:val="18"/>
              </w:rPr>
              <w:t>Loss≤0.2</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p>
        </w:tc>
      </w:tr>
      <w:tr w:rsidR="00754092" w14:paraId="0BA4C1B8" w14:textId="77777777">
        <w:trPr>
          <w:trHeight w:val="420"/>
          <w:jc w:val="center"/>
        </w:trPr>
        <w:tc>
          <w:tcPr>
            <w:tcW w:w="628" w:type="dxa"/>
            <w:vAlign w:val="center"/>
          </w:tcPr>
          <w:p w14:paraId="1E2D8952"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1</w:t>
            </w:r>
          </w:p>
        </w:tc>
        <w:tc>
          <w:tcPr>
            <w:tcW w:w="3227" w:type="dxa"/>
          </w:tcPr>
          <w:p w14:paraId="53F9D28B" w14:textId="77777777" w:rsidR="00754092" w:rsidRDefault="00FA51DF">
            <w:pPr>
              <w:spacing w:before="0" w:after="0" w:line="240" w:lineRule="auto"/>
              <w:ind w:firstLineChars="0" w:firstLine="0"/>
              <w:rPr>
                <w:rFonts w:cs="宋体"/>
                <w:kern w:val="0"/>
                <w:sz w:val="18"/>
                <w:szCs w:val="18"/>
              </w:rPr>
            </w:pPr>
            <w:r>
              <w:rPr>
                <w:rFonts w:cs="宋体" w:hint="eastAsia"/>
                <w:kern w:val="0"/>
                <w:sz w:val="18"/>
                <w:szCs w:val="18"/>
              </w:rPr>
              <w:t>如果该人员未正确执行其职务内容，会对业务运作造成轻微影响</w:t>
            </w:r>
          </w:p>
          <w:p w14:paraId="320EF843" w14:textId="77777777" w:rsidR="00754092" w:rsidRDefault="00FA51DF">
            <w:pPr>
              <w:spacing w:before="0" w:after="0" w:line="240" w:lineRule="auto"/>
              <w:ind w:firstLineChars="0" w:firstLine="0"/>
              <w:rPr>
                <w:rFonts w:cs="宋体"/>
                <w:kern w:val="0"/>
                <w:sz w:val="18"/>
                <w:szCs w:val="18"/>
              </w:rPr>
            </w:pPr>
            <w:r>
              <w:rPr>
                <w:rFonts w:hint="eastAsia"/>
                <w:sz w:val="18"/>
                <w:szCs w:val="18"/>
              </w:rPr>
              <w:t xml:space="preserve">Improper operation </w:t>
            </w:r>
            <w:r>
              <w:rPr>
                <w:sz w:val="18"/>
                <w:szCs w:val="18"/>
              </w:rPr>
              <w:t>which could cause little consequence to related business operation.</w:t>
            </w:r>
          </w:p>
        </w:tc>
        <w:tc>
          <w:tcPr>
            <w:tcW w:w="3227" w:type="dxa"/>
            <w:vAlign w:val="center"/>
          </w:tcPr>
          <w:p w14:paraId="0356ED0C" w14:textId="77777777" w:rsidR="00754092" w:rsidRDefault="00FA51DF">
            <w:pPr>
              <w:spacing w:before="0" w:after="0" w:line="240" w:lineRule="auto"/>
              <w:ind w:firstLineChars="0" w:firstLine="0"/>
              <w:rPr>
                <w:sz w:val="18"/>
                <w:szCs w:val="18"/>
              </w:rPr>
            </w:pPr>
            <w:r>
              <w:rPr>
                <w:rFonts w:hint="eastAsia"/>
                <w:sz w:val="18"/>
                <w:szCs w:val="18"/>
              </w:rPr>
              <w:t>如果该资产未正确运行或损坏，会对业务运作造成轻微影响</w:t>
            </w:r>
          </w:p>
          <w:p w14:paraId="38D09C82" w14:textId="77777777" w:rsidR="00754092" w:rsidRDefault="00FA51DF">
            <w:pPr>
              <w:spacing w:before="0" w:after="0" w:line="240" w:lineRule="auto"/>
              <w:ind w:firstLineChars="0" w:firstLine="0"/>
              <w:rPr>
                <w:sz w:val="18"/>
                <w:szCs w:val="18"/>
              </w:rPr>
            </w:pPr>
            <w:r>
              <w:rPr>
                <w:sz w:val="18"/>
                <w:szCs w:val="18"/>
              </w:rPr>
              <w:t>Failure or improper operation of the asset which could cause little consequence to related business operation.</w:t>
            </w:r>
          </w:p>
        </w:tc>
        <w:tc>
          <w:tcPr>
            <w:tcW w:w="3227" w:type="dxa"/>
            <w:vAlign w:val="center"/>
          </w:tcPr>
          <w:p w14:paraId="3610F514"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w:t>
            </w:r>
            <w:r>
              <w:rPr>
                <w:rFonts w:eastAsiaTheme="majorEastAsia" w:cs="Times New Roman"/>
                <w:kern w:val="0"/>
                <w:sz w:val="18"/>
                <w:szCs w:val="18"/>
              </w:rPr>
              <w:t>万（含</w:t>
            </w:r>
            <w:r>
              <w:rPr>
                <w:rFonts w:eastAsiaTheme="majorEastAsia" w:cs="Times New Roman"/>
                <w:kern w:val="0"/>
                <w:sz w:val="18"/>
                <w:szCs w:val="18"/>
              </w:rPr>
              <w:t>1</w:t>
            </w:r>
            <w:r>
              <w:rPr>
                <w:rFonts w:eastAsiaTheme="majorEastAsia" w:cs="Times New Roman"/>
                <w:kern w:val="0"/>
                <w:sz w:val="18"/>
                <w:szCs w:val="18"/>
              </w:rPr>
              <w:t>万）以下损失</w:t>
            </w:r>
          </w:p>
          <w:p w14:paraId="4396CF8A"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 CNY</w:t>
            </w:r>
            <w:r>
              <w:rPr>
                <w:rFonts w:eastAsiaTheme="majorEastAsia" w:cs="Times New Roman"/>
                <w:kern w:val="0"/>
                <w:sz w:val="18"/>
                <w:szCs w:val="18"/>
              </w:rPr>
              <w:t>＜</w:t>
            </w:r>
            <w:r>
              <w:rPr>
                <w:rFonts w:eastAsiaTheme="majorEastAsia" w:cs="Times New Roman"/>
                <w:kern w:val="0"/>
                <w:sz w:val="18"/>
                <w:szCs w:val="18"/>
              </w:rPr>
              <w:t>Loss≤0.01</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p>
        </w:tc>
      </w:tr>
      <w:tr w:rsidR="00754092" w14:paraId="76A03CF9" w14:textId="77777777">
        <w:trPr>
          <w:trHeight w:val="420"/>
          <w:jc w:val="center"/>
        </w:trPr>
        <w:tc>
          <w:tcPr>
            <w:tcW w:w="628" w:type="dxa"/>
            <w:vAlign w:val="center"/>
          </w:tcPr>
          <w:p w14:paraId="4AA8687D"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0</w:t>
            </w:r>
          </w:p>
        </w:tc>
        <w:tc>
          <w:tcPr>
            <w:tcW w:w="3227" w:type="dxa"/>
          </w:tcPr>
          <w:p w14:paraId="39BD698A" w14:textId="77777777" w:rsidR="00754092" w:rsidRDefault="00FA51DF">
            <w:pPr>
              <w:spacing w:before="0" w:after="0" w:line="240" w:lineRule="auto"/>
              <w:ind w:firstLineChars="0" w:firstLine="0"/>
              <w:rPr>
                <w:rFonts w:cs="宋体"/>
                <w:kern w:val="0"/>
                <w:sz w:val="18"/>
                <w:szCs w:val="18"/>
              </w:rPr>
            </w:pPr>
            <w:r>
              <w:rPr>
                <w:rFonts w:cs="宋体" w:hint="eastAsia"/>
                <w:kern w:val="0"/>
                <w:sz w:val="18"/>
                <w:szCs w:val="18"/>
              </w:rPr>
              <w:t>如果该人员未正确执行其职务内容，基本不会对业务运作造成影响</w:t>
            </w:r>
          </w:p>
          <w:p w14:paraId="32869CB7" w14:textId="77777777" w:rsidR="00754092" w:rsidRDefault="00FA51DF">
            <w:pPr>
              <w:spacing w:before="0" w:after="0" w:line="240" w:lineRule="auto"/>
              <w:ind w:firstLineChars="0" w:firstLine="0"/>
              <w:rPr>
                <w:rFonts w:cs="宋体"/>
                <w:kern w:val="0"/>
                <w:sz w:val="18"/>
                <w:szCs w:val="18"/>
              </w:rPr>
            </w:pPr>
            <w:r>
              <w:rPr>
                <w:rFonts w:hint="eastAsia"/>
                <w:sz w:val="18"/>
                <w:szCs w:val="18"/>
              </w:rPr>
              <w:t xml:space="preserve">Improper operation </w:t>
            </w:r>
            <w:r>
              <w:rPr>
                <w:sz w:val="18"/>
                <w:szCs w:val="18"/>
              </w:rPr>
              <w:t>which will not cause little consequence to any operation.</w:t>
            </w:r>
          </w:p>
        </w:tc>
        <w:tc>
          <w:tcPr>
            <w:tcW w:w="3227" w:type="dxa"/>
            <w:vAlign w:val="center"/>
          </w:tcPr>
          <w:p w14:paraId="7136DA31" w14:textId="77777777" w:rsidR="00754092" w:rsidRDefault="00FA51DF">
            <w:pPr>
              <w:spacing w:before="0" w:after="0" w:line="240" w:lineRule="auto"/>
              <w:ind w:firstLineChars="0" w:firstLine="0"/>
              <w:rPr>
                <w:sz w:val="18"/>
                <w:szCs w:val="18"/>
              </w:rPr>
            </w:pPr>
            <w:r>
              <w:rPr>
                <w:rFonts w:hint="eastAsia"/>
                <w:sz w:val="18"/>
                <w:szCs w:val="18"/>
              </w:rPr>
              <w:t>如果该资产未正确运行或损坏，基本不会对业务运作造成影响</w:t>
            </w:r>
          </w:p>
          <w:p w14:paraId="605D6F1A" w14:textId="77777777" w:rsidR="00754092" w:rsidRDefault="00FA51DF">
            <w:pPr>
              <w:spacing w:before="0" w:after="0" w:line="240" w:lineRule="auto"/>
              <w:ind w:firstLineChars="0" w:firstLine="0"/>
              <w:rPr>
                <w:sz w:val="18"/>
                <w:szCs w:val="18"/>
              </w:rPr>
            </w:pPr>
            <w:r>
              <w:rPr>
                <w:sz w:val="18"/>
                <w:szCs w:val="18"/>
              </w:rPr>
              <w:t>Failure or improper operation of the asset which will not cause little consequence to any operation.</w:t>
            </w:r>
          </w:p>
        </w:tc>
        <w:tc>
          <w:tcPr>
            <w:tcW w:w="3227" w:type="dxa"/>
            <w:vAlign w:val="center"/>
          </w:tcPr>
          <w:p w14:paraId="7B7C2876"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无损失</w:t>
            </w:r>
          </w:p>
          <w:p w14:paraId="652925E9"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hint="eastAsia"/>
                <w:kern w:val="0"/>
                <w:sz w:val="18"/>
                <w:szCs w:val="18"/>
              </w:rPr>
              <w:t>Loss=</w:t>
            </w:r>
            <w:r>
              <w:rPr>
                <w:rFonts w:eastAsiaTheme="majorEastAsia" w:cs="Times New Roman"/>
                <w:kern w:val="0"/>
                <w:sz w:val="18"/>
                <w:szCs w:val="18"/>
              </w:rPr>
              <w:t>0</w:t>
            </w:r>
          </w:p>
        </w:tc>
      </w:tr>
    </w:tbl>
    <w:p w14:paraId="7C501AC8" w14:textId="77777777" w:rsidR="00754092" w:rsidRDefault="00FA51DF">
      <w:pPr>
        <w:pStyle w:val="3"/>
        <w:keepNext w:val="0"/>
        <w:keepLines w:val="0"/>
        <w:widowControl w:val="0"/>
      </w:pPr>
      <w:r>
        <w:rPr>
          <w:rFonts w:hint="eastAsia"/>
        </w:rPr>
        <w:t>可用性（</w:t>
      </w:r>
      <w:r>
        <w:rPr>
          <w:rFonts w:hint="eastAsia"/>
        </w:rPr>
        <w:t>A</w:t>
      </w:r>
      <w:r>
        <w:rPr>
          <w:rFonts w:hint="eastAsia"/>
        </w:rPr>
        <w:t>）赋值</w:t>
      </w:r>
      <w:r>
        <w:t>Value of A</w:t>
      </w:r>
    </w:p>
    <w:p w14:paraId="28207473" w14:textId="77777777" w:rsidR="00754092" w:rsidRDefault="00FA51DF">
      <w:pPr>
        <w:ind w:firstLine="420"/>
      </w:pPr>
      <w:r>
        <w:rPr>
          <w:rFonts w:hint="eastAsia"/>
        </w:rPr>
        <w:t>根据资产在可用性方面的不同要求，人员</w:t>
      </w:r>
      <w:r>
        <w:t>资产则根据</w:t>
      </w:r>
      <w:r>
        <w:rPr>
          <w:rFonts w:hint="eastAsia"/>
        </w:rPr>
        <w:t>在</w:t>
      </w:r>
      <w:r>
        <w:t>人员可用</w:t>
      </w:r>
      <w:r>
        <w:rPr>
          <w:rFonts w:hint="eastAsia"/>
        </w:rPr>
        <w:t>性方面</w:t>
      </w:r>
      <w:r>
        <w:t>的不同要求</w:t>
      </w:r>
      <w:r>
        <w:rPr>
          <w:rFonts w:hint="eastAsia"/>
        </w:rPr>
        <w:t>，将其分为五个不同的等级，分别对应资产在不可用（或部分不可用）后导致的损失。</w:t>
      </w:r>
    </w:p>
    <w:p w14:paraId="00203B1F" w14:textId="77777777" w:rsidR="00754092" w:rsidRDefault="00FA51DF">
      <w:pPr>
        <w:ind w:firstLine="420"/>
      </w:pPr>
      <w:r>
        <w:t>A</w:t>
      </w:r>
      <w:r>
        <w:rPr>
          <w:rFonts w:hint="eastAsia"/>
        </w:rPr>
        <w:t xml:space="preserve"> value of Normal Asset </w:t>
      </w:r>
      <w:r>
        <w:t>and Personnel Asset are</w:t>
      </w:r>
      <w:r>
        <w:rPr>
          <w:rFonts w:hint="eastAsia"/>
        </w:rPr>
        <w:t xml:space="preserve"> decided by </w:t>
      </w:r>
      <w:r>
        <w:t>its</w:t>
      </w:r>
      <w:r>
        <w:rPr>
          <w:rFonts w:hint="eastAsia"/>
        </w:rPr>
        <w:t xml:space="preserve"> </w:t>
      </w:r>
      <w:r>
        <w:t>accessibility</w:t>
      </w:r>
      <w:r>
        <w:rPr>
          <w:rFonts w:hint="eastAsia"/>
        </w:rPr>
        <w:t xml:space="preserve"> requirement</w:t>
      </w:r>
      <w:r>
        <w:t xml:space="preserve"> level. The importance of C is divided into five levels according to the loss caused by non-accessibility.</w:t>
      </w:r>
    </w:p>
    <w:tbl>
      <w:tblPr>
        <w:tblW w:w="10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628"/>
        <w:gridCol w:w="3227"/>
        <w:gridCol w:w="3227"/>
        <w:gridCol w:w="3227"/>
      </w:tblGrid>
      <w:tr w:rsidR="00754092" w14:paraId="562B1E24" w14:textId="77777777">
        <w:trPr>
          <w:trHeight w:val="627"/>
          <w:jc w:val="center"/>
        </w:trPr>
        <w:tc>
          <w:tcPr>
            <w:tcW w:w="628" w:type="dxa"/>
            <w:vAlign w:val="center"/>
          </w:tcPr>
          <w:p w14:paraId="6F88B17B" w14:textId="77777777" w:rsidR="00754092" w:rsidRDefault="00FA51DF">
            <w:pPr>
              <w:pStyle w:val="60"/>
              <w:spacing w:after="0" w:line="240" w:lineRule="auto"/>
              <w:ind w:leftChars="0" w:left="0"/>
              <w:jc w:val="center"/>
              <w:rPr>
                <w:rFonts w:ascii="Times New Roman" w:hAnsi="宋体"/>
                <w:kern w:val="0"/>
                <w:sz w:val="18"/>
                <w:szCs w:val="18"/>
              </w:rPr>
            </w:pPr>
            <w:r>
              <w:rPr>
                <w:rFonts w:ascii="Times New Roman" w:hAnsi="宋体" w:hint="eastAsia"/>
                <w:kern w:val="0"/>
                <w:sz w:val="18"/>
                <w:szCs w:val="18"/>
              </w:rPr>
              <w:t>估值</w:t>
            </w:r>
          </w:p>
          <w:p w14:paraId="6A0DB5BE" w14:textId="77777777" w:rsidR="00754092" w:rsidRDefault="00FA51DF">
            <w:pPr>
              <w:pStyle w:val="a3"/>
              <w:snapToGrid w:val="0"/>
              <w:spacing w:before="0" w:after="0" w:line="240" w:lineRule="auto"/>
              <w:ind w:leftChars="0" w:left="0" w:firstLineChars="0" w:firstLine="0"/>
              <w:jc w:val="center"/>
            </w:pPr>
            <w:r>
              <w:rPr>
                <w:rFonts w:hint="eastAsia"/>
              </w:rPr>
              <w:t>Value</w:t>
            </w:r>
          </w:p>
        </w:tc>
        <w:tc>
          <w:tcPr>
            <w:tcW w:w="3227" w:type="dxa"/>
            <w:vAlign w:val="center"/>
          </w:tcPr>
          <w:p w14:paraId="2B021E34" w14:textId="77777777" w:rsidR="00754092" w:rsidRDefault="00FA51DF">
            <w:pPr>
              <w:pStyle w:val="60"/>
              <w:spacing w:after="0" w:line="240" w:lineRule="auto"/>
              <w:ind w:leftChars="0" w:left="0"/>
              <w:jc w:val="center"/>
              <w:rPr>
                <w:rFonts w:ascii="Times New Roman" w:hAnsi="宋体"/>
                <w:kern w:val="0"/>
                <w:sz w:val="18"/>
                <w:szCs w:val="18"/>
              </w:rPr>
            </w:pPr>
            <w:r>
              <w:rPr>
                <w:rFonts w:ascii="Times New Roman" w:hAnsi="宋体" w:hint="eastAsia"/>
                <w:kern w:val="0"/>
                <w:sz w:val="18"/>
                <w:szCs w:val="18"/>
              </w:rPr>
              <w:t>可用性</w:t>
            </w:r>
            <w:r>
              <w:rPr>
                <w:rFonts w:ascii="Times New Roman" w:hAnsi="宋体"/>
                <w:kern w:val="0"/>
                <w:sz w:val="18"/>
                <w:szCs w:val="18"/>
              </w:rPr>
              <w:t>缺失对组织的影响</w:t>
            </w:r>
            <w:r>
              <w:rPr>
                <w:rFonts w:ascii="Times New Roman" w:hAnsi="宋体" w:hint="eastAsia"/>
                <w:kern w:val="0"/>
                <w:sz w:val="18"/>
                <w:szCs w:val="18"/>
              </w:rPr>
              <w:t>定性</w:t>
            </w:r>
            <w:r>
              <w:rPr>
                <w:rFonts w:ascii="Times New Roman" w:hAnsi="宋体"/>
                <w:kern w:val="0"/>
                <w:sz w:val="18"/>
                <w:szCs w:val="18"/>
              </w:rPr>
              <w:t>描述</w:t>
            </w:r>
            <w:r>
              <w:rPr>
                <w:rFonts w:ascii="Times New Roman" w:hAnsi="宋体" w:hint="eastAsia"/>
                <w:kern w:val="0"/>
                <w:sz w:val="18"/>
                <w:szCs w:val="18"/>
              </w:rPr>
              <w:t>（人员</w:t>
            </w:r>
            <w:r>
              <w:rPr>
                <w:rFonts w:ascii="Times New Roman" w:hAnsi="宋体"/>
                <w:kern w:val="0"/>
                <w:sz w:val="18"/>
                <w:szCs w:val="18"/>
              </w:rPr>
              <w:t>资产</w:t>
            </w:r>
            <w:r>
              <w:rPr>
                <w:rFonts w:ascii="Times New Roman" w:hAnsi="宋体" w:hint="eastAsia"/>
                <w:kern w:val="0"/>
                <w:sz w:val="18"/>
                <w:szCs w:val="18"/>
              </w:rPr>
              <w:t>）</w:t>
            </w:r>
          </w:p>
          <w:p w14:paraId="0B4D851D" w14:textId="77777777" w:rsidR="00754092" w:rsidRDefault="00FA51DF">
            <w:pPr>
              <w:pStyle w:val="a3"/>
              <w:snapToGrid w:val="0"/>
              <w:spacing w:before="0" w:after="0" w:line="240" w:lineRule="auto"/>
              <w:ind w:leftChars="0" w:left="0" w:firstLineChars="0" w:firstLine="0"/>
              <w:jc w:val="center"/>
            </w:pPr>
            <w:r>
              <w:rPr>
                <w:rFonts w:eastAsiaTheme="majorEastAsia" w:cs="Times New Roman"/>
                <w:sz w:val="18"/>
                <w:szCs w:val="18"/>
              </w:rPr>
              <w:t>Qualitative description of the loss caused by lack of accessibility (Personnel Asset)</w:t>
            </w:r>
          </w:p>
        </w:tc>
        <w:tc>
          <w:tcPr>
            <w:tcW w:w="3227" w:type="dxa"/>
            <w:vAlign w:val="center"/>
          </w:tcPr>
          <w:p w14:paraId="37F8634E" w14:textId="77777777" w:rsidR="00754092" w:rsidRDefault="00FA51DF">
            <w:pPr>
              <w:pStyle w:val="60"/>
              <w:spacing w:after="0" w:line="240" w:lineRule="auto"/>
              <w:ind w:leftChars="0" w:left="0"/>
              <w:jc w:val="center"/>
              <w:rPr>
                <w:rFonts w:ascii="Times New Roman" w:hAnsi="宋体"/>
                <w:kern w:val="0"/>
                <w:sz w:val="18"/>
                <w:szCs w:val="18"/>
              </w:rPr>
            </w:pPr>
            <w:r>
              <w:rPr>
                <w:rFonts w:ascii="Times New Roman" w:hAnsi="宋体" w:hint="eastAsia"/>
                <w:kern w:val="0"/>
                <w:sz w:val="18"/>
                <w:szCs w:val="18"/>
              </w:rPr>
              <w:t>可用性</w:t>
            </w:r>
            <w:r>
              <w:rPr>
                <w:rFonts w:ascii="Times New Roman" w:hAnsi="宋体"/>
                <w:kern w:val="0"/>
                <w:sz w:val="18"/>
                <w:szCs w:val="18"/>
              </w:rPr>
              <w:t>缺失对组织的影响</w:t>
            </w:r>
            <w:r>
              <w:rPr>
                <w:rFonts w:ascii="Times New Roman" w:hAnsi="宋体" w:hint="eastAsia"/>
                <w:kern w:val="0"/>
                <w:sz w:val="18"/>
                <w:szCs w:val="18"/>
              </w:rPr>
              <w:t>定性</w:t>
            </w:r>
            <w:r>
              <w:rPr>
                <w:rFonts w:ascii="Times New Roman" w:hAnsi="宋体"/>
                <w:kern w:val="0"/>
                <w:sz w:val="18"/>
                <w:szCs w:val="18"/>
              </w:rPr>
              <w:t>描述</w:t>
            </w:r>
            <w:r>
              <w:rPr>
                <w:rFonts w:ascii="Times New Roman" w:hAnsi="宋体" w:hint="eastAsia"/>
                <w:kern w:val="0"/>
                <w:sz w:val="18"/>
                <w:szCs w:val="18"/>
              </w:rPr>
              <w:t>（一般</w:t>
            </w:r>
            <w:r>
              <w:rPr>
                <w:rFonts w:ascii="Times New Roman" w:hAnsi="宋体"/>
                <w:kern w:val="0"/>
                <w:sz w:val="18"/>
                <w:szCs w:val="18"/>
              </w:rPr>
              <w:t>资产</w:t>
            </w:r>
            <w:r>
              <w:rPr>
                <w:rFonts w:ascii="Times New Roman" w:hAnsi="宋体" w:hint="eastAsia"/>
                <w:kern w:val="0"/>
                <w:sz w:val="18"/>
                <w:szCs w:val="18"/>
              </w:rPr>
              <w:t>）</w:t>
            </w:r>
          </w:p>
          <w:p w14:paraId="4F0682E6" w14:textId="77777777" w:rsidR="00754092" w:rsidRDefault="00FA51DF">
            <w:pPr>
              <w:pStyle w:val="a3"/>
              <w:snapToGrid w:val="0"/>
              <w:spacing w:before="0" w:after="0" w:line="240" w:lineRule="auto"/>
              <w:ind w:leftChars="0" w:left="0" w:firstLineChars="0" w:firstLine="0"/>
              <w:jc w:val="center"/>
            </w:pPr>
            <w:r>
              <w:rPr>
                <w:rFonts w:eastAsiaTheme="majorEastAsia" w:cs="Times New Roman"/>
                <w:sz w:val="18"/>
                <w:szCs w:val="18"/>
              </w:rPr>
              <w:t>Qualitative description of the loss caused by lack of accessibility (Normal Asset)</w:t>
            </w:r>
          </w:p>
        </w:tc>
        <w:tc>
          <w:tcPr>
            <w:tcW w:w="3227" w:type="dxa"/>
            <w:vAlign w:val="center"/>
          </w:tcPr>
          <w:p w14:paraId="47D88A0B" w14:textId="77777777" w:rsidR="00754092" w:rsidRDefault="00FA51DF">
            <w:pPr>
              <w:pStyle w:val="60"/>
              <w:spacing w:after="0" w:line="240" w:lineRule="auto"/>
              <w:ind w:leftChars="0" w:left="0"/>
              <w:jc w:val="center"/>
              <w:rPr>
                <w:rFonts w:ascii="Times New Roman" w:hAnsi="宋体"/>
                <w:kern w:val="0"/>
                <w:sz w:val="18"/>
                <w:szCs w:val="18"/>
              </w:rPr>
            </w:pPr>
            <w:r>
              <w:rPr>
                <w:rFonts w:hAnsi="宋体" w:hint="eastAsia"/>
                <w:kern w:val="0"/>
                <w:sz w:val="18"/>
                <w:szCs w:val="18"/>
              </w:rPr>
              <w:t>人员资产或一般</w:t>
            </w:r>
            <w:r>
              <w:rPr>
                <w:rFonts w:hAnsi="宋体"/>
                <w:kern w:val="0"/>
                <w:sz w:val="18"/>
                <w:szCs w:val="18"/>
              </w:rPr>
              <w:t>资产不可用导致的损失</w:t>
            </w:r>
            <w:r>
              <w:rPr>
                <w:rFonts w:hAnsi="宋体" w:hint="eastAsia"/>
                <w:kern w:val="0"/>
                <w:sz w:val="18"/>
                <w:szCs w:val="18"/>
              </w:rPr>
              <w:t>范围</w:t>
            </w:r>
            <w:r>
              <w:rPr>
                <w:rFonts w:ascii="Times New Roman" w:hAnsi="宋体" w:hint="eastAsia"/>
                <w:kern w:val="0"/>
                <w:sz w:val="18"/>
                <w:szCs w:val="18"/>
              </w:rPr>
              <w:t>定量</w:t>
            </w:r>
            <w:r>
              <w:rPr>
                <w:rFonts w:ascii="Times New Roman" w:hAnsi="宋体"/>
                <w:kern w:val="0"/>
                <w:sz w:val="18"/>
                <w:szCs w:val="18"/>
              </w:rPr>
              <w:t>描述</w:t>
            </w:r>
            <w:r>
              <w:rPr>
                <w:rFonts w:ascii="Times New Roman" w:hAnsi="宋体" w:hint="eastAsia"/>
                <w:kern w:val="0"/>
                <w:sz w:val="18"/>
                <w:szCs w:val="18"/>
              </w:rPr>
              <w:t>（以</w:t>
            </w:r>
            <w:r>
              <w:rPr>
                <w:rFonts w:ascii="Times New Roman" w:hAnsi="宋体"/>
                <w:kern w:val="0"/>
                <w:sz w:val="18"/>
                <w:szCs w:val="18"/>
              </w:rPr>
              <w:t>定性为主，定量为辅</w:t>
            </w:r>
            <w:r>
              <w:rPr>
                <w:rFonts w:ascii="Times New Roman" w:hAnsi="宋体" w:hint="eastAsia"/>
                <w:kern w:val="0"/>
                <w:sz w:val="18"/>
                <w:szCs w:val="18"/>
              </w:rPr>
              <w:t>）</w:t>
            </w:r>
          </w:p>
          <w:p w14:paraId="5934B5B1" w14:textId="77777777" w:rsidR="00754092" w:rsidRDefault="00FA51DF">
            <w:pPr>
              <w:pStyle w:val="a3"/>
              <w:snapToGrid w:val="0"/>
              <w:spacing w:before="0" w:after="0" w:line="240" w:lineRule="auto"/>
              <w:ind w:leftChars="0" w:left="0" w:firstLineChars="0" w:firstLine="0"/>
              <w:jc w:val="center"/>
            </w:pPr>
            <w:r>
              <w:rPr>
                <w:rFonts w:eastAsiaTheme="majorEastAsia" w:cs="Times New Roman"/>
                <w:sz w:val="18"/>
                <w:szCs w:val="18"/>
              </w:rPr>
              <w:t>Quantitative description of the loss caused by lack of accessibility</w:t>
            </w:r>
          </w:p>
        </w:tc>
      </w:tr>
      <w:tr w:rsidR="00754092" w14:paraId="16211428" w14:textId="77777777">
        <w:trPr>
          <w:trHeight w:val="420"/>
          <w:jc w:val="center"/>
        </w:trPr>
        <w:tc>
          <w:tcPr>
            <w:tcW w:w="628" w:type="dxa"/>
            <w:vAlign w:val="center"/>
          </w:tcPr>
          <w:p w14:paraId="4F3038EC" w14:textId="77777777" w:rsidR="00754092" w:rsidRDefault="00FA51DF">
            <w:pPr>
              <w:snapToGrid w:val="0"/>
              <w:spacing w:before="0" w:after="0" w:line="240" w:lineRule="auto"/>
              <w:ind w:firstLineChars="0" w:firstLine="0"/>
              <w:jc w:val="center"/>
              <w:outlineLvl w:val="2"/>
              <w:rPr>
                <w:rFonts w:hAnsi="宋体"/>
                <w:kern w:val="0"/>
                <w:sz w:val="18"/>
                <w:szCs w:val="18"/>
              </w:rPr>
            </w:pPr>
            <w:bookmarkStart w:id="51" w:name="_Hlk468202583"/>
            <w:r>
              <w:rPr>
                <w:rFonts w:hAnsi="宋体"/>
                <w:kern w:val="0"/>
                <w:sz w:val="18"/>
                <w:szCs w:val="18"/>
              </w:rPr>
              <w:t>4</w:t>
            </w:r>
          </w:p>
        </w:tc>
        <w:tc>
          <w:tcPr>
            <w:tcW w:w="3227" w:type="dxa"/>
            <w:vAlign w:val="center"/>
          </w:tcPr>
          <w:p w14:paraId="08049A84" w14:textId="77777777" w:rsidR="00754092" w:rsidRDefault="00FA51DF">
            <w:pPr>
              <w:spacing w:before="0" w:after="0" w:line="240" w:lineRule="auto"/>
              <w:ind w:firstLineChars="0" w:firstLine="0"/>
              <w:rPr>
                <w:sz w:val="18"/>
                <w:szCs w:val="18"/>
              </w:rPr>
            </w:pPr>
            <w:r>
              <w:rPr>
                <w:rFonts w:hint="eastAsia"/>
                <w:sz w:val="18"/>
                <w:szCs w:val="18"/>
              </w:rPr>
              <w:t>如果要维持业务正常运作，仅可以容忍该人员所承担职务极短</w:t>
            </w:r>
            <w:r>
              <w:rPr>
                <w:sz w:val="18"/>
                <w:szCs w:val="18"/>
              </w:rPr>
              <w:t>时间</w:t>
            </w:r>
            <w:r>
              <w:rPr>
                <w:rFonts w:hint="eastAsia"/>
                <w:sz w:val="18"/>
                <w:szCs w:val="18"/>
              </w:rPr>
              <w:t>突然缺席</w:t>
            </w:r>
          </w:p>
          <w:p w14:paraId="33A87932" w14:textId="77777777" w:rsidR="00754092" w:rsidRDefault="00FA51DF">
            <w:pPr>
              <w:spacing w:before="0" w:after="0" w:line="240" w:lineRule="auto"/>
              <w:ind w:firstLineChars="0" w:firstLine="0"/>
              <w:rPr>
                <w:sz w:val="18"/>
                <w:szCs w:val="18"/>
              </w:rPr>
            </w:pPr>
            <w:r>
              <w:rPr>
                <w:rFonts w:hint="eastAsia"/>
                <w:sz w:val="18"/>
                <w:szCs w:val="18"/>
              </w:rPr>
              <w:t xml:space="preserve">To </w:t>
            </w:r>
            <w:r>
              <w:rPr>
                <w:sz w:val="18"/>
                <w:szCs w:val="18"/>
              </w:rPr>
              <w:t>keep business operation, the personnel could only be absent suddenly for highly short time.</w:t>
            </w:r>
          </w:p>
        </w:tc>
        <w:tc>
          <w:tcPr>
            <w:tcW w:w="3227" w:type="dxa"/>
            <w:tcBorders>
              <w:top w:val="single" w:sz="4" w:space="0" w:color="000000"/>
              <w:left w:val="single" w:sz="8" w:space="0" w:color="000000"/>
              <w:bottom w:val="single" w:sz="4" w:space="0" w:color="000000"/>
              <w:right w:val="single" w:sz="4" w:space="0" w:color="000000"/>
            </w:tcBorders>
            <w:vAlign w:val="center"/>
          </w:tcPr>
          <w:p w14:paraId="613E3254" w14:textId="77777777" w:rsidR="00754092" w:rsidRDefault="00FA51DF">
            <w:pPr>
              <w:spacing w:before="0" w:after="0" w:line="240" w:lineRule="auto"/>
              <w:ind w:firstLineChars="0" w:firstLine="0"/>
              <w:rPr>
                <w:sz w:val="18"/>
                <w:szCs w:val="18"/>
              </w:rPr>
            </w:pPr>
            <w:r>
              <w:rPr>
                <w:rFonts w:hint="eastAsia"/>
                <w:sz w:val="18"/>
                <w:szCs w:val="18"/>
              </w:rPr>
              <w:t>可用性价值非常高</w:t>
            </w:r>
          </w:p>
          <w:p w14:paraId="2A1D9F14" w14:textId="77777777" w:rsidR="00754092" w:rsidRDefault="00FA51DF">
            <w:pPr>
              <w:spacing w:before="0" w:after="0" w:line="240" w:lineRule="auto"/>
              <w:ind w:firstLineChars="0" w:firstLine="0"/>
              <w:rPr>
                <w:sz w:val="18"/>
                <w:szCs w:val="18"/>
              </w:rPr>
            </w:pPr>
            <w:r>
              <w:rPr>
                <w:rFonts w:hint="eastAsia"/>
                <w:sz w:val="18"/>
                <w:szCs w:val="18"/>
              </w:rPr>
              <w:t xml:space="preserve">The value </w:t>
            </w:r>
            <w:r>
              <w:rPr>
                <w:sz w:val="18"/>
                <w:szCs w:val="18"/>
              </w:rPr>
              <w:t>of accessibility is very high..</w:t>
            </w:r>
          </w:p>
        </w:tc>
        <w:tc>
          <w:tcPr>
            <w:tcW w:w="3227" w:type="dxa"/>
            <w:tcBorders>
              <w:top w:val="single" w:sz="4" w:space="0" w:color="000000"/>
              <w:left w:val="single" w:sz="8" w:space="0" w:color="000000"/>
              <w:bottom w:val="single" w:sz="4" w:space="0" w:color="000000"/>
              <w:right w:val="single" w:sz="4" w:space="0" w:color="000000"/>
            </w:tcBorders>
            <w:vAlign w:val="center"/>
          </w:tcPr>
          <w:p w14:paraId="4D6C7E95"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100</w:t>
            </w:r>
            <w:r>
              <w:rPr>
                <w:rFonts w:eastAsiaTheme="majorEastAsia" w:cs="Times New Roman"/>
                <w:kern w:val="0"/>
                <w:sz w:val="18"/>
                <w:szCs w:val="18"/>
              </w:rPr>
              <w:t>万以上损失</w:t>
            </w:r>
          </w:p>
          <w:p w14:paraId="5640FC6F"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hint="eastAsia"/>
                <w:kern w:val="0"/>
                <w:sz w:val="18"/>
                <w:szCs w:val="18"/>
              </w:rPr>
              <w:t>Loss</w:t>
            </w:r>
            <w:r>
              <w:rPr>
                <w:rFonts w:eastAsiaTheme="majorEastAsia" w:cs="Times New Roman" w:hint="eastAsia"/>
                <w:kern w:val="0"/>
                <w:sz w:val="18"/>
                <w:szCs w:val="18"/>
              </w:rPr>
              <w:t>＞</w:t>
            </w:r>
            <w:r>
              <w:rPr>
                <w:rFonts w:eastAsiaTheme="majorEastAsia" w:cs="Times New Roman" w:hint="eastAsia"/>
                <w:kern w:val="0"/>
                <w:sz w:val="18"/>
                <w:szCs w:val="18"/>
              </w:rPr>
              <w:t>1 million</w:t>
            </w:r>
            <w:r>
              <w:rPr>
                <w:rFonts w:eastAsiaTheme="majorEastAsia" w:cs="Times New Roman"/>
                <w:kern w:val="0"/>
                <w:sz w:val="18"/>
                <w:szCs w:val="18"/>
              </w:rPr>
              <w:t xml:space="preserve"> CNY</w:t>
            </w:r>
          </w:p>
        </w:tc>
      </w:tr>
      <w:tr w:rsidR="00754092" w14:paraId="5E5DF67D" w14:textId="77777777">
        <w:trPr>
          <w:trHeight w:val="420"/>
          <w:jc w:val="center"/>
        </w:trPr>
        <w:tc>
          <w:tcPr>
            <w:tcW w:w="628" w:type="dxa"/>
            <w:vAlign w:val="center"/>
          </w:tcPr>
          <w:p w14:paraId="0E0EF03E"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3</w:t>
            </w:r>
          </w:p>
        </w:tc>
        <w:tc>
          <w:tcPr>
            <w:tcW w:w="3227" w:type="dxa"/>
            <w:vAlign w:val="center"/>
          </w:tcPr>
          <w:p w14:paraId="6E23265B" w14:textId="77777777" w:rsidR="00754092" w:rsidRDefault="00FA51DF">
            <w:pPr>
              <w:spacing w:before="0" w:after="0" w:line="240" w:lineRule="auto"/>
              <w:ind w:firstLineChars="0" w:firstLine="0"/>
              <w:rPr>
                <w:sz w:val="18"/>
                <w:szCs w:val="18"/>
              </w:rPr>
            </w:pPr>
            <w:r>
              <w:rPr>
                <w:rFonts w:hint="eastAsia"/>
                <w:sz w:val="18"/>
                <w:szCs w:val="18"/>
              </w:rPr>
              <w:t>如果要维持业务正常运作，仅可以容忍该人员所承担职务较短</w:t>
            </w:r>
            <w:r>
              <w:rPr>
                <w:sz w:val="18"/>
                <w:szCs w:val="18"/>
              </w:rPr>
              <w:t>时间</w:t>
            </w:r>
            <w:r>
              <w:rPr>
                <w:rFonts w:hint="eastAsia"/>
                <w:sz w:val="18"/>
                <w:szCs w:val="18"/>
              </w:rPr>
              <w:t>突然缺席</w:t>
            </w:r>
          </w:p>
          <w:p w14:paraId="558354DD" w14:textId="77777777" w:rsidR="00754092" w:rsidRDefault="00FA51DF">
            <w:pPr>
              <w:spacing w:before="0" w:after="0" w:line="240" w:lineRule="auto"/>
              <w:ind w:firstLineChars="0" w:firstLine="0"/>
              <w:rPr>
                <w:sz w:val="18"/>
                <w:szCs w:val="18"/>
              </w:rPr>
            </w:pPr>
            <w:r>
              <w:rPr>
                <w:rFonts w:hint="eastAsia"/>
                <w:sz w:val="18"/>
                <w:szCs w:val="18"/>
              </w:rPr>
              <w:t xml:space="preserve">To </w:t>
            </w:r>
            <w:r>
              <w:rPr>
                <w:sz w:val="18"/>
                <w:szCs w:val="18"/>
              </w:rPr>
              <w:t>keep business operation, the personnel could only be absent suddenly for quite short time.</w:t>
            </w:r>
          </w:p>
        </w:tc>
        <w:tc>
          <w:tcPr>
            <w:tcW w:w="3227" w:type="dxa"/>
            <w:tcBorders>
              <w:top w:val="single" w:sz="4" w:space="0" w:color="000000"/>
              <w:left w:val="single" w:sz="8" w:space="0" w:color="000000"/>
              <w:bottom w:val="single" w:sz="4" w:space="0" w:color="000000"/>
              <w:right w:val="single" w:sz="4" w:space="0" w:color="000000"/>
            </w:tcBorders>
            <w:vAlign w:val="center"/>
          </w:tcPr>
          <w:p w14:paraId="2A5B7A07" w14:textId="77777777" w:rsidR="00754092" w:rsidRDefault="00FA51DF">
            <w:pPr>
              <w:spacing w:before="0" w:after="0" w:line="240" w:lineRule="auto"/>
              <w:ind w:firstLineChars="0" w:firstLine="0"/>
              <w:rPr>
                <w:sz w:val="18"/>
                <w:szCs w:val="18"/>
              </w:rPr>
            </w:pPr>
            <w:r>
              <w:rPr>
                <w:rFonts w:hint="eastAsia"/>
                <w:sz w:val="18"/>
                <w:szCs w:val="18"/>
              </w:rPr>
              <w:t>可用性价值较高</w:t>
            </w:r>
          </w:p>
          <w:p w14:paraId="12652CEC" w14:textId="77777777" w:rsidR="00754092" w:rsidRDefault="00FA51DF">
            <w:pPr>
              <w:spacing w:before="0" w:after="0" w:line="240" w:lineRule="auto"/>
              <w:ind w:firstLineChars="0" w:firstLine="0"/>
              <w:rPr>
                <w:sz w:val="18"/>
                <w:szCs w:val="18"/>
              </w:rPr>
            </w:pPr>
            <w:r>
              <w:rPr>
                <w:rFonts w:hint="eastAsia"/>
                <w:sz w:val="18"/>
                <w:szCs w:val="18"/>
              </w:rPr>
              <w:t xml:space="preserve">The value </w:t>
            </w:r>
            <w:r>
              <w:rPr>
                <w:sz w:val="18"/>
                <w:szCs w:val="18"/>
              </w:rPr>
              <w:t>of accessibility is a high.</w:t>
            </w:r>
          </w:p>
        </w:tc>
        <w:tc>
          <w:tcPr>
            <w:tcW w:w="3227" w:type="dxa"/>
            <w:tcBorders>
              <w:top w:val="single" w:sz="4" w:space="0" w:color="000000"/>
              <w:left w:val="single" w:sz="8" w:space="0" w:color="000000"/>
              <w:bottom w:val="single" w:sz="4" w:space="0" w:color="000000"/>
              <w:right w:val="single" w:sz="4" w:space="0" w:color="000000"/>
            </w:tcBorders>
            <w:vAlign w:val="center"/>
          </w:tcPr>
          <w:p w14:paraId="4E790D0F"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100</w:t>
            </w:r>
            <w:r>
              <w:rPr>
                <w:rFonts w:eastAsiaTheme="majorEastAsia" w:cs="Times New Roman"/>
                <w:kern w:val="0"/>
                <w:sz w:val="18"/>
                <w:szCs w:val="18"/>
              </w:rPr>
              <w:t>万（含</w:t>
            </w:r>
            <w:r>
              <w:rPr>
                <w:rFonts w:eastAsiaTheme="majorEastAsia" w:cs="Times New Roman"/>
                <w:kern w:val="0"/>
                <w:sz w:val="18"/>
                <w:szCs w:val="18"/>
              </w:rPr>
              <w:t>100</w:t>
            </w:r>
            <w:r>
              <w:rPr>
                <w:rFonts w:eastAsiaTheme="majorEastAsia" w:cs="Times New Roman"/>
                <w:kern w:val="0"/>
                <w:sz w:val="18"/>
                <w:szCs w:val="18"/>
              </w:rPr>
              <w:t>万）以下损失</w:t>
            </w:r>
          </w:p>
          <w:p w14:paraId="14F6E28D"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0.2</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r>
              <w:rPr>
                <w:rFonts w:eastAsiaTheme="majorEastAsia" w:cs="Times New Roman"/>
                <w:kern w:val="0"/>
                <w:sz w:val="18"/>
                <w:szCs w:val="18"/>
              </w:rPr>
              <w:t>＜</w:t>
            </w:r>
            <w:r>
              <w:rPr>
                <w:rFonts w:eastAsiaTheme="majorEastAsia" w:cs="Times New Roman"/>
                <w:kern w:val="0"/>
                <w:sz w:val="18"/>
                <w:szCs w:val="18"/>
              </w:rPr>
              <w:t>Loss≤</w:t>
            </w:r>
            <w:r>
              <w:rPr>
                <w:rFonts w:eastAsiaTheme="majorEastAsia" w:cs="Times New Roman" w:hint="eastAsia"/>
                <w:kern w:val="0"/>
                <w:sz w:val="18"/>
                <w:szCs w:val="18"/>
              </w:rPr>
              <w:t>1 million</w:t>
            </w:r>
            <w:r>
              <w:rPr>
                <w:rFonts w:eastAsiaTheme="majorEastAsia" w:cs="Times New Roman"/>
                <w:kern w:val="0"/>
                <w:sz w:val="18"/>
                <w:szCs w:val="18"/>
              </w:rPr>
              <w:t xml:space="preserve"> CNY</w:t>
            </w:r>
          </w:p>
        </w:tc>
      </w:tr>
      <w:tr w:rsidR="00754092" w14:paraId="177D45FA" w14:textId="77777777">
        <w:trPr>
          <w:trHeight w:val="420"/>
          <w:jc w:val="center"/>
        </w:trPr>
        <w:tc>
          <w:tcPr>
            <w:tcW w:w="628" w:type="dxa"/>
            <w:vAlign w:val="center"/>
          </w:tcPr>
          <w:p w14:paraId="55C60D40"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2</w:t>
            </w:r>
          </w:p>
        </w:tc>
        <w:tc>
          <w:tcPr>
            <w:tcW w:w="3227" w:type="dxa"/>
            <w:vAlign w:val="center"/>
          </w:tcPr>
          <w:p w14:paraId="29F7230C" w14:textId="77777777" w:rsidR="00754092" w:rsidRDefault="00FA51DF">
            <w:pPr>
              <w:spacing w:before="0" w:after="0" w:line="240" w:lineRule="auto"/>
              <w:ind w:firstLineChars="0" w:firstLine="0"/>
              <w:rPr>
                <w:sz w:val="18"/>
                <w:szCs w:val="18"/>
              </w:rPr>
            </w:pPr>
            <w:r>
              <w:rPr>
                <w:rFonts w:hint="eastAsia"/>
                <w:sz w:val="18"/>
                <w:szCs w:val="18"/>
              </w:rPr>
              <w:t>如果要维持业务正常运作，仅可以容忍该人员所承担职务短时间突然缺席</w:t>
            </w:r>
          </w:p>
          <w:p w14:paraId="09085230" w14:textId="77777777" w:rsidR="00754092" w:rsidRDefault="00FA51DF">
            <w:pPr>
              <w:spacing w:before="0" w:after="0" w:line="240" w:lineRule="auto"/>
              <w:ind w:firstLineChars="0" w:firstLine="0"/>
              <w:rPr>
                <w:sz w:val="18"/>
                <w:szCs w:val="18"/>
              </w:rPr>
            </w:pPr>
            <w:r>
              <w:rPr>
                <w:rFonts w:hint="eastAsia"/>
                <w:sz w:val="18"/>
                <w:szCs w:val="18"/>
              </w:rPr>
              <w:t xml:space="preserve">To </w:t>
            </w:r>
            <w:r>
              <w:rPr>
                <w:sz w:val="18"/>
                <w:szCs w:val="18"/>
              </w:rPr>
              <w:t>keep business operation, the personnel could only be absent suddenly for short time.</w:t>
            </w:r>
          </w:p>
        </w:tc>
        <w:tc>
          <w:tcPr>
            <w:tcW w:w="3227" w:type="dxa"/>
            <w:tcBorders>
              <w:top w:val="single" w:sz="4" w:space="0" w:color="000000"/>
              <w:left w:val="single" w:sz="8" w:space="0" w:color="000000"/>
              <w:bottom w:val="single" w:sz="4" w:space="0" w:color="000000"/>
              <w:right w:val="single" w:sz="4" w:space="0" w:color="000000"/>
            </w:tcBorders>
            <w:vAlign w:val="center"/>
          </w:tcPr>
          <w:p w14:paraId="1F45B236" w14:textId="77777777" w:rsidR="00754092" w:rsidRDefault="00FA51DF">
            <w:pPr>
              <w:spacing w:before="0" w:after="0" w:line="240" w:lineRule="auto"/>
              <w:ind w:firstLineChars="0" w:firstLine="0"/>
              <w:rPr>
                <w:sz w:val="18"/>
                <w:szCs w:val="18"/>
              </w:rPr>
            </w:pPr>
            <w:r>
              <w:rPr>
                <w:rFonts w:hint="eastAsia"/>
                <w:sz w:val="18"/>
                <w:szCs w:val="18"/>
              </w:rPr>
              <w:t>可用性价值中等</w:t>
            </w:r>
          </w:p>
          <w:p w14:paraId="4FD292FD" w14:textId="77777777" w:rsidR="00754092" w:rsidRDefault="00FA51DF">
            <w:pPr>
              <w:spacing w:before="0" w:after="0" w:line="240" w:lineRule="auto"/>
              <w:ind w:firstLineChars="0" w:firstLine="0"/>
              <w:rPr>
                <w:sz w:val="18"/>
                <w:szCs w:val="18"/>
              </w:rPr>
            </w:pPr>
            <w:r>
              <w:rPr>
                <w:rFonts w:hint="eastAsia"/>
                <w:sz w:val="18"/>
                <w:szCs w:val="18"/>
              </w:rPr>
              <w:t xml:space="preserve">The value </w:t>
            </w:r>
            <w:r>
              <w:rPr>
                <w:sz w:val="18"/>
                <w:szCs w:val="18"/>
              </w:rPr>
              <w:t>of accessibility is moderate..</w:t>
            </w:r>
          </w:p>
        </w:tc>
        <w:tc>
          <w:tcPr>
            <w:tcW w:w="3227" w:type="dxa"/>
            <w:tcBorders>
              <w:top w:val="single" w:sz="4" w:space="0" w:color="000000"/>
              <w:left w:val="single" w:sz="8" w:space="0" w:color="000000"/>
              <w:bottom w:val="single" w:sz="4" w:space="0" w:color="000000"/>
              <w:right w:val="single" w:sz="4" w:space="0" w:color="000000"/>
            </w:tcBorders>
            <w:vAlign w:val="center"/>
          </w:tcPr>
          <w:p w14:paraId="5C5DD7CA"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1~20</w:t>
            </w:r>
            <w:r>
              <w:rPr>
                <w:rFonts w:eastAsiaTheme="majorEastAsia" w:cs="Times New Roman"/>
                <w:kern w:val="0"/>
                <w:sz w:val="18"/>
                <w:szCs w:val="18"/>
              </w:rPr>
              <w:t>万（含</w:t>
            </w:r>
            <w:r>
              <w:rPr>
                <w:rFonts w:eastAsiaTheme="majorEastAsia" w:cs="Times New Roman"/>
                <w:kern w:val="0"/>
                <w:sz w:val="18"/>
                <w:szCs w:val="18"/>
              </w:rPr>
              <w:t>20</w:t>
            </w:r>
            <w:r>
              <w:rPr>
                <w:rFonts w:eastAsiaTheme="majorEastAsia" w:cs="Times New Roman"/>
                <w:kern w:val="0"/>
                <w:sz w:val="18"/>
                <w:szCs w:val="18"/>
              </w:rPr>
              <w:t>万）以下损失</w:t>
            </w:r>
          </w:p>
          <w:p w14:paraId="172C3F18"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0.01</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r>
              <w:rPr>
                <w:rFonts w:eastAsiaTheme="majorEastAsia" w:cs="Times New Roman"/>
                <w:kern w:val="0"/>
                <w:sz w:val="18"/>
                <w:szCs w:val="18"/>
              </w:rPr>
              <w:t>＜</w:t>
            </w:r>
            <w:r>
              <w:rPr>
                <w:rFonts w:eastAsiaTheme="majorEastAsia" w:cs="Times New Roman"/>
                <w:kern w:val="0"/>
                <w:sz w:val="18"/>
                <w:szCs w:val="18"/>
              </w:rPr>
              <w:t>Loss≤0.2</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p>
        </w:tc>
      </w:tr>
      <w:tr w:rsidR="00754092" w14:paraId="384A8569" w14:textId="77777777">
        <w:trPr>
          <w:trHeight w:val="420"/>
          <w:jc w:val="center"/>
        </w:trPr>
        <w:tc>
          <w:tcPr>
            <w:tcW w:w="628" w:type="dxa"/>
            <w:vAlign w:val="center"/>
          </w:tcPr>
          <w:p w14:paraId="3BF23B85"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1</w:t>
            </w:r>
          </w:p>
        </w:tc>
        <w:tc>
          <w:tcPr>
            <w:tcW w:w="3227" w:type="dxa"/>
            <w:vAlign w:val="center"/>
          </w:tcPr>
          <w:p w14:paraId="56E243E4" w14:textId="77777777" w:rsidR="00754092" w:rsidRDefault="00FA51DF">
            <w:pPr>
              <w:spacing w:before="0" w:after="0" w:line="240" w:lineRule="auto"/>
              <w:ind w:firstLineChars="0" w:firstLine="0"/>
              <w:rPr>
                <w:sz w:val="18"/>
                <w:szCs w:val="18"/>
              </w:rPr>
            </w:pPr>
            <w:r>
              <w:rPr>
                <w:rFonts w:hint="eastAsia"/>
                <w:sz w:val="18"/>
                <w:szCs w:val="18"/>
              </w:rPr>
              <w:t>如果要维持业务正常运作，仅可以容忍该人员所承担职务较长</w:t>
            </w:r>
            <w:r>
              <w:rPr>
                <w:sz w:val="18"/>
                <w:szCs w:val="18"/>
              </w:rPr>
              <w:t>时间</w:t>
            </w:r>
            <w:r>
              <w:rPr>
                <w:rFonts w:hint="eastAsia"/>
                <w:sz w:val="18"/>
                <w:szCs w:val="18"/>
              </w:rPr>
              <w:t>突然缺席</w:t>
            </w:r>
          </w:p>
          <w:p w14:paraId="41537538" w14:textId="77777777" w:rsidR="00754092" w:rsidRDefault="00FA51DF">
            <w:pPr>
              <w:spacing w:before="0" w:after="0" w:line="240" w:lineRule="auto"/>
              <w:ind w:firstLineChars="0" w:firstLine="0"/>
              <w:rPr>
                <w:sz w:val="18"/>
                <w:szCs w:val="18"/>
              </w:rPr>
            </w:pPr>
            <w:r>
              <w:rPr>
                <w:rFonts w:hint="eastAsia"/>
                <w:sz w:val="18"/>
                <w:szCs w:val="18"/>
              </w:rPr>
              <w:t xml:space="preserve">To </w:t>
            </w:r>
            <w:r>
              <w:rPr>
                <w:sz w:val="18"/>
                <w:szCs w:val="18"/>
              </w:rPr>
              <w:t>keep business operation, the personnel could only be absent suddenly for long time.</w:t>
            </w:r>
          </w:p>
        </w:tc>
        <w:tc>
          <w:tcPr>
            <w:tcW w:w="3227" w:type="dxa"/>
            <w:tcBorders>
              <w:top w:val="single" w:sz="4" w:space="0" w:color="000000"/>
              <w:left w:val="single" w:sz="8" w:space="0" w:color="000000"/>
              <w:bottom w:val="single" w:sz="4" w:space="0" w:color="000000"/>
              <w:right w:val="single" w:sz="4" w:space="0" w:color="000000"/>
            </w:tcBorders>
            <w:vAlign w:val="center"/>
          </w:tcPr>
          <w:p w14:paraId="39C4B4B2" w14:textId="77777777" w:rsidR="00754092" w:rsidRDefault="00FA51DF">
            <w:pPr>
              <w:spacing w:before="0" w:after="0" w:line="240" w:lineRule="auto"/>
              <w:ind w:firstLineChars="0" w:firstLine="0"/>
              <w:rPr>
                <w:sz w:val="18"/>
                <w:szCs w:val="18"/>
              </w:rPr>
            </w:pPr>
            <w:r>
              <w:rPr>
                <w:rFonts w:hint="eastAsia"/>
                <w:sz w:val="18"/>
                <w:szCs w:val="18"/>
              </w:rPr>
              <w:t>可用性价值较低</w:t>
            </w:r>
          </w:p>
          <w:p w14:paraId="4A54D1DA" w14:textId="77777777" w:rsidR="00754092" w:rsidRDefault="00FA51DF">
            <w:pPr>
              <w:spacing w:before="0" w:after="0" w:line="240" w:lineRule="auto"/>
              <w:ind w:firstLineChars="0" w:firstLine="0"/>
              <w:rPr>
                <w:sz w:val="18"/>
                <w:szCs w:val="18"/>
              </w:rPr>
            </w:pPr>
            <w:r>
              <w:rPr>
                <w:rFonts w:hint="eastAsia"/>
                <w:sz w:val="18"/>
                <w:szCs w:val="18"/>
              </w:rPr>
              <w:t xml:space="preserve">The value </w:t>
            </w:r>
            <w:r>
              <w:rPr>
                <w:sz w:val="18"/>
                <w:szCs w:val="18"/>
              </w:rPr>
              <w:t>of accessibility is little.</w:t>
            </w:r>
          </w:p>
        </w:tc>
        <w:tc>
          <w:tcPr>
            <w:tcW w:w="3227" w:type="dxa"/>
            <w:tcBorders>
              <w:top w:val="single" w:sz="4" w:space="0" w:color="000000"/>
              <w:left w:val="single" w:sz="8" w:space="0" w:color="000000"/>
              <w:bottom w:val="single" w:sz="4" w:space="0" w:color="000000"/>
              <w:right w:val="single" w:sz="4" w:space="0" w:color="000000"/>
            </w:tcBorders>
            <w:vAlign w:val="center"/>
          </w:tcPr>
          <w:p w14:paraId="33037316"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导致</w:t>
            </w:r>
            <w:r>
              <w:rPr>
                <w:rFonts w:eastAsiaTheme="majorEastAsia" w:cs="Times New Roman"/>
                <w:kern w:val="0"/>
                <w:sz w:val="18"/>
                <w:szCs w:val="18"/>
              </w:rPr>
              <w:t>1</w:t>
            </w:r>
            <w:r>
              <w:rPr>
                <w:rFonts w:eastAsiaTheme="majorEastAsia" w:cs="Times New Roman"/>
                <w:kern w:val="0"/>
                <w:sz w:val="18"/>
                <w:szCs w:val="18"/>
              </w:rPr>
              <w:t>万（含</w:t>
            </w:r>
            <w:r>
              <w:rPr>
                <w:rFonts w:eastAsiaTheme="majorEastAsia" w:cs="Times New Roman"/>
                <w:kern w:val="0"/>
                <w:sz w:val="18"/>
                <w:szCs w:val="18"/>
              </w:rPr>
              <w:t>1</w:t>
            </w:r>
            <w:r>
              <w:rPr>
                <w:rFonts w:eastAsiaTheme="majorEastAsia" w:cs="Times New Roman"/>
                <w:kern w:val="0"/>
                <w:sz w:val="18"/>
                <w:szCs w:val="18"/>
              </w:rPr>
              <w:t>万）以下损失</w:t>
            </w:r>
          </w:p>
          <w:p w14:paraId="2662D322"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0 CNY</w:t>
            </w:r>
            <w:r>
              <w:rPr>
                <w:rFonts w:eastAsiaTheme="majorEastAsia" w:cs="Times New Roman"/>
                <w:kern w:val="0"/>
                <w:sz w:val="18"/>
                <w:szCs w:val="18"/>
              </w:rPr>
              <w:t>＜</w:t>
            </w:r>
            <w:r>
              <w:rPr>
                <w:rFonts w:eastAsiaTheme="majorEastAsia" w:cs="Times New Roman"/>
                <w:kern w:val="0"/>
                <w:sz w:val="18"/>
                <w:szCs w:val="18"/>
              </w:rPr>
              <w:t>Loss≤0.01</w:t>
            </w:r>
            <w:r>
              <w:rPr>
                <w:rFonts w:eastAsiaTheme="majorEastAsia" w:cs="Times New Roman" w:hint="eastAsia"/>
                <w:kern w:val="0"/>
                <w:sz w:val="18"/>
                <w:szCs w:val="18"/>
              </w:rPr>
              <w:t xml:space="preserve"> million</w:t>
            </w:r>
            <w:r>
              <w:rPr>
                <w:rFonts w:eastAsiaTheme="majorEastAsia" w:cs="Times New Roman"/>
                <w:kern w:val="0"/>
                <w:sz w:val="18"/>
                <w:szCs w:val="18"/>
              </w:rPr>
              <w:t xml:space="preserve"> CNY</w:t>
            </w:r>
          </w:p>
        </w:tc>
      </w:tr>
      <w:tr w:rsidR="00754092" w14:paraId="5772799D" w14:textId="77777777">
        <w:trPr>
          <w:trHeight w:val="420"/>
          <w:jc w:val="center"/>
        </w:trPr>
        <w:tc>
          <w:tcPr>
            <w:tcW w:w="628" w:type="dxa"/>
            <w:vAlign w:val="center"/>
          </w:tcPr>
          <w:p w14:paraId="1DECE09E" w14:textId="77777777" w:rsidR="00754092" w:rsidRDefault="00FA51DF">
            <w:pPr>
              <w:snapToGrid w:val="0"/>
              <w:spacing w:before="0" w:after="0" w:line="240" w:lineRule="auto"/>
              <w:ind w:firstLineChars="0" w:firstLine="0"/>
              <w:jc w:val="center"/>
              <w:outlineLvl w:val="2"/>
              <w:rPr>
                <w:rFonts w:hAnsi="宋体"/>
                <w:kern w:val="0"/>
                <w:sz w:val="18"/>
                <w:szCs w:val="18"/>
              </w:rPr>
            </w:pPr>
            <w:r>
              <w:rPr>
                <w:rFonts w:hAnsi="宋体"/>
                <w:kern w:val="0"/>
                <w:sz w:val="18"/>
                <w:szCs w:val="18"/>
              </w:rPr>
              <w:t>0</w:t>
            </w:r>
          </w:p>
        </w:tc>
        <w:tc>
          <w:tcPr>
            <w:tcW w:w="3227" w:type="dxa"/>
            <w:vAlign w:val="center"/>
          </w:tcPr>
          <w:p w14:paraId="2371CE37" w14:textId="77777777" w:rsidR="00754092" w:rsidRDefault="00FA51DF">
            <w:pPr>
              <w:spacing w:before="0" w:after="0" w:line="240" w:lineRule="auto"/>
              <w:ind w:firstLineChars="0" w:firstLine="0"/>
              <w:rPr>
                <w:sz w:val="18"/>
                <w:szCs w:val="18"/>
              </w:rPr>
            </w:pPr>
            <w:r>
              <w:rPr>
                <w:rFonts w:hint="eastAsia"/>
                <w:sz w:val="18"/>
                <w:szCs w:val="18"/>
              </w:rPr>
              <w:t>如果该人员缺席，基本不会对业务正常运作造成影响</w:t>
            </w:r>
          </w:p>
          <w:p w14:paraId="6000CC06" w14:textId="77777777" w:rsidR="00754092" w:rsidRDefault="00FA51DF">
            <w:pPr>
              <w:spacing w:before="0" w:after="0" w:line="240" w:lineRule="auto"/>
              <w:ind w:firstLineChars="0" w:firstLine="0"/>
              <w:rPr>
                <w:sz w:val="18"/>
                <w:szCs w:val="18"/>
              </w:rPr>
            </w:pPr>
            <w:r>
              <w:rPr>
                <w:sz w:val="18"/>
                <w:szCs w:val="18"/>
              </w:rPr>
              <w:t>The absence of the personnel will not cause any negative consequence to business operation.</w:t>
            </w:r>
          </w:p>
        </w:tc>
        <w:tc>
          <w:tcPr>
            <w:tcW w:w="3227" w:type="dxa"/>
            <w:tcBorders>
              <w:top w:val="single" w:sz="4" w:space="0" w:color="000000"/>
              <w:left w:val="single" w:sz="4" w:space="0" w:color="000000"/>
              <w:bottom w:val="single" w:sz="4" w:space="0" w:color="000000"/>
              <w:right w:val="single" w:sz="4" w:space="0" w:color="000000"/>
            </w:tcBorders>
            <w:vAlign w:val="center"/>
          </w:tcPr>
          <w:p w14:paraId="199FFD4A" w14:textId="77777777" w:rsidR="00754092" w:rsidRDefault="00FA51DF">
            <w:pPr>
              <w:spacing w:before="0" w:after="0" w:line="240" w:lineRule="auto"/>
              <w:ind w:firstLineChars="0" w:firstLine="0"/>
              <w:rPr>
                <w:sz w:val="18"/>
                <w:szCs w:val="18"/>
              </w:rPr>
            </w:pPr>
            <w:r>
              <w:rPr>
                <w:rFonts w:hint="eastAsia"/>
                <w:sz w:val="18"/>
                <w:szCs w:val="18"/>
              </w:rPr>
              <w:t>可用性价值可以忽略</w:t>
            </w:r>
          </w:p>
          <w:p w14:paraId="29C4C412" w14:textId="77777777" w:rsidR="00754092" w:rsidRDefault="00FA51DF">
            <w:pPr>
              <w:spacing w:before="0" w:after="0" w:line="240" w:lineRule="auto"/>
              <w:ind w:firstLineChars="0" w:firstLine="0"/>
              <w:rPr>
                <w:sz w:val="18"/>
                <w:szCs w:val="18"/>
              </w:rPr>
            </w:pPr>
            <w:r>
              <w:rPr>
                <w:rFonts w:hint="eastAsia"/>
                <w:sz w:val="18"/>
                <w:szCs w:val="18"/>
              </w:rPr>
              <w:t xml:space="preserve">The value </w:t>
            </w:r>
            <w:r>
              <w:rPr>
                <w:sz w:val="18"/>
                <w:szCs w:val="18"/>
              </w:rPr>
              <w:t xml:space="preserve">of accessibility is negligible. </w:t>
            </w:r>
          </w:p>
        </w:tc>
        <w:tc>
          <w:tcPr>
            <w:tcW w:w="3227" w:type="dxa"/>
            <w:tcBorders>
              <w:top w:val="single" w:sz="4" w:space="0" w:color="000000"/>
              <w:left w:val="single" w:sz="4" w:space="0" w:color="000000"/>
              <w:bottom w:val="single" w:sz="4" w:space="0" w:color="000000"/>
              <w:right w:val="single" w:sz="4" w:space="0" w:color="000000"/>
            </w:tcBorders>
            <w:vAlign w:val="center"/>
          </w:tcPr>
          <w:p w14:paraId="7CA2A540"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kern w:val="0"/>
                <w:sz w:val="18"/>
                <w:szCs w:val="18"/>
              </w:rPr>
              <w:t>无损失</w:t>
            </w:r>
          </w:p>
          <w:p w14:paraId="06AA89BB" w14:textId="77777777" w:rsidR="00754092" w:rsidRDefault="00FA51DF">
            <w:pPr>
              <w:snapToGrid w:val="0"/>
              <w:spacing w:before="0" w:after="0" w:line="240" w:lineRule="auto"/>
              <w:ind w:firstLineChars="0" w:firstLine="0"/>
              <w:outlineLvl w:val="2"/>
              <w:rPr>
                <w:rFonts w:eastAsiaTheme="majorEastAsia" w:cs="Times New Roman"/>
                <w:kern w:val="0"/>
                <w:sz w:val="18"/>
                <w:szCs w:val="18"/>
              </w:rPr>
            </w:pPr>
            <w:r>
              <w:rPr>
                <w:rFonts w:eastAsiaTheme="majorEastAsia" w:cs="Times New Roman" w:hint="eastAsia"/>
                <w:kern w:val="0"/>
                <w:sz w:val="18"/>
                <w:szCs w:val="18"/>
              </w:rPr>
              <w:t>Loss=</w:t>
            </w:r>
            <w:r>
              <w:rPr>
                <w:rFonts w:eastAsiaTheme="majorEastAsia" w:cs="Times New Roman"/>
                <w:kern w:val="0"/>
                <w:sz w:val="18"/>
                <w:szCs w:val="18"/>
              </w:rPr>
              <w:t>0</w:t>
            </w:r>
          </w:p>
        </w:tc>
      </w:tr>
    </w:tbl>
    <w:bookmarkEnd w:id="51"/>
    <w:p w14:paraId="5DB05C17" w14:textId="77777777" w:rsidR="00754092" w:rsidRDefault="00FA51DF">
      <w:pPr>
        <w:pStyle w:val="3"/>
        <w:keepNext w:val="0"/>
        <w:keepLines w:val="0"/>
        <w:widowControl w:val="0"/>
      </w:pPr>
      <w:r>
        <w:rPr>
          <w:rFonts w:hint="eastAsia"/>
        </w:rPr>
        <w:t>信息</w:t>
      </w:r>
      <w:r>
        <w:t>资产</w:t>
      </w:r>
      <w:r>
        <w:rPr>
          <w:rFonts w:hint="eastAsia"/>
        </w:rPr>
        <w:t>价值</w:t>
      </w:r>
      <w:r>
        <w:rPr>
          <w:rFonts w:hint="eastAsia"/>
        </w:rPr>
        <w:t>Value of Info Asset</w:t>
      </w:r>
    </w:p>
    <w:p w14:paraId="51C9D950" w14:textId="77777777" w:rsidR="00754092" w:rsidRDefault="00FA51DF">
      <w:pPr>
        <w:ind w:firstLine="420"/>
      </w:pPr>
      <w:r>
        <w:rPr>
          <w:rFonts w:hint="eastAsia"/>
        </w:rPr>
        <w:t>保密</w:t>
      </w:r>
      <w:r>
        <w:t>性估值</w:t>
      </w:r>
      <w:r>
        <w:rPr>
          <w:rFonts w:hint="eastAsia"/>
        </w:rPr>
        <w:t>、</w:t>
      </w:r>
      <w:r>
        <w:t>完整性估值和可用性估值中的最大值</w:t>
      </w:r>
      <w:r>
        <w:rPr>
          <w:rFonts w:hint="eastAsia"/>
        </w:rPr>
        <w:t>，</w:t>
      </w:r>
      <w:r>
        <w:t>为</w:t>
      </w:r>
      <w:r>
        <w:rPr>
          <w:rFonts w:hint="eastAsia"/>
        </w:rPr>
        <w:t>该信息资产</w:t>
      </w:r>
      <w:r>
        <w:t>的信息资产价值。</w:t>
      </w:r>
    </w:p>
    <w:p w14:paraId="47A2AEAC" w14:textId="77777777" w:rsidR="00754092" w:rsidRDefault="00FA51DF">
      <w:pPr>
        <w:ind w:firstLine="420"/>
      </w:pPr>
      <w:r>
        <w:rPr>
          <w:rFonts w:hint="eastAsia"/>
        </w:rPr>
        <w:t>T</w:t>
      </w:r>
      <w:r>
        <w:t>he v</w:t>
      </w:r>
      <w:r>
        <w:rPr>
          <w:rFonts w:hint="eastAsia"/>
        </w:rPr>
        <w:t xml:space="preserve">alue of </w:t>
      </w:r>
      <w:r>
        <w:t>i</w:t>
      </w:r>
      <w:r>
        <w:rPr>
          <w:rFonts w:hint="eastAsia"/>
        </w:rPr>
        <w:t xml:space="preserve">nfo </w:t>
      </w:r>
      <w:r>
        <w:t>a</w:t>
      </w:r>
      <w:r>
        <w:rPr>
          <w:rFonts w:hint="eastAsia"/>
        </w:rPr>
        <w:t>sset</w:t>
      </w:r>
      <w:r>
        <w:t xml:space="preserve"> is the maximum value among C value, I value and A value.</w:t>
      </w:r>
    </w:p>
    <w:p w14:paraId="4713E9CE" w14:textId="77777777" w:rsidR="00754092" w:rsidRDefault="00FA51DF">
      <w:pPr>
        <w:pStyle w:val="2"/>
        <w:keepNext w:val="0"/>
        <w:keepLines w:val="0"/>
        <w:widowControl w:val="0"/>
      </w:pPr>
      <w:bookmarkStart w:id="52" w:name="_Toc470114118"/>
      <w:bookmarkStart w:id="53" w:name="_Toc492831266"/>
      <w:r>
        <w:rPr>
          <w:rFonts w:hint="eastAsia"/>
        </w:rPr>
        <w:t>信息资产安全控制</w:t>
      </w:r>
      <w:bookmarkEnd w:id="52"/>
      <w:r>
        <w:rPr>
          <w:rFonts w:hint="eastAsia"/>
        </w:rPr>
        <w:t xml:space="preserve"> Info As</w:t>
      </w:r>
      <w:r>
        <w:t>set Security Control</w:t>
      </w:r>
      <w:bookmarkEnd w:id="53"/>
    </w:p>
    <w:p w14:paraId="61FD5E33" w14:textId="77777777" w:rsidR="00754092" w:rsidRDefault="00FA51DF">
      <w:pPr>
        <w:pStyle w:val="3"/>
        <w:keepNext w:val="0"/>
        <w:keepLines w:val="0"/>
        <w:widowControl w:val="0"/>
      </w:pPr>
      <w:r>
        <w:rPr>
          <w:rFonts w:hint="eastAsia"/>
        </w:rPr>
        <w:t>重要信息资产安全风险</w:t>
      </w:r>
      <w:r>
        <w:t>控制</w:t>
      </w:r>
      <w:r>
        <w:rPr>
          <w:rFonts w:hint="eastAsia"/>
        </w:rPr>
        <w:t>Security Risk Control of Important Info Asset</w:t>
      </w:r>
    </w:p>
    <w:p w14:paraId="5013A69D" w14:textId="77777777" w:rsidR="00754092" w:rsidRDefault="00FA51DF">
      <w:pPr>
        <w:pStyle w:val="4"/>
      </w:pPr>
      <w:r>
        <w:rPr>
          <w:rFonts w:hint="eastAsia"/>
        </w:rPr>
        <w:t>重要</w:t>
      </w:r>
      <w:r>
        <w:t>信息资产</w:t>
      </w:r>
      <w:r>
        <w:t>Important Info Asset</w:t>
      </w:r>
    </w:p>
    <w:p w14:paraId="1CEBB7F1" w14:textId="77777777" w:rsidR="00754092" w:rsidRDefault="00FA51DF">
      <w:pPr>
        <w:ind w:firstLine="420"/>
      </w:pPr>
      <w:r>
        <w:rPr>
          <w:rFonts w:hint="eastAsia"/>
        </w:rPr>
        <w:t>当信息</w:t>
      </w:r>
      <w:r>
        <w:t>资产价值大于</w:t>
      </w:r>
      <w:r>
        <w:rPr>
          <w:rFonts w:hint="eastAsia"/>
        </w:rPr>
        <w:t>等于</w:t>
      </w:r>
      <w:r>
        <w:rPr>
          <w:rFonts w:hint="eastAsia"/>
        </w:rPr>
        <w:t>3</w:t>
      </w:r>
      <w:r>
        <w:rPr>
          <w:rFonts w:hint="eastAsia"/>
        </w:rPr>
        <w:t>时，则该</w:t>
      </w:r>
      <w:r>
        <w:t>资产为重要</w:t>
      </w:r>
      <w:r>
        <w:rPr>
          <w:rFonts w:hint="eastAsia"/>
        </w:rPr>
        <w:t>资产。</w:t>
      </w:r>
    </w:p>
    <w:p w14:paraId="19FC6967" w14:textId="77777777" w:rsidR="00754092" w:rsidRDefault="00FA51DF">
      <w:pPr>
        <w:ind w:firstLine="420"/>
      </w:pPr>
      <w:r>
        <w:rPr>
          <w:rFonts w:hint="eastAsia"/>
        </w:rPr>
        <w:t xml:space="preserve">The info asset with value </w:t>
      </w:r>
      <w:r>
        <w:t xml:space="preserve">greater than </w:t>
      </w:r>
      <w:r>
        <w:rPr>
          <w:rFonts w:hint="eastAsia"/>
        </w:rPr>
        <w:t>3 or equal to 3</w:t>
      </w:r>
      <w:r>
        <w:t xml:space="preserve"> is the important info asset.</w:t>
      </w:r>
    </w:p>
    <w:p w14:paraId="03644786" w14:textId="77777777" w:rsidR="00754092" w:rsidRDefault="00FA51DF">
      <w:pPr>
        <w:pStyle w:val="4"/>
        <w:keepNext w:val="0"/>
        <w:keepLines w:val="0"/>
        <w:widowControl w:val="0"/>
      </w:pPr>
      <w:r>
        <w:rPr>
          <w:rFonts w:hint="eastAsia"/>
        </w:rPr>
        <w:t>每年</w:t>
      </w:r>
      <w:r>
        <w:t>组织各部门针对重要信息</w:t>
      </w:r>
      <w:r>
        <w:rPr>
          <w:rFonts w:hint="eastAsia"/>
        </w:rPr>
        <w:t>资产</w:t>
      </w:r>
      <w:r>
        <w:t>，</w:t>
      </w:r>
      <w:r>
        <w:rPr>
          <w:rFonts w:hint="eastAsia"/>
        </w:rPr>
        <w:t>进行安全</w:t>
      </w:r>
      <w:r>
        <w:t>风险评估及管理工作。</w:t>
      </w:r>
      <w:r>
        <w:rPr>
          <w:rFonts w:hint="eastAsia"/>
        </w:rPr>
        <w:t>识别重要</w:t>
      </w:r>
      <w:r>
        <w:t>信息</w:t>
      </w:r>
      <w:r>
        <w:rPr>
          <w:rFonts w:hint="eastAsia"/>
        </w:rPr>
        <w:t>资产</w:t>
      </w:r>
      <w:r>
        <w:t>所</w:t>
      </w:r>
      <w:r>
        <w:rPr>
          <w:rFonts w:hint="eastAsia"/>
        </w:rPr>
        <w:t>面临</w:t>
      </w:r>
      <w:r>
        <w:t>的威胁及存在的脆弱</w:t>
      </w:r>
      <w:r>
        <w:rPr>
          <w:rFonts w:hint="eastAsia"/>
        </w:rPr>
        <w:t>点</w:t>
      </w:r>
      <w:r>
        <w:t>，评估安全风险</w:t>
      </w:r>
      <w:r>
        <w:rPr>
          <w:rFonts w:hint="eastAsia"/>
        </w:rPr>
        <w:t>等级</w:t>
      </w:r>
      <w:r>
        <w:t>，</w:t>
      </w:r>
      <w:r>
        <w:rPr>
          <w:rFonts w:hint="eastAsia"/>
        </w:rPr>
        <w:t>采取</w:t>
      </w:r>
      <w:r>
        <w:t>安全风险控制措施，</w:t>
      </w:r>
      <w:r>
        <w:rPr>
          <w:rFonts w:hint="eastAsia"/>
        </w:rPr>
        <w:t>确保重要</w:t>
      </w:r>
      <w:r>
        <w:t>信息安全资产的</w:t>
      </w:r>
      <w:r>
        <w:rPr>
          <w:rFonts w:hint="eastAsia"/>
        </w:rPr>
        <w:t>保密性</w:t>
      </w:r>
      <w:r>
        <w:t>、</w:t>
      </w:r>
      <w:r>
        <w:rPr>
          <w:rFonts w:hint="eastAsia"/>
        </w:rPr>
        <w:t>完整性及</w:t>
      </w:r>
      <w:r>
        <w:t>可用性。具体</w:t>
      </w:r>
      <w:r>
        <w:rPr>
          <w:rFonts w:hint="eastAsia"/>
        </w:rPr>
        <w:t>流程</w:t>
      </w:r>
      <w:r>
        <w:t>，参见</w:t>
      </w:r>
      <w:r>
        <w:rPr>
          <w:rFonts w:hint="eastAsia"/>
        </w:rPr>
        <w:t>《安全</w:t>
      </w:r>
      <w:r>
        <w:t>风险评估管理程序</w:t>
      </w:r>
      <w:r>
        <w:rPr>
          <w:rFonts w:hint="eastAsia"/>
        </w:rPr>
        <w:t>》。</w:t>
      </w:r>
    </w:p>
    <w:p w14:paraId="39188E83" w14:textId="77777777" w:rsidR="00754092" w:rsidRDefault="00FA51DF">
      <w:pPr>
        <w:ind w:firstLine="420"/>
      </w:pPr>
      <w:r>
        <w:t>For important info asset, s</w:t>
      </w:r>
      <w:r>
        <w:rPr>
          <w:rFonts w:hint="eastAsia"/>
        </w:rPr>
        <w:t xml:space="preserve">ecurity risk evaluation and mgt. </w:t>
      </w:r>
      <w:r>
        <w:t>will be organized annually. To identify the threat faced and vulnerability existed, value level of security risk and adopt control measures to secure the confidentiality, integrity and availability of important info asset. Detail process could be found in Security Risk Evaluation Standard.</w:t>
      </w:r>
    </w:p>
    <w:p w14:paraId="7E1FFF38" w14:textId="77777777" w:rsidR="00754092" w:rsidRDefault="00FA51DF">
      <w:pPr>
        <w:pStyle w:val="3"/>
        <w:keepNext w:val="0"/>
        <w:keepLines w:val="0"/>
        <w:widowControl w:val="0"/>
      </w:pPr>
      <w:r>
        <w:rPr>
          <w:rFonts w:hint="eastAsia"/>
        </w:rPr>
        <w:t>信息资产保密管理</w:t>
      </w:r>
      <w:r>
        <w:rPr>
          <w:rFonts w:hint="eastAsia"/>
        </w:rPr>
        <w:t>Confidentiality Mgt. of Info Asset</w:t>
      </w:r>
    </w:p>
    <w:p w14:paraId="2C8EFA0F" w14:textId="77777777" w:rsidR="00754092" w:rsidRDefault="00FA51DF">
      <w:pPr>
        <w:pStyle w:val="4"/>
        <w:keepNext w:val="0"/>
        <w:keepLines w:val="0"/>
        <w:widowControl w:val="0"/>
      </w:pPr>
      <w:r>
        <w:rPr>
          <w:rFonts w:hint="eastAsia"/>
        </w:rPr>
        <w:t>密级划分、确认、</w:t>
      </w:r>
      <w:r>
        <w:t>变更</w:t>
      </w:r>
      <w:r>
        <w:rPr>
          <w:rFonts w:hint="eastAsia"/>
        </w:rPr>
        <w:t>Confidentiality classification, confirmation and change</w:t>
      </w:r>
    </w:p>
    <w:p w14:paraId="041BEEE4" w14:textId="77777777" w:rsidR="00754092" w:rsidRDefault="00FA51DF">
      <w:pPr>
        <w:pStyle w:val="11"/>
        <w:numPr>
          <w:ilvl w:val="0"/>
          <w:numId w:val="6"/>
        </w:numPr>
        <w:ind w:firstLineChars="0"/>
      </w:pPr>
      <w:r>
        <w:rPr>
          <w:rFonts w:hint="eastAsia"/>
        </w:rPr>
        <w:t>公司将信息密级划分为了</w:t>
      </w:r>
      <w:r>
        <w:rPr>
          <w:rFonts w:hint="eastAsia"/>
        </w:rPr>
        <w:t>5</w:t>
      </w:r>
      <w:r>
        <w:rPr>
          <w:rFonts w:hint="eastAsia"/>
        </w:rPr>
        <w:t>个等级，每个等级对应了信息资产保密性要求的不同程度。公司内所有的信息资产载体上，都应该明确标注所载信息的密级，尤其是文件标准、记录的每一页上，都应在页脚位置标注正确的密级。</w:t>
      </w:r>
      <w:r>
        <w:t>Confidentiality is divided into five levels and each level will be corresponding with the level of confidentiality requirement of the info asset. All info asset carriers should be labeled with the confidentiality classification, especially for the doc and record whose classification should be labeled at the footers appropriately.</w:t>
      </w:r>
    </w:p>
    <w:p w14:paraId="3EA84159" w14:textId="77777777" w:rsidR="00754092" w:rsidRDefault="00FA51DF">
      <w:pPr>
        <w:pStyle w:val="11"/>
        <w:numPr>
          <w:ilvl w:val="0"/>
          <w:numId w:val="6"/>
        </w:numPr>
        <w:ind w:firstLineChars="0"/>
      </w:pPr>
      <w:r>
        <w:rPr>
          <w:rFonts w:hint="eastAsia"/>
        </w:rPr>
        <w:t>每年或在发生重大变更时，通过信息资产识别及保密性评估，评审保密性级别等级及确定信息资产相应的密级。</w:t>
      </w:r>
      <w:r>
        <w:rPr>
          <w:rFonts w:hint="eastAsia"/>
        </w:rPr>
        <w:t xml:space="preserve">Review the classification of info asset by info asset identification and confidentiality evaluation annually or after </w:t>
      </w:r>
      <w:r>
        <w:t>significant</w:t>
      </w:r>
      <w:r>
        <w:rPr>
          <w:rFonts w:hint="eastAsia"/>
        </w:rPr>
        <w:t xml:space="preserve"> </w:t>
      </w:r>
      <w:r>
        <w:t>change happened.</w:t>
      </w: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94"/>
        <w:gridCol w:w="794"/>
        <w:gridCol w:w="3936"/>
        <w:gridCol w:w="3402"/>
      </w:tblGrid>
      <w:tr w:rsidR="00754092" w14:paraId="01B24F76" w14:textId="77777777">
        <w:trPr>
          <w:trHeight w:val="585"/>
          <w:jc w:val="center"/>
        </w:trPr>
        <w:tc>
          <w:tcPr>
            <w:tcW w:w="794" w:type="dxa"/>
            <w:vAlign w:val="center"/>
          </w:tcPr>
          <w:p w14:paraId="57DFC6BA" w14:textId="77777777" w:rsidR="00754092" w:rsidRDefault="00FA51DF">
            <w:pPr>
              <w:pStyle w:val="60"/>
              <w:spacing w:after="0" w:line="240" w:lineRule="auto"/>
              <w:ind w:leftChars="0" w:left="0"/>
              <w:jc w:val="center"/>
              <w:rPr>
                <w:rFonts w:ascii="Times New Roman" w:hAnsi="Times New Roman"/>
                <w:kern w:val="0"/>
                <w:sz w:val="18"/>
                <w:szCs w:val="18"/>
              </w:rPr>
            </w:pPr>
            <w:bookmarkStart w:id="54" w:name="OLE_LINK5"/>
            <w:bookmarkStart w:id="55" w:name="OLE_LINK3"/>
            <w:r>
              <w:rPr>
                <w:rFonts w:ascii="Times New Roman" w:hAnsi="Times New Roman" w:hint="eastAsia"/>
                <w:kern w:val="0"/>
                <w:sz w:val="18"/>
                <w:szCs w:val="18"/>
              </w:rPr>
              <w:t>密级</w:t>
            </w:r>
          </w:p>
          <w:p w14:paraId="3ED7ADC7" w14:textId="77777777" w:rsidR="00754092" w:rsidRDefault="00FA51DF">
            <w:pPr>
              <w:pStyle w:val="a3"/>
              <w:snapToGrid w:val="0"/>
              <w:spacing w:before="0" w:after="0" w:line="240" w:lineRule="auto"/>
              <w:ind w:leftChars="0" w:left="0" w:firstLineChars="0" w:firstLine="0"/>
              <w:jc w:val="center"/>
              <w:rPr>
                <w:sz w:val="18"/>
                <w:szCs w:val="18"/>
              </w:rPr>
            </w:pPr>
            <w:r>
              <w:rPr>
                <w:rFonts w:hint="eastAsia"/>
                <w:sz w:val="18"/>
                <w:szCs w:val="18"/>
              </w:rPr>
              <w:t>Classification</w:t>
            </w:r>
          </w:p>
        </w:tc>
        <w:tc>
          <w:tcPr>
            <w:tcW w:w="794" w:type="dxa"/>
            <w:vAlign w:val="center"/>
          </w:tcPr>
          <w:p w14:paraId="73328DD2" w14:textId="77777777" w:rsidR="00754092" w:rsidRDefault="00FA51DF">
            <w:pPr>
              <w:pStyle w:val="60"/>
              <w:spacing w:after="0" w:line="240" w:lineRule="auto"/>
              <w:ind w:leftChars="0" w:left="0"/>
              <w:jc w:val="center"/>
              <w:rPr>
                <w:rFonts w:ascii="Times New Roman" w:hAnsi="Times New Roman"/>
                <w:kern w:val="0"/>
                <w:sz w:val="18"/>
                <w:szCs w:val="18"/>
              </w:rPr>
            </w:pPr>
            <w:r>
              <w:rPr>
                <w:rFonts w:ascii="Times New Roman" w:hAnsi="Times New Roman"/>
                <w:kern w:val="0"/>
                <w:sz w:val="18"/>
                <w:szCs w:val="18"/>
              </w:rPr>
              <w:t>保密性</w:t>
            </w:r>
          </w:p>
          <w:p w14:paraId="7577AC05" w14:textId="77777777" w:rsidR="00754092" w:rsidRDefault="00FA51DF">
            <w:pPr>
              <w:pStyle w:val="60"/>
              <w:spacing w:after="0" w:line="240" w:lineRule="auto"/>
              <w:ind w:leftChars="0" w:left="0"/>
              <w:jc w:val="center"/>
              <w:rPr>
                <w:rFonts w:ascii="Times New Roman" w:hAnsi="Times New Roman"/>
                <w:kern w:val="0"/>
                <w:sz w:val="18"/>
                <w:szCs w:val="18"/>
              </w:rPr>
            </w:pPr>
            <w:r>
              <w:rPr>
                <w:rFonts w:ascii="Times New Roman" w:hAnsi="Times New Roman"/>
                <w:kern w:val="0"/>
                <w:sz w:val="18"/>
                <w:szCs w:val="18"/>
              </w:rPr>
              <w:t>估值</w:t>
            </w:r>
          </w:p>
          <w:p w14:paraId="0B0F2A0A" w14:textId="77777777" w:rsidR="00754092" w:rsidRDefault="00FA51DF">
            <w:pPr>
              <w:pStyle w:val="a3"/>
              <w:snapToGrid w:val="0"/>
              <w:spacing w:before="0" w:after="0" w:line="240" w:lineRule="auto"/>
              <w:ind w:leftChars="0" w:left="0" w:firstLineChars="0" w:firstLine="0"/>
              <w:jc w:val="center"/>
              <w:rPr>
                <w:sz w:val="18"/>
                <w:szCs w:val="18"/>
              </w:rPr>
            </w:pPr>
            <w:r>
              <w:rPr>
                <w:sz w:val="18"/>
                <w:szCs w:val="18"/>
              </w:rPr>
              <w:t>C Value</w:t>
            </w:r>
          </w:p>
        </w:tc>
        <w:tc>
          <w:tcPr>
            <w:tcW w:w="3936" w:type="dxa"/>
            <w:vAlign w:val="center"/>
          </w:tcPr>
          <w:p w14:paraId="5FCC7C9A" w14:textId="77777777" w:rsidR="00754092" w:rsidRDefault="00FA51DF">
            <w:pPr>
              <w:pStyle w:val="60"/>
              <w:spacing w:after="0" w:line="240" w:lineRule="auto"/>
              <w:ind w:leftChars="0" w:left="0"/>
              <w:jc w:val="center"/>
              <w:rPr>
                <w:rFonts w:ascii="Times New Roman" w:hAnsi="Times New Roman"/>
                <w:kern w:val="0"/>
                <w:sz w:val="18"/>
                <w:szCs w:val="18"/>
              </w:rPr>
            </w:pPr>
            <w:r>
              <w:rPr>
                <w:rFonts w:ascii="Times New Roman" w:hAnsi="Times New Roman" w:hint="eastAsia"/>
                <w:kern w:val="0"/>
                <w:sz w:val="18"/>
                <w:szCs w:val="18"/>
              </w:rPr>
              <w:t>一般</w:t>
            </w:r>
            <w:r>
              <w:rPr>
                <w:rFonts w:ascii="Times New Roman" w:hAnsi="Times New Roman"/>
                <w:kern w:val="0"/>
                <w:sz w:val="18"/>
                <w:szCs w:val="18"/>
              </w:rPr>
              <w:t>资产</w:t>
            </w:r>
            <w:r>
              <w:rPr>
                <w:rFonts w:ascii="Times New Roman" w:hAnsi="Times New Roman" w:hint="eastAsia"/>
                <w:kern w:val="0"/>
                <w:sz w:val="18"/>
                <w:szCs w:val="18"/>
              </w:rPr>
              <w:t>举例</w:t>
            </w:r>
          </w:p>
          <w:p w14:paraId="42D4F7E9" w14:textId="77777777" w:rsidR="00754092" w:rsidRDefault="00FA51DF">
            <w:pPr>
              <w:pStyle w:val="a3"/>
              <w:snapToGrid w:val="0"/>
              <w:spacing w:before="0" w:after="0" w:line="240" w:lineRule="auto"/>
              <w:ind w:leftChars="0" w:left="0" w:firstLineChars="0" w:firstLine="0"/>
              <w:jc w:val="center"/>
              <w:rPr>
                <w:sz w:val="18"/>
                <w:szCs w:val="18"/>
              </w:rPr>
            </w:pPr>
            <w:r>
              <w:rPr>
                <w:rFonts w:hint="eastAsia"/>
                <w:sz w:val="18"/>
                <w:szCs w:val="18"/>
              </w:rPr>
              <w:t>Example of Normal Asset</w:t>
            </w:r>
          </w:p>
        </w:tc>
        <w:tc>
          <w:tcPr>
            <w:tcW w:w="3402" w:type="dxa"/>
            <w:vAlign w:val="center"/>
          </w:tcPr>
          <w:p w14:paraId="7F3788EC" w14:textId="77777777" w:rsidR="00754092" w:rsidRDefault="00FA51DF">
            <w:pPr>
              <w:pStyle w:val="60"/>
              <w:spacing w:after="0" w:line="240" w:lineRule="auto"/>
              <w:ind w:leftChars="0" w:left="0"/>
              <w:jc w:val="center"/>
              <w:rPr>
                <w:rFonts w:ascii="宋体" w:hAnsi="宋体" w:cs="宋体"/>
                <w:sz w:val="18"/>
                <w:szCs w:val="18"/>
              </w:rPr>
            </w:pPr>
            <w:r>
              <w:rPr>
                <w:rFonts w:ascii="宋体" w:hAnsi="宋体" w:cs="宋体" w:hint="eastAsia"/>
                <w:sz w:val="18"/>
                <w:szCs w:val="18"/>
              </w:rPr>
              <w:t>人员资产举例</w:t>
            </w:r>
          </w:p>
          <w:p w14:paraId="108CB96D" w14:textId="77777777" w:rsidR="00754092" w:rsidRDefault="00FA51DF">
            <w:pPr>
              <w:pStyle w:val="a3"/>
              <w:snapToGrid w:val="0"/>
              <w:spacing w:before="0" w:after="0" w:line="240" w:lineRule="auto"/>
              <w:ind w:leftChars="0" w:left="0" w:firstLineChars="0" w:firstLine="0"/>
              <w:jc w:val="center"/>
              <w:rPr>
                <w:sz w:val="18"/>
                <w:szCs w:val="18"/>
              </w:rPr>
            </w:pPr>
            <w:r>
              <w:rPr>
                <w:rFonts w:hint="eastAsia"/>
                <w:sz w:val="18"/>
                <w:szCs w:val="18"/>
              </w:rPr>
              <w:t>Example of Personnel Asset</w:t>
            </w:r>
          </w:p>
        </w:tc>
      </w:tr>
      <w:tr w:rsidR="00754092" w14:paraId="70614AA2" w14:textId="77777777">
        <w:trPr>
          <w:trHeight w:val="1131"/>
          <w:jc w:val="center"/>
        </w:trPr>
        <w:tc>
          <w:tcPr>
            <w:tcW w:w="794" w:type="dxa"/>
            <w:vAlign w:val="center"/>
          </w:tcPr>
          <w:p w14:paraId="309F1292" w14:textId="77777777" w:rsidR="00754092" w:rsidRDefault="00FA51DF">
            <w:pPr>
              <w:snapToGrid w:val="0"/>
              <w:spacing w:before="0" w:after="0" w:line="240" w:lineRule="auto"/>
              <w:ind w:firstLineChars="0" w:firstLine="0"/>
              <w:jc w:val="center"/>
              <w:outlineLvl w:val="2"/>
              <w:rPr>
                <w:bCs/>
                <w:kern w:val="0"/>
                <w:sz w:val="18"/>
                <w:szCs w:val="18"/>
              </w:rPr>
            </w:pPr>
            <w:bookmarkStart w:id="56" w:name="OLE_LINK23"/>
            <w:r>
              <w:rPr>
                <w:bCs/>
                <w:kern w:val="0"/>
                <w:sz w:val="18"/>
                <w:szCs w:val="18"/>
              </w:rPr>
              <w:t>4</w:t>
            </w:r>
            <w:r>
              <w:rPr>
                <w:rFonts w:hint="eastAsia"/>
                <w:bCs/>
                <w:kern w:val="0"/>
                <w:sz w:val="18"/>
                <w:szCs w:val="18"/>
              </w:rPr>
              <w:t>级</w:t>
            </w:r>
          </w:p>
          <w:p w14:paraId="6198476D"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w:t>
            </w:r>
            <w:r>
              <w:rPr>
                <w:rFonts w:hint="eastAsia"/>
                <w:kern w:val="0"/>
                <w:sz w:val="18"/>
                <w:szCs w:val="18"/>
              </w:rPr>
              <w:t>绝密</w:t>
            </w:r>
            <w:r>
              <w:rPr>
                <w:rFonts w:hint="eastAsia"/>
                <w:bCs/>
                <w:kern w:val="0"/>
                <w:sz w:val="18"/>
                <w:szCs w:val="18"/>
              </w:rPr>
              <w:t>）</w:t>
            </w:r>
            <w:bookmarkEnd w:id="56"/>
          </w:p>
          <w:p w14:paraId="29F91005"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Top Secret</w:t>
            </w:r>
          </w:p>
        </w:tc>
        <w:tc>
          <w:tcPr>
            <w:tcW w:w="794" w:type="dxa"/>
            <w:vAlign w:val="center"/>
          </w:tcPr>
          <w:p w14:paraId="52E8471D"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4</w:t>
            </w:r>
          </w:p>
        </w:tc>
        <w:tc>
          <w:tcPr>
            <w:tcW w:w="3936" w:type="dxa"/>
            <w:vAlign w:val="center"/>
          </w:tcPr>
          <w:p w14:paraId="33FCFF53"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公司主要投资、</w:t>
            </w:r>
            <w:r>
              <w:rPr>
                <w:kern w:val="0"/>
                <w:sz w:val="18"/>
                <w:szCs w:val="18"/>
              </w:rPr>
              <w:t>投资收回或</w:t>
            </w:r>
            <w:r>
              <w:rPr>
                <w:rFonts w:hint="eastAsia"/>
                <w:kern w:val="0"/>
                <w:sz w:val="18"/>
                <w:szCs w:val="18"/>
              </w:rPr>
              <w:t>重组</w:t>
            </w:r>
            <w:r>
              <w:rPr>
                <w:kern w:val="0"/>
                <w:sz w:val="18"/>
                <w:szCs w:val="18"/>
              </w:rPr>
              <w:t>项目</w:t>
            </w:r>
            <w:r>
              <w:rPr>
                <w:rFonts w:hint="eastAsia"/>
                <w:kern w:val="0"/>
                <w:sz w:val="18"/>
                <w:szCs w:val="18"/>
              </w:rPr>
              <w:t>I</w:t>
            </w:r>
            <w:r>
              <w:rPr>
                <w:kern w:val="0"/>
                <w:sz w:val="18"/>
                <w:szCs w:val="18"/>
              </w:rPr>
              <w:t>nvestment or recombination project.</w:t>
            </w:r>
          </w:p>
          <w:p w14:paraId="0BDBDA30" w14:textId="77777777" w:rsidR="00754092" w:rsidRDefault="00FA51DF">
            <w:pPr>
              <w:snapToGrid w:val="0"/>
              <w:spacing w:before="0" w:after="0" w:line="240" w:lineRule="auto"/>
              <w:ind w:firstLineChars="0" w:firstLine="0"/>
              <w:outlineLvl w:val="2"/>
              <w:rPr>
                <w:rFonts w:ascii="宋体" w:hAnsi="宋体" w:cs="宋体"/>
                <w:sz w:val="18"/>
                <w:szCs w:val="18"/>
              </w:rPr>
            </w:pPr>
            <w:r>
              <w:rPr>
                <w:rFonts w:ascii="宋体" w:hAnsi="宋体" w:cs="宋体" w:hint="eastAsia"/>
                <w:sz w:val="18"/>
                <w:szCs w:val="18"/>
              </w:rPr>
              <w:t>创新产品、研发技术资料I</w:t>
            </w:r>
            <w:r>
              <w:rPr>
                <w:rFonts w:ascii="宋体" w:hAnsi="宋体" w:cs="宋体"/>
                <w:sz w:val="18"/>
                <w:szCs w:val="18"/>
              </w:rPr>
              <w:t>nnovative product and corresponding technical data</w:t>
            </w:r>
          </w:p>
          <w:p w14:paraId="0C4E1E69"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可能影响股票价值</w:t>
            </w:r>
            <w:r>
              <w:rPr>
                <w:kern w:val="0"/>
                <w:sz w:val="18"/>
                <w:szCs w:val="18"/>
              </w:rPr>
              <w:t>的信息</w:t>
            </w:r>
            <w:r>
              <w:rPr>
                <w:rFonts w:hint="eastAsia"/>
                <w:kern w:val="0"/>
                <w:sz w:val="18"/>
                <w:szCs w:val="18"/>
              </w:rPr>
              <w:t>I</w:t>
            </w:r>
            <w:r>
              <w:rPr>
                <w:kern w:val="0"/>
                <w:sz w:val="18"/>
                <w:szCs w:val="18"/>
              </w:rPr>
              <w:t>nfo which may affect stock value</w:t>
            </w:r>
          </w:p>
          <w:p w14:paraId="2BF153C0"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政府、</w:t>
            </w:r>
            <w:r>
              <w:rPr>
                <w:kern w:val="0"/>
                <w:sz w:val="18"/>
                <w:szCs w:val="18"/>
              </w:rPr>
              <w:t>财务</w:t>
            </w:r>
            <w:r>
              <w:rPr>
                <w:rFonts w:hint="eastAsia"/>
                <w:kern w:val="0"/>
                <w:sz w:val="18"/>
                <w:szCs w:val="18"/>
              </w:rPr>
              <w:t>或</w:t>
            </w:r>
            <w:r>
              <w:rPr>
                <w:kern w:val="0"/>
                <w:sz w:val="18"/>
                <w:szCs w:val="18"/>
              </w:rPr>
              <w:t>法律相关的高度敏感信息</w:t>
            </w:r>
            <w:r>
              <w:rPr>
                <w:rFonts w:hint="eastAsia"/>
                <w:kern w:val="0"/>
                <w:sz w:val="18"/>
                <w:szCs w:val="18"/>
              </w:rPr>
              <w:t xml:space="preserve"> High</w:t>
            </w:r>
            <w:r>
              <w:rPr>
                <w:kern w:val="0"/>
                <w:sz w:val="18"/>
                <w:szCs w:val="18"/>
              </w:rPr>
              <w:t>ly</w:t>
            </w:r>
            <w:r>
              <w:rPr>
                <w:rFonts w:hint="eastAsia"/>
                <w:kern w:val="0"/>
                <w:sz w:val="18"/>
                <w:szCs w:val="18"/>
              </w:rPr>
              <w:t xml:space="preserve"> sensitive </w:t>
            </w:r>
            <w:r>
              <w:rPr>
                <w:kern w:val="0"/>
                <w:sz w:val="18"/>
                <w:szCs w:val="18"/>
              </w:rPr>
              <w:t>info related to government, financial or law.</w:t>
            </w:r>
          </w:p>
        </w:tc>
        <w:tc>
          <w:tcPr>
            <w:tcW w:w="3402" w:type="dxa"/>
            <w:vAlign w:val="center"/>
          </w:tcPr>
          <w:p w14:paraId="6426A9AA" w14:textId="77777777" w:rsidR="00754092" w:rsidRDefault="00FA51DF">
            <w:pPr>
              <w:snapToGrid w:val="0"/>
              <w:spacing w:before="0" w:after="0" w:line="240" w:lineRule="auto"/>
              <w:ind w:firstLineChars="0" w:firstLine="0"/>
              <w:outlineLvl w:val="2"/>
              <w:rPr>
                <w:rFonts w:ascii="宋体" w:hAnsi="宋体" w:cs="宋体"/>
                <w:sz w:val="18"/>
                <w:szCs w:val="18"/>
              </w:rPr>
            </w:pPr>
            <w:r>
              <w:rPr>
                <w:rFonts w:ascii="宋体" w:hAnsi="宋体" w:cs="宋体" w:hint="eastAsia"/>
                <w:sz w:val="18"/>
                <w:szCs w:val="18"/>
              </w:rPr>
              <w:t>董事会成员、总经理以及与绝密内容有直接关系的</w:t>
            </w:r>
            <w:bookmarkStart w:id="57" w:name="OLE_LINK7"/>
            <w:bookmarkStart w:id="58" w:name="OLE_LINK10"/>
            <w:r>
              <w:rPr>
                <w:rFonts w:ascii="宋体" w:hAnsi="宋体" w:cs="宋体" w:hint="eastAsia"/>
                <w:sz w:val="18"/>
                <w:szCs w:val="18"/>
              </w:rPr>
              <w:t>工作岗位</w:t>
            </w:r>
            <w:bookmarkEnd w:id="57"/>
            <w:bookmarkEnd w:id="58"/>
            <w:r>
              <w:rPr>
                <w:rFonts w:ascii="宋体" w:hAnsi="宋体" w:cs="宋体" w:hint="eastAsia"/>
                <w:sz w:val="18"/>
                <w:szCs w:val="18"/>
              </w:rPr>
              <w:t>人员</w:t>
            </w:r>
          </w:p>
          <w:p w14:paraId="3A47D273" w14:textId="77777777" w:rsidR="00754092" w:rsidRDefault="00FA51DF">
            <w:pPr>
              <w:snapToGrid w:val="0"/>
              <w:spacing w:before="0" w:after="0" w:line="240" w:lineRule="auto"/>
              <w:ind w:firstLineChars="0" w:firstLine="0"/>
              <w:outlineLvl w:val="2"/>
              <w:rPr>
                <w:kern w:val="0"/>
                <w:sz w:val="18"/>
                <w:szCs w:val="18"/>
              </w:rPr>
            </w:pPr>
            <w:r>
              <w:rPr>
                <w:rFonts w:ascii="宋体" w:hAnsi="宋体" w:cs="宋体" w:hint="eastAsia"/>
                <w:sz w:val="18"/>
                <w:szCs w:val="18"/>
              </w:rPr>
              <w:t>B</w:t>
            </w:r>
            <w:r>
              <w:rPr>
                <w:rFonts w:ascii="宋体" w:hAnsi="宋体" w:cs="宋体"/>
                <w:sz w:val="18"/>
                <w:szCs w:val="18"/>
              </w:rPr>
              <w:t>oard officers, GM and employees with direct connection to these top secret Normal Asset</w:t>
            </w:r>
          </w:p>
        </w:tc>
      </w:tr>
      <w:tr w:rsidR="00754092" w14:paraId="6AB6EE84" w14:textId="77777777">
        <w:trPr>
          <w:trHeight w:val="750"/>
          <w:jc w:val="center"/>
        </w:trPr>
        <w:tc>
          <w:tcPr>
            <w:tcW w:w="794" w:type="dxa"/>
            <w:vAlign w:val="center"/>
          </w:tcPr>
          <w:p w14:paraId="5F792648"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3</w:t>
            </w:r>
            <w:r>
              <w:rPr>
                <w:rFonts w:hint="eastAsia"/>
                <w:kern w:val="0"/>
                <w:sz w:val="18"/>
                <w:szCs w:val="18"/>
              </w:rPr>
              <w:t>级</w:t>
            </w:r>
          </w:p>
          <w:p w14:paraId="45BE74B1"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（机密）</w:t>
            </w:r>
          </w:p>
          <w:p w14:paraId="368F90A7"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Confidential</w:t>
            </w:r>
          </w:p>
        </w:tc>
        <w:tc>
          <w:tcPr>
            <w:tcW w:w="794" w:type="dxa"/>
            <w:vAlign w:val="center"/>
          </w:tcPr>
          <w:p w14:paraId="3CAD3527"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3</w:t>
            </w:r>
          </w:p>
        </w:tc>
        <w:tc>
          <w:tcPr>
            <w:tcW w:w="3936" w:type="dxa"/>
            <w:vAlign w:val="center"/>
          </w:tcPr>
          <w:p w14:paraId="5BDCF4E1"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客户</w:t>
            </w:r>
            <w:r>
              <w:rPr>
                <w:kern w:val="0"/>
                <w:sz w:val="18"/>
                <w:szCs w:val="18"/>
              </w:rPr>
              <w:t>逻辑密钥</w:t>
            </w:r>
            <w:r>
              <w:rPr>
                <w:rFonts w:hint="eastAsia"/>
                <w:kern w:val="0"/>
                <w:sz w:val="18"/>
                <w:szCs w:val="18"/>
              </w:rPr>
              <w:t>、</w:t>
            </w:r>
            <w:r>
              <w:rPr>
                <w:kern w:val="0"/>
                <w:sz w:val="18"/>
                <w:szCs w:val="18"/>
              </w:rPr>
              <w:t>客户数据、</w:t>
            </w:r>
            <w:r>
              <w:rPr>
                <w:rFonts w:hint="eastAsia"/>
                <w:kern w:val="0"/>
                <w:sz w:val="18"/>
                <w:szCs w:val="18"/>
              </w:rPr>
              <w:t>专有秘密</w:t>
            </w:r>
            <w:r>
              <w:rPr>
                <w:kern w:val="0"/>
                <w:sz w:val="18"/>
                <w:szCs w:val="18"/>
              </w:rPr>
              <w:t>算法</w:t>
            </w:r>
          </w:p>
          <w:p w14:paraId="46AB422A" w14:textId="77777777" w:rsidR="00754092" w:rsidRDefault="00FA51DF">
            <w:pPr>
              <w:snapToGrid w:val="0"/>
              <w:spacing w:before="0" w:after="0" w:line="240" w:lineRule="auto"/>
              <w:ind w:firstLineChars="0" w:firstLine="0"/>
              <w:outlineLvl w:val="2"/>
              <w:rPr>
                <w:rFonts w:ascii="宋体" w:hAnsi="宋体" w:cs="宋体"/>
                <w:sz w:val="18"/>
                <w:szCs w:val="18"/>
              </w:rPr>
            </w:pPr>
            <w:r>
              <w:rPr>
                <w:kern w:val="0"/>
                <w:sz w:val="18"/>
                <w:szCs w:val="18"/>
              </w:rPr>
              <w:t>安全评估文件和报告</w:t>
            </w:r>
            <w:r>
              <w:rPr>
                <w:rFonts w:ascii="宋体" w:hAnsi="宋体" w:cs="宋体" w:hint="eastAsia"/>
                <w:sz w:val="18"/>
                <w:szCs w:val="18"/>
              </w:rPr>
              <w:t>、安全\质量检测报告</w:t>
            </w:r>
          </w:p>
          <w:p w14:paraId="33162AB6" w14:textId="77777777" w:rsidR="00754092" w:rsidRDefault="00FA51DF">
            <w:pPr>
              <w:snapToGrid w:val="0"/>
              <w:spacing w:before="0" w:after="0" w:line="240" w:lineRule="auto"/>
              <w:ind w:firstLineChars="0" w:firstLine="0"/>
              <w:outlineLvl w:val="2"/>
              <w:rPr>
                <w:kern w:val="0"/>
                <w:sz w:val="18"/>
                <w:szCs w:val="18"/>
              </w:rPr>
            </w:pPr>
            <w:r>
              <w:rPr>
                <w:rFonts w:ascii="宋体" w:hAnsi="宋体" w:cs="宋体" w:hint="eastAsia"/>
                <w:sz w:val="18"/>
                <w:szCs w:val="18"/>
              </w:rPr>
              <w:t xml:space="preserve">Logical key and data of customer, dedicated secret </w:t>
            </w:r>
            <w:r>
              <w:rPr>
                <w:rFonts w:ascii="宋体" w:hAnsi="宋体" w:cs="宋体"/>
                <w:sz w:val="18"/>
                <w:szCs w:val="18"/>
              </w:rPr>
              <w:t>algorithm, security assessment doc and report, security/quality testing report.</w:t>
            </w:r>
            <w:r>
              <w:rPr>
                <w:rFonts w:ascii="宋体" w:hAnsi="宋体" w:cs="宋体" w:hint="eastAsia"/>
                <w:sz w:val="18"/>
                <w:szCs w:val="18"/>
              </w:rPr>
              <w:t xml:space="preserve"> </w:t>
            </w:r>
          </w:p>
        </w:tc>
        <w:tc>
          <w:tcPr>
            <w:tcW w:w="3402" w:type="dxa"/>
            <w:vAlign w:val="center"/>
          </w:tcPr>
          <w:p w14:paraId="74715FB5" w14:textId="77777777" w:rsidR="00754092" w:rsidRDefault="00FA51DF">
            <w:pPr>
              <w:snapToGrid w:val="0"/>
              <w:spacing w:before="0" w:after="0" w:line="240" w:lineRule="auto"/>
              <w:ind w:firstLineChars="0" w:firstLine="0"/>
              <w:outlineLvl w:val="2"/>
              <w:rPr>
                <w:rFonts w:ascii="宋体" w:hAnsi="宋体" w:cs="宋体"/>
                <w:sz w:val="18"/>
                <w:szCs w:val="18"/>
              </w:rPr>
            </w:pPr>
            <w:r>
              <w:rPr>
                <w:rFonts w:ascii="宋体" w:hAnsi="宋体" w:cs="宋体" w:hint="eastAsia"/>
                <w:sz w:val="18"/>
                <w:szCs w:val="18"/>
              </w:rPr>
              <w:t>分管副总经理、一级部门部长以上(含)管理人员以及与机密内容有直接关系的工作岗位人员</w:t>
            </w:r>
          </w:p>
          <w:p w14:paraId="3C71898E"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B</w:t>
            </w:r>
            <w:r>
              <w:rPr>
                <w:kern w:val="0"/>
                <w:sz w:val="18"/>
                <w:szCs w:val="18"/>
              </w:rPr>
              <w:t xml:space="preserve">ranched vice GM, mgt. personnel above minister and </w:t>
            </w:r>
            <w:r>
              <w:rPr>
                <w:rFonts w:ascii="宋体" w:hAnsi="宋体" w:cs="宋体"/>
                <w:sz w:val="18"/>
                <w:szCs w:val="18"/>
              </w:rPr>
              <w:t>employees with direct connection to these confidential Normal Asset</w:t>
            </w:r>
          </w:p>
        </w:tc>
      </w:tr>
      <w:tr w:rsidR="00754092" w14:paraId="03C2D15C" w14:textId="77777777">
        <w:trPr>
          <w:trHeight w:val="1279"/>
          <w:jc w:val="center"/>
        </w:trPr>
        <w:tc>
          <w:tcPr>
            <w:tcW w:w="794" w:type="dxa"/>
            <w:vAlign w:val="center"/>
          </w:tcPr>
          <w:p w14:paraId="06E9274E"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2</w:t>
            </w:r>
            <w:r>
              <w:rPr>
                <w:rFonts w:hint="eastAsia"/>
                <w:kern w:val="0"/>
                <w:sz w:val="18"/>
                <w:szCs w:val="18"/>
              </w:rPr>
              <w:t>级</w:t>
            </w:r>
          </w:p>
          <w:p w14:paraId="39959DA6"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（秘密）</w:t>
            </w:r>
          </w:p>
          <w:p w14:paraId="3BCDB9A1"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Secret</w:t>
            </w:r>
          </w:p>
        </w:tc>
        <w:tc>
          <w:tcPr>
            <w:tcW w:w="794" w:type="dxa"/>
            <w:vAlign w:val="center"/>
          </w:tcPr>
          <w:p w14:paraId="5E572489"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2</w:t>
            </w:r>
          </w:p>
        </w:tc>
        <w:tc>
          <w:tcPr>
            <w:tcW w:w="3936" w:type="dxa"/>
            <w:vAlign w:val="center"/>
          </w:tcPr>
          <w:p w14:paraId="50218DCF"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产品</w:t>
            </w:r>
            <w:r>
              <w:rPr>
                <w:kern w:val="0"/>
                <w:sz w:val="18"/>
                <w:szCs w:val="18"/>
              </w:rPr>
              <w:t>技术</w:t>
            </w:r>
            <w:r>
              <w:rPr>
                <w:rFonts w:hint="eastAsia"/>
                <w:kern w:val="0"/>
                <w:sz w:val="18"/>
                <w:szCs w:val="18"/>
              </w:rPr>
              <w:t>、客户</w:t>
            </w:r>
            <w:r>
              <w:rPr>
                <w:kern w:val="0"/>
                <w:sz w:val="18"/>
                <w:szCs w:val="18"/>
              </w:rPr>
              <w:t>说明书</w:t>
            </w:r>
            <w:r>
              <w:rPr>
                <w:rFonts w:hint="eastAsia"/>
                <w:kern w:val="0"/>
                <w:sz w:val="18"/>
                <w:szCs w:val="18"/>
              </w:rPr>
              <w:t>、</w:t>
            </w:r>
            <w:r>
              <w:rPr>
                <w:rFonts w:ascii="宋体" w:hAnsi="宋体" w:cs="宋体" w:hint="eastAsia"/>
                <w:sz w:val="18"/>
                <w:szCs w:val="18"/>
              </w:rPr>
              <w:t>IT系统\网络核心安全配置信息、软件授权</w:t>
            </w:r>
            <w:r>
              <w:rPr>
                <w:rFonts w:ascii="宋体" w:hAnsi="宋体" w:cs="宋体"/>
                <w:sz w:val="18"/>
                <w:szCs w:val="18"/>
              </w:rPr>
              <w:t xml:space="preserve"> Technology, specification for customer, configuration info related to IT mgt., software license </w:t>
            </w:r>
          </w:p>
          <w:p w14:paraId="324A2993" w14:textId="77777777" w:rsidR="00754092" w:rsidRDefault="00FA51DF">
            <w:pPr>
              <w:snapToGrid w:val="0"/>
              <w:spacing w:before="0" w:after="0" w:line="240" w:lineRule="auto"/>
              <w:ind w:firstLineChars="0" w:firstLine="0"/>
              <w:outlineLvl w:val="2"/>
              <w:rPr>
                <w:kern w:val="0"/>
                <w:sz w:val="18"/>
                <w:szCs w:val="18"/>
              </w:rPr>
            </w:pPr>
            <w:r>
              <w:rPr>
                <w:rFonts w:ascii="宋体" w:hAnsi="宋体" w:cs="宋体" w:hint="eastAsia"/>
                <w:sz w:val="18"/>
                <w:szCs w:val="18"/>
              </w:rPr>
              <w:t>合同/协议、人事档案、资产档案、核心岗位通讯录</w:t>
            </w:r>
            <w:r>
              <w:rPr>
                <w:rFonts w:hint="eastAsia"/>
                <w:kern w:val="0"/>
                <w:sz w:val="18"/>
                <w:szCs w:val="18"/>
              </w:rPr>
              <w:t>、</w:t>
            </w:r>
            <w:r>
              <w:rPr>
                <w:rFonts w:ascii="宋体" w:hAnsi="宋体" w:cs="宋体" w:hint="eastAsia"/>
                <w:sz w:val="18"/>
                <w:szCs w:val="18"/>
              </w:rPr>
              <w:t>财务报表、统计资料、</w:t>
            </w:r>
            <w:r>
              <w:rPr>
                <w:rFonts w:hint="eastAsia"/>
                <w:kern w:val="0"/>
                <w:sz w:val="18"/>
                <w:szCs w:val="18"/>
              </w:rPr>
              <w:t>会议记录</w:t>
            </w:r>
            <w:r>
              <w:rPr>
                <w:rFonts w:hint="eastAsia"/>
                <w:kern w:val="0"/>
                <w:sz w:val="18"/>
                <w:szCs w:val="18"/>
              </w:rPr>
              <w:t>C</w:t>
            </w:r>
            <w:r>
              <w:rPr>
                <w:kern w:val="0"/>
                <w:sz w:val="18"/>
                <w:szCs w:val="18"/>
              </w:rPr>
              <w:t>ontract/agreement, personnel file, asset file, address book of key employees,, financial report, statistical data and meeting record.</w:t>
            </w:r>
          </w:p>
          <w:p w14:paraId="6229AB0A"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审计</w:t>
            </w:r>
            <w:r>
              <w:rPr>
                <w:kern w:val="0"/>
                <w:sz w:val="18"/>
                <w:szCs w:val="18"/>
              </w:rPr>
              <w:t>报告</w:t>
            </w:r>
            <w:r>
              <w:rPr>
                <w:rFonts w:hint="eastAsia"/>
                <w:kern w:val="0"/>
                <w:sz w:val="18"/>
                <w:szCs w:val="18"/>
              </w:rPr>
              <w:t>、审计跟踪</w:t>
            </w:r>
            <w:r>
              <w:rPr>
                <w:kern w:val="0"/>
                <w:sz w:val="18"/>
                <w:szCs w:val="18"/>
              </w:rPr>
              <w:t>及日志文件</w:t>
            </w:r>
            <w:r>
              <w:rPr>
                <w:rFonts w:hint="eastAsia"/>
                <w:kern w:val="0"/>
                <w:sz w:val="18"/>
                <w:szCs w:val="18"/>
              </w:rPr>
              <w:t>Audit report, audit tracking and log doc.</w:t>
            </w:r>
          </w:p>
        </w:tc>
        <w:tc>
          <w:tcPr>
            <w:tcW w:w="3402" w:type="dxa"/>
            <w:vAlign w:val="center"/>
          </w:tcPr>
          <w:p w14:paraId="73939923" w14:textId="77777777" w:rsidR="00754092" w:rsidRDefault="00FA51DF">
            <w:pPr>
              <w:snapToGrid w:val="0"/>
              <w:spacing w:before="0" w:after="0" w:line="240" w:lineRule="auto"/>
              <w:ind w:firstLineChars="0" w:firstLine="0"/>
              <w:outlineLvl w:val="2"/>
              <w:rPr>
                <w:rFonts w:ascii="宋体" w:hAnsi="宋体" w:cs="宋体"/>
                <w:sz w:val="18"/>
                <w:szCs w:val="18"/>
              </w:rPr>
            </w:pPr>
            <w:bookmarkStart w:id="59" w:name="_Toc28753"/>
            <w:r>
              <w:rPr>
                <w:rFonts w:ascii="宋体" w:hAnsi="宋体" w:cs="宋体" w:hint="eastAsia"/>
                <w:sz w:val="18"/>
                <w:szCs w:val="18"/>
              </w:rPr>
              <w:t>一级部门主管级别、各中心部长以上（含）管理人员以及与秘密内容有直接关系的工作岗位人员</w:t>
            </w:r>
            <w:bookmarkEnd w:id="59"/>
          </w:p>
          <w:p w14:paraId="0066D33F" w14:textId="77777777" w:rsidR="00754092" w:rsidRDefault="00FA51DF">
            <w:pPr>
              <w:snapToGrid w:val="0"/>
              <w:spacing w:before="0" w:after="0" w:line="240" w:lineRule="auto"/>
              <w:ind w:firstLineChars="0" w:firstLine="0"/>
              <w:outlineLvl w:val="2"/>
              <w:rPr>
                <w:kern w:val="0"/>
                <w:sz w:val="18"/>
                <w:szCs w:val="18"/>
              </w:rPr>
            </w:pPr>
            <w:r>
              <w:rPr>
                <w:kern w:val="0"/>
                <w:sz w:val="18"/>
                <w:szCs w:val="18"/>
              </w:rPr>
              <w:t xml:space="preserve">mgt. personnel above minister and </w:t>
            </w:r>
            <w:r>
              <w:rPr>
                <w:rFonts w:ascii="宋体" w:hAnsi="宋体" w:cs="宋体"/>
                <w:sz w:val="18"/>
                <w:szCs w:val="18"/>
              </w:rPr>
              <w:t>employees with direct connection to these secret Normal Asset</w:t>
            </w:r>
          </w:p>
        </w:tc>
      </w:tr>
      <w:tr w:rsidR="00754092" w14:paraId="04F19427" w14:textId="77777777">
        <w:trPr>
          <w:trHeight w:val="702"/>
          <w:jc w:val="center"/>
        </w:trPr>
        <w:tc>
          <w:tcPr>
            <w:tcW w:w="794" w:type="dxa"/>
            <w:vAlign w:val="center"/>
          </w:tcPr>
          <w:p w14:paraId="63E6761C"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1</w:t>
            </w:r>
            <w:r>
              <w:rPr>
                <w:rFonts w:hint="eastAsia"/>
                <w:kern w:val="0"/>
                <w:sz w:val="18"/>
                <w:szCs w:val="18"/>
              </w:rPr>
              <w:t>级</w:t>
            </w:r>
          </w:p>
          <w:p w14:paraId="1B4E0785"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（内部）</w:t>
            </w:r>
          </w:p>
          <w:p w14:paraId="1B8349DE"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Internal</w:t>
            </w:r>
          </w:p>
        </w:tc>
        <w:tc>
          <w:tcPr>
            <w:tcW w:w="794" w:type="dxa"/>
            <w:vAlign w:val="center"/>
          </w:tcPr>
          <w:p w14:paraId="16B5873E"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1</w:t>
            </w:r>
          </w:p>
        </w:tc>
        <w:tc>
          <w:tcPr>
            <w:tcW w:w="3936" w:type="dxa"/>
            <w:vAlign w:val="center"/>
          </w:tcPr>
          <w:p w14:paraId="4D1214D6"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公司</w:t>
            </w:r>
            <w:r>
              <w:rPr>
                <w:kern w:val="0"/>
                <w:sz w:val="18"/>
                <w:szCs w:val="18"/>
              </w:rPr>
              <w:t>内部邮件</w:t>
            </w:r>
            <w:r>
              <w:rPr>
                <w:rFonts w:hint="eastAsia"/>
                <w:kern w:val="0"/>
                <w:sz w:val="18"/>
                <w:szCs w:val="18"/>
              </w:rPr>
              <w:t>、公司非敏感岗位</w:t>
            </w:r>
            <w:r>
              <w:rPr>
                <w:kern w:val="0"/>
                <w:sz w:val="18"/>
                <w:szCs w:val="18"/>
              </w:rPr>
              <w:t>通讯录数据</w:t>
            </w:r>
            <w:r>
              <w:rPr>
                <w:rFonts w:hint="eastAsia"/>
                <w:kern w:val="0"/>
                <w:sz w:val="18"/>
                <w:szCs w:val="18"/>
              </w:rPr>
              <w:t>、内部流程</w:t>
            </w:r>
            <w:r>
              <w:rPr>
                <w:kern w:val="0"/>
                <w:sz w:val="18"/>
                <w:szCs w:val="18"/>
              </w:rPr>
              <w:t>与</w:t>
            </w:r>
            <w:r>
              <w:rPr>
                <w:rFonts w:hint="eastAsia"/>
                <w:kern w:val="0"/>
                <w:sz w:val="18"/>
                <w:szCs w:val="18"/>
              </w:rPr>
              <w:t>规程及管理</w:t>
            </w:r>
            <w:r>
              <w:rPr>
                <w:kern w:val="0"/>
                <w:sz w:val="18"/>
                <w:szCs w:val="18"/>
              </w:rPr>
              <w:t>制度</w:t>
            </w:r>
          </w:p>
          <w:p w14:paraId="49B6423D"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I</w:t>
            </w:r>
            <w:r>
              <w:rPr>
                <w:kern w:val="0"/>
                <w:sz w:val="18"/>
                <w:szCs w:val="18"/>
              </w:rPr>
              <w:t>nternal mail, address book for normal posts, internal mgt. system doc.</w:t>
            </w:r>
          </w:p>
        </w:tc>
        <w:tc>
          <w:tcPr>
            <w:tcW w:w="3402" w:type="dxa"/>
            <w:vAlign w:val="center"/>
          </w:tcPr>
          <w:p w14:paraId="7017F899" w14:textId="77777777" w:rsidR="00754092" w:rsidRDefault="00FA51DF">
            <w:pPr>
              <w:snapToGrid w:val="0"/>
              <w:spacing w:before="0" w:after="0" w:line="240" w:lineRule="auto"/>
              <w:ind w:firstLineChars="0" w:firstLine="0"/>
              <w:outlineLvl w:val="2"/>
              <w:rPr>
                <w:kern w:val="0"/>
                <w:sz w:val="18"/>
                <w:szCs w:val="18"/>
              </w:rPr>
            </w:pPr>
            <w:bookmarkStart w:id="60" w:name="OLE_LINK8"/>
            <w:bookmarkStart w:id="61" w:name="OLE_LINK9"/>
            <w:r>
              <w:rPr>
                <w:rFonts w:hint="eastAsia"/>
                <w:kern w:val="0"/>
                <w:sz w:val="18"/>
                <w:szCs w:val="18"/>
              </w:rPr>
              <w:t>除</w:t>
            </w:r>
            <w:r>
              <w:rPr>
                <w:kern w:val="0"/>
                <w:sz w:val="18"/>
                <w:szCs w:val="18"/>
              </w:rPr>
              <w:t>上述</w:t>
            </w:r>
            <w:r>
              <w:rPr>
                <w:rFonts w:hint="eastAsia"/>
                <w:kern w:val="0"/>
                <w:sz w:val="18"/>
                <w:szCs w:val="18"/>
              </w:rPr>
              <w:t>4</w:t>
            </w:r>
            <w:r>
              <w:rPr>
                <w:rFonts w:hint="eastAsia"/>
                <w:kern w:val="0"/>
                <w:sz w:val="18"/>
                <w:szCs w:val="18"/>
              </w:rPr>
              <w:t>级</w:t>
            </w:r>
            <w:r>
              <w:rPr>
                <w:kern w:val="0"/>
                <w:sz w:val="18"/>
                <w:szCs w:val="18"/>
              </w:rPr>
              <w:t>、</w:t>
            </w:r>
            <w:r>
              <w:rPr>
                <w:kern w:val="0"/>
                <w:sz w:val="18"/>
                <w:szCs w:val="18"/>
              </w:rPr>
              <w:t>3</w:t>
            </w:r>
            <w:r>
              <w:rPr>
                <w:kern w:val="0"/>
                <w:sz w:val="18"/>
                <w:szCs w:val="18"/>
              </w:rPr>
              <w:t>级、</w:t>
            </w:r>
            <w:r>
              <w:rPr>
                <w:kern w:val="0"/>
                <w:sz w:val="18"/>
                <w:szCs w:val="18"/>
              </w:rPr>
              <w:t>2</w:t>
            </w:r>
            <w:r>
              <w:rPr>
                <w:kern w:val="0"/>
                <w:sz w:val="18"/>
                <w:szCs w:val="18"/>
              </w:rPr>
              <w:t>级</w:t>
            </w:r>
            <w:r>
              <w:rPr>
                <w:rFonts w:hint="eastAsia"/>
                <w:kern w:val="0"/>
                <w:sz w:val="18"/>
                <w:szCs w:val="18"/>
              </w:rPr>
              <w:t>以外</w:t>
            </w:r>
            <w:r>
              <w:rPr>
                <w:kern w:val="0"/>
                <w:sz w:val="18"/>
                <w:szCs w:val="18"/>
              </w:rPr>
              <w:t>的所有</w:t>
            </w:r>
            <w:bookmarkEnd w:id="60"/>
            <w:bookmarkEnd w:id="61"/>
            <w:r>
              <w:rPr>
                <w:rFonts w:hint="eastAsia"/>
                <w:kern w:val="0"/>
                <w:sz w:val="18"/>
                <w:szCs w:val="18"/>
              </w:rPr>
              <w:t>其他</w:t>
            </w:r>
            <w:r>
              <w:rPr>
                <w:kern w:val="0"/>
                <w:sz w:val="18"/>
                <w:szCs w:val="18"/>
              </w:rPr>
              <w:t>岗位人员</w:t>
            </w:r>
          </w:p>
          <w:p w14:paraId="62A8E8A3" w14:textId="77777777" w:rsidR="00754092" w:rsidRDefault="00FA51DF">
            <w:pPr>
              <w:snapToGrid w:val="0"/>
              <w:spacing w:before="0" w:after="0" w:line="240" w:lineRule="auto"/>
              <w:ind w:firstLineChars="0" w:firstLine="0"/>
              <w:outlineLvl w:val="2"/>
              <w:rPr>
                <w:kern w:val="0"/>
                <w:sz w:val="18"/>
                <w:szCs w:val="18"/>
              </w:rPr>
            </w:pPr>
            <w:r>
              <w:rPr>
                <w:kern w:val="0"/>
                <w:sz w:val="18"/>
                <w:szCs w:val="18"/>
              </w:rPr>
              <w:t xml:space="preserve">Other employees of </w:t>
            </w:r>
            <w:r>
              <w:rPr>
                <w:rFonts w:hint="eastAsia"/>
                <w:kern w:val="0"/>
                <w:sz w:val="18"/>
                <w:szCs w:val="18"/>
              </w:rPr>
              <w:t>Keydom</w:t>
            </w:r>
            <w:r>
              <w:rPr>
                <w:kern w:val="0"/>
                <w:sz w:val="18"/>
                <w:szCs w:val="18"/>
              </w:rPr>
              <w:t xml:space="preserve"> excepting about level 2/3/4.</w:t>
            </w:r>
          </w:p>
        </w:tc>
      </w:tr>
      <w:tr w:rsidR="00754092" w14:paraId="4134967B" w14:textId="77777777">
        <w:trPr>
          <w:trHeight w:val="638"/>
          <w:jc w:val="center"/>
        </w:trPr>
        <w:tc>
          <w:tcPr>
            <w:tcW w:w="794" w:type="dxa"/>
            <w:vAlign w:val="center"/>
          </w:tcPr>
          <w:p w14:paraId="42CD54F7"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0</w:t>
            </w:r>
            <w:r>
              <w:rPr>
                <w:rFonts w:hint="eastAsia"/>
                <w:bCs/>
                <w:kern w:val="0"/>
                <w:sz w:val="18"/>
                <w:szCs w:val="18"/>
              </w:rPr>
              <w:t>级</w:t>
            </w:r>
          </w:p>
          <w:p w14:paraId="5A41556E"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（公开）</w:t>
            </w:r>
          </w:p>
          <w:p w14:paraId="177744AA"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Public</w:t>
            </w:r>
          </w:p>
        </w:tc>
        <w:tc>
          <w:tcPr>
            <w:tcW w:w="794" w:type="dxa"/>
            <w:vAlign w:val="center"/>
          </w:tcPr>
          <w:p w14:paraId="5591F038"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0</w:t>
            </w:r>
          </w:p>
        </w:tc>
        <w:tc>
          <w:tcPr>
            <w:tcW w:w="3936" w:type="dxa"/>
            <w:vAlign w:val="center"/>
          </w:tcPr>
          <w:p w14:paraId="5AB9729A"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营销</w:t>
            </w:r>
            <w:r>
              <w:rPr>
                <w:kern w:val="0"/>
                <w:sz w:val="18"/>
                <w:szCs w:val="18"/>
              </w:rPr>
              <w:t>宣传、新闻、</w:t>
            </w:r>
            <w:r>
              <w:rPr>
                <w:rFonts w:hint="eastAsia"/>
                <w:kern w:val="0"/>
                <w:sz w:val="18"/>
                <w:szCs w:val="18"/>
              </w:rPr>
              <w:t>招聘</w:t>
            </w:r>
            <w:r>
              <w:rPr>
                <w:kern w:val="0"/>
                <w:sz w:val="18"/>
                <w:szCs w:val="18"/>
              </w:rPr>
              <w:t>宣传</w:t>
            </w:r>
            <w:r>
              <w:rPr>
                <w:rFonts w:hint="eastAsia"/>
                <w:kern w:val="0"/>
                <w:sz w:val="18"/>
                <w:szCs w:val="18"/>
              </w:rPr>
              <w:t>、公司公开</w:t>
            </w:r>
            <w:r>
              <w:rPr>
                <w:kern w:val="0"/>
                <w:sz w:val="18"/>
                <w:szCs w:val="18"/>
              </w:rPr>
              <w:t>网站</w:t>
            </w:r>
            <w:r>
              <w:rPr>
                <w:rFonts w:hint="eastAsia"/>
                <w:kern w:val="0"/>
                <w:sz w:val="18"/>
                <w:szCs w:val="18"/>
              </w:rPr>
              <w:t>上</w:t>
            </w:r>
            <w:r>
              <w:rPr>
                <w:kern w:val="0"/>
                <w:sz w:val="18"/>
                <w:szCs w:val="18"/>
              </w:rPr>
              <w:t>的信息</w:t>
            </w:r>
          </w:p>
          <w:p w14:paraId="176E6B1E"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 xml:space="preserve">Marketing publicity doc, new, </w:t>
            </w:r>
            <w:r>
              <w:rPr>
                <w:kern w:val="0"/>
                <w:sz w:val="18"/>
                <w:szCs w:val="18"/>
              </w:rPr>
              <w:t>recruitment</w:t>
            </w:r>
            <w:r>
              <w:rPr>
                <w:rFonts w:hint="eastAsia"/>
                <w:kern w:val="0"/>
                <w:sz w:val="18"/>
                <w:szCs w:val="18"/>
              </w:rPr>
              <w:t xml:space="preserve"> notice, info on website</w:t>
            </w:r>
          </w:p>
        </w:tc>
        <w:tc>
          <w:tcPr>
            <w:tcW w:w="3402" w:type="dxa"/>
            <w:vAlign w:val="center"/>
          </w:tcPr>
          <w:p w14:paraId="02102A54" w14:textId="77777777" w:rsidR="00754092" w:rsidRDefault="00FA51DF">
            <w:pPr>
              <w:snapToGrid w:val="0"/>
              <w:spacing w:before="0" w:after="0" w:line="240" w:lineRule="auto"/>
              <w:ind w:firstLineChars="0" w:firstLine="0"/>
              <w:outlineLvl w:val="2"/>
              <w:rPr>
                <w:kern w:val="0"/>
                <w:sz w:val="18"/>
                <w:szCs w:val="18"/>
              </w:rPr>
            </w:pPr>
            <w:r>
              <w:rPr>
                <w:rFonts w:hint="eastAsia"/>
                <w:kern w:val="0"/>
                <w:sz w:val="18"/>
                <w:szCs w:val="18"/>
              </w:rPr>
              <w:t>/</w:t>
            </w:r>
          </w:p>
        </w:tc>
      </w:tr>
    </w:tbl>
    <w:bookmarkEnd w:id="54"/>
    <w:bookmarkEnd w:id="55"/>
    <w:p w14:paraId="197DCED8" w14:textId="77777777" w:rsidR="00754092" w:rsidRDefault="00FA51DF">
      <w:pPr>
        <w:pStyle w:val="11"/>
        <w:numPr>
          <w:ilvl w:val="0"/>
          <w:numId w:val="6"/>
        </w:numPr>
        <w:ind w:firstLineChars="0"/>
      </w:pPr>
      <w:r>
        <w:rPr>
          <w:rFonts w:hint="eastAsia"/>
        </w:rPr>
        <w:t>若密级大于等于</w:t>
      </w:r>
      <w:r>
        <w:rPr>
          <w:rFonts w:hint="eastAsia"/>
        </w:rPr>
        <w:t>2</w:t>
      </w:r>
      <w:r>
        <w:rPr>
          <w:rFonts w:hint="eastAsia"/>
        </w:rPr>
        <w:t>级</w:t>
      </w:r>
      <w:r>
        <w:t>的</w:t>
      </w:r>
      <w:r>
        <w:rPr>
          <w:rFonts w:hint="eastAsia"/>
        </w:rPr>
        <w:t>信息</w:t>
      </w:r>
      <w:r>
        <w:t>资产</w:t>
      </w:r>
      <w:r>
        <w:rPr>
          <w:rFonts w:hint="eastAsia"/>
        </w:rPr>
        <w:t>的</w:t>
      </w:r>
      <w:r>
        <w:t>密级</w:t>
      </w:r>
      <w:r>
        <w:rPr>
          <w:rFonts w:hint="eastAsia"/>
        </w:rPr>
        <w:t>，因</w:t>
      </w:r>
      <w:r>
        <w:t>信息资产保密</w:t>
      </w:r>
      <w:r>
        <w:rPr>
          <w:rFonts w:hint="eastAsia"/>
        </w:rPr>
        <w:t>性</w:t>
      </w:r>
      <w:r>
        <w:t>需求变更</w:t>
      </w:r>
      <w:r>
        <w:rPr>
          <w:rFonts w:hint="eastAsia"/>
        </w:rPr>
        <w:t>而</w:t>
      </w:r>
      <w:r>
        <w:t>变更，则</w:t>
      </w:r>
      <w:r>
        <w:rPr>
          <w:rFonts w:hint="eastAsia"/>
        </w:rPr>
        <w:t>按照</w:t>
      </w:r>
      <w:r>
        <w:t>如下流程完成</w:t>
      </w:r>
      <w:r>
        <w:rPr>
          <w:rFonts w:hint="eastAsia"/>
        </w:rPr>
        <w:t>密级</w:t>
      </w:r>
      <w:r>
        <w:t>变更审批、登记。</w:t>
      </w:r>
      <w:bookmarkStart w:id="62" w:name="OLE_LINK11"/>
      <w:bookmarkStart w:id="63" w:name="OLE_LINK12"/>
      <w:r>
        <w:rPr>
          <w:rFonts w:hint="eastAsia"/>
        </w:rPr>
        <w:t>审批</w:t>
      </w:r>
      <w:r>
        <w:t>通过后，</w:t>
      </w:r>
      <w:r>
        <w:rPr>
          <w:rFonts w:hint="eastAsia"/>
        </w:rPr>
        <w:t>原密级失效，遵循</w:t>
      </w:r>
      <w:r>
        <w:t>新的密级</w:t>
      </w:r>
      <w:r>
        <w:rPr>
          <w:rFonts w:hint="eastAsia"/>
        </w:rPr>
        <w:t>对应</w:t>
      </w:r>
      <w:r>
        <w:t>的管理要求，</w:t>
      </w:r>
      <w:r>
        <w:rPr>
          <w:rFonts w:hint="eastAsia"/>
        </w:rPr>
        <w:t>控制信息</w:t>
      </w:r>
      <w:r>
        <w:t>资产</w:t>
      </w:r>
      <w:r>
        <w:rPr>
          <w:rFonts w:hint="eastAsia"/>
        </w:rPr>
        <w:t>。</w:t>
      </w:r>
      <w:r>
        <w:rPr>
          <w:rFonts w:hint="eastAsia"/>
        </w:rPr>
        <w:t>I</w:t>
      </w:r>
      <w:r>
        <w:t>f the classification (≥2) need to be changed for confidentiality requirement change, application should be completed as below process flowing chart. Mgt. requirement for updated classification should be followed after the application is approved.</w:t>
      </w:r>
    </w:p>
    <w:bookmarkEnd w:id="62"/>
    <w:bookmarkEnd w:id="63"/>
    <w:p w14:paraId="0A74FD01" w14:textId="77777777" w:rsidR="00754092" w:rsidRDefault="00FA51DF">
      <w:pPr>
        <w:ind w:left="420" w:firstLineChars="0" w:firstLine="0"/>
      </w:pPr>
      <w:r>
        <w:object w:dxaOrig="7995" w:dyaOrig="2415" w14:anchorId="45CC9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0.5pt;height:120.75pt" o:ole="">
            <v:imagedata r:id="rId17" o:title=""/>
          </v:shape>
          <o:OLEObject Type="Embed" ProgID="Visio.Drawing.11" ShapeID="_x0000_i1029" DrawAspect="Content" ObjectID="_1639289449" r:id="rId18"/>
        </w:object>
      </w:r>
    </w:p>
    <w:p w14:paraId="451ABC3F" w14:textId="77777777" w:rsidR="00754092" w:rsidRDefault="00FA51DF">
      <w:pPr>
        <w:pStyle w:val="a9"/>
        <w:numPr>
          <w:ilvl w:val="0"/>
          <w:numId w:val="6"/>
        </w:numPr>
        <w:ind w:firstLineChars="0"/>
      </w:pPr>
      <w:r>
        <w:rPr>
          <w:rFonts w:hint="eastAsia"/>
        </w:rPr>
        <w:t>若密级</w:t>
      </w:r>
      <w:r>
        <w:t>小于</w:t>
      </w:r>
      <w:r>
        <w:rPr>
          <w:rFonts w:hint="eastAsia"/>
        </w:rPr>
        <w:t>2</w:t>
      </w:r>
      <w:r>
        <w:rPr>
          <w:rFonts w:hint="eastAsia"/>
        </w:rPr>
        <w:t>级</w:t>
      </w:r>
      <w:r>
        <w:t>的信息资产的密级，因信息资产保密性需求降低</w:t>
      </w:r>
      <w:r>
        <w:rPr>
          <w:rFonts w:hint="eastAsia"/>
        </w:rPr>
        <w:t>而</w:t>
      </w:r>
      <w:r>
        <w:t>降低，则</w:t>
      </w:r>
      <w:r>
        <w:rPr>
          <w:rFonts w:hint="eastAsia"/>
        </w:rPr>
        <w:t>按如下流程</w:t>
      </w:r>
      <w:r>
        <w:t>完成</w:t>
      </w:r>
      <w:r>
        <w:rPr>
          <w:rFonts w:hint="eastAsia"/>
        </w:rPr>
        <w:t>密级</w:t>
      </w:r>
      <w:r>
        <w:t>变更审批、登记</w:t>
      </w:r>
      <w:r>
        <w:rPr>
          <w:rFonts w:hint="eastAsia"/>
        </w:rPr>
        <w:t>。审批</w:t>
      </w:r>
      <w:r>
        <w:t>通过后，</w:t>
      </w:r>
      <w:r>
        <w:rPr>
          <w:rFonts w:hint="eastAsia"/>
        </w:rPr>
        <w:t>原密级失效，遵循</w:t>
      </w:r>
      <w:r>
        <w:t>新的密级</w:t>
      </w:r>
      <w:r>
        <w:rPr>
          <w:rFonts w:hint="eastAsia"/>
        </w:rPr>
        <w:t>对应</w:t>
      </w:r>
      <w:r>
        <w:t>的管理要求，</w:t>
      </w:r>
      <w:r>
        <w:rPr>
          <w:rFonts w:hint="eastAsia"/>
        </w:rPr>
        <w:t>控制信息</w:t>
      </w:r>
      <w:r>
        <w:t>资产</w:t>
      </w:r>
      <w:r>
        <w:rPr>
          <w:rFonts w:hint="eastAsia"/>
        </w:rPr>
        <w:t>。</w:t>
      </w:r>
      <w:r>
        <w:rPr>
          <w:rFonts w:hint="eastAsia"/>
        </w:rPr>
        <w:t>If the classification (</w:t>
      </w:r>
      <w:r>
        <w:rPr>
          <w:rFonts w:hint="eastAsia"/>
        </w:rPr>
        <w:t>＜</w:t>
      </w:r>
      <w:r>
        <w:rPr>
          <w:rFonts w:hint="eastAsia"/>
        </w:rPr>
        <w:t>2) need to be changed for confidentiality requirement change, application should be completed as below process flowing chart. Mgt. requirement for updated classification should be followed after the application is approved.</w:t>
      </w:r>
    </w:p>
    <w:p w14:paraId="2DB48F29" w14:textId="77777777" w:rsidR="00754092" w:rsidRDefault="00FA51DF">
      <w:pPr>
        <w:pStyle w:val="11"/>
        <w:ind w:left="840" w:firstLineChars="0" w:firstLine="0"/>
      </w:pPr>
      <w:r>
        <w:rPr>
          <w:noProof/>
        </w:rPr>
        <w:drawing>
          <wp:inline distT="0" distB="0" distL="0" distR="0" wp14:anchorId="54E9ACBB" wp14:editId="2394606C">
            <wp:extent cx="3810000" cy="146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810000" cy="1466850"/>
                    </a:xfrm>
                    <a:prstGeom prst="rect">
                      <a:avLst/>
                    </a:prstGeom>
                  </pic:spPr>
                </pic:pic>
              </a:graphicData>
            </a:graphic>
          </wp:inline>
        </w:drawing>
      </w:r>
    </w:p>
    <w:p w14:paraId="02E4DC4F" w14:textId="77777777" w:rsidR="00754092" w:rsidRDefault="00FA51DF">
      <w:pPr>
        <w:pStyle w:val="4"/>
        <w:keepNext w:val="0"/>
        <w:keepLines w:val="0"/>
        <w:widowControl w:val="0"/>
      </w:pPr>
      <w:r>
        <w:rPr>
          <w:rFonts w:hint="eastAsia"/>
        </w:rPr>
        <w:t>保密</w:t>
      </w:r>
      <w:r>
        <w:t>期限</w:t>
      </w:r>
      <w:r>
        <w:rPr>
          <w:rFonts w:hint="eastAsia"/>
        </w:rPr>
        <w:t xml:space="preserve"> C</w:t>
      </w:r>
      <w:r>
        <w:t>onfidentiality Period</w:t>
      </w:r>
    </w:p>
    <w:p w14:paraId="20E46FF5" w14:textId="77777777" w:rsidR="00754092" w:rsidRDefault="00FA51DF">
      <w:pPr>
        <w:ind w:firstLine="420"/>
      </w:pPr>
      <w:r>
        <w:rPr>
          <w:rFonts w:hint="eastAsia"/>
        </w:rPr>
        <w:t>不同</w:t>
      </w:r>
      <w:r>
        <w:t>密级的信息资产</w:t>
      </w:r>
      <w:r>
        <w:rPr>
          <w:rFonts w:hint="eastAsia"/>
        </w:rPr>
        <w:t>有</w:t>
      </w:r>
      <w:r>
        <w:t>不同</w:t>
      </w:r>
      <w:r>
        <w:rPr>
          <w:rFonts w:hint="eastAsia"/>
        </w:rPr>
        <w:t>的保密期限要求</w:t>
      </w:r>
      <w:r>
        <w:t>，保密期限</w:t>
      </w:r>
      <w:r>
        <w:rPr>
          <w:rFonts w:hint="eastAsia"/>
        </w:rPr>
        <w:t>届满即自行解密，即可</w:t>
      </w:r>
      <w:r>
        <w:t>不受控于</w:t>
      </w:r>
      <w:r>
        <w:rPr>
          <w:rFonts w:hint="eastAsia"/>
        </w:rPr>
        <w:t>密级对应</w:t>
      </w:r>
      <w:r>
        <w:t>的标识、</w:t>
      </w:r>
      <w:r>
        <w:rPr>
          <w:rFonts w:hint="eastAsia"/>
        </w:rPr>
        <w:t>传输</w:t>
      </w:r>
      <w:r>
        <w:t>、存储</w:t>
      </w:r>
      <w:r>
        <w:rPr>
          <w:rFonts w:hint="eastAsia"/>
        </w:rPr>
        <w:t>及</w:t>
      </w:r>
      <w:r>
        <w:t>销毁控制要求。</w:t>
      </w:r>
    </w:p>
    <w:p w14:paraId="76A7D8C1" w14:textId="77777777" w:rsidR="00754092" w:rsidRDefault="00FA51DF">
      <w:pPr>
        <w:ind w:firstLine="420"/>
      </w:pPr>
      <w:r>
        <w:rPr>
          <w:rFonts w:hint="eastAsia"/>
        </w:rPr>
        <w:t xml:space="preserve">There are different </w:t>
      </w:r>
      <w:r>
        <w:t>confidentiality</w:t>
      </w:r>
      <w:r>
        <w:rPr>
          <w:rFonts w:hint="eastAsia"/>
        </w:rPr>
        <w:t xml:space="preserve"> </w:t>
      </w:r>
      <w:r>
        <w:t>periods for different classification info asset. After the expiration, the info asset could be free of the labeling, transmission, storage and destruction requirements.</w:t>
      </w:r>
    </w:p>
    <w:p w14:paraId="6BC22A05" w14:textId="77777777" w:rsidR="00754092" w:rsidRDefault="00754092">
      <w:pPr>
        <w:spacing w:before="0" w:after="0" w:line="240" w:lineRule="auto"/>
        <w:ind w:firstLineChars="0" w:firstLine="0"/>
      </w:pPr>
    </w:p>
    <w:tbl>
      <w:tblPr>
        <w:tblStyle w:val="a7"/>
        <w:tblW w:w="8931" w:type="dxa"/>
        <w:tblInd w:w="-289" w:type="dxa"/>
        <w:tblLayout w:type="fixed"/>
        <w:tblLook w:val="04A0" w:firstRow="1" w:lastRow="0" w:firstColumn="1" w:lastColumn="0" w:noHBand="0" w:noVBand="1"/>
      </w:tblPr>
      <w:tblGrid>
        <w:gridCol w:w="1488"/>
        <w:gridCol w:w="1489"/>
        <w:gridCol w:w="1488"/>
        <w:gridCol w:w="1489"/>
        <w:gridCol w:w="1488"/>
        <w:gridCol w:w="1489"/>
      </w:tblGrid>
      <w:tr w:rsidR="00754092" w14:paraId="400129C1" w14:textId="77777777">
        <w:tc>
          <w:tcPr>
            <w:tcW w:w="1488" w:type="dxa"/>
            <w:vAlign w:val="center"/>
          </w:tcPr>
          <w:p w14:paraId="12D2ED1E" w14:textId="77777777" w:rsidR="00754092" w:rsidRDefault="00FA51DF">
            <w:pPr>
              <w:snapToGrid w:val="0"/>
              <w:spacing w:before="0" w:after="0" w:line="240" w:lineRule="auto"/>
              <w:ind w:firstLineChars="0" w:firstLine="0"/>
              <w:jc w:val="center"/>
              <w:rPr>
                <w:sz w:val="18"/>
              </w:rPr>
            </w:pPr>
            <w:r>
              <w:rPr>
                <w:rFonts w:hint="eastAsia"/>
                <w:sz w:val="18"/>
              </w:rPr>
              <w:t>密级</w:t>
            </w:r>
          </w:p>
          <w:p w14:paraId="40DF4F92" w14:textId="77777777" w:rsidR="00754092" w:rsidRDefault="00FA51DF">
            <w:pPr>
              <w:snapToGrid w:val="0"/>
              <w:spacing w:before="0" w:after="0" w:line="240" w:lineRule="auto"/>
              <w:ind w:firstLineChars="0" w:firstLine="0"/>
              <w:jc w:val="center"/>
              <w:rPr>
                <w:sz w:val="18"/>
              </w:rPr>
            </w:pPr>
            <w:r>
              <w:rPr>
                <w:rFonts w:hint="eastAsia"/>
                <w:sz w:val="18"/>
              </w:rPr>
              <w:t>C</w:t>
            </w:r>
            <w:r>
              <w:rPr>
                <w:sz w:val="18"/>
              </w:rPr>
              <w:t>lassification</w:t>
            </w:r>
          </w:p>
        </w:tc>
        <w:tc>
          <w:tcPr>
            <w:tcW w:w="1489" w:type="dxa"/>
            <w:vAlign w:val="center"/>
          </w:tcPr>
          <w:p w14:paraId="51FC6C4E"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4</w:t>
            </w:r>
            <w:r>
              <w:rPr>
                <w:rFonts w:hint="eastAsia"/>
                <w:bCs/>
                <w:kern w:val="0"/>
                <w:sz w:val="18"/>
                <w:szCs w:val="18"/>
              </w:rPr>
              <w:t>级</w:t>
            </w:r>
          </w:p>
          <w:p w14:paraId="5BD3C520"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w:t>
            </w:r>
            <w:r>
              <w:rPr>
                <w:rFonts w:hint="eastAsia"/>
                <w:kern w:val="0"/>
                <w:sz w:val="18"/>
                <w:szCs w:val="18"/>
              </w:rPr>
              <w:t>绝密</w:t>
            </w:r>
            <w:r>
              <w:rPr>
                <w:rFonts w:hint="eastAsia"/>
                <w:bCs/>
                <w:kern w:val="0"/>
                <w:sz w:val="18"/>
                <w:szCs w:val="18"/>
              </w:rPr>
              <w:t>）</w:t>
            </w:r>
          </w:p>
          <w:p w14:paraId="663E3FD4"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Top Secret</w:t>
            </w:r>
          </w:p>
        </w:tc>
        <w:tc>
          <w:tcPr>
            <w:tcW w:w="1488" w:type="dxa"/>
            <w:vAlign w:val="center"/>
          </w:tcPr>
          <w:p w14:paraId="7D2394BC"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3</w:t>
            </w:r>
            <w:r>
              <w:rPr>
                <w:rFonts w:hint="eastAsia"/>
                <w:kern w:val="0"/>
                <w:sz w:val="18"/>
                <w:szCs w:val="18"/>
              </w:rPr>
              <w:t>级</w:t>
            </w:r>
          </w:p>
          <w:p w14:paraId="590DDFA4"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（机密）</w:t>
            </w:r>
          </w:p>
          <w:p w14:paraId="04496D6D"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Confidential</w:t>
            </w:r>
          </w:p>
        </w:tc>
        <w:tc>
          <w:tcPr>
            <w:tcW w:w="1489" w:type="dxa"/>
            <w:vAlign w:val="center"/>
          </w:tcPr>
          <w:p w14:paraId="0FF78FB8"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2</w:t>
            </w:r>
            <w:r>
              <w:rPr>
                <w:rFonts w:hint="eastAsia"/>
                <w:kern w:val="0"/>
                <w:sz w:val="18"/>
                <w:szCs w:val="18"/>
              </w:rPr>
              <w:t>级</w:t>
            </w:r>
          </w:p>
          <w:p w14:paraId="27514443"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（秘密）</w:t>
            </w:r>
          </w:p>
          <w:p w14:paraId="73B47D94"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Secret</w:t>
            </w:r>
          </w:p>
        </w:tc>
        <w:tc>
          <w:tcPr>
            <w:tcW w:w="1488" w:type="dxa"/>
            <w:vAlign w:val="center"/>
          </w:tcPr>
          <w:p w14:paraId="6E427C4A"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1</w:t>
            </w:r>
            <w:r>
              <w:rPr>
                <w:rFonts w:hint="eastAsia"/>
                <w:kern w:val="0"/>
                <w:sz w:val="18"/>
                <w:szCs w:val="18"/>
              </w:rPr>
              <w:t>级</w:t>
            </w:r>
          </w:p>
          <w:p w14:paraId="07A727E2"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（内部）</w:t>
            </w:r>
          </w:p>
          <w:p w14:paraId="32B1CC77"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Internal</w:t>
            </w:r>
          </w:p>
        </w:tc>
        <w:tc>
          <w:tcPr>
            <w:tcW w:w="1489" w:type="dxa"/>
            <w:vAlign w:val="center"/>
          </w:tcPr>
          <w:p w14:paraId="69FDB005"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0</w:t>
            </w:r>
            <w:r>
              <w:rPr>
                <w:rFonts w:hint="eastAsia"/>
                <w:bCs/>
                <w:kern w:val="0"/>
                <w:sz w:val="18"/>
                <w:szCs w:val="18"/>
              </w:rPr>
              <w:t>级</w:t>
            </w:r>
          </w:p>
          <w:p w14:paraId="445691E6"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（公开）</w:t>
            </w:r>
          </w:p>
          <w:p w14:paraId="4827F57A"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Public</w:t>
            </w:r>
          </w:p>
        </w:tc>
      </w:tr>
      <w:tr w:rsidR="00754092" w14:paraId="57A72A11" w14:textId="77777777">
        <w:trPr>
          <w:trHeight w:val="504"/>
        </w:trPr>
        <w:tc>
          <w:tcPr>
            <w:tcW w:w="1488" w:type="dxa"/>
            <w:vAlign w:val="center"/>
          </w:tcPr>
          <w:p w14:paraId="07ABA231" w14:textId="77777777" w:rsidR="00754092" w:rsidRDefault="00FA51DF">
            <w:pPr>
              <w:snapToGrid w:val="0"/>
              <w:spacing w:before="0" w:after="0" w:line="240" w:lineRule="auto"/>
              <w:ind w:firstLineChars="0" w:firstLine="0"/>
              <w:jc w:val="center"/>
              <w:rPr>
                <w:sz w:val="18"/>
              </w:rPr>
            </w:pPr>
            <w:r>
              <w:rPr>
                <w:rFonts w:hint="eastAsia"/>
                <w:sz w:val="18"/>
              </w:rPr>
              <w:t>保密</w:t>
            </w:r>
            <w:r>
              <w:rPr>
                <w:sz w:val="18"/>
              </w:rPr>
              <w:t>期限</w:t>
            </w:r>
          </w:p>
          <w:p w14:paraId="5E79D371" w14:textId="77777777" w:rsidR="00754092" w:rsidRDefault="00FA51DF">
            <w:pPr>
              <w:snapToGrid w:val="0"/>
              <w:spacing w:before="0" w:after="0" w:line="240" w:lineRule="auto"/>
              <w:ind w:firstLineChars="0" w:firstLine="0"/>
              <w:jc w:val="center"/>
              <w:rPr>
                <w:sz w:val="18"/>
              </w:rPr>
            </w:pPr>
            <w:r>
              <w:rPr>
                <w:sz w:val="18"/>
              </w:rPr>
              <w:t>Confidentiality</w:t>
            </w:r>
            <w:r>
              <w:rPr>
                <w:rFonts w:hint="eastAsia"/>
                <w:sz w:val="18"/>
              </w:rPr>
              <w:t xml:space="preserve"> </w:t>
            </w:r>
            <w:r>
              <w:rPr>
                <w:sz w:val="18"/>
              </w:rPr>
              <w:t>Period</w:t>
            </w:r>
          </w:p>
        </w:tc>
        <w:tc>
          <w:tcPr>
            <w:tcW w:w="1489" w:type="dxa"/>
            <w:vAlign w:val="center"/>
          </w:tcPr>
          <w:p w14:paraId="02B18540" w14:textId="77777777" w:rsidR="00754092" w:rsidRDefault="00FA51DF">
            <w:pPr>
              <w:snapToGrid w:val="0"/>
              <w:spacing w:before="0" w:after="0" w:line="240" w:lineRule="auto"/>
              <w:ind w:firstLineChars="0" w:firstLine="0"/>
              <w:jc w:val="center"/>
              <w:rPr>
                <w:sz w:val="18"/>
              </w:rPr>
            </w:pPr>
            <w:r>
              <w:rPr>
                <w:rFonts w:hint="eastAsia"/>
                <w:sz w:val="18"/>
              </w:rPr>
              <w:t>30</w:t>
            </w:r>
            <w:r>
              <w:rPr>
                <w:rFonts w:hint="eastAsia"/>
                <w:sz w:val="18"/>
              </w:rPr>
              <w:t>年</w:t>
            </w:r>
          </w:p>
          <w:p w14:paraId="6F518AA4" w14:textId="77777777" w:rsidR="00754092" w:rsidRDefault="00FA51DF">
            <w:pPr>
              <w:snapToGrid w:val="0"/>
              <w:spacing w:before="0" w:after="0" w:line="240" w:lineRule="auto"/>
              <w:ind w:firstLineChars="0" w:firstLine="0"/>
              <w:jc w:val="center"/>
              <w:rPr>
                <w:sz w:val="18"/>
              </w:rPr>
            </w:pPr>
            <w:r>
              <w:rPr>
                <w:rFonts w:hint="eastAsia"/>
                <w:sz w:val="18"/>
              </w:rPr>
              <w:t>Thirty Years</w:t>
            </w:r>
          </w:p>
        </w:tc>
        <w:tc>
          <w:tcPr>
            <w:tcW w:w="1488" w:type="dxa"/>
            <w:vAlign w:val="center"/>
          </w:tcPr>
          <w:p w14:paraId="26409DBC" w14:textId="77777777" w:rsidR="00754092" w:rsidRDefault="00FA51DF">
            <w:pPr>
              <w:snapToGrid w:val="0"/>
              <w:spacing w:before="0" w:after="0" w:line="240" w:lineRule="auto"/>
              <w:ind w:firstLineChars="0" w:firstLine="0"/>
              <w:jc w:val="center"/>
              <w:rPr>
                <w:sz w:val="18"/>
              </w:rPr>
            </w:pPr>
            <w:r>
              <w:rPr>
                <w:rFonts w:hint="eastAsia"/>
                <w:sz w:val="18"/>
              </w:rPr>
              <w:t>20</w:t>
            </w:r>
            <w:r>
              <w:rPr>
                <w:rFonts w:hint="eastAsia"/>
                <w:sz w:val="18"/>
              </w:rPr>
              <w:t>年</w:t>
            </w:r>
          </w:p>
          <w:p w14:paraId="17EFEBEC" w14:textId="77777777" w:rsidR="00754092" w:rsidRDefault="00FA51DF">
            <w:pPr>
              <w:snapToGrid w:val="0"/>
              <w:spacing w:before="0" w:after="0" w:line="240" w:lineRule="auto"/>
              <w:ind w:firstLineChars="0" w:firstLine="0"/>
              <w:jc w:val="center"/>
              <w:rPr>
                <w:sz w:val="18"/>
              </w:rPr>
            </w:pPr>
            <w:r>
              <w:rPr>
                <w:sz w:val="18"/>
              </w:rPr>
              <w:t>Twent</w:t>
            </w:r>
            <w:r>
              <w:rPr>
                <w:rFonts w:hint="eastAsia"/>
                <w:sz w:val="18"/>
              </w:rPr>
              <w:t>y Years</w:t>
            </w:r>
          </w:p>
        </w:tc>
        <w:tc>
          <w:tcPr>
            <w:tcW w:w="1489" w:type="dxa"/>
            <w:vAlign w:val="center"/>
          </w:tcPr>
          <w:p w14:paraId="6A3A802B" w14:textId="77777777" w:rsidR="00754092" w:rsidRDefault="00FA51DF">
            <w:pPr>
              <w:snapToGrid w:val="0"/>
              <w:spacing w:before="0" w:after="0" w:line="240" w:lineRule="auto"/>
              <w:ind w:firstLineChars="0" w:firstLine="0"/>
              <w:jc w:val="center"/>
              <w:rPr>
                <w:sz w:val="18"/>
              </w:rPr>
            </w:pPr>
            <w:r>
              <w:rPr>
                <w:rFonts w:hint="eastAsia"/>
                <w:sz w:val="18"/>
              </w:rPr>
              <w:t>10</w:t>
            </w:r>
            <w:r>
              <w:rPr>
                <w:rFonts w:hint="eastAsia"/>
                <w:sz w:val="18"/>
              </w:rPr>
              <w:t>年</w:t>
            </w:r>
          </w:p>
          <w:p w14:paraId="6153DDBE" w14:textId="77777777" w:rsidR="00754092" w:rsidRDefault="00FA51DF">
            <w:pPr>
              <w:snapToGrid w:val="0"/>
              <w:spacing w:before="0" w:after="0" w:line="240" w:lineRule="auto"/>
              <w:ind w:firstLineChars="0" w:firstLine="0"/>
              <w:jc w:val="center"/>
              <w:rPr>
                <w:sz w:val="18"/>
              </w:rPr>
            </w:pPr>
            <w:r>
              <w:rPr>
                <w:sz w:val="18"/>
              </w:rPr>
              <w:t>Ten</w:t>
            </w:r>
            <w:r>
              <w:rPr>
                <w:rFonts w:hint="eastAsia"/>
                <w:sz w:val="18"/>
              </w:rPr>
              <w:t xml:space="preserve"> Years</w:t>
            </w:r>
          </w:p>
        </w:tc>
        <w:tc>
          <w:tcPr>
            <w:tcW w:w="1488" w:type="dxa"/>
            <w:vAlign w:val="center"/>
          </w:tcPr>
          <w:p w14:paraId="696E9FFB" w14:textId="77777777" w:rsidR="00754092" w:rsidRDefault="00FA51DF">
            <w:pPr>
              <w:snapToGrid w:val="0"/>
              <w:spacing w:before="0" w:after="0" w:line="240" w:lineRule="auto"/>
              <w:ind w:firstLineChars="0" w:firstLine="0"/>
              <w:jc w:val="center"/>
              <w:rPr>
                <w:sz w:val="18"/>
              </w:rPr>
            </w:pPr>
            <w:r>
              <w:rPr>
                <w:rFonts w:hint="eastAsia"/>
                <w:sz w:val="18"/>
              </w:rPr>
              <w:t>3</w:t>
            </w:r>
            <w:r>
              <w:rPr>
                <w:rFonts w:hint="eastAsia"/>
                <w:sz w:val="18"/>
              </w:rPr>
              <w:t>年</w:t>
            </w:r>
          </w:p>
          <w:p w14:paraId="53FC57D8" w14:textId="77777777" w:rsidR="00754092" w:rsidRDefault="00FA51DF">
            <w:pPr>
              <w:snapToGrid w:val="0"/>
              <w:spacing w:before="0" w:after="0" w:line="240" w:lineRule="auto"/>
              <w:ind w:firstLineChars="0" w:firstLine="0"/>
              <w:jc w:val="center"/>
              <w:rPr>
                <w:sz w:val="18"/>
              </w:rPr>
            </w:pPr>
            <w:r>
              <w:rPr>
                <w:rFonts w:hint="eastAsia"/>
                <w:sz w:val="18"/>
              </w:rPr>
              <w:t>Three Years</w:t>
            </w:r>
          </w:p>
        </w:tc>
        <w:tc>
          <w:tcPr>
            <w:tcW w:w="1489" w:type="dxa"/>
            <w:vAlign w:val="center"/>
          </w:tcPr>
          <w:p w14:paraId="12C2D662" w14:textId="77777777" w:rsidR="00754092" w:rsidRDefault="00FA51DF">
            <w:pPr>
              <w:snapToGrid w:val="0"/>
              <w:spacing w:before="0" w:after="0" w:line="240" w:lineRule="auto"/>
              <w:ind w:firstLineChars="0" w:firstLine="0"/>
              <w:jc w:val="center"/>
              <w:rPr>
                <w:sz w:val="18"/>
              </w:rPr>
            </w:pPr>
            <w:r>
              <w:rPr>
                <w:rFonts w:hint="eastAsia"/>
                <w:sz w:val="18"/>
              </w:rPr>
              <w:t>/</w:t>
            </w:r>
          </w:p>
        </w:tc>
      </w:tr>
    </w:tbl>
    <w:p w14:paraId="4305BE6B" w14:textId="77777777" w:rsidR="00754092" w:rsidRDefault="00FA51DF">
      <w:pPr>
        <w:pStyle w:val="4"/>
        <w:keepNext w:val="0"/>
        <w:keepLines w:val="0"/>
        <w:widowControl w:val="0"/>
      </w:pPr>
      <w:r>
        <w:rPr>
          <w:rFonts w:hint="eastAsia"/>
        </w:rPr>
        <w:t>密级标识</w:t>
      </w:r>
      <w:r>
        <w:rPr>
          <w:rFonts w:hint="eastAsia"/>
        </w:rPr>
        <w:t xml:space="preserve">Classification </w:t>
      </w:r>
      <w:r>
        <w:t>Identifier</w:t>
      </w:r>
    </w:p>
    <w:p w14:paraId="4E66EC75" w14:textId="77777777" w:rsidR="00754092" w:rsidRDefault="00FA51DF">
      <w:pPr>
        <w:ind w:firstLine="420"/>
      </w:pPr>
      <w:r>
        <w:rPr>
          <w:rFonts w:hint="eastAsia"/>
        </w:rPr>
        <w:t>对于可以</w:t>
      </w:r>
      <w:r>
        <w:t>进行电子标识或物理标识的资产，</w:t>
      </w:r>
      <w:r>
        <w:rPr>
          <w:rFonts w:hint="eastAsia"/>
        </w:rPr>
        <w:t>依据</w:t>
      </w:r>
      <w:r>
        <w:t>如下要求，进行标识</w:t>
      </w:r>
      <w:r>
        <w:rPr>
          <w:rFonts w:hint="eastAsia"/>
        </w:rPr>
        <w:t>，以</w:t>
      </w:r>
      <w:r>
        <w:t>突出资产重要性，</w:t>
      </w:r>
      <w:r>
        <w:rPr>
          <w:rFonts w:hint="eastAsia"/>
        </w:rPr>
        <w:t>引起</w:t>
      </w:r>
      <w:r>
        <w:t>管理重视并提醒持有者</w:t>
      </w:r>
      <w:r>
        <w:rPr>
          <w:rFonts w:hint="eastAsia"/>
        </w:rPr>
        <w:t>，</w:t>
      </w:r>
      <w:r>
        <w:t>按照对应的保护规格进行妥善保护和使用。</w:t>
      </w:r>
      <w:r>
        <w:rPr>
          <w:rFonts w:hint="eastAsia"/>
        </w:rPr>
        <w:t>L</w:t>
      </w:r>
      <w:r>
        <w:t>abel the info asset able to be label electronically or physically as below requirements to highlight the importance and attract attention of holder to keep it secure as required.</w:t>
      </w:r>
    </w:p>
    <w:p w14:paraId="5D8A1952" w14:textId="77777777" w:rsidR="00754092" w:rsidRDefault="00FA51DF">
      <w:pPr>
        <w:pStyle w:val="11"/>
        <w:numPr>
          <w:ilvl w:val="0"/>
          <w:numId w:val="7"/>
        </w:numPr>
        <w:ind w:firstLineChars="0"/>
      </w:pPr>
      <w:r>
        <w:rPr>
          <w:rFonts w:hint="eastAsia"/>
        </w:rPr>
        <w:t>数据</w:t>
      </w:r>
      <w:r>
        <w:t>资产</w:t>
      </w:r>
      <w:r>
        <w:rPr>
          <w:rFonts w:hint="eastAsia"/>
        </w:rPr>
        <w:t>：依据</w:t>
      </w:r>
      <w:r>
        <w:t>信息资产的</w:t>
      </w:r>
      <w:r>
        <w:rPr>
          <w:rFonts w:hint="eastAsia"/>
        </w:rPr>
        <w:t>保密性</w:t>
      </w:r>
      <w:r>
        <w:t>估值</w:t>
      </w:r>
      <w:r>
        <w:rPr>
          <w:rFonts w:hint="eastAsia"/>
        </w:rPr>
        <w:t>，确定密级</w:t>
      </w:r>
      <w:r>
        <w:t>为</w:t>
      </w:r>
      <w:r>
        <w:rPr>
          <w:rFonts w:hint="eastAsia"/>
        </w:rPr>
        <w:t>1</w:t>
      </w:r>
      <w:r>
        <w:rPr>
          <w:rFonts w:hint="eastAsia"/>
        </w:rPr>
        <w:t>级及</w:t>
      </w:r>
      <w:r>
        <w:t>以上，</w:t>
      </w:r>
      <w:r>
        <w:rPr>
          <w:rFonts w:hint="eastAsia"/>
        </w:rPr>
        <w:t>按需</w:t>
      </w:r>
      <w:r>
        <w:t>进行</w:t>
      </w:r>
      <w:r>
        <w:rPr>
          <w:rFonts w:hint="eastAsia"/>
        </w:rPr>
        <w:t>指明</w:t>
      </w:r>
      <w:r>
        <w:t>密级的电子标识</w:t>
      </w:r>
      <w:r>
        <w:rPr>
          <w:rFonts w:hint="eastAsia"/>
        </w:rPr>
        <w:t>（例如制度文件、管理办法、体系文件、技术方案及报告、表单等）。</w:t>
      </w:r>
      <w:r>
        <w:rPr>
          <w:rFonts w:hint="eastAsia"/>
        </w:rPr>
        <w:t xml:space="preserve">Data Asset: </w:t>
      </w:r>
      <w:r>
        <w:t>Electronically</w:t>
      </w:r>
      <w:r>
        <w:rPr>
          <w:rFonts w:hint="eastAsia"/>
        </w:rPr>
        <w:t xml:space="preserve"> </w:t>
      </w:r>
      <w:r>
        <w:t>label the info asset with classification ≥1, such as internal mgt. system standards, technical plan and report, record etc.</w:t>
      </w:r>
      <w:r>
        <w:rPr>
          <w:rFonts w:hint="eastAsia"/>
        </w:rPr>
        <w:t xml:space="preserve"> </w:t>
      </w:r>
    </w:p>
    <w:p w14:paraId="15FA504F" w14:textId="77777777" w:rsidR="00754092" w:rsidRDefault="00FA51DF">
      <w:pPr>
        <w:pStyle w:val="11"/>
        <w:numPr>
          <w:ilvl w:val="0"/>
          <w:numId w:val="7"/>
        </w:numPr>
        <w:ind w:firstLineChars="0"/>
      </w:pPr>
      <w:r>
        <w:rPr>
          <w:rFonts w:hint="eastAsia"/>
        </w:rPr>
        <w:t>实物</w:t>
      </w:r>
      <w:r>
        <w:t>资产：</w:t>
      </w:r>
      <w:r>
        <w:rPr>
          <w:rFonts w:hint="eastAsia"/>
        </w:rPr>
        <w:t>公司实物</w:t>
      </w:r>
      <w:r>
        <w:t>资产，</w:t>
      </w:r>
      <w:r>
        <w:rPr>
          <w:rFonts w:hint="eastAsia"/>
        </w:rPr>
        <w:t>均</w:t>
      </w:r>
      <w:r>
        <w:t>贴有固定资产标识，</w:t>
      </w:r>
      <w:r>
        <w:rPr>
          <w:rFonts w:hint="eastAsia"/>
        </w:rPr>
        <w:t>且受控于</w:t>
      </w:r>
      <w:r>
        <w:t>季度</w:t>
      </w:r>
      <w:r>
        <w:rPr>
          <w:rFonts w:hint="eastAsia"/>
        </w:rPr>
        <w:t>和</w:t>
      </w:r>
      <w:r>
        <w:t>年度固定资产盘点</w:t>
      </w:r>
      <w:r>
        <w:rPr>
          <w:rFonts w:hint="eastAsia"/>
        </w:rPr>
        <w:t>管理</w:t>
      </w:r>
      <w:r>
        <w:t>。</w:t>
      </w:r>
      <w:r>
        <w:rPr>
          <w:rFonts w:hint="eastAsia"/>
        </w:rPr>
        <w:t>对于依据</w:t>
      </w:r>
      <w:r>
        <w:t>信息资产的</w:t>
      </w:r>
      <w:r>
        <w:rPr>
          <w:rFonts w:hint="eastAsia"/>
        </w:rPr>
        <w:t>保密性</w:t>
      </w:r>
      <w:r>
        <w:t>估值</w:t>
      </w:r>
      <w:r>
        <w:rPr>
          <w:rFonts w:hint="eastAsia"/>
        </w:rPr>
        <w:t>，确定</w:t>
      </w:r>
      <w:r>
        <w:t>密级</w:t>
      </w:r>
      <w:r>
        <w:rPr>
          <w:rFonts w:hint="eastAsia"/>
        </w:rPr>
        <w:t>为</w:t>
      </w:r>
      <w:r>
        <w:rPr>
          <w:rFonts w:hint="eastAsia"/>
        </w:rPr>
        <w:t>2</w:t>
      </w:r>
      <w:r>
        <w:rPr>
          <w:rFonts w:hint="eastAsia"/>
        </w:rPr>
        <w:t>级</w:t>
      </w:r>
      <w:r>
        <w:t>及以上，</w:t>
      </w:r>
      <w:r>
        <w:rPr>
          <w:rFonts w:hint="eastAsia"/>
        </w:rPr>
        <w:t>另外</w:t>
      </w:r>
      <w:r>
        <w:t>还需</w:t>
      </w:r>
      <w:r>
        <w:rPr>
          <w:rFonts w:hint="eastAsia"/>
        </w:rPr>
        <w:t>粘贴指明密级</w:t>
      </w:r>
      <w:r>
        <w:t>的</w:t>
      </w:r>
      <w:r>
        <w:rPr>
          <w:rFonts w:hint="eastAsia"/>
        </w:rPr>
        <w:t>标签，</w:t>
      </w:r>
      <w:r>
        <w:t>进行标识。</w:t>
      </w:r>
      <w:r>
        <w:rPr>
          <w:rFonts w:hint="eastAsia"/>
        </w:rPr>
        <w:t xml:space="preserve">Physical Asset: All the asset belonging to Keydom have been labeled with </w:t>
      </w:r>
      <w:r>
        <w:t>fixed asset identifier and are subject to quarterly and annually inventory mgt. For the classification ≥2, other classification identifier should be labeled.</w:t>
      </w:r>
    </w:p>
    <w:tbl>
      <w:tblPr>
        <w:tblStyle w:val="a7"/>
        <w:tblW w:w="9073" w:type="dxa"/>
        <w:jc w:val="center"/>
        <w:tblLayout w:type="fixed"/>
        <w:tblLook w:val="04A0" w:firstRow="1" w:lastRow="0" w:firstColumn="1" w:lastColumn="0" w:noHBand="0" w:noVBand="1"/>
      </w:tblPr>
      <w:tblGrid>
        <w:gridCol w:w="1512"/>
        <w:gridCol w:w="1512"/>
        <w:gridCol w:w="1512"/>
        <w:gridCol w:w="1512"/>
        <w:gridCol w:w="1512"/>
        <w:gridCol w:w="1513"/>
      </w:tblGrid>
      <w:tr w:rsidR="00754092" w14:paraId="773A5A5B" w14:textId="77777777">
        <w:trPr>
          <w:trHeight w:val="421"/>
          <w:jc w:val="center"/>
        </w:trPr>
        <w:tc>
          <w:tcPr>
            <w:tcW w:w="1512" w:type="dxa"/>
            <w:vAlign w:val="center"/>
          </w:tcPr>
          <w:p w14:paraId="3EE7A14B" w14:textId="77777777" w:rsidR="00754092" w:rsidRDefault="00FA51DF">
            <w:pPr>
              <w:snapToGrid w:val="0"/>
              <w:spacing w:before="0" w:after="0" w:line="240" w:lineRule="auto"/>
              <w:ind w:firstLineChars="0" w:firstLine="0"/>
              <w:jc w:val="center"/>
              <w:outlineLvl w:val="2"/>
              <w:rPr>
                <w:rFonts w:cs="Times New Roman"/>
                <w:sz w:val="18"/>
                <w:szCs w:val="18"/>
              </w:rPr>
            </w:pPr>
            <w:r>
              <w:rPr>
                <w:rFonts w:cs="Times New Roman"/>
                <w:sz w:val="18"/>
                <w:szCs w:val="18"/>
              </w:rPr>
              <w:t>密级</w:t>
            </w:r>
            <w:r>
              <w:rPr>
                <w:rFonts w:cs="Times New Roman" w:hint="eastAsia"/>
                <w:sz w:val="18"/>
                <w:szCs w:val="18"/>
              </w:rPr>
              <w:t>Classification</w:t>
            </w:r>
          </w:p>
        </w:tc>
        <w:tc>
          <w:tcPr>
            <w:tcW w:w="1512" w:type="dxa"/>
            <w:vAlign w:val="center"/>
          </w:tcPr>
          <w:p w14:paraId="572395BC"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4</w:t>
            </w:r>
            <w:r>
              <w:rPr>
                <w:rFonts w:hint="eastAsia"/>
                <w:bCs/>
                <w:kern w:val="0"/>
                <w:sz w:val="18"/>
                <w:szCs w:val="18"/>
              </w:rPr>
              <w:t>级</w:t>
            </w:r>
          </w:p>
          <w:p w14:paraId="0B341ED3"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w:t>
            </w:r>
            <w:r>
              <w:rPr>
                <w:rFonts w:hint="eastAsia"/>
                <w:kern w:val="0"/>
                <w:sz w:val="18"/>
                <w:szCs w:val="18"/>
              </w:rPr>
              <w:t>绝密</w:t>
            </w:r>
            <w:r>
              <w:rPr>
                <w:rFonts w:hint="eastAsia"/>
                <w:bCs/>
                <w:kern w:val="0"/>
                <w:sz w:val="18"/>
                <w:szCs w:val="18"/>
              </w:rPr>
              <w:t>）</w:t>
            </w:r>
          </w:p>
          <w:p w14:paraId="698F29BD"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Top Secret</w:t>
            </w:r>
          </w:p>
        </w:tc>
        <w:tc>
          <w:tcPr>
            <w:tcW w:w="1512" w:type="dxa"/>
            <w:vAlign w:val="center"/>
          </w:tcPr>
          <w:p w14:paraId="3441347E"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3</w:t>
            </w:r>
            <w:r>
              <w:rPr>
                <w:rFonts w:hint="eastAsia"/>
                <w:kern w:val="0"/>
                <w:sz w:val="18"/>
                <w:szCs w:val="18"/>
              </w:rPr>
              <w:t>级</w:t>
            </w:r>
          </w:p>
          <w:p w14:paraId="448790C7"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（机密）</w:t>
            </w:r>
          </w:p>
          <w:p w14:paraId="1FC9F551"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Confidential</w:t>
            </w:r>
          </w:p>
        </w:tc>
        <w:tc>
          <w:tcPr>
            <w:tcW w:w="1512" w:type="dxa"/>
            <w:vAlign w:val="center"/>
          </w:tcPr>
          <w:p w14:paraId="21D4E1CB"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2</w:t>
            </w:r>
            <w:r>
              <w:rPr>
                <w:rFonts w:hint="eastAsia"/>
                <w:kern w:val="0"/>
                <w:sz w:val="18"/>
                <w:szCs w:val="18"/>
              </w:rPr>
              <w:t>级</w:t>
            </w:r>
          </w:p>
          <w:p w14:paraId="7EE6F984"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（秘密）</w:t>
            </w:r>
          </w:p>
          <w:p w14:paraId="7DFF35CF"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Secret</w:t>
            </w:r>
          </w:p>
        </w:tc>
        <w:tc>
          <w:tcPr>
            <w:tcW w:w="1512" w:type="dxa"/>
            <w:vAlign w:val="center"/>
          </w:tcPr>
          <w:p w14:paraId="42C045F4"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1</w:t>
            </w:r>
            <w:r>
              <w:rPr>
                <w:rFonts w:hint="eastAsia"/>
                <w:kern w:val="0"/>
                <w:sz w:val="18"/>
                <w:szCs w:val="18"/>
              </w:rPr>
              <w:t>级</w:t>
            </w:r>
          </w:p>
          <w:p w14:paraId="65486FF0"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（内部）</w:t>
            </w:r>
          </w:p>
          <w:p w14:paraId="26FB4346"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Internal</w:t>
            </w:r>
          </w:p>
        </w:tc>
        <w:tc>
          <w:tcPr>
            <w:tcW w:w="1513" w:type="dxa"/>
            <w:vAlign w:val="center"/>
          </w:tcPr>
          <w:p w14:paraId="10509C4A"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0</w:t>
            </w:r>
            <w:r>
              <w:rPr>
                <w:rFonts w:hint="eastAsia"/>
                <w:bCs/>
                <w:kern w:val="0"/>
                <w:sz w:val="18"/>
                <w:szCs w:val="18"/>
              </w:rPr>
              <w:t>级</w:t>
            </w:r>
          </w:p>
          <w:p w14:paraId="7F887DC6"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（公开）</w:t>
            </w:r>
          </w:p>
          <w:p w14:paraId="324E0C4B"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Public</w:t>
            </w:r>
          </w:p>
        </w:tc>
      </w:tr>
      <w:tr w:rsidR="00754092" w14:paraId="35C54206" w14:textId="77777777">
        <w:trPr>
          <w:trHeight w:val="454"/>
          <w:jc w:val="center"/>
        </w:trPr>
        <w:tc>
          <w:tcPr>
            <w:tcW w:w="1512" w:type="dxa"/>
            <w:vAlign w:val="center"/>
          </w:tcPr>
          <w:p w14:paraId="14A94F58" w14:textId="77777777" w:rsidR="00754092" w:rsidRDefault="00FA51DF">
            <w:pPr>
              <w:snapToGrid w:val="0"/>
              <w:spacing w:before="0" w:after="0" w:line="240" w:lineRule="auto"/>
              <w:ind w:firstLineChars="0" w:firstLine="0"/>
              <w:jc w:val="center"/>
              <w:outlineLvl w:val="2"/>
              <w:rPr>
                <w:rFonts w:cs="Times New Roman"/>
                <w:sz w:val="18"/>
                <w:szCs w:val="18"/>
              </w:rPr>
            </w:pPr>
            <w:r>
              <w:rPr>
                <w:rFonts w:cs="Times New Roman"/>
                <w:sz w:val="18"/>
                <w:szCs w:val="18"/>
              </w:rPr>
              <w:t>密级标识</w:t>
            </w:r>
          </w:p>
          <w:p w14:paraId="3E55A73B" w14:textId="77777777" w:rsidR="00754092" w:rsidRDefault="00FA51DF">
            <w:pPr>
              <w:snapToGrid w:val="0"/>
              <w:spacing w:before="0" w:after="0" w:line="240" w:lineRule="auto"/>
              <w:ind w:firstLineChars="0" w:firstLine="0"/>
              <w:jc w:val="center"/>
              <w:outlineLvl w:val="2"/>
              <w:rPr>
                <w:rFonts w:cs="Times New Roman"/>
                <w:sz w:val="18"/>
                <w:szCs w:val="18"/>
              </w:rPr>
            </w:pPr>
            <w:r>
              <w:rPr>
                <w:rFonts w:cs="Times New Roman" w:hint="eastAsia"/>
                <w:sz w:val="18"/>
                <w:szCs w:val="18"/>
              </w:rPr>
              <w:t>Classification Identifier</w:t>
            </w:r>
          </w:p>
        </w:tc>
        <w:tc>
          <w:tcPr>
            <w:tcW w:w="1512" w:type="dxa"/>
            <w:vAlign w:val="center"/>
          </w:tcPr>
          <w:p w14:paraId="76FD481D" w14:textId="77777777" w:rsidR="00754092" w:rsidRDefault="00FA51DF">
            <w:pPr>
              <w:snapToGrid w:val="0"/>
              <w:spacing w:before="0" w:after="0" w:line="240" w:lineRule="auto"/>
              <w:ind w:firstLineChars="0" w:firstLine="0"/>
              <w:outlineLvl w:val="2"/>
              <w:rPr>
                <w:rFonts w:cs="Times New Roman"/>
                <w:sz w:val="18"/>
                <w:szCs w:val="18"/>
              </w:rPr>
            </w:pPr>
            <w:r>
              <w:rPr>
                <w:rFonts w:cs="Times New Roman"/>
                <w:sz w:val="18"/>
                <w:szCs w:val="18"/>
              </w:rPr>
              <w:t>密级：</w:t>
            </w:r>
            <w:r>
              <w:rPr>
                <w:rFonts w:cs="Times New Roman"/>
                <w:sz w:val="18"/>
                <w:szCs w:val="18"/>
              </w:rPr>
              <w:t>4</w:t>
            </w:r>
            <w:r>
              <w:rPr>
                <w:rFonts w:cs="Times New Roman"/>
                <w:sz w:val="18"/>
                <w:szCs w:val="18"/>
              </w:rPr>
              <w:t>级绝密</w:t>
            </w:r>
          </w:p>
          <w:p w14:paraId="6DC47DE3" w14:textId="77777777" w:rsidR="00754092" w:rsidRDefault="00FA51DF">
            <w:pPr>
              <w:snapToGrid w:val="0"/>
              <w:spacing w:before="0" w:after="0" w:line="240" w:lineRule="auto"/>
              <w:ind w:firstLineChars="0" w:firstLine="0"/>
              <w:jc w:val="left"/>
              <w:outlineLvl w:val="2"/>
              <w:rPr>
                <w:rFonts w:cs="Times New Roman"/>
                <w:sz w:val="18"/>
                <w:szCs w:val="18"/>
              </w:rPr>
            </w:pPr>
            <w:r>
              <w:rPr>
                <w:rFonts w:cs="Times New Roman" w:hint="eastAsia"/>
                <w:sz w:val="18"/>
                <w:szCs w:val="18"/>
              </w:rPr>
              <w:t>Classification</w:t>
            </w:r>
            <w:r>
              <w:rPr>
                <w:rFonts w:cs="Times New Roman"/>
                <w:sz w:val="18"/>
                <w:szCs w:val="18"/>
              </w:rPr>
              <w:t xml:space="preserve">: </w:t>
            </w:r>
            <w:r>
              <w:rPr>
                <w:rFonts w:cs="Times New Roman"/>
                <w:spacing w:val="-20"/>
                <w:sz w:val="18"/>
                <w:szCs w:val="18"/>
              </w:rPr>
              <w:t xml:space="preserve">Level 4 </w:t>
            </w:r>
            <w:r>
              <w:rPr>
                <w:rFonts w:hint="eastAsia"/>
                <w:bCs/>
                <w:spacing w:val="-20"/>
                <w:kern w:val="0"/>
                <w:sz w:val="18"/>
                <w:szCs w:val="18"/>
              </w:rPr>
              <w:t>Top Secret</w:t>
            </w:r>
          </w:p>
        </w:tc>
        <w:tc>
          <w:tcPr>
            <w:tcW w:w="1512" w:type="dxa"/>
            <w:vAlign w:val="center"/>
          </w:tcPr>
          <w:p w14:paraId="261E6953"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sz w:val="18"/>
                <w:szCs w:val="18"/>
              </w:rPr>
              <w:t>密级：</w:t>
            </w:r>
            <w:r>
              <w:rPr>
                <w:rFonts w:cs="Times New Roman"/>
                <w:sz w:val="18"/>
                <w:szCs w:val="18"/>
              </w:rPr>
              <w:t>3</w:t>
            </w:r>
            <w:r>
              <w:rPr>
                <w:rFonts w:cs="Times New Roman"/>
                <w:sz w:val="18"/>
                <w:szCs w:val="18"/>
              </w:rPr>
              <w:t>级</w:t>
            </w:r>
            <w:r>
              <w:rPr>
                <w:rFonts w:cs="Times New Roman"/>
                <w:kern w:val="0"/>
                <w:sz w:val="18"/>
                <w:szCs w:val="18"/>
              </w:rPr>
              <w:t>机密</w:t>
            </w:r>
          </w:p>
          <w:p w14:paraId="77BB525E" w14:textId="77777777" w:rsidR="00754092" w:rsidRDefault="00FA51DF">
            <w:pPr>
              <w:snapToGrid w:val="0"/>
              <w:spacing w:before="0" w:after="0" w:line="240" w:lineRule="auto"/>
              <w:ind w:firstLineChars="0" w:firstLine="0"/>
              <w:outlineLvl w:val="2"/>
              <w:rPr>
                <w:rFonts w:cs="Times New Roman"/>
                <w:sz w:val="18"/>
                <w:szCs w:val="18"/>
              </w:rPr>
            </w:pPr>
            <w:r>
              <w:rPr>
                <w:rFonts w:cs="Times New Roman" w:hint="eastAsia"/>
                <w:sz w:val="18"/>
                <w:szCs w:val="18"/>
              </w:rPr>
              <w:t>Classification</w:t>
            </w:r>
            <w:r>
              <w:rPr>
                <w:rFonts w:cs="Times New Roman"/>
                <w:sz w:val="18"/>
                <w:szCs w:val="18"/>
              </w:rPr>
              <w:t xml:space="preserve">: </w:t>
            </w:r>
            <w:r>
              <w:rPr>
                <w:rFonts w:cs="Times New Roman"/>
                <w:spacing w:val="-20"/>
                <w:sz w:val="18"/>
                <w:szCs w:val="18"/>
              </w:rPr>
              <w:t xml:space="preserve">Level 3 </w:t>
            </w:r>
            <w:r>
              <w:rPr>
                <w:rFonts w:hint="eastAsia"/>
                <w:spacing w:val="-20"/>
                <w:kern w:val="0"/>
                <w:sz w:val="18"/>
                <w:szCs w:val="18"/>
              </w:rPr>
              <w:t>Confidential</w:t>
            </w:r>
          </w:p>
        </w:tc>
        <w:tc>
          <w:tcPr>
            <w:tcW w:w="1512" w:type="dxa"/>
            <w:vAlign w:val="center"/>
          </w:tcPr>
          <w:p w14:paraId="6853C958"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sz w:val="18"/>
                <w:szCs w:val="18"/>
              </w:rPr>
              <w:t>密级：</w:t>
            </w:r>
            <w:r>
              <w:rPr>
                <w:rFonts w:cs="Times New Roman"/>
                <w:sz w:val="18"/>
                <w:szCs w:val="18"/>
              </w:rPr>
              <w:t>2</w:t>
            </w:r>
            <w:r>
              <w:rPr>
                <w:rFonts w:cs="Times New Roman"/>
                <w:sz w:val="18"/>
                <w:szCs w:val="18"/>
              </w:rPr>
              <w:t>级</w:t>
            </w:r>
            <w:r>
              <w:rPr>
                <w:rFonts w:cs="Times New Roman"/>
                <w:kern w:val="0"/>
                <w:sz w:val="18"/>
                <w:szCs w:val="18"/>
              </w:rPr>
              <w:t>秘密</w:t>
            </w:r>
          </w:p>
          <w:p w14:paraId="71603611" w14:textId="77777777" w:rsidR="00754092" w:rsidRDefault="00FA51DF">
            <w:pPr>
              <w:snapToGrid w:val="0"/>
              <w:spacing w:before="0" w:after="0" w:line="240" w:lineRule="auto"/>
              <w:ind w:firstLineChars="0" w:firstLine="0"/>
              <w:outlineLvl w:val="2"/>
              <w:rPr>
                <w:rFonts w:cs="Times New Roman"/>
                <w:sz w:val="18"/>
                <w:szCs w:val="18"/>
              </w:rPr>
            </w:pPr>
            <w:r>
              <w:rPr>
                <w:rFonts w:cs="Times New Roman" w:hint="eastAsia"/>
                <w:sz w:val="18"/>
                <w:szCs w:val="18"/>
              </w:rPr>
              <w:t>Classification</w:t>
            </w:r>
            <w:r>
              <w:rPr>
                <w:rFonts w:cs="Times New Roman"/>
                <w:sz w:val="18"/>
                <w:szCs w:val="18"/>
              </w:rPr>
              <w:t xml:space="preserve">: Level 2 </w:t>
            </w:r>
            <w:r>
              <w:rPr>
                <w:rFonts w:hint="eastAsia"/>
                <w:kern w:val="0"/>
                <w:sz w:val="18"/>
                <w:szCs w:val="18"/>
              </w:rPr>
              <w:t>Secret</w:t>
            </w:r>
          </w:p>
        </w:tc>
        <w:tc>
          <w:tcPr>
            <w:tcW w:w="1512" w:type="dxa"/>
            <w:vAlign w:val="center"/>
          </w:tcPr>
          <w:p w14:paraId="1307291B" w14:textId="77777777" w:rsidR="00754092" w:rsidRDefault="00FA51DF">
            <w:pPr>
              <w:snapToGrid w:val="0"/>
              <w:spacing w:before="0" w:after="0" w:line="240" w:lineRule="auto"/>
              <w:ind w:firstLineChars="0" w:firstLine="0"/>
              <w:outlineLvl w:val="2"/>
              <w:rPr>
                <w:rFonts w:cs="Times New Roman"/>
                <w:kern w:val="0"/>
                <w:sz w:val="18"/>
                <w:szCs w:val="18"/>
              </w:rPr>
            </w:pPr>
            <w:r>
              <w:rPr>
                <w:rFonts w:cs="Times New Roman"/>
                <w:sz w:val="18"/>
                <w:szCs w:val="18"/>
              </w:rPr>
              <w:t>密级：</w:t>
            </w:r>
            <w:r>
              <w:rPr>
                <w:rFonts w:cs="Times New Roman"/>
                <w:sz w:val="18"/>
                <w:szCs w:val="18"/>
              </w:rPr>
              <w:t>1</w:t>
            </w:r>
            <w:r>
              <w:rPr>
                <w:rFonts w:cs="Times New Roman"/>
                <w:sz w:val="18"/>
                <w:szCs w:val="18"/>
              </w:rPr>
              <w:t>级</w:t>
            </w:r>
            <w:r>
              <w:rPr>
                <w:rFonts w:cs="Times New Roman"/>
                <w:kern w:val="0"/>
                <w:sz w:val="18"/>
                <w:szCs w:val="18"/>
              </w:rPr>
              <w:t>内部</w:t>
            </w:r>
          </w:p>
          <w:p w14:paraId="14C0BF43" w14:textId="77777777" w:rsidR="00754092" w:rsidRDefault="00FA51DF">
            <w:pPr>
              <w:snapToGrid w:val="0"/>
              <w:spacing w:before="0" w:after="0" w:line="240" w:lineRule="auto"/>
              <w:ind w:firstLineChars="0" w:firstLine="0"/>
              <w:outlineLvl w:val="2"/>
              <w:rPr>
                <w:rFonts w:cs="Times New Roman"/>
                <w:sz w:val="18"/>
                <w:szCs w:val="18"/>
              </w:rPr>
            </w:pPr>
            <w:r>
              <w:rPr>
                <w:rFonts w:cs="Times New Roman" w:hint="eastAsia"/>
                <w:sz w:val="18"/>
                <w:szCs w:val="18"/>
              </w:rPr>
              <w:t>Classification</w:t>
            </w:r>
            <w:r>
              <w:rPr>
                <w:rFonts w:cs="Times New Roman"/>
                <w:sz w:val="18"/>
                <w:szCs w:val="18"/>
              </w:rPr>
              <w:t>: Level 3</w:t>
            </w:r>
            <w:r>
              <w:rPr>
                <w:rFonts w:hint="eastAsia"/>
                <w:kern w:val="0"/>
                <w:sz w:val="18"/>
                <w:szCs w:val="18"/>
              </w:rPr>
              <w:t xml:space="preserve"> Internal</w:t>
            </w:r>
          </w:p>
        </w:tc>
        <w:tc>
          <w:tcPr>
            <w:tcW w:w="1513" w:type="dxa"/>
            <w:vAlign w:val="center"/>
          </w:tcPr>
          <w:p w14:paraId="417627A2" w14:textId="77777777" w:rsidR="00754092" w:rsidRDefault="00FA51DF">
            <w:pPr>
              <w:snapToGrid w:val="0"/>
              <w:spacing w:before="0" w:after="0" w:line="240" w:lineRule="auto"/>
              <w:ind w:firstLineChars="0" w:firstLine="0"/>
              <w:outlineLvl w:val="2"/>
              <w:rPr>
                <w:rFonts w:cs="Times New Roman"/>
                <w:bCs/>
                <w:kern w:val="0"/>
                <w:sz w:val="18"/>
                <w:szCs w:val="18"/>
              </w:rPr>
            </w:pPr>
            <w:r>
              <w:rPr>
                <w:rFonts w:cs="Times New Roman"/>
                <w:sz w:val="18"/>
                <w:szCs w:val="18"/>
              </w:rPr>
              <w:t>密级：</w:t>
            </w:r>
            <w:r>
              <w:rPr>
                <w:rFonts w:cs="Times New Roman"/>
                <w:sz w:val="18"/>
                <w:szCs w:val="18"/>
              </w:rPr>
              <w:t>0</w:t>
            </w:r>
            <w:r>
              <w:rPr>
                <w:rFonts w:cs="Times New Roman"/>
                <w:sz w:val="18"/>
                <w:szCs w:val="18"/>
              </w:rPr>
              <w:t>级</w:t>
            </w:r>
            <w:r>
              <w:rPr>
                <w:rFonts w:cs="Times New Roman"/>
                <w:bCs/>
                <w:kern w:val="0"/>
                <w:sz w:val="18"/>
                <w:szCs w:val="18"/>
              </w:rPr>
              <w:t>公开</w:t>
            </w:r>
          </w:p>
          <w:p w14:paraId="6CDB57D4" w14:textId="77777777" w:rsidR="00754092" w:rsidRDefault="00FA51DF">
            <w:pPr>
              <w:snapToGrid w:val="0"/>
              <w:spacing w:before="0" w:after="0" w:line="240" w:lineRule="auto"/>
              <w:ind w:firstLineChars="0" w:firstLine="0"/>
              <w:outlineLvl w:val="2"/>
              <w:rPr>
                <w:rFonts w:cs="Times New Roman"/>
                <w:sz w:val="18"/>
                <w:szCs w:val="18"/>
              </w:rPr>
            </w:pPr>
            <w:r>
              <w:rPr>
                <w:rFonts w:cs="Times New Roman" w:hint="eastAsia"/>
                <w:sz w:val="18"/>
                <w:szCs w:val="18"/>
              </w:rPr>
              <w:t>Classification</w:t>
            </w:r>
            <w:r>
              <w:rPr>
                <w:rFonts w:cs="Times New Roman"/>
                <w:sz w:val="18"/>
                <w:szCs w:val="18"/>
              </w:rPr>
              <w:t xml:space="preserve">: Level 0 </w:t>
            </w:r>
            <w:r>
              <w:rPr>
                <w:rFonts w:hint="eastAsia"/>
                <w:bCs/>
                <w:kern w:val="0"/>
                <w:sz w:val="18"/>
                <w:szCs w:val="18"/>
              </w:rPr>
              <w:t>Public</w:t>
            </w:r>
          </w:p>
        </w:tc>
      </w:tr>
    </w:tbl>
    <w:p w14:paraId="6B82AA22" w14:textId="77777777" w:rsidR="00754092" w:rsidRDefault="00FA51DF">
      <w:pPr>
        <w:pStyle w:val="4"/>
        <w:keepNext w:val="0"/>
        <w:keepLines w:val="0"/>
        <w:widowControl w:val="0"/>
      </w:pPr>
      <w:r>
        <w:rPr>
          <w:rFonts w:hint="eastAsia"/>
          <w:szCs w:val="21"/>
        </w:rPr>
        <w:t>一般</w:t>
      </w:r>
      <w:r>
        <w:rPr>
          <w:szCs w:val="21"/>
        </w:rPr>
        <w:t>资产</w:t>
      </w:r>
      <w:r>
        <w:rPr>
          <w:rFonts w:hint="eastAsia"/>
        </w:rPr>
        <w:t>的传输</w:t>
      </w:r>
      <w:r>
        <w:t>、</w:t>
      </w:r>
      <w:r>
        <w:rPr>
          <w:rFonts w:hint="eastAsia"/>
        </w:rPr>
        <w:t>存储、</w:t>
      </w:r>
      <w:r>
        <w:t>销毁</w:t>
      </w:r>
      <w:r>
        <w:rPr>
          <w:rFonts w:hint="eastAsia"/>
        </w:rPr>
        <w:t>、</w:t>
      </w:r>
      <w:r>
        <w:t>访问控制要求</w:t>
      </w:r>
      <w:r>
        <w:rPr>
          <w:rFonts w:hint="eastAsia"/>
        </w:rPr>
        <w:t xml:space="preserve">Transmission, </w:t>
      </w:r>
      <w:r>
        <w:t>S</w:t>
      </w:r>
      <w:r>
        <w:rPr>
          <w:rFonts w:hint="eastAsia"/>
        </w:rPr>
        <w:t xml:space="preserve">torage, </w:t>
      </w:r>
      <w:r>
        <w:t>D</w:t>
      </w:r>
      <w:r>
        <w:rPr>
          <w:rFonts w:hint="eastAsia"/>
        </w:rPr>
        <w:t xml:space="preserve">estruction and </w:t>
      </w:r>
      <w:r>
        <w:t>A</w:t>
      </w:r>
      <w:r>
        <w:rPr>
          <w:rFonts w:hint="eastAsia"/>
        </w:rPr>
        <w:t xml:space="preserve">ccess </w:t>
      </w:r>
      <w:r>
        <w:t>C</w:t>
      </w:r>
      <w:r>
        <w:rPr>
          <w:rFonts w:hint="eastAsia"/>
        </w:rPr>
        <w:t xml:space="preserve">ontrol </w:t>
      </w:r>
      <w:r>
        <w:t>Requirement</w:t>
      </w:r>
      <w:r>
        <w:rPr>
          <w:rFonts w:hint="eastAsia"/>
        </w:rPr>
        <w:t xml:space="preserve"> </w:t>
      </w:r>
      <w:r>
        <w:t>for Normal Asset</w:t>
      </w:r>
    </w:p>
    <w:tbl>
      <w:tblPr>
        <w:tblStyle w:val="a7"/>
        <w:tblW w:w="9256" w:type="dxa"/>
        <w:jc w:val="center"/>
        <w:tblLayout w:type="fixed"/>
        <w:tblLook w:val="04A0" w:firstRow="1" w:lastRow="0" w:firstColumn="1" w:lastColumn="0" w:noHBand="0" w:noVBand="1"/>
      </w:tblPr>
      <w:tblGrid>
        <w:gridCol w:w="893"/>
        <w:gridCol w:w="1559"/>
        <w:gridCol w:w="1033"/>
        <w:gridCol w:w="810"/>
        <w:gridCol w:w="709"/>
        <w:gridCol w:w="1417"/>
        <w:gridCol w:w="709"/>
        <w:gridCol w:w="1417"/>
        <w:gridCol w:w="709"/>
      </w:tblGrid>
      <w:tr w:rsidR="00754092" w14:paraId="474306C3" w14:textId="77777777">
        <w:trPr>
          <w:trHeight w:val="330"/>
          <w:tblHeader/>
          <w:jc w:val="center"/>
        </w:trPr>
        <w:tc>
          <w:tcPr>
            <w:tcW w:w="893" w:type="dxa"/>
            <w:vMerge w:val="restart"/>
            <w:vAlign w:val="center"/>
          </w:tcPr>
          <w:p w14:paraId="64011A73"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密级</w:t>
            </w:r>
          </w:p>
          <w:p w14:paraId="1960A956" w14:textId="77777777" w:rsidR="00754092" w:rsidRDefault="00FA51DF">
            <w:pPr>
              <w:snapToGrid w:val="0"/>
              <w:spacing w:before="0" w:after="0" w:line="240" w:lineRule="auto"/>
              <w:ind w:firstLineChars="0" w:firstLine="0"/>
              <w:jc w:val="center"/>
              <w:outlineLvl w:val="2"/>
              <w:rPr>
                <w:kern w:val="0"/>
                <w:sz w:val="18"/>
                <w:szCs w:val="18"/>
              </w:rPr>
            </w:pPr>
            <w:r>
              <w:rPr>
                <w:rFonts w:cs="Times New Roman" w:hint="eastAsia"/>
                <w:sz w:val="18"/>
                <w:szCs w:val="18"/>
              </w:rPr>
              <w:t>Classification</w:t>
            </w:r>
          </w:p>
        </w:tc>
        <w:tc>
          <w:tcPr>
            <w:tcW w:w="2592" w:type="dxa"/>
            <w:gridSpan w:val="2"/>
            <w:vAlign w:val="center"/>
          </w:tcPr>
          <w:p w14:paraId="2C4D0FE0"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传输</w:t>
            </w:r>
            <w:r>
              <w:rPr>
                <w:rFonts w:hint="eastAsia"/>
              </w:rPr>
              <w:t>Transmission</w:t>
            </w:r>
          </w:p>
        </w:tc>
        <w:tc>
          <w:tcPr>
            <w:tcW w:w="1519" w:type="dxa"/>
            <w:gridSpan w:val="2"/>
            <w:vAlign w:val="center"/>
          </w:tcPr>
          <w:p w14:paraId="2366D0BB"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储存</w:t>
            </w:r>
            <w:r>
              <w:t>S</w:t>
            </w:r>
            <w:r>
              <w:rPr>
                <w:rFonts w:hint="eastAsia"/>
              </w:rPr>
              <w:t>torage</w:t>
            </w:r>
          </w:p>
        </w:tc>
        <w:tc>
          <w:tcPr>
            <w:tcW w:w="2126" w:type="dxa"/>
            <w:gridSpan w:val="2"/>
            <w:vAlign w:val="center"/>
          </w:tcPr>
          <w:p w14:paraId="3A624CEE"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销毁</w:t>
            </w:r>
            <w:r>
              <w:t>D</w:t>
            </w:r>
            <w:r>
              <w:rPr>
                <w:rFonts w:hint="eastAsia"/>
              </w:rPr>
              <w:t>estruction</w:t>
            </w:r>
          </w:p>
        </w:tc>
        <w:tc>
          <w:tcPr>
            <w:tcW w:w="1417" w:type="dxa"/>
            <w:vMerge w:val="restart"/>
            <w:vAlign w:val="center"/>
          </w:tcPr>
          <w:p w14:paraId="682E2CBC"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访问</w:t>
            </w:r>
            <w:r>
              <w:rPr>
                <w:kern w:val="0"/>
                <w:sz w:val="18"/>
                <w:szCs w:val="18"/>
              </w:rPr>
              <w:t>控制</w:t>
            </w:r>
            <w:r>
              <w:t>A</w:t>
            </w:r>
            <w:r>
              <w:rPr>
                <w:rFonts w:hint="eastAsia"/>
              </w:rPr>
              <w:t xml:space="preserve">ccess </w:t>
            </w:r>
            <w:r>
              <w:t>C</w:t>
            </w:r>
            <w:r>
              <w:rPr>
                <w:rFonts w:hint="eastAsia"/>
              </w:rPr>
              <w:t>ontrol</w:t>
            </w:r>
          </w:p>
        </w:tc>
        <w:tc>
          <w:tcPr>
            <w:tcW w:w="709" w:type="dxa"/>
            <w:vMerge w:val="restart"/>
            <w:vAlign w:val="center"/>
          </w:tcPr>
          <w:p w14:paraId="4E77262D"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复印</w:t>
            </w:r>
          </w:p>
          <w:p w14:paraId="4C006C2E"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Copy</w:t>
            </w:r>
          </w:p>
        </w:tc>
      </w:tr>
      <w:tr w:rsidR="00754092" w14:paraId="1DB69446" w14:textId="77777777">
        <w:trPr>
          <w:trHeight w:val="391"/>
          <w:tblHeader/>
          <w:jc w:val="center"/>
        </w:trPr>
        <w:tc>
          <w:tcPr>
            <w:tcW w:w="893" w:type="dxa"/>
            <w:vMerge/>
            <w:vAlign w:val="center"/>
          </w:tcPr>
          <w:p w14:paraId="71674FD0" w14:textId="77777777" w:rsidR="00754092" w:rsidRDefault="00754092">
            <w:pPr>
              <w:snapToGrid w:val="0"/>
              <w:spacing w:before="0" w:after="0" w:line="240" w:lineRule="auto"/>
              <w:ind w:firstLineChars="0" w:firstLine="0"/>
              <w:jc w:val="center"/>
              <w:outlineLvl w:val="2"/>
              <w:rPr>
                <w:kern w:val="0"/>
                <w:sz w:val="18"/>
                <w:szCs w:val="18"/>
              </w:rPr>
            </w:pPr>
          </w:p>
        </w:tc>
        <w:tc>
          <w:tcPr>
            <w:tcW w:w="1559" w:type="dxa"/>
            <w:vAlign w:val="center"/>
          </w:tcPr>
          <w:p w14:paraId="236DCAC3"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物理</w:t>
            </w:r>
            <w:r>
              <w:rPr>
                <w:rFonts w:hint="eastAsia"/>
                <w:kern w:val="0"/>
                <w:sz w:val="18"/>
                <w:szCs w:val="18"/>
              </w:rPr>
              <w:t>(</w:t>
            </w:r>
            <w:r>
              <w:rPr>
                <w:rFonts w:hint="eastAsia"/>
                <w:kern w:val="0"/>
                <w:sz w:val="18"/>
                <w:szCs w:val="18"/>
              </w:rPr>
              <w:t>如有</w:t>
            </w:r>
            <w:r>
              <w:rPr>
                <w:rFonts w:hint="eastAsia"/>
                <w:kern w:val="0"/>
                <w:sz w:val="18"/>
                <w:szCs w:val="18"/>
              </w:rPr>
              <w:t>)</w:t>
            </w:r>
          </w:p>
          <w:p w14:paraId="46085968"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Physical (If y)</w:t>
            </w:r>
          </w:p>
        </w:tc>
        <w:tc>
          <w:tcPr>
            <w:tcW w:w="1033" w:type="dxa"/>
            <w:vAlign w:val="center"/>
          </w:tcPr>
          <w:p w14:paraId="495AB7F5" w14:textId="77777777" w:rsidR="00754092" w:rsidRDefault="00FA51DF">
            <w:pPr>
              <w:snapToGrid w:val="0"/>
              <w:spacing w:before="0" w:after="0" w:line="240" w:lineRule="auto"/>
              <w:ind w:firstLineChars="0" w:firstLine="0"/>
              <w:jc w:val="center"/>
              <w:outlineLvl w:val="2"/>
              <w:rPr>
                <w:spacing w:val="-20"/>
                <w:kern w:val="0"/>
                <w:sz w:val="18"/>
                <w:szCs w:val="18"/>
              </w:rPr>
            </w:pPr>
            <w:r>
              <w:rPr>
                <w:rFonts w:hint="eastAsia"/>
                <w:spacing w:val="-20"/>
                <w:kern w:val="0"/>
                <w:sz w:val="18"/>
                <w:szCs w:val="18"/>
              </w:rPr>
              <w:t>电子</w:t>
            </w:r>
            <w:r>
              <w:rPr>
                <w:rFonts w:hint="eastAsia"/>
                <w:spacing w:val="-20"/>
                <w:kern w:val="0"/>
                <w:sz w:val="18"/>
                <w:szCs w:val="18"/>
              </w:rPr>
              <w:t>(</w:t>
            </w:r>
            <w:r>
              <w:rPr>
                <w:rFonts w:hint="eastAsia"/>
                <w:spacing w:val="-20"/>
                <w:kern w:val="0"/>
                <w:sz w:val="18"/>
                <w:szCs w:val="18"/>
              </w:rPr>
              <w:t>如有</w:t>
            </w:r>
            <w:r>
              <w:rPr>
                <w:rFonts w:hint="eastAsia"/>
                <w:spacing w:val="-20"/>
                <w:kern w:val="0"/>
                <w:sz w:val="18"/>
                <w:szCs w:val="18"/>
              </w:rPr>
              <w:t>)</w:t>
            </w:r>
          </w:p>
          <w:p w14:paraId="38500F4A" w14:textId="77777777" w:rsidR="00754092" w:rsidRDefault="00FA51DF">
            <w:pPr>
              <w:snapToGrid w:val="0"/>
              <w:spacing w:before="0" w:after="0" w:line="240" w:lineRule="auto"/>
              <w:ind w:firstLineChars="0" w:firstLine="0"/>
              <w:jc w:val="center"/>
              <w:outlineLvl w:val="2"/>
              <w:rPr>
                <w:kern w:val="0"/>
                <w:sz w:val="18"/>
                <w:szCs w:val="18"/>
              </w:rPr>
            </w:pPr>
            <w:r>
              <w:rPr>
                <w:spacing w:val="-20"/>
                <w:kern w:val="0"/>
                <w:sz w:val="18"/>
                <w:szCs w:val="18"/>
              </w:rPr>
              <w:t>Electronically</w:t>
            </w:r>
            <w:r>
              <w:rPr>
                <w:kern w:val="0"/>
                <w:sz w:val="18"/>
                <w:szCs w:val="18"/>
              </w:rPr>
              <w:t xml:space="preserve"> (If Y)</w:t>
            </w:r>
          </w:p>
        </w:tc>
        <w:tc>
          <w:tcPr>
            <w:tcW w:w="810" w:type="dxa"/>
            <w:vAlign w:val="center"/>
          </w:tcPr>
          <w:p w14:paraId="72676930"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物理</w:t>
            </w:r>
            <w:r>
              <w:rPr>
                <w:rFonts w:hint="eastAsia"/>
                <w:kern w:val="0"/>
                <w:sz w:val="18"/>
                <w:szCs w:val="18"/>
              </w:rPr>
              <w:t>(</w:t>
            </w:r>
            <w:r>
              <w:rPr>
                <w:rFonts w:hint="eastAsia"/>
                <w:kern w:val="0"/>
                <w:sz w:val="18"/>
                <w:szCs w:val="18"/>
              </w:rPr>
              <w:t>如有</w:t>
            </w:r>
            <w:r>
              <w:rPr>
                <w:rFonts w:hint="eastAsia"/>
                <w:kern w:val="0"/>
                <w:sz w:val="18"/>
                <w:szCs w:val="18"/>
              </w:rPr>
              <w:t>)</w:t>
            </w:r>
          </w:p>
          <w:p w14:paraId="043B5871" w14:textId="77777777" w:rsidR="00754092" w:rsidRDefault="00FA51DF">
            <w:pPr>
              <w:snapToGrid w:val="0"/>
              <w:spacing w:before="0" w:after="0" w:line="240" w:lineRule="auto"/>
              <w:ind w:firstLineChars="0" w:firstLine="0"/>
              <w:jc w:val="center"/>
              <w:outlineLvl w:val="2"/>
              <w:rPr>
                <w:kern w:val="0"/>
                <w:sz w:val="18"/>
                <w:szCs w:val="18"/>
              </w:rPr>
            </w:pPr>
            <w:r>
              <w:rPr>
                <w:spacing w:val="-20"/>
                <w:kern w:val="0"/>
                <w:sz w:val="18"/>
                <w:szCs w:val="18"/>
              </w:rPr>
              <w:t>Physical</w:t>
            </w:r>
            <w:r>
              <w:rPr>
                <w:kern w:val="0"/>
                <w:sz w:val="18"/>
                <w:szCs w:val="18"/>
              </w:rPr>
              <w:t xml:space="preserve"> (If y)</w:t>
            </w:r>
          </w:p>
        </w:tc>
        <w:tc>
          <w:tcPr>
            <w:tcW w:w="709" w:type="dxa"/>
            <w:vAlign w:val="center"/>
          </w:tcPr>
          <w:p w14:paraId="73BCA038"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电子</w:t>
            </w:r>
            <w:r>
              <w:rPr>
                <w:rFonts w:hint="eastAsia"/>
                <w:kern w:val="0"/>
                <w:sz w:val="18"/>
                <w:szCs w:val="18"/>
              </w:rPr>
              <w:t>(</w:t>
            </w:r>
            <w:r>
              <w:rPr>
                <w:rFonts w:hint="eastAsia"/>
                <w:kern w:val="0"/>
                <w:sz w:val="18"/>
                <w:szCs w:val="18"/>
              </w:rPr>
              <w:t>如有</w:t>
            </w:r>
            <w:r>
              <w:rPr>
                <w:rFonts w:hint="eastAsia"/>
                <w:kern w:val="0"/>
                <w:sz w:val="18"/>
                <w:szCs w:val="18"/>
              </w:rPr>
              <w:t>)</w:t>
            </w:r>
          </w:p>
          <w:p w14:paraId="265B74E3" w14:textId="77777777" w:rsidR="00754092" w:rsidRDefault="00FA51DF">
            <w:pPr>
              <w:snapToGrid w:val="0"/>
              <w:spacing w:before="0" w:after="0" w:line="240" w:lineRule="auto"/>
              <w:ind w:firstLineChars="0" w:firstLine="0"/>
              <w:jc w:val="center"/>
              <w:outlineLvl w:val="2"/>
              <w:rPr>
                <w:kern w:val="0"/>
                <w:sz w:val="18"/>
                <w:szCs w:val="18"/>
              </w:rPr>
            </w:pPr>
            <w:r>
              <w:rPr>
                <w:spacing w:val="-40"/>
                <w:kern w:val="0"/>
                <w:sz w:val="18"/>
                <w:szCs w:val="18"/>
              </w:rPr>
              <w:t>Electronically</w:t>
            </w:r>
            <w:r>
              <w:rPr>
                <w:kern w:val="0"/>
                <w:sz w:val="18"/>
                <w:szCs w:val="18"/>
              </w:rPr>
              <w:t xml:space="preserve"> (If Y)</w:t>
            </w:r>
          </w:p>
        </w:tc>
        <w:tc>
          <w:tcPr>
            <w:tcW w:w="1417" w:type="dxa"/>
            <w:vAlign w:val="center"/>
          </w:tcPr>
          <w:p w14:paraId="1D9FFBB6"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物理</w:t>
            </w:r>
            <w:r>
              <w:rPr>
                <w:rFonts w:hint="eastAsia"/>
                <w:kern w:val="0"/>
                <w:sz w:val="18"/>
                <w:szCs w:val="18"/>
              </w:rPr>
              <w:t>(</w:t>
            </w:r>
            <w:r>
              <w:rPr>
                <w:rFonts w:hint="eastAsia"/>
                <w:kern w:val="0"/>
                <w:sz w:val="18"/>
                <w:szCs w:val="18"/>
              </w:rPr>
              <w:t>如有</w:t>
            </w:r>
            <w:r>
              <w:rPr>
                <w:rFonts w:hint="eastAsia"/>
                <w:kern w:val="0"/>
                <w:sz w:val="18"/>
                <w:szCs w:val="18"/>
              </w:rPr>
              <w:t>)</w:t>
            </w:r>
          </w:p>
          <w:p w14:paraId="1D884764"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Physical (If y)</w:t>
            </w:r>
          </w:p>
        </w:tc>
        <w:tc>
          <w:tcPr>
            <w:tcW w:w="709" w:type="dxa"/>
            <w:vAlign w:val="center"/>
          </w:tcPr>
          <w:p w14:paraId="10278BBE" w14:textId="77777777" w:rsidR="00754092" w:rsidRDefault="00FA51DF">
            <w:pPr>
              <w:snapToGrid w:val="0"/>
              <w:spacing w:before="0" w:after="0" w:line="240" w:lineRule="auto"/>
              <w:ind w:firstLineChars="0" w:firstLine="0"/>
              <w:jc w:val="center"/>
              <w:outlineLvl w:val="2"/>
              <w:rPr>
                <w:spacing w:val="-20"/>
                <w:kern w:val="0"/>
                <w:sz w:val="18"/>
                <w:szCs w:val="18"/>
              </w:rPr>
            </w:pPr>
            <w:r>
              <w:rPr>
                <w:rFonts w:hint="eastAsia"/>
                <w:spacing w:val="-20"/>
                <w:kern w:val="0"/>
                <w:sz w:val="18"/>
                <w:szCs w:val="18"/>
              </w:rPr>
              <w:t>电子</w:t>
            </w:r>
            <w:r>
              <w:rPr>
                <w:rFonts w:hint="eastAsia"/>
                <w:spacing w:val="-20"/>
                <w:kern w:val="0"/>
                <w:sz w:val="18"/>
                <w:szCs w:val="18"/>
              </w:rPr>
              <w:t>(</w:t>
            </w:r>
            <w:r>
              <w:rPr>
                <w:rFonts w:hint="eastAsia"/>
                <w:spacing w:val="-20"/>
                <w:kern w:val="0"/>
                <w:sz w:val="18"/>
                <w:szCs w:val="18"/>
              </w:rPr>
              <w:t>如有</w:t>
            </w:r>
            <w:r>
              <w:rPr>
                <w:rFonts w:hint="eastAsia"/>
                <w:spacing w:val="-20"/>
                <w:kern w:val="0"/>
                <w:sz w:val="18"/>
                <w:szCs w:val="18"/>
              </w:rPr>
              <w:t>)</w:t>
            </w:r>
          </w:p>
          <w:p w14:paraId="5828A547" w14:textId="77777777" w:rsidR="00754092" w:rsidRDefault="00FA51DF">
            <w:pPr>
              <w:snapToGrid w:val="0"/>
              <w:spacing w:before="0" w:after="0" w:line="240" w:lineRule="auto"/>
              <w:ind w:firstLineChars="0" w:firstLine="0"/>
              <w:jc w:val="center"/>
              <w:outlineLvl w:val="2"/>
              <w:rPr>
                <w:kern w:val="0"/>
                <w:sz w:val="18"/>
                <w:szCs w:val="18"/>
              </w:rPr>
            </w:pPr>
            <w:r>
              <w:rPr>
                <w:spacing w:val="-40"/>
                <w:kern w:val="0"/>
                <w:sz w:val="18"/>
                <w:szCs w:val="18"/>
              </w:rPr>
              <w:t>Electronically</w:t>
            </w:r>
            <w:r>
              <w:rPr>
                <w:kern w:val="0"/>
                <w:sz w:val="18"/>
                <w:szCs w:val="18"/>
              </w:rPr>
              <w:t xml:space="preserve"> (If Y)</w:t>
            </w:r>
          </w:p>
        </w:tc>
        <w:tc>
          <w:tcPr>
            <w:tcW w:w="1417" w:type="dxa"/>
            <w:vMerge/>
          </w:tcPr>
          <w:p w14:paraId="2A5989E8" w14:textId="77777777" w:rsidR="00754092" w:rsidRDefault="00754092">
            <w:pPr>
              <w:snapToGrid w:val="0"/>
              <w:spacing w:before="0" w:after="0" w:line="240" w:lineRule="auto"/>
              <w:ind w:firstLineChars="0" w:firstLine="0"/>
              <w:jc w:val="center"/>
              <w:outlineLvl w:val="2"/>
              <w:rPr>
                <w:kern w:val="0"/>
                <w:sz w:val="18"/>
                <w:szCs w:val="18"/>
              </w:rPr>
            </w:pPr>
          </w:p>
        </w:tc>
        <w:tc>
          <w:tcPr>
            <w:tcW w:w="709" w:type="dxa"/>
            <w:vMerge/>
            <w:vAlign w:val="center"/>
          </w:tcPr>
          <w:p w14:paraId="480C5F73" w14:textId="77777777" w:rsidR="00754092" w:rsidRDefault="00754092">
            <w:pPr>
              <w:snapToGrid w:val="0"/>
              <w:spacing w:before="0" w:after="0" w:line="240" w:lineRule="auto"/>
              <w:ind w:firstLineChars="0" w:firstLine="0"/>
              <w:jc w:val="center"/>
              <w:outlineLvl w:val="2"/>
              <w:rPr>
                <w:kern w:val="0"/>
                <w:sz w:val="18"/>
                <w:szCs w:val="18"/>
              </w:rPr>
            </w:pPr>
          </w:p>
        </w:tc>
      </w:tr>
      <w:tr w:rsidR="00754092" w14:paraId="17344D90" w14:textId="77777777">
        <w:trPr>
          <w:jc w:val="center"/>
        </w:trPr>
        <w:tc>
          <w:tcPr>
            <w:tcW w:w="893" w:type="dxa"/>
            <w:vAlign w:val="center"/>
          </w:tcPr>
          <w:p w14:paraId="0062FE93"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4</w:t>
            </w:r>
            <w:r>
              <w:rPr>
                <w:rFonts w:hint="eastAsia"/>
                <w:bCs/>
                <w:kern w:val="0"/>
                <w:sz w:val="18"/>
                <w:szCs w:val="18"/>
              </w:rPr>
              <w:t>级</w:t>
            </w:r>
          </w:p>
          <w:p w14:paraId="70CD0944"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w:t>
            </w:r>
            <w:r>
              <w:rPr>
                <w:rFonts w:hint="eastAsia"/>
                <w:kern w:val="0"/>
                <w:sz w:val="18"/>
                <w:szCs w:val="18"/>
              </w:rPr>
              <w:t>绝密</w:t>
            </w:r>
            <w:r>
              <w:rPr>
                <w:rFonts w:hint="eastAsia"/>
                <w:bCs/>
                <w:kern w:val="0"/>
                <w:sz w:val="18"/>
                <w:szCs w:val="18"/>
              </w:rPr>
              <w:t>）</w:t>
            </w:r>
          </w:p>
          <w:p w14:paraId="04E97AEE"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Top Secret</w:t>
            </w:r>
          </w:p>
        </w:tc>
        <w:tc>
          <w:tcPr>
            <w:tcW w:w="1559" w:type="dxa"/>
            <w:vAlign w:val="center"/>
          </w:tcPr>
          <w:p w14:paraId="0C1DBCAE" w14:textId="77777777" w:rsidR="00754092" w:rsidRDefault="00FA51DF">
            <w:pPr>
              <w:snapToGrid w:val="0"/>
              <w:spacing w:before="0" w:after="0" w:line="240" w:lineRule="auto"/>
              <w:ind w:firstLineChars="0" w:firstLine="0"/>
              <w:rPr>
                <w:sz w:val="18"/>
                <w:szCs w:val="18"/>
              </w:rPr>
            </w:pPr>
            <w:r>
              <w:rPr>
                <w:rFonts w:hint="eastAsia"/>
                <w:sz w:val="18"/>
                <w:szCs w:val="18"/>
              </w:rPr>
              <w:t>登记</w:t>
            </w:r>
            <w:r>
              <w:rPr>
                <w:sz w:val="18"/>
                <w:szCs w:val="18"/>
              </w:rPr>
              <w:t>快递</w:t>
            </w:r>
            <w:r>
              <w:rPr>
                <w:rFonts w:hint="eastAsia"/>
                <w:sz w:val="18"/>
                <w:szCs w:val="18"/>
              </w:rPr>
              <w:t>/</w:t>
            </w:r>
            <w:r>
              <w:rPr>
                <w:rFonts w:hint="eastAsia"/>
                <w:sz w:val="18"/>
                <w:szCs w:val="18"/>
              </w:rPr>
              <w:t>人工</w:t>
            </w:r>
          </w:p>
          <w:p w14:paraId="6BDC05DF" w14:textId="77777777" w:rsidR="00754092" w:rsidRDefault="00FA51DF">
            <w:pPr>
              <w:snapToGrid w:val="0"/>
              <w:spacing w:before="0" w:after="0" w:line="240" w:lineRule="auto"/>
              <w:ind w:firstLineChars="0" w:firstLine="0"/>
              <w:rPr>
                <w:sz w:val="18"/>
                <w:szCs w:val="18"/>
              </w:rPr>
            </w:pPr>
            <w:r>
              <w:rPr>
                <w:rFonts w:hint="eastAsia"/>
                <w:sz w:val="18"/>
                <w:szCs w:val="18"/>
              </w:rPr>
              <w:t>无标记</w:t>
            </w:r>
            <w:r>
              <w:rPr>
                <w:sz w:val="18"/>
                <w:szCs w:val="18"/>
              </w:rPr>
              <w:t>的</w:t>
            </w:r>
            <w:r>
              <w:rPr>
                <w:rFonts w:hint="eastAsia"/>
                <w:sz w:val="18"/>
                <w:szCs w:val="18"/>
              </w:rPr>
              <w:t>双</w:t>
            </w:r>
            <w:r>
              <w:rPr>
                <w:sz w:val="18"/>
                <w:szCs w:val="18"/>
              </w:rPr>
              <w:t>信封</w:t>
            </w:r>
            <w:r>
              <w:rPr>
                <w:rFonts w:hint="eastAsia"/>
                <w:sz w:val="18"/>
                <w:szCs w:val="18"/>
              </w:rPr>
              <w:t>其中公司</w:t>
            </w:r>
            <w:r>
              <w:rPr>
                <w:sz w:val="18"/>
                <w:szCs w:val="18"/>
              </w:rPr>
              <w:t>信封</w:t>
            </w:r>
            <w:r>
              <w:rPr>
                <w:rFonts w:hint="eastAsia"/>
                <w:sz w:val="18"/>
                <w:szCs w:val="18"/>
              </w:rPr>
              <w:t>需标明密级标识</w:t>
            </w:r>
          </w:p>
          <w:p w14:paraId="72DA31B9" w14:textId="77777777" w:rsidR="00754092" w:rsidRDefault="00FA51DF">
            <w:pPr>
              <w:snapToGrid w:val="0"/>
              <w:spacing w:before="0" w:after="0" w:line="240" w:lineRule="auto"/>
              <w:ind w:firstLineChars="0" w:firstLine="0"/>
              <w:rPr>
                <w:sz w:val="18"/>
                <w:szCs w:val="18"/>
              </w:rPr>
            </w:pPr>
            <w:r>
              <w:rPr>
                <w:rFonts w:hint="eastAsia"/>
                <w:sz w:val="18"/>
                <w:szCs w:val="18"/>
              </w:rPr>
              <w:t>收件</w:t>
            </w:r>
            <w:r>
              <w:rPr>
                <w:sz w:val="18"/>
                <w:szCs w:val="18"/>
              </w:rPr>
              <w:t>通知</w:t>
            </w:r>
          </w:p>
          <w:p w14:paraId="37B26DD5" w14:textId="77777777" w:rsidR="00754092" w:rsidRDefault="00FA51DF">
            <w:pPr>
              <w:snapToGrid w:val="0"/>
              <w:spacing w:before="0" w:after="0" w:line="240" w:lineRule="auto"/>
              <w:ind w:firstLineChars="0" w:firstLine="0"/>
              <w:rPr>
                <w:spacing w:val="-20"/>
                <w:sz w:val="18"/>
                <w:szCs w:val="18"/>
              </w:rPr>
            </w:pPr>
            <w:r>
              <w:rPr>
                <w:rFonts w:hint="eastAsia"/>
                <w:spacing w:val="-20"/>
                <w:sz w:val="18"/>
                <w:szCs w:val="18"/>
              </w:rPr>
              <w:t>Registered express/</w:t>
            </w:r>
            <w:r>
              <w:rPr>
                <w:spacing w:val="-20"/>
                <w:sz w:val="18"/>
                <w:szCs w:val="18"/>
              </w:rPr>
              <w:t>labor</w:t>
            </w:r>
          </w:p>
          <w:p w14:paraId="532C664F" w14:textId="77777777" w:rsidR="00754092" w:rsidRDefault="00FA51DF">
            <w:pPr>
              <w:snapToGrid w:val="0"/>
              <w:spacing w:before="0" w:after="0" w:line="240" w:lineRule="auto"/>
              <w:ind w:firstLineChars="0" w:firstLine="0"/>
              <w:rPr>
                <w:spacing w:val="-20"/>
                <w:sz w:val="18"/>
                <w:szCs w:val="18"/>
              </w:rPr>
            </w:pPr>
            <w:r>
              <w:rPr>
                <w:spacing w:val="-20"/>
                <w:sz w:val="18"/>
                <w:szCs w:val="18"/>
              </w:rPr>
              <w:t>Double envelopes, the inner one with c identifier</w:t>
            </w:r>
          </w:p>
          <w:p w14:paraId="695DCE0C" w14:textId="77777777" w:rsidR="00754092" w:rsidRDefault="00FA51DF">
            <w:pPr>
              <w:snapToGrid w:val="0"/>
              <w:spacing w:before="0" w:after="0" w:line="240" w:lineRule="auto"/>
              <w:ind w:firstLineChars="0" w:firstLine="0"/>
              <w:rPr>
                <w:spacing w:val="-20"/>
                <w:sz w:val="18"/>
                <w:szCs w:val="18"/>
              </w:rPr>
            </w:pPr>
            <w:r>
              <w:rPr>
                <w:spacing w:val="-20"/>
                <w:sz w:val="18"/>
                <w:szCs w:val="18"/>
              </w:rPr>
              <w:t xml:space="preserve">Receipt Notice </w:t>
            </w:r>
          </w:p>
        </w:tc>
        <w:tc>
          <w:tcPr>
            <w:tcW w:w="1033" w:type="dxa"/>
            <w:vAlign w:val="center"/>
          </w:tcPr>
          <w:p w14:paraId="4EB68B09" w14:textId="77777777" w:rsidR="00754092" w:rsidRDefault="00FA51DF">
            <w:pPr>
              <w:snapToGrid w:val="0"/>
              <w:spacing w:before="0" w:after="0" w:line="240" w:lineRule="auto"/>
              <w:ind w:firstLineChars="0" w:firstLine="0"/>
              <w:rPr>
                <w:sz w:val="18"/>
                <w:szCs w:val="18"/>
              </w:rPr>
            </w:pPr>
            <w:r>
              <w:rPr>
                <w:rFonts w:hint="eastAsia"/>
                <w:sz w:val="18"/>
                <w:szCs w:val="18"/>
              </w:rPr>
              <w:t>不得</w:t>
            </w:r>
            <w:r>
              <w:rPr>
                <w:sz w:val="18"/>
                <w:szCs w:val="18"/>
              </w:rPr>
              <w:t>进行非加密的电子</w:t>
            </w:r>
            <w:r>
              <w:rPr>
                <w:rFonts w:hint="eastAsia"/>
                <w:sz w:val="18"/>
                <w:szCs w:val="18"/>
              </w:rPr>
              <w:t>传输</w:t>
            </w:r>
          </w:p>
          <w:p w14:paraId="4C00A898" w14:textId="77777777" w:rsidR="00754092" w:rsidRDefault="00FA51DF">
            <w:pPr>
              <w:snapToGrid w:val="0"/>
              <w:spacing w:before="0" w:after="0" w:line="240" w:lineRule="auto"/>
              <w:ind w:firstLineChars="0" w:firstLine="0"/>
              <w:rPr>
                <w:sz w:val="18"/>
                <w:szCs w:val="18"/>
              </w:rPr>
            </w:pPr>
            <w:r>
              <w:rPr>
                <w:rFonts w:hint="eastAsia"/>
                <w:spacing w:val="-20"/>
                <w:sz w:val="18"/>
                <w:szCs w:val="18"/>
              </w:rPr>
              <w:t>Prohibit no</w:t>
            </w:r>
            <w:r>
              <w:rPr>
                <w:spacing w:val="-20"/>
                <w:sz w:val="18"/>
                <w:szCs w:val="18"/>
              </w:rPr>
              <w:t>t</w:t>
            </w:r>
            <w:r>
              <w:rPr>
                <w:rFonts w:hint="eastAsia"/>
                <w:spacing w:val="-20"/>
                <w:sz w:val="18"/>
                <w:szCs w:val="18"/>
              </w:rPr>
              <w:t>-encryp</w:t>
            </w:r>
            <w:r>
              <w:rPr>
                <w:spacing w:val="-20"/>
                <w:sz w:val="18"/>
                <w:szCs w:val="18"/>
              </w:rPr>
              <w:t>ted</w:t>
            </w:r>
            <w:r>
              <w:rPr>
                <w:rFonts w:hint="eastAsia"/>
                <w:spacing w:val="-20"/>
                <w:sz w:val="18"/>
                <w:szCs w:val="18"/>
              </w:rPr>
              <w:t xml:space="preserve"> </w:t>
            </w:r>
            <w:r>
              <w:rPr>
                <w:spacing w:val="-20"/>
                <w:sz w:val="18"/>
                <w:szCs w:val="18"/>
              </w:rPr>
              <w:t>transmission</w:t>
            </w:r>
          </w:p>
        </w:tc>
        <w:tc>
          <w:tcPr>
            <w:tcW w:w="810" w:type="dxa"/>
            <w:vMerge w:val="restart"/>
            <w:vAlign w:val="center"/>
          </w:tcPr>
          <w:p w14:paraId="50509E44" w14:textId="77777777" w:rsidR="00754092" w:rsidRDefault="00FA51DF">
            <w:pPr>
              <w:snapToGrid w:val="0"/>
              <w:spacing w:before="0" w:after="0" w:line="240" w:lineRule="auto"/>
              <w:ind w:firstLineChars="0" w:firstLine="0"/>
              <w:rPr>
                <w:sz w:val="18"/>
                <w:szCs w:val="18"/>
              </w:rPr>
            </w:pPr>
            <w:r>
              <w:rPr>
                <w:rFonts w:hint="eastAsia"/>
                <w:sz w:val="18"/>
                <w:szCs w:val="18"/>
              </w:rPr>
              <w:t>受</w:t>
            </w:r>
            <w:r>
              <w:rPr>
                <w:sz w:val="18"/>
                <w:szCs w:val="18"/>
              </w:rPr>
              <w:t>控区域</w:t>
            </w:r>
            <w:r>
              <w:rPr>
                <w:rFonts w:hint="eastAsia"/>
                <w:sz w:val="18"/>
                <w:szCs w:val="18"/>
              </w:rPr>
              <w:t>内</w:t>
            </w:r>
            <w:r>
              <w:rPr>
                <w:sz w:val="18"/>
                <w:szCs w:val="18"/>
              </w:rPr>
              <w:t>的</w:t>
            </w:r>
            <w:r>
              <w:rPr>
                <w:rFonts w:hint="eastAsia"/>
                <w:sz w:val="18"/>
                <w:szCs w:val="18"/>
              </w:rPr>
              <w:t>安全</w:t>
            </w:r>
            <w:r>
              <w:rPr>
                <w:sz w:val="18"/>
                <w:szCs w:val="18"/>
              </w:rPr>
              <w:t>保险柜</w:t>
            </w:r>
          </w:p>
          <w:p w14:paraId="3FD488BF" w14:textId="77777777" w:rsidR="00754092" w:rsidRDefault="00FA51DF">
            <w:pPr>
              <w:snapToGrid w:val="0"/>
              <w:spacing w:before="0" w:after="0" w:line="240" w:lineRule="auto"/>
              <w:ind w:firstLineChars="0" w:firstLine="0"/>
              <w:rPr>
                <w:sz w:val="18"/>
                <w:szCs w:val="18"/>
              </w:rPr>
            </w:pPr>
            <w:r>
              <w:rPr>
                <w:sz w:val="18"/>
                <w:szCs w:val="18"/>
              </w:rPr>
              <w:t>Safe in Controlled area</w:t>
            </w:r>
          </w:p>
        </w:tc>
        <w:tc>
          <w:tcPr>
            <w:tcW w:w="709" w:type="dxa"/>
            <w:vMerge w:val="restart"/>
            <w:vAlign w:val="center"/>
          </w:tcPr>
          <w:p w14:paraId="578ECC65" w14:textId="77777777" w:rsidR="00754092" w:rsidRDefault="00FA51DF">
            <w:pPr>
              <w:snapToGrid w:val="0"/>
              <w:spacing w:before="0" w:after="0" w:line="240" w:lineRule="auto"/>
              <w:ind w:firstLineChars="0" w:firstLine="0"/>
              <w:jc w:val="left"/>
              <w:rPr>
                <w:spacing w:val="-20"/>
                <w:sz w:val="18"/>
                <w:szCs w:val="18"/>
              </w:rPr>
            </w:pPr>
            <w:r>
              <w:rPr>
                <w:rFonts w:hint="eastAsia"/>
                <w:spacing w:val="-20"/>
                <w:sz w:val="18"/>
                <w:szCs w:val="18"/>
              </w:rPr>
              <w:t>内部</w:t>
            </w:r>
            <w:r>
              <w:rPr>
                <w:spacing w:val="-20"/>
                <w:sz w:val="18"/>
                <w:szCs w:val="18"/>
              </w:rPr>
              <w:t>系统加密</w:t>
            </w:r>
          </w:p>
          <w:p w14:paraId="1C4423B2" w14:textId="77777777" w:rsidR="00754092" w:rsidRDefault="00FA51DF">
            <w:pPr>
              <w:snapToGrid w:val="0"/>
              <w:spacing w:before="0" w:after="0" w:line="240" w:lineRule="auto"/>
              <w:ind w:firstLineChars="0" w:firstLine="0"/>
              <w:jc w:val="left"/>
              <w:rPr>
                <w:spacing w:val="-20"/>
                <w:sz w:val="18"/>
                <w:szCs w:val="18"/>
              </w:rPr>
            </w:pPr>
            <w:r>
              <w:rPr>
                <w:spacing w:val="-20"/>
                <w:sz w:val="18"/>
                <w:szCs w:val="18"/>
              </w:rPr>
              <w:t>不得存</w:t>
            </w:r>
            <w:r>
              <w:rPr>
                <w:rFonts w:hint="eastAsia"/>
                <w:spacing w:val="-20"/>
                <w:sz w:val="18"/>
                <w:szCs w:val="18"/>
              </w:rPr>
              <w:t>于</w:t>
            </w:r>
            <w:r>
              <w:rPr>
                <w:spacing w:val="-20"/>
                <w:sz w:val="18"/>
                <w:szCs w:val="18"/>
              </w:rPr>
              <w:t>移动存储设施</w:t>
            </w:r>
            <w:r>
              <w:rPr>
                <w:rFonts w:hint="eastAsia"/>
                <w:spacing w:val="-20"/>
                <w:sz w:val="18"/>
                <w:szCs w:val="18"/>
              </w:rPr>
              <w:t>中</w:t>
            </w:r>
          </w:p>
          <w:p w14:paraId="7D1A37CE" w14:textId="77777777" w:rsidR="00754092" w:rsidRDefault="00FA51DF">
            <w:pPr>
              <w:snapToGrid w:val="0"/>
              <w:spacing w:before="0" w:after="0" w:line="240" w:lineRule="auto"/>
              <w:ind w:firstLineChars="0" w:firstLine="0"/>
              <w:jc w:val="left"/>
              <w:rPr>
                <w:spacing w:val="-20"/>
                <w:sz w:val="18"/>
                <w:szCs w:val="18"/>
              </w:rPr>
            </w:pPr>
            <w:r>
              <w:rPr>
                <w:spacing w:val="-20"/>
                <w:sz w:val="18"/>
                <w:szCs w:val="18"/>
              </w:rPr>
              <w:t>Be encrypted., not be stored in removable media</w:t>
            </w:r>
          </w:p>
          <w:p w14:paraId="71DBD95C" w14:textId="77777777" w:rsidR="00754092" w:rsidRDefault="00754092">
            <w:pPr>
              <w:snapToGrid w:val="0"/>
              <w:spacing w:before="0" w:after="0" w:line="240" w:lineRule="auto"/>
              <w:ind w:firstLineChars="0" w:firstLine="0"/>
              <w:jc w:val="center"/>
              <w:rPr>
                <w:spacing w:val="-20"/>
                <w:sz w:val="18"/>
                <w:szCs w:val="18"/>
              </w:rPr>
            </w:pPr>
          </w:p>
        </w:tc>
        <w:tc>
          <w:tcPr>
            <w:tcW w:w="1417" w:type="dxa"/>
            <w:vAlign w:val="center"/>
          </w:tcPr>
          <w:p w14:paraId="1A2EA49F" w14:textId="77777777" w:rsidR="00754092" w:rsidRDefault="00FA51DF">
            <w:pPr>
              <w:snapToGrid w:val="0"/>
              <w:spacing w:before="0" w:after="0" w:line="240" w:lineRule="auto"/>
              <w:ind w:firstLineChars="0" w:firstLine="0"/>
              <w:rPr>
                <w:sz w:val="18"/>
                <w:szCs w:val="18"/>
              </w:rPr>
            </w:pPr>
            <w:bookmarkStart w:id="64" w:name="OLE_LINK19"/>
            <w:bookmarkStart w:id="65" w:name="OLE_LINK18"/>
            <w:r>
              <w:rPr>
                <w:rFonts w:hint="eastAsia"/>
                <w:sz w:val="18"/>
                <w:szCs w:val="18"/>
              </w:rPr>
              <w:t>由拥有者</w:t>
            </w:r>
            <w:bookmarkEnd w:id="64"/>
            <w:bookmarkEnd w:id="65"/>
            <w:r>
              <w:rPr>
                <w:rFonts w:hint="eastAsia"/>
                <w:sz w:val="18"/>
                <w:szCs w:val="18"/>
              </w:rPr>
              <w:t>安全</w:t>
            </w:r>
            <w:r>
              <w:rPr>
                <w:sz w:val="18"/>
                <w:szCs w:val="18"/>
              </w:rPr>
              <w:t>销毁</w:t>
            </w:r>
            <w:r>
              <w:rPr>
                <w:rFonts w:hint="eastAsia"/>
                <w:sz w:val="18"/>
                <w:szCs w:val="18"/>
              </w:rPr>
              <w:t>涉及</w:t>
            </w:r>
            <w:r>
              <w:rPr>
                <w:sz w:val="18"/>
                <w:szCs w:val="18"/>
              </w:rPr>
              <w:t>信息</w:t>
            </w:r>
            <w:r>
              <w:rPr>
                <w:rFonts w:hint="eastAsia"/>
                <w:sz w:val="18"/>
                <w:szCs w:val="18"/>
              </w:rPr>
              <w:t>及</w:t>
            </w:r>
            <w:r>
              <w:rPr>
                <w:rFonts w:hint="eastAsia"/>
                <w:sz w:val="18"/>
                <w:szCs w:val="18"/>
              </w:rPr>
              <w:t>/</w:t>
            </w:r>
            <w:r>
              <w:rPr>
                <w:rFonts w:hint="eastAsia"/>
                <w:sz w:val="18"/>
                <w:szCs w:val="18"/>
              </w:rPr>
              <w:t>或</w:t>
            </w:r>
            <w:r>
              <w:rPr>
                <w:sz w:val="18"/>
                <w:szCs w:val="18"/>
              </w:rPr>
              <w:t>物理粉碎销毁</w:t>
            </w:r>
            <w:r>
              <w:rPr>
                <w:rFonts w:hint="eastAsia"/>
                <w:sz w:val="18"/>
                <w:szCs w:val="18"/>
              </w:rPr>
              <w:t>介质</w:t>
            </w:r>
          </w:p>
          <w:p w14:paraId="0A6E2787" w14:textId="77777777" w:rsidR="00754092" w:rsidRDefault="00FA51DF">
            <w:pPr>
              <w:snapToGrid w:val="0"/>
              <w:spacing w:before="0" w:after="0" w:line="240" w:lineRule="auto"/>
              <w:ind w:firstLineChars="0" w:firstLine="0"/>
              <w:rPr>
                <w:sz w:val="18"/>
                <w:szCs w:val="18"/>
              </w:rPr>
            </w:pPr>
            <w:r>
              <w:rPr>
                <w:rFonts w:hint="eastAsia"/>
                <w:sz w:val="18"/>
                <w:szCs w:val="18"/>
              </w:rPr>
              <w:t>销毁</w:t>
            </w:r>
            <w:r>
              <w:rPr>
                <w:sz w:val="18"/>
                <w:szCs w:val="18"/>
              </w:rPr>
              <w:t>记录</w:t>
            </w:r>
          </w:p>
          <w:p w14:paraId="3EEF2F9F" w14:textId="77777777" w:rsidR="00754092" w:rsidRDefault="00FA51DF">
            <w:pPr>
              <w:snapToGrid w:val="0"/>
              <w:spacing w:before="0" w:after="0" w:line="240" w:lineRule="auto"/>
              <w:ind w:firstLineChars="0" w:firstLine="0"/>
              <w:jc w:val="left"/>
              <w:rPr>
                <w:sz w:val="18"/>
                <w:szCs w:val="18"/>
              </w:rPr>
            </w:pPr>
            <w:r>
              <w:rPr>
                <w:rFonts w:hint="eastAsia"/>
                <w:spacing w:val="-20"/>
                <w:sz w:val="18"/>
                <w:szCs w:val="18"/>
              </w:rPr>
              <w:t>S</w:t>
            </w:r>
            <w:r>
              <w:rPr>
                <w:spacing w:val="-20"/>
                <w:sz w:val="18"/>
                <w:szCs w:val="18"/>
              </w:rPr>
              <w:t>ecurely</w:t>
            </w:r>
            <w:r>
              <w:rPr>
                <w:rFonts w:hint="eastAsia"/>
                <w:spacing w:val="-20"/>
                <w:sz w:val="18"/>
                <w:szCs w:val="18"/>
              </w:rPr>
              <w:t xml:space="preserve"> shredded </w:t>
            </w:r>
            <w:r>
              <w:rPr>
                <w:spacing w:val="-20"/>
                <w:sz w:val="18"/>
                <w:szCs w:val="18"/>
              </w:rPr>
              <w:t xml:space="preserve"> the physical </w:t>
            </w:r>
            <w:r>
              <w:rPr>
                <w:rFonts w:hint="eastAsia"/>
                <w:spacing w:val="-20"/>
                <w:sz w:val="18"/>
                <w:szCs w:val="18"/>
              </w:rPr>
              <w:t>by owner, keep record</w:t>
            </w:r>
          </w:p>
        </w:tc>
        <w:tc>
          <w:tcPr>
            <w:tcW w:w="709" w:type="dxa"/>
            <w:vMerge w:val="restart"/>
            <w:vAlign w:val="center"/>
          </w:tcPr>
          <w:p w14:paraId="7902CED5" w14:textId="77777777" w:rsidR="00754092" w:rsidRDefault="00FA51DF">
            <w:pPr>
              <w:snapToGrid w:val="0"/>
              <w:spacing w:before="0" w:after="0" w:line="240" w:lineRule="auto"/>
              <w:ind w:firstLineChars="0" w:firstLine="0"/>
              <w:jc w:val="center"/>
              <w:rPr>
                <w:sz w:val="18"/>
                <w:szCs w:val="18"/>
              </w:rPr>
            </w:pPr>
            <w:r>
              <w:rPr>
                <w:rFonts w:hint="eastAsia"/>
                <w:sz w:val="18"/>
                <w:szCs w:val="18"/>
              </w:rPr>
              <w:t>安全逻辑销毁</w:t>
            </w:r>
            <w:r>
              <w:rPr>
                <w:sz w:val="18"/>
                <w:szCs w:val="18"/>
              </w:rPr>
              <w:t>数据</w:t>
            </w:r>
            <w:r>
              <w:rPr>
                <w:rFonts w:hint="eastAsia"/>
                <w:sz w:val="18"/>
                <w:szCs w:val="18"/>
              </w:rPr>
              <w:t>(</w:t>
            </w:r>
            <w:r>
              <w:rPr>
                <w:rFonts w:hint="eastAsia"/>
                <w:sz w:val="18"/>
                <w:szCs w:val="18"/>
              </w:rPr>
              <w:t>采用不可</w:t>
            </w:r>
            <w:r>
              <w:rPr>
                <w:sz w:val="18"/>
                <w:szCs w:val="18"/>
              </w:rPr>
              <w:t>恢复的方式</w:t>
            </w:r>
            <w:r>
              <w:rPr>
                <w:rFonts w:hint="eastAsia"/>
                <w:sz w:val="18"/>
                <w:szCs w:val="18"/>
              </w:rPr>
              <w:t>)</w:t>
            </w:r>
          </w:p>
          <w:p w14:paraId="7BC5CD0B" w14:textId="77777777" w:rsidR="00754092" w:rsidRDefault="00FA51DF">
            <w:pPr>
              <w:snapToGrid w:val="0"/>
              <w:spacing w:before="0" w:after="0" w:line="240" w:lineRule="auto"/>
              <w:ind w:firstLineChars="0" w:firstLine="0"/>
              <w:jc w:val="center"/>
              <w:rPr>
                <w:sz w:val="18"/>
                <w:szCs w:val="18"/>
              </w:rPr>
            </w:pPr>
            <w:r>
              <w:rPr>
                <w:sz w:val="18"/>
                <w:szCs w:val="18"/>
              </w:rPr>
              <w:t>Securely destroyed the data to be unrecoverable</w:t>
            </w:r>
          </w:p>
        </w:tc>
        <w:tc>
          <w:tcPr>
            <w:tcW w:w="1417" w:type="dxa"/>
            <w:vAlign w:val="center"/>
          </w:tcPr>
          <w:p w14:paraId="6E580F03" w14:textId="77777777" w:rsidR="00754092" w:rsidRDefault="00FA51DF">
            <w:pPr>
              <w:snapToGrid w:val="0"/>
              <w:spacing w:before="0" w:after="0" w:line="240" w:lineRule="auto"/>
              <w:ind w:firstLineChars="0" w:firstLine="0"/>
              <w:jc w:val="left"/>
              <w:rPr>
                <w:sz w:val="18"/>
                <w:szCs w:val="18"/>
              </w:rPr>
            </w:pPr>
            <w:r>
              <w:rPr>
                <w:rFonts w:hint="eastAsia"/>
                <w:sz w:val="18"/>
                <w:szCs w:val="18"/>
              </w:rPr>
              <w:t>董事会成员、总经理及与绝密内容有直接关系的工作人员可</w:t>
            </w:r>
            <w:r>
              <w:rPr>
                <w:sz w:val="18"/>
                <w:szCs w:val="18"/>
              </w:rPr>
              <w:t>访问</w:t>
            </w:r>
            <w:r>
              <w:rPr>
                <w:rFonts w:hint="eastAsia"/>
                <w:sz w:val="18"/>
                <w:szCs w:val="18"/>
              </w:rPr>
              <w:t>Board officers, GM, relevant worker</w:t>
            </w:r>
          </w:p>
        </w:tc>
        <w:tc>
          <w:tcPr>
            <w:tcW w:w="709" w:type="dxa"/>
            <w:vAlign w:val="center"/>
          </w:tcPr>
          <w:p w14:paraId="4344D535" w14:textId="77777777" w:rsidR="00754092" w:rsidRDefault="00FA51DF">
            <w:pPr>
              <w:snapToGrid w:val="0"/>
              <w:spacing w:before="0" w:after="0" w:line="240" w:lineRule="auto"/>
              <w:ind w:firstLineChars="0" w:firstLine="0"/>
              <w:jc w:val="center"/>
              <w:rPr>
                <w:sz w:val="18"/>
                <w:szCs w:val="18"/>
              </w:rPr>
            </w:pPr>
            <w:r>
              <w:rPr>
                <w:rFonts w:hint="eastAsia"/>
                <w:sz w:val="18"/>
                <w:szCs w:val="18"/>
              </w:rPr>
              <w:t>不</w:t>
            </w:r>
            <w:r>
              <w:rPr>
                <w:sz w:val="18"/>
                <w:szCs w:val="18"/>
              </w:rPr>
              <w:t>允许</w:t>
            </w:r>
            <w:r>
              <w:rPr>
                <w:rFonts w:hint="eastAsia"/>
                <w:sz w:val="18"/>
                <w:szCs w:val="18"/>
              </w:rPr>
              <w:t>复印件</w:t>
            </w:r>
          </w:p>
          <w:p w14:paraId="42B43A7B" w14:textId="77777777" w:rsidR="00754092" w:rsidRDefault="00FA51DF">
            <w:pPr>
              <w:snapToGrid w:val="0"/>
              <w:spacing w:before="0" w:after="0" w:line="240" w:lineRule="auto"/>
              <w:ind w:firstLineChars="0" w:firstLine="0"/>
              <w:jc w:val="center"/>
              <w:rPr>
                <w:sz w:val="18"/>
                <w:szCs w:val="18"/>
              </w:rPr>
            </w:pPr>
            <w:r>
              <w:rPr>
                <w:rFonts w:hint="eastAsia"/>
                <w:sz w:val="18"/>
                <w:szCs w:val="18"/>
              </w:rPr>
              <w:t>No copy.</w:t>
            </w:r>
          </w:p>
        </w:tc>
      </w:tr>
      <w:tr w:rsidR="00754092" w14:paraId="390937CB" w14:textId="77777777">
        <w:trPr>
          <w:jc w:val="center"/>
        </w:trPr>
        <w:tc>
          <w:tcPr>
            <w:tcW w:w="893" w:type="dxa"/>
            <w:vAlign w:val="center"/>
          </w:tcPr>
          <w:p w14:paraId="4C904EB9"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3</w:t>
            </w:r>
            <w:r>
              <w:rPr>
                <w:rFonts w:hint="eastAsia"/>
                <w:kern w:val="0"/>
                <w:sz w:val="18"/>
                <w:szCs w:val="18"/>
              </w:rPr>
              <w:t>级</w:t>
            </w:r>
          </w:p>
          <w:p w14:paraId="5728FF00"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（机密）</w:t>
            </w:r>
          </w:p>
          <w:p w14:paraId="5ACB7D23"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Confidential</w:t>
            </w:r>
          </w:p>
        </w:tc>
        <w:tc>
          <w:tcPr>
            <w:tcW w:w="1559" w:type="dxa"/>
            <w:vAlign w:val="center"/>
          </w:tcPr>
          <w:p w14:paraId="4B8C9542" w14:textId="77777777" w:rsidR="00754092" w:rsidRDefault="00FA51DF">
            <w:pPr>
              <w:snapToGrid w:val="0"/>
              <w:spacing w:before="0" w:after="0" w:line="240" w:lineRule="auto"/>
              <w:ind w:firstLineChars="0" w:firstLine="0"/>
              <w:rPr>
                <w:sz w:val="18"/>
                <w:szCs w:val="18"/>
              </w:rPr>
            </w:pPr>
            <w:r>
              <w:rPr>
                <w:rFonts w:hint="eastAsia"/>
                <w:sz w:val="18"/>
                <w:szCs w:val="18"/>
              </w:rPr>
              <w:t>登记</w:t>
            </w:r>
            <w:r>
              <w:rPr>
                <w:sz w:val="18"/>
                <w:szCs w:val="18"/>
              </w:rPr>
              <w:t>快递</w:t>
            </w:r>
          </w:p>
          <w:p w14:paraId="6B46F43E" w14:textId="77777777" w:rsidR="00754092" w:rsidRDefault="00FA51DF">
            <w:pPr>
              <w:snapToGrid w:val="0"/>
              <w:spacing w:before="0" w:after="0" w:line="240" w:lineRule="auto"/>
              <w:ind w:firstLineChars="0" w:firstLine="0"/>
              <w:rPr>
                <w:sz w:val="18"/>
                <w:szCs w:val="18"/>
              </w:rPr>
            </w:pPr>
            <w:r>
              <w:rPr>
                <w:rFonts w:hint="eastAsia"/>
                <w:sz w:val="18"/>
                <w:szCs w:val="18"/>
              </w:rPr>
              <w:t>含</w:t>
            </w:r>
            <w:r>
              <w:rPr>
                <w:sz w:val="18"/>
                <w:szCs w:val="18"/>
              </w:rPr>
              <w:t>地址的</w:t>
            </w:r>
            <w:r>
              <w:rPr>
                <w:rFonts w:hint="eastAsia"/>
                <w:sz w:val="18"/>
                <w:szCs w:val="18"/>
              </w:rPr>
              <w:t>双</w:t>
            </w:r>
            <w:r>
              <w:rPr>
                <w:sz w:val="18"/>
                <w:szCs w:val="18"/>
              </w:rPr>
              <w:t>信封</w:t>
            </w:r>
          </w:p>
          <w:p w14:paraId="1C14E49D" w14:textId="77777777" w:rsidR="00754092" w:rsidRDefault="00FA51DF">
            <w:pPr>
              <w:snapToGrid w:val="0"/>
              <w:spacing w:before="0" w:after="0" w:line="240" w:lineRule="auto"/>
              <w:ind w:firstLineChars="0" w:firstLine="0"/>
              <w:rPr>
                <w:sz w:val="18"/>
                <w:szCs w:val="18"/>
              </w:rPr>
            </w:pPr>
            <w:r>
              <w:rPr>
                <w:sz w:val="18"/>
                <w:szCs w:val="18"/>
              </w:rPr>
              <w:t>其中</w:t>
            </w:r>
            <w:r>
              <w:rPr>
                <w:rFonts w:hint="eastAsia"/>
                <w:sz w:val="18"/>
                <w:szCs w:val="18"/>
              </w:rPr>
              <w:t>公司</w:t>
            </w:r>
            <w:r>
              <w:rPr>
                <w:sz w:val="18"/>
                <w:szCs w:val="18"/>
              </w:rPr>
              <w:t>信封</w:t>
            </w:r>
            <w:r>
              <w:rPr>
                <w:rFonts w:hint="eastAsia"/>
                <w:sz w:val="18"/>
                <w:szCs w:val="18"/>
              </w:rPr>
              <w:t>需标明密级标识</w:t>
            </w:r>
          </w:p>
          <w:p w14:paraId="689318B3" w14:textId="77777777" w:rsidR="00754092" w:rsidRDefault="00FA51DF">
            <w:pPr>
              <w:snapToGrid w:val="0"/>
              <w:spacing w:before="0" w:after="0" w:line="240" w:lineRule="auto"/>
              <w:ind w:firstLineChars="0" w:firstLine="0"/>
              <w:rPr>
                <w:sz w:val="18"/>
                <w:szCs w:val="18"/>
              </w:rPr>
            </w:pPr>
            <w:r>
              <w:rPr>
                <w:rFonts w:hint="eastAsia"/>
                <w:sz w:val="18"/>
                <w:szCs w:val="18"/>
              </w:rPr>
              <w:t>收件</w:t>
            </w:r>
            <w:r>
              <w:rPr>
                <w:sz w:val="18"/>
                <w:szCs w:val="18"/>
              </w:rPr>
              <w:t>通知</w:t>
            </w:r>
          </w:p>
          <w:p w14:paraId="6E2777AC" w14:textId="77777777" w:rsidR="00754092" w:rsidRDefault="00FA51DF">
            <w:pPr>
              <w:snapToGrid w:val="0"/>
              <w:spacing w:before="0" w:after="0" w:line="240" w:lineRule="auto"/>
              <w:ind w:firstLineChars="0" w:firstLine="0"/>
              <w:rPr>
                <w:spacing w:val="-20"/>
                <w:sz w:val="18"/>
                <w:szCs w:val="18"/>
              </w:rPr>
            </w:pPr>
            <w:r>
              <w:rPr>
                <w:rFonts w:hint="eastAsia"/>
                <w:spacing w:val="-20"/>
                <w:sz w:val="18"/>
                <w:szCs w:val="18"/>
              </w:rPr>
              <w:t>Registered express/</w:t>
            </w:r>
            <w:r>
              <w:rPr>
                <w:spacing w:val="-20"/>
                <w:sz w:val="18"/>
                <w:szCs w:val="18"/>
              </w:rPr>
              <w:t>labor</w:t>
            </w:r>
          </w:p>
          <w:p w14:paraId="7B26E9DB" w14:textId="77777777" w:rsidR="00754092" w:rsidRDefault="00FA51DF">
            <w:pPr>
              <w:snapToGrid w:val="0"/>
              <w:spacing w:before="0" w:after="0" w:line="240" w:lineRule="auto"/>
              <w:ind w:firstLineChars="0" w:firstLine="0"/>
              <w:rPr>
                <w:spacing w:val="-20"/>
                <w:sz w:val="18"/>
                <w:szCs w:val="18"/>
              </w:rPr>
            </w:pPr>
            <w:r>
              <w:rPr>
                <w:spacing w:val="-20"/>
                <w:sz w:val="18"/>
                <w:szCs w:val="18"/>
              </w:rPr>
              <w:t>Double envelopes, the inner one with c identifier</w:t>
            </w:r>
          </w:p>
          <w:p w14:paraId="1EE677D0" w14:textId="77777777" w:rsidR="00754092" w:rsidRDefault="00FA51DF">
            <w:pPr>
              <w:snapToGrid w:val="0"/>
              <w:spacing w:before="0" w:after="0" w:line="240" w:lineRule="auto"/>
              <w:ind w:firstLineChars="0" w:firstLine="0"/>
              <w:rPr>
                <w:sz w:val="18"/>
                <w:szCs w:val="18"/>
              </w:rPr>
            </w:pPr>
            <w:r>
              <w:rPr>
                <w:spacing w:val="-20"/>
                <w:sz w:val="18"/>
                <w:szCs w:val="18"/>
              </w:rPr>
              <w:t>Receipt Notice</w:t>
            </w:r>
          </w:p>
        </w:tc>
        <w:tc>
          <w:tcPr>
            <w:tcW w:w="1033" w:type="dxa"/>
            <w:vAlign w:val="center"/>
          </w:tcPr>
          <w:p w14:paraId="0A8F26C8" w14:textId="77777777" w:rsidR="00754092" w:rsidRDefault="00FA51DF">
            <w:pPr>
              <w:snapToGrid w:val="0"/>
              <w:spacing w:before="0" w:after="0" w:line="240" w:lineRule="auto"/>
              <w:ind w:firstLineChars="0" w:firstLine="0"/>
              <w:rPr>
                <w:sz w:val="18"/>
                <w:szCs w:val="18"/>
              </w:rPr>
            </w:pPr>
            <w:r>
              <w:rPr>
                <w:rFonts w:hint="eastAsia"/>
                <w:sz w:val="18"/>
                <w:szCs w:val="18"/>
              </w:rPr>
              <w:t>加密</w:t>
            </w:r>
            <w:r>
              <w:rPr>
                <w:sz w:val="18"/>
                <w:szCs w:val="18"/>
              </w:rPr>
              <w:t>的传真</w:t>
            </w:r>
            <w:r>
              <w:rPr>
                <w:rFonts w:hint="eastAsia"/>
                <w:sz w:val="18"/>
                <w:szCs w:val="18"/>
              </w:rPr>
              <w:t>，</w:t>
            </w:r>
            <w:r>
              <w:rPr>
                <w:sz w:val="18"/>
                <w:szCs w:val="18"/>
              </w:rPr>
              <w:t>组件分开途径传输的快递</w:t>
            </w:r>
            <w:r>
              <w:rPr>
                <w:rFonts w:hint="eastAsia"/>
                <w:sz w:val="18"/>
                <w:szCs w:val="18"/>
              </w:rPr>
              <w:t>，</w:t>
            </w:r>
            <w:r>
              <w:rPr>
                <w:sz w:val="18"/>
                <w:szCs w:val="18"/>
              </w:rPr>
              <w:t>或加密传输的邮件</w:t>
            </w:r>
          </w:p>
          <w:p w14:paraId="30CF6D52" w14:textId="77777777" w:rsidR="00754092" w:rsidRDefault="00FA51DF">
            <w:pPr>
              <w:snapToGrid w:val="0"/>
              <w:spacing w:before="0" w:after="0" w:line="240" w:lineRule="auto"/>
              <w:ind w:firstLineChars="0" w:firstLine="0"/>
              <w:rPr>
                <w:sz w:val="18"/>
                <w:szCs w:val="18"/>
              </w:rPr>
            </w:pPr>
            <w:r>
              <w:rPr>
                <w:rFonts w:hint="eastAsia"/>
                <w:sz w:val="18"/>
                <w:szCs w:val="18"/>
              </w:rPr>
              <w:t>Encrypted fax. D</w:t>
            </w:r>
            <w:r>
              <w:rPr>
                <w:sz w:val="18"/>
                <w:szCs w:val="18"/>
              </w:rPr>
              <w:t>iplite</w:t>
            </w:r>
          </w:p>
        </w:tc>
        <w:tc>
          <w:tcPr>
            <w:tcW w:w="810" w:type="dxa"/>
            <w:vMerge/>
            <w:vAlign w:val="center"/>
          </w:tcPr>
          <w:p w14:paraId="20A1B224" w14:textId="77777777" w:rsidR="00754092" w:rsidRDefault="00754092">
            <w:pPr>
              <w:snapToGrid w:val="0"/>
              <w:spacing w:before="0" w:after="0" w:line="240" w:lineRule="auto"/>
              <w:ind w:firstLineChars="0" w:firstLine="0"/>
              <w:rPr>
                <w:sz w:val="18"/>
                <w:szCs w:val="18"/>
              </w:rPr>
            </w:pPr>
          </w:p>
        </w:tc>
        <w:tc>
          <w:tcPr>
            <w:tcW w:w="709" w:type="dxa"/>
            <w:vMerge/>
            <w:vAlign w:val="center"/>
          </w:tcPr>
          <w:p w14:paraId="763BD043" w14:textId="77777777" w:rsidR="00754092" w:rsidRDefault="00754092">
            <w:pPr>
              <w:snapToGrid w:val="0"/>
              <w:spacing w:before="0" w:after="0" w:line="240" w:lineRule="auto"/>
              <w:ind w:firstLineChars="0" w:firstLine="0"/>
              <w:jc w:val="center"/>
              <w:rPr>
                <w:sz w:val="18"/>
                <w:szCs w:val="18"/>
              </w:rPr>
            </w:pPr>
          </w:p>
        </w:tc>
        <w:tc>
          <w:tcPr>
            <w:tcW w:w="1417" w:type="dxa"/>
            <w:vAlign w:val="center"/>
          </w:tcPr>
          <w:p w14:paraId="6FB19B97" w14:textId="77777777" w:rsidR="00754092" w:rsidRDefault="00FA51DF">
            <w:pPr>
              <w:snapToGrid w:val="0"/>
              <w:spacing w:before="0" w:after="0" w:line="240" w:lineRule="auto"/>
              <w:ind w:firstLineChars="0" w:firstLine="0"/>
              <w:rPr>
                <w:sz w:val="18"/>
                <w:szCs w:val="18"/>
              </w:rPr>
            </w:pPr>
            <w:r>
              <w:rPr>
                <w:rFonts w:hint="eastAsia"/>
                <w:sz w:val="18"/>
                <w:szCs w:val="18"/>
              </w:rPr>
              <w:t>电子安全</w:t>
            </w:r>
            <w:r>
              <w:rPr>
                <w:sz w:val="18"/>
                <w:szCs w:val="18"/>
              </w:rPr>
              <w:t>销毁</w:t>
            </w:r>
            <w:r>
              <w:rPr>
                <w:rFonts w:hint="eastAsia"/>
                <w:sz w:val="18"/>
                <w:szCs w:val="18"/>
              </w:rPr>
              <w:t>涉及</w:t>
            </w:r>
            <w:r>
              <w:rPr>
                <w:sz w:val="18"/>
                <w:szCs w:val="18"/>
              </w:rPr>
              <w:t>信息</w:t>
            </w:r>
            <w:r>
              <w:rPr>
                <w:rFonts w:hint="eastAsia"/>
                <w:sz w:val="18"/>
                <w:szCs w:val="18"/>
              </w:rPr>
              <w:t>/</w:t>
            </w:r>
            <w:r>
              <w:rPr>
                <w:rFonts w:hint="eastAsia"/>
                <w:sz w:val="18"/>
                <w:szCs w:val="18"/>
              </w:rPr>
              <w:t>或</w:t>
            </w:r>
            <w:r>
              <w:rPr>
                <w:sz w:val="18"/>
                <w:szCs w:val="18"/>
              </w:rPr>
              <w:t>物理销毁</w:t>
            </w:r>
            <w:r>
              <w:rPr>
                <w:rFonts w:hint="eastAsia"/>
                <w:sz w:val="18"/>
                <w:szCs w:val="18"/>
              </w:rPr>
              <w:t>介质</w:t>
            </w:r>
            <w:r>
              <w:rPr>
                <w:rFonts w:hint="eastAsia"/>
                <w:sz w:val="18"/>
                <w:szCs w:val="18"/>
              </w:rPr>
              <w:t>(</w:t>
            </w:r>
            <w:r>
              <w:rPr>
                <w:rFonts w:hint="eastAsia"/>
                <w:sz w:val="18"/>
                <w:szCs w:val="18"/>
              </w:rPr>
              <w:t>销毁</w:t>
            </w:r>
            <w:r>
              <w:rPr>
                <w:sz w:val="18"/>
                <w:szCs w:val="18"/>
              </w:rPr>
              <w:t>设备</w:t>
            </w:r>
            <w:r>
              <w:rPr>
                <w:sz w:val="18"/>
                <w:szCs w:val="18"/>
              </w:rPr>
              <w:t>)</w:t>
            </w:r>
          </w:p>
          <w:p w14:paraId="0BAAD670" w14:textId="77777777" w:rsidR="00754092" w:rsidRDefault="00FA51DF">
            <w:pPr>
              <w:snapToGrid w:val="0"/>
              <w:spacing w:before="0" w:after="0" w:line="240" w:lineRule="auto"/>
              <w:ind w:firstLineChars="0" w:firstLine="0"/>
              <w:rPr>
                <w:sz w:val="18"/>
                <w:szCs w:val="18"/>
              </w:rPr>
            </w:pPr>
            <w:r>
              <w:rPr>
                <w:rFonts w:hint="eastAsia"/>
                <w:sz w:val="18"/>
                <w:szCs w:val="18"/>
              </w:rPr>
              <w:t>双控物理</w:t>
            </w:r>
            <w:r>
              <w:rPr>
                <w:sz w:val="18"/>
                <w:szCs w:val="18"/>
              </w:rPr>
              <w:t>销毁</w:t>
            </w:r>
          </w:p>
          <w:p w14:paraId="33F12D6D" w14:textId="77777777" w:rsidR="00754092" w:rsidRDefault="00FA51DF">
            <w:pPr>
              <w:snapToGrid w:val="0"/>
              <w:spacing w:before="0" w:after="0" w:line="240" w:lineRule="auto"/>
              <w:ind w:firstLineChars="0" w:firstLine="0"/>
              <w:jc w:val="left"/>
              <w:rPr>
                <w:sz w:val="18"/>
                <w:szCs w:val="18"/>
              </w:rPr>
            </w:pPr>
            <w:r>
              <w:rPr>
                <w:rFonts w:hint="eastAsia"/>
                <w:spacing w:val="-20"/>
                <w:sz w:val="18"/>
                <w:szCs w:val="18"/>
              </w:rPr>
              <w:t>S</w:t>
            </w:r>
            <w:r>
              <w:rPr>
                <w:spacing w:val="-20"/>
                <w:sz w:val="18"/>
                <w:szCs w:val="18"/>
              </w:rPr>
              <w:t>ecurely</w:t>
            </w:r>
            <w:r>
              <w:rPr>
                <w:rFonts w:hint="eastAsia"/>
                <w:spacing w:val="-20"/>
                <w:sz w:val="18"/>
                <w:szCs w:val="18"/>
              </w:rPr>
              <w:t xml:space="preserve"> shredded </w:t>
            </w:r>
            <w:r>
              <w:rPr>
                <w:spacing w:val="-20"/>
                <w:sz w:val="18"/>
                <w:szCs w:val="18"/>
              </w:rPr>
              <w:t xml:space="preserve"> the physical under dual control</w:t>
            </w:r>
          </w:p>
        </w:tc>
        <w:tc>
          <w:tcPr>
            <w:tcW w:w="709" w:type="dxa"/>
            <w:vMerge/>
            <w:vAlign w:val="center"/>
          </w:tcPr>
          <w:p w14:paraId="466884EA" w14:textId="77777777" w:rsidR="00754092" w:rsidRDefault="00754092">
            <w:pPr>
              <w:snapToGrid w:val="0"/>
              <w:spacing w:before="0" w:after="0" w:line="240" w:lineRule="auto"/>
              <w:ind w:firstLineChars="0" w:firstLine="0"/>
              <w:rPr>
                <w:sz w:val="18"/>
                <w:szCs w:val="18"/>
              </w:rPr>
            </w:pPr>
          </w:p>
        </w:tc>
        <w:tc>
          <w:tcPr>
            <w:tcW w:w="1417" w:type="dxa"/>
            <w:vAlign w:val="center"/>
          </w:tcPr>
          <w:p w14:paraId="32BFE870" w14:textId="77777777" w:rsidR="00754092" w:rsidRDefault="00FA51DF">
            <w:pPr>
              <w:snapToGrid w:val="0"/>
              <w:spacing w:before="0" w:after="0" w:line="240" w:lineRule="auto"/>
              <w:ind w:firstLineChars="0" w:firstLine="0"/>
              <w:jc w:val="left"/>
              <w:rPr>
                <w:sz w:val="18"/>
                <w:szCs w:val="18"/>
              </w:rPr>
            </w:pPr>
            <w:r>
              <w:rPr>
                <w:rFonts w:hint="eastAsia"/>
                <w:sz w:val="18"/>
                <w:szCs w:val="18"/>
              </w:rPr>
              <w:t>分管副总、部长级别以上人员及与机密内容有直接关系的工作人员可</w:t>
            </w:r>
            <w:r>
              <w:rPr>
                <w:sz w:val="18"/>
                <w:szCs w:val="18"/>
              </w:rPr>
              <w:t>访问</w:t>
            </w:r>
            <w:r>
              <w:rPr>
                <w:rFonts w:hint="eastAsia"/>
                <w:sz w:val="18"/>
                <w:szCs w:val="18"/>
              </w:rPr>
              <w:t>Branched GM</w:t>
            </w:r>
            <w:r>
              <w:rPr>
                <w:sz w:val="18"/>
                <w:szCs w:val="18"/>
              </w:rPr>
              <w:t xml:space="preserve"> or above</w:t>
            </w:r>
            <w:r>
              <w:rPr>
                <w:rFonts w:hint="eastAsia"/>
                <w:sz w:val="18"/>
                <w:szCs w:val="18"/>
              </w:rPr>
              <w:t>,</w:t>
            </w:r>
            <w:r>
              <w:rPr>
                <w:sz w:val="18"/>
                <w:szCs w:val="18"/>
              </w:rPr>
              <w:t xml:space="preserve"> minister,</w:t>
            </w:r>
            <w:r>
              <w:rPr>
                <w:rFonts w:hint="eastAsia"/>
                <w:sz w:val="18"/>
                <w:szCs w:val="18"/>
              </w:rPr>
              <w:t xml:space="preserve"> relevant worker</w:t>
            </w:r>
          </w:p>
        </w:tc>
        <w:tc>
          <w:tcPr>
            <w:tcW w:w="709" w:type="dxa"/>
            <w:vAlign w:val="center"/>
          </w:tcPr>
          <w:p w14:paraId="0744EBF4" w14:textId="77777777" w:rsidR="00754092" w:rsidRDefault="00FA51DF">
            <w:pPr>
              <w:snapToGrid w:val="0"/>
              <w:spacing w:before="0" w:after="0" w:line="240" w:lineRule="auto"/>
              <w:ind w:firstLineChars="0" w:firstLine="0"/>
              <w:jc w:val="center"/>
              <w:rPr>
                <w:sz w:val="18"/>
                <w:szCs w:val="18"/>
              </w:rPr>
            </w:pPr>
            <w:r>
              <w:rPr>
                <w:rFonts w:hint="eastAsia"/>
                <w:sz w:val="18"/>
                <w:szCs w:val="18"/>
              </w:rPr>
              <w:t>由</w:t>
            </w:r>
            <w:r>
              <w:rPr>
                <w:sz w:val="18"/>
                <w:szCs w:val="18"/>
              </w:rPr>
              <w:t>拥有者按需提供</w:t>
            </w:r>
          </w:p>
          <w:p w14:paraId="7A1CAC41" w14:textId="77777777" w:rsidR="00754092" w:rsidRDefault="00FA51DF">
            <w:pPr>
              <w:snapToGrid w:val="0"/>
              <w:spacing w:before="0" w:after="0" w:line="240" w:lineRule="auto"/>
              <w:ind w:firstLineChars="0" w:firstLine="0"/>
              <w:jc w:val="center"/>
              <w:rPr>
                <w:sz w:val="18"/>
                <w:szCs w:val="18"/>
              </w:rPr>
            </w:pPr>
            <w:r>
              <w:rPr>
                <w:rFonts w:hint="eastAsia"/>
                <w:sz w:val="18"/>
                <w:szCs w:val="18"/>
              </w:rPr>
              <w:t xml:space="preserve">Provided by owner </w:t>
            </w:r>
            <w:r>
              <w:rPr>
                <w:sz w:val="18"/>
                <w:szCs w:val="18"/>
              </w:rPr>
              <w:t>a</w:t>
            </w:r>
            <w:r>
              <w:rPr>
                <w:rFonts w:hint="eastAsia"/>
                <w:sz w:val="18"/>
                <w:szCs w:val="18"/>
              </w:rPr>
              <w:t>s needs</w:t>
            </w:r>
          </w:p>
        </w:tc>
      </w:tr>
      <w:tr w:rsidR="00754092" w14:paraId="49A0D9C3" w14:textId="77777777">
        <w:trPr>
          <w:trHeight w:val="1079"/>
          <w:jc w:val="center"/>
        </w:trPr>
        <w:tc>
          <w:tcPr>
            <w:tcW w:w="893" w:type="dxa"/>
            <w:vAlign w:val="center"/>
          </w:tcPr>
          <w:p w14:paraId="31AE3C17"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2</w:t>
            </w:r>
            <w:r>
              <w:rPr>
                <w:rFonts w:hint="eastAsia"/>
                <w:kern w:val="0"/>
                <w:sz w:val="18"/>
                <w:szCs w:val="18"/>
              </w:rPr>
              <w:t>级</w:t>
            </w:r>
          </w:p>
          <w:p w14:paraId="044413ED"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（秘密）</w:t>
            </w:r>
          </w:p>
          <w:p w14:paraId="42BD2F35"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Secret</w:t>
            </w:r>
          </w:p>
        </w:tc>
        <w:tc>
          <w:tcPr>
            <w:tcW w:w="1559" w:type="dxa"/>
            <w:vAlign w:val="center"/>
          </w:tcPr>
          <w:p w14:paraId="6EC8E25C" w14:textId="77777777" w:rsidR="00754092" w:rsidRDefault="00FA51DF">
            <w:pPr>
              <w:snapToGrid w:val="0"/>
              <w:spacing w:before="0" w:after="0" w:line="240" w:lineRule="auto"/>
              <w:ind w:firstLineChars="0" w:firstLine="0"/>
              <w:rPr>
                <w:sz w:val="18"/>
                <w:szCs w:val="18"/>
              </w:rPr>
            </w:pPr>
            <w:r>
              <w:rPr>
                <w:rFonts w:hint="eastAsia"/>
                <w:sz w:val="18"/>
                <w:szCs w:val="18"/>
              </w:rPr>
              <w:t>签约</w:t>
            </w:r>
            <w:r>
              <w:rPr>
                <w:sz w:val="18"/>
                <w:szCs w:val="18"/>
              </w:rPr>
              <w:t>快递</w:t>
            </w:r>
          </w:p>
          <w:p w14:paraId="2BA0E905" w14:textId="77777777" w:rsidR="00754092" w:rsidRDefault="00FA51DF">
            <w:pPr>
              <w:snapToGrid w:val="0"/>
              <w:spacing w:before="0" w:after="0" w:line="240" w:lineRule="auto"/>
              <w:ind w:firstLineChars="0" w:firstLine="0"/>
              <w:rPr>
                <w:sz w:val="18"/>
                <w:szCs w:val="18"/>
              </w:rPr>
            </w:pPr>
            <w:r>
              <w:rPr>
                <w:rFonts w:hint="eastAsia"/>
                <w:sz w:val="18"/>
                <w:szCs w:val="18"/>
              </w:rPr>
              <w:t>含</w:t>
            </w:r>
            <w:r>
              <w:rPr>
                <w:sz w:val="18"/>
                <w:szCs w:val="18"/>
              </w:rPr>
              <w:t>地址的</w:t>
            </w:r>
            <w:r>
              <w:rPr>
                <w:rFonts w:hint="eastAsia"/>
                <w:sz w:val="18"/>
                <w:szCs w:val="18"/>
              </w:rPr>
              <w:t>单</w:t>
            </w:r>
            <w:r>
              <w:rPr>
                <w:sz w:val="18"/>
                <w:szCs w:val="18"/>
              </w:rPr>
              <w:t>信封</w:t>
            </w:r>
          </w:p>
          <w:p w14:paraId="5718398F" w14:textId="77777777" w:rsidR="00754092" w:rsidRDefault="00FA51DF">
            <w:pPr>
              <w:snapToGrid w:val="0"/>
              <w:spacing w:before="0" w:after="0" w:line="240" w:lineRule="auto"/>
              <w:ind w:firstLineChars="0" w:firstLine="0"/>
              <w:rPr>
                <w:sz w:val="18"/>
                <w:szCs w:val="18"/>
              </w:rPr>
            </w:pPr>
            <w:r>
              <w:rPr>
                <w:rFonts w:hint="eastAsia"/>
                <w:sz w:val="18"/>
                <w:szCs w:val="18"/>
              </w:rPr>
              <w:t>收件</w:t>
            </w:r>
            <w:r>
              <w:rPr>
                <w:sz w:val="18"/>
                <w:szCs w:val="18"/>
              </w:rPr>
              <w:t>通知</w:t>
            </w:r>
          </w:p>
          <w:p w14:paraId="57650D7F" w14:textId="77777777" w:rsidR="00754092" w:rsidRDefault="00FA51DF">
            <w:pPr>
              <w:snapToGrid w:val="0"/>
              <w:spacing w:before="0" w:after="0" w:line="240" w:lineRule="auto"/>
              <w:ind w:firstLineChars="0" w:firstLine="0"/>
              <w:rPr>
                <w:sz w:val="18"/>
                <w:szCs w:val="18"/>
              </w:rPr>
            </w:pPr>
            <w:r>
              <w:rPr>
                <w:rFonts w:hint="eastAsia"/>
                <w:sz w:val="18"/>
                <w:szCs w:val="18"/>
              </w:rPr>
              <w:t>C</w:t>
            </w:r>
            <w:r>
              <w:rPr>
                <w:sz w:val="18"/>
                <w:szCs w:val="18"/>
              </w:rPr>
              <w:t>ooperated express</w:t>
            </w:r>
            <w:r>
              <w:rPr>
                <w:rFonts w:hint="eastAsia"/>
                <w:sz w:val="18"/>
                <w:szCs w:val="18"/>
              </w:rPr>
              <w:t xml:space="preserve">, envelop, </w:t>
            </w:r>
            <w:r>
              <w:rPr>
                <w:sz w:val="18"/>
                <w:szCs w:val="18"/>
              </w:rPr>
              <w:t>receipt notice.</w:t>
            </w:r>
          </w:p>
        </w:tc>
        <w:tc>
          <w:tcPr>
            <w:tcW w:w="1033" w:type="dxa"/>
            <w:vAlign w:val="center"/>
          </w:tcPr>
          <w:p w14:paraId="5AC3A637" w14:textId="77777777" w:rsidR="00754092" w:rsidRDefault="00FA51DF">
            <w:pPr>
              <w:snapToGrid w:val="0"/>
              <w:spacing w:before="0" w:after="0" w:line="240" w:lineRule="auto"/>
              <w:ind w:firstLineChars="0" w:firstLine="0"/>
              <w:rPr>
                <w:sz w:val="18"/>
                <w:szCs w:val="18"/>
              </w:rPr>
            </w:pPr>
            <w:r>
              <w:rPr>
                <w:rFonts w:hint="eastAsia"/>
                <w:sz w:val="18"/>
                <w:szCs w:val="18"/>
              </w:rPr>
              <w:t>加密</w:t>
            </w:r>
            <w:r>
              <w:rPr>
                <w:sz w:val="18"/>
                <w:szCs w:val="18"/>
              </w:rPr>
              <w:t>的传真或安全邮件</w:t>
            </w:r>
          </w:p>
          <w:p w14:paraId="1ECC6718" w14:textId="77777777" w:rsidR="00754092" w:rsidRDefault="00FA51DF">
            <w:pPr>
              <w:snapToGrid w:val="0"/>
              <w:spacing w:before="0" w:after="0" w:line="240" w:lineRule="auto"/>
              <w:ind w:firstLineChars="0" w:firstLine="0"/>
              <w:rPr>
                <w:sz w:val="18"/>
                <w:szCs w:val="18"/>
              </w:rPr>
            </w:pPr>
            <w:r>
              <w:rPr>
                <w:rFonts w:hint="eastAsia"/>
                <w:sz w:val="18"/>
                <w:szCs w:val="18"/>
              </w:rPr>
              <w:t>Encrypted fax or mail</w:t>
            </w:r>
          </w:p>
        </w:tc>
        <w:tc>
          <w:tcPr>
            <w:tcW w:w="810" w:type="dxa"/>
            <w:vAlign w:val="center"/>
          </w:tcPr>
          <w:p w14:paraId="229BD8C4" w14:textId="77777777" w:rsidR="00754092" w:rsidRDefault="00FA51DF">
            <w:pPr>
              <w:snapToGrid w:val="0"/>
              <w:spacing w:before="0" w:after="0" w:line="240" w:lineRule="auto"/>
              <w:ind w:firstLineChars="0" w:firstLine="0"/>
              <w:rPr>
                <w:sz w:val="18"/>
                <w:szCs w:val="18"/>
              </w:rPr>
            </w:pPr>
            <w:r>
              <w:rPr>
                <w:rFonts w:hint="eastAsia"/>
                <w:sz w:val="18"/>
                <w:szCs w:val="18"/>
              </w:rPr>
              <w:t>上锁</w:t>
            </w:r>
            <w:r>
              <w:rPr>
                <w:sz w:val="18"/>
                <w:szCs w:val="18"/>
              </w:rPr>
              <w:t>的柜子</w:t>
            </w:r>
          </w:p>
          <w:p w14:paraId="4FD790E6" w14:textId="77777777" w:rsidR="00754092" w:rsidRDefault="00FA51DF">
            <w:pPr>
              <w:snapToGrid w:val="0"/>
              <w:spacing w:before="0" w:after="0" w:line="240" w:lineRule="auto"/>
              <w:ind w:firstLineChars="0" w:firstLine="0"/>
              <w:rPr>
                <w:sz w:val="18"/>
                <w:szCs w:val="18"/>
              </w:rPr>
            </w:pPr>
            <w:r>
              <w:rPr>
                <w:rFonts w:hint="eastAsia"/>
                <w:sz w:val="18"/>
                <w:szCs w:val="18"/>
              </w:rPr>
              <w:t>Locked cabinet</w:t>
            </w:r>
          </w:p>
        </w:tc>
        <w:tc>
          <w:tcPr>
            <w:tcW w:w="709" w:type="dxa"/>
            <w:vAlign w:val="center"/>
          </w:tcPr>
          <w:p w14:paraId="1BDE9C27" w14:textId="77777777" w:rsidR="00754092" w:rsidRDefault="00FA51DF">
            <w:pPr>
              <w:snapToGrid w:val="0"/>
              <w:spacing w:before="0" w:after="0" w:line="240" w:lineRule="auto"/>
              <w:ind w:firstLineChars="0" w:firstLine="0"/>
              <w:jc w:val="center"/>
              <w:rPr>
                <w:sz w:val="18"/>
                <w:szCs w:val="18"/>
              </w:rPr>
            </w:pPr>
            <w:r>
              <w:rPr>
                <w:sz w:val="18"/>
                <w:szCs w:val="18"/>
              </w:rPr>
              <w:t>内部系统</w:t>
            </w:r>
          </w:p>
          <w:p w14:paraId="46193A6A" w14:textId="77777777" w:rsidR="00754092" w:rsidRDefault="00FA51DF">
            <w:pPr>
              <w:snapToGrid w:val="0"/>
              <w:spacing w:before="0" w:after="0" w:line="240" w:lineRule="auto"/>
              <w:ind w:firstLineChars="0" w:firstLine="0"/>
              <w:jc w:val="center"/>
              <w:rPr>
                <w:sz w:val="18"/>
                <w:szCs w:val="18"/>
              </w:rPr>
            </w:pPr>
            <w:r>
              <w:rPr>
                <w:rFonts w:hint="eastAsia"/>
                <w:sz w:val="18"/>
                <w:szCs w:val="18"/>
              </w:rPr>
              <w:t>需</w:t>
            </w:r>
            <w:r>
              <w:rPr>
                <w:sz w:val="18"/>
                <w:szCs w:val="18"/>
              </w:rPr>
              <w:t>加密</w:t>
            </w:r>
          </w:p>
          <w:p w14:paraId="50E2E1D4" w14:textId="77777777" w:rsidR="00754092" w:rsidRDefault="00FA51DF">
            <w:pPr>
              <w:snapToGrid w:val="0"/>
              <w:spacing w:before="0" w:after="0" w:line="240" w:lineRule="auto"/>
              <w:ind w:firstLineChars="0" w:firstLine="0"/>
              <w:jc w:val="center"/>
              <w:rPr>
                <w:sz w:val="18"/>
                <w:szCs w:val="18"/>
              </w:rPr>
            </w:pPr>
            <w:r>
              <w:rPr>
                <w:rFonts w:hint="eastAsia"/>
                <w:spacing w:val="-20"/>
                <w:sz w:val="18"/>
                <w:szCs w:val="18"/>
              </w:rPr>
              <w:t>Internal system</w:t>
            </w:r>
            <w:r>
              <w:rPr>
                <w:spacing w:val="-20"/>
                <w:sz w:val="18"/>
                <w:szCs w:val="18"/>
              </w:rPr>
              <w:t xml:space="preserve"> and encrypted</w:t>
            </w:r>
          </w:p>
        </w:tc>
        <w:tc>
          <w:tcPr>
            <w:tcW w:w="1417" w:type="dxa"/>
            <w:vMerge w:val="restart"/>
            <w:vAlign w:val="center"/>
          </w:tcPr>
          <w:p w14:paraId="2AFE5C61" w14:textId="77777777" w:rsidR="00754092" w:rsidRDefault="00FA51DF">
            <w:pPr>
              <w:snapToGrid w:val="0"/>
              <w:spacing w:before="0" w:after="0" w:line="240" w:lineRule="auto"/>
              <w:ind w:firstLineChars="0" w:firstLine="0"/>
              <w:rPr>
                <w:sz w:val="18"/>
                <w:szCs w:val="18"/>
              </w:rPr>
            </w:pPr>
            <w:r>
              <w:rPr>
                <w:rFonts w:hint="eastAsia"/>
                <w:sz w:val="18"/>
                <w:szCs w:val="18"/>
              </w:rPr>
              <w:t>最好</w:t>
            </w:r>
            <w:r>
              <w:rPr>
                <w:sz w:val="18"/>
                <w:szCs w:val="18"/>
              </w:rPr>
              <w:t>通过例如碎纸机的</w:t>
            </w:r>
            <w:r>
              <w:rPr>
                <w:rFonts w:hint="eastAsia"/>
                <w:sz w:val="18"/>
                <w:szCs w:val="18"/>
              </w:rPr>
              <w:t>销毁</w:t>
            </w:r>
            <w:r>
              <w:rPr>
                <w:sz w:val="18"/>
                <w:szCs w:val="18"/>
              </w:rPr>
              <w:t>设备物理销毁</w:t>
            </w:r>
            <w:r>
              <w:rPr>
                <w:rFonts w:hint="eastAsia"/>
                <w:sz w:val="18"/>
                <w:szCs w:val="18"/>
              </w:rPr>
              <w:t>介质</w:t>
            </w:r>
          </w:p>
          <w:p w14:paraId="7B2AD152" w14:textId="77777777" w:rsidR="00754092" w:rsidRDefault="00FA51DF">
            <w:pPr>
              <w:snapToGrid w:val="0"/>
              <w:spacing w:before="0" w:after="0" w:line="240" w:lineRule="auto"/>
              <w:ind w:firstLineChars="0" w:firstLine="0"/>
              <w:rPr>
                <w:sz w:val="18"/>
                <w:szCs w:val="18"/>
              </w:rPr>
            </w:pPr>
            <w:r>
              <w:rPr>
                <w:sz w:val="18"/>
                <w:szCs w:val="18"/>
              </w:rPr>
              <w:t>Better to destroy it by shredding equipment.</w:t>
            </w:r>
          </w:p>
        </w:tc>
        <w:tc>
          <w:tcPr>
            <w:tcW w:w="709" w:type="dxa"/>
            <w:vMerge/>
            <w:vAlign w:val="center"/>
          </w:tcPr>
          <w:p w14:paraId="34AD400F" w14:textId="77777777" w:rsidR="00754092" w:rsidRDefault="00754092">
            <w:pPr>
              <w:snapToGrid w:val="0"/>
              <w:spacing w:before="0" w:after="0" w:line="240" w:lineRule="auto"/>
              <w:ind w:firstLineChars="0" w:firstLine="0"/>
              <w:rPr>
                <w:sz w:val="18"/>
                <w:szCs w:val="18"/>
              </w:rPr>
            </w:pPr>
          </w:p>
        </w:tc>
        <w:tc>
          <w:tcPr>
            <w:tcW w:w="1417" w:type="dxa"/>
            <w:vAlign w:val="center"/>
          </w:tcPr>
          <w:p w14:paraId="757F504B" w14:textId="77777777" w:rsidR="00754092" w:rsidRDefault="00FA51DF">
            <w:pPr>
              <w:snapToGrid w:val="0"/>
              <w:spacing w:before="0" w:after="0" w:line="240" w:lineRule="auto"/>
              <w:ind w:firstLineChars="0" w:firstLine="0"/>
              <w:rPr>
                <w:sz w:val="18"/>
                <w:szCs w:val="18"/>
              </w:rPr>
            </w:pPr>
            <w:r>
              <w:rPr>
                <w:rFonts w:hint="eastAsia"/>
                <w:sz w:val="18"/>
                <w:szCs w:val="18"/>
              </w:rPr>
              <w:t>部门主管级别以上人员及与秘密内容有直接关系的工作人员可</w:t>
            </w:r>
            <w:r>
              <w:rPr>
                <w:sz w:val="18"/>
                <w:szCs w:val="18"/>
              </w:rPr>
              <w:t>访问</w:t>
            </w:r>
          </w:p>
          <w:p w14:paraId="30384D13" w14:textId="77777777" w:rsidR="00754092" w:rsidRDefault="00FA51DF">
            <w:pPr>
              <w:snapToGrid w:val="0"/>
              <w:spacing w:before="0" w:after="0" w:line="240" w:lineRule="auto"/>
              <w:ind w:firstLineChars="0" w:firstLine="0"/>
              <w:jc w:val="left"/>
              <w:rPr>
                <w:sz w:val="18"/>
                <w:szCs w:val="18"/>
              </w:rPr>
            </w:pPr>
            <w:r>
              <w:rPr>
                <w:sz w:val="18"/>
                <w:szCs w:val="18"/>
              </w:rPr>
              <w:t>Minister or above,</w:t>
            </w:r>
            <w:r>
              <w:rPr>
                <w:rFonts w:hint="eastAsia"/>
                <w:sz w:val="18"/>
                <w:szCs w:val="18"/>
              </w:rPr>
              <w:t xml:space="preserve"> relevant worker</w:t>
            </w:r>
          </w:p>
        </w:tc>
        <w:tc>
          <w:tcPr>
            <w:tcW w:w="709" w:type="dxa"/>
            <w:vAlign w:val="center"/>
          </w:tcPr>
          <w:p w14:paraId="7AF1A73E" w14:textId="77777777" w:rsidR="00754092" w:rsidRDefault="00FA51DF">
            <w:pPr>
              <w:snapToGrid w:val="0"/>
              <w:spacing w:before="0" w:after="0" w:line="240" w:lineRule="auto"/>
              <w:ind w:firstLineChars="0" w:firstLine="0"/>
              <w:jc w:val="center"/>
              <w:rPr>
                <w:sz w:val="18"/>
                <w:szCs w:val="18"/>
              </w:rPr>
            </w:pPr>
            <w:r>
              <w:rPr>
                <w:rFonts w:hint="eastAsia"/>
                <w:sz w:val="18"/>
                <w:szCs w:val="18"/>
              </w:rPr>
              <w:t>按</w:t>
            </w:r>
            <w:r>
              <w:rPr>
                <w:sz w:val="18"/>
                <w:szCs w:val="18"/>
              </w:rPr>
              <w:t>需</w:t>
            </w:r>
            <w:r>
              <w:rPr>
                <w:rFonts w:hint="eastAsia"/>
                <w:sz w:val="18"/>
                <w:szCs w:val="18"/>
              </w:rPr>
              <w:t>提供</w:t>
            </w:r>
          </w:p>
          <w:p w14:paraId="23A9F175" w14:textId="77777777" w:rsidR="00754092" w:rsidRDefault="00FA51DF">
            <w:pPr>
              <w:snapToGrid w:val="0"/>
              <w:spacing w:before="0" w:after="0" w:line="240" w:lineRule="auto"/>
              <w:ind w:firstLineChars="0" w:firstLine="0"/>
              <w:jc w:val="center"/>
              <w:rPr>
                <w:sz w:val="18"/>
                <w:szCs w:val="18"/>
              </w:rPr>
            </w:pPr>
            <w:r>
              <w:rPr>
                <w:rFonts w:hint="eastAsia"/>
                <w:sz w:val="18"/>
                <w:szCs w:val="18"/>
              </w:rPr>
              <w:t>As needs</w:t>
            </w:r>
          </w:p>
        </w:tc>
      </w:tr>
      <w:tr w:rsidR="00754092" w14:paraId="12FA9868" w14:textId="77777777">
        <w:trPr>
          <w:trHeight w:val="1269"/>
          <w:jc w:val="center"/>
        </w:trPr>
        <w:tc>
          <w:tcPr>
            <w:tcW w:w="893" w:type="dxa"/>
            <w:vAlign w:val="center"/>
          </w:tcPr>
          <w:p w14:paraId="3ACEF9E3" w14:textId="77777777" w:rsidR="00754092" w:rsidRDefault="00FA51DF">
            <w:pPr>
              <w:snapToGrid w:val="0"/>
              <w:spacing w:before="0" w:after="0" w:line="240" w:lineRule="auto"/>
              <w:ind w:firstLineChars="0" w:firstLine="0"/>
              <w:jc w:val="center"/>
              <w:outlineLvl w:val="2"/>
              <w:rPr>
                <w:kern w:val="0"/>
                <w:sz w:val="18"/>
                <w:szCs w:val="18"/>
              </w:rPr>
            </w:pPr>
            <w:r>
              <w:rPr>
                <w:kern w:val="0"/>
                <w:sz w:val="18"/>
                <w:szCs w:val="18"/>
              </w:rPr>
              <w:t>1</w:t>
            </w:r>
            <w:r>
              <w:rPr>
                <w:rFonts w:hint="eastAsia"/>
                <w:kern w:val="0"/>
                <w:sz w:val="18"/>
                <w:szCs w:val="18"/>
              </w:rPr>
              <w:t>级</w:t>
            </w:r>
          </w:p>
          <w:p w14:paraId="31555075"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（内部）</w:t>
            </w:r>
          </w:p>
          <w:p w14:paraId="30FC6DEC" w14:textId="77777777" w:rsidR="00754092" w:rsidRDefault="00FA51DF">
            <w:pPr>
              <w:snapToGrid w:val="0"/>
              <w:spacing w:before="0" w:after="0" w:line="240" w:lineRule="auto"/>
              <w:ind w:firstLineChars="0" w:firstLine="0"/>
              <w:jc w:val="center"/>
              <w:outlineLvl w:val="2"/>
              <w:rPr>
                <w:kern w:val="0"/>
                <w:sz w:val="18"/>
                <w:szCs w:val="18"/>
              </w:rPr>
            </w:pPr>
            <w:r>
              <w:rPr>
                <w:rFonts w:hint="eastAsia"/>
                <w:kern w:val="0"/>
                <w:sz w:val="18"/>
                <w:szCs w:val="18"/>
              </w:rPr>
              <w:t>Internal</w:t>
            </w:r>
          </w:p>
        </w:tc>
        <w:tc>
          <w:tcPr>
            <w:tcW w:w="1559" w:type="dxa"/>
            <w:vAlign w:val="center"/>
          </w:tcPr>
          <w:p w14:paraId="5F11D345" w14:textId="77777777" w:rsidR="00754092" w:rsidRDefault="00FA51DF">
            <w:pPr>
              <w:snapToGrid w:val="0"/>
              <w:spacing w:before="0" w:after="0" w:line="240" w:lineRule="auto"/>
              <w:ind w:firstLineChars="0" w:firstLine="0"/>
              <w:rPr>
                <w:sz w:val="18"/>
                <w:szCs w:val="18"/>
              </w:rPr>
            </w:pPr>
            <w:bookmarkStart w:id="66" w:name="OLE_LINK17"/>
            <w:bookmarkStart w:id="67" w:name="OLE_LINK16"/>
            <w:r>
              <w:rPr>
                <w:rFonts w:hint="eastAsia"/>
                <w:sz w:val="18"/>
                <w:szCs w:val="18"/>
              </w:rPr>
              <w:t>签约</w:t>
            </w:r>
            <w:r>
              <w:rPr>
                <w:sz w:val="18"/>
                <w:szCs w:val="18"/>
              </w:rPr>
              <w:t>快递</w:t>
            </w:r>
          </w:p>
          <w:p w14:paraId="49E2E46B" w14:textId="77777777" w:rsidR="00754092" w:rsidRDefault="00FA51DF">
            <w:pPr>
              <w:snapToGrid w:val="0"/>
              <w:spacing w:before="0" w:after="0" w:line="240" w:lineRule="auto"/>
              <w:ind w:firstLineChars="0" w:firstLine="0"/>
              <w:rPr>
                <w:sz w:val="18"/>
                <w:szCs w:val="18"/>
              </w:rPr>
            </w:pPr>
            <w:r>
              <w:rPr>
                <w:rFonts w:hint="eastAsia"/>
                <w:sz w:val="18"/>
                <w:szCs w:val="18"/>
              </w:rPr>
              <w:t>含</w:t>
            </w:r>
            <w:r>
              <w:rPr>
                <w:sz w:val="18"/>
                <w:szCs w:val="18"/>
              </w:rPr>
              <w:t>地址的</w:t>
            </w:r>
            <w:r>
              <w:rPr>
                <w:rFonts w:hint="eastAsia"/>
                <w:sz w:val="18"/>
                <w:szCs w:val="18"/>
              </w:rPr>
              <w:t>单</w:t>
            </w:r>
            <w:r>
              <w:rPr>
                <w:sz w:val="18"/>
                <w:szCs w:val="18"/>
              </w:rPr>
              <w:t>信封</w:t>
            </w:r>
            <w:bookmarkEnd w:id="66"/>
            <w:bookmarkEnd w:id="67"/>
          </w:p>
          <w:p w14:paraId="2061BB5C" w14:textId="77777777" w:rsidR="00754092" w:rsidRDefault="00FA51DF">
            <w:pPr>
              <w:snapToGrid w:val="0"/>
              <w:spacing w:before="0" w:after="0" w:line="240" w:lineRule="auto"/>
              <w:ind w:firstLineChars="0" w:firstLine="0"/>
              <w:rPr>
                <w:sz w:val="18"/>
                <w:szCs w:val="18"/>
              </w:rPr>
            </w:pPr>
            <w:r>
              <w:rPr>
                <w:rFonts w:hint="eastAsia"/>
                <w:sz w:val="18"/>
                <w:szCs w:val="18"/>
              </w:rPr>
              <w:t>C</w:t>
            </w:r>
            <w:r>
              <w:rPr>
                <w:sz w:val="18"/>
                <w:szCs w:val="18"/>
              </w:rPr>
              <w:t>ooperated express</w:t>
            </w:r>
            <w:r>
              <w:rPr>
                <w:rFonts w:hint="eastAsia"/>
                <w:sz w:val="18"/>
                <w:szCs w:val="18"/>
              </w:rPr>
              <w:t>, envelop</w:t>
            </w:r>
          </w:p>
        </w:tc>
        <w:tc>
          <w:tcPr>
            <w:tcW w:w="1033" w:type="dxa"/>
            <w:vAlign w:val="center"/>
          </w:tcPr>
          <w:p w14:paraId="605D6DC5" w14:textId="77777777" w:rsidR="00754092" w:rsidRDefault="00FA51DF">
            <w:pPr>
              <w:snapToGrid w:val="0"/>
              <w:spacing w:before="0" w:after="0" w:line="240" w:lineRule="auto"/>
              <w:ind w:firstLineChars="0" w:firstLine="0"/>
              <w:rPr>
                <w:sz w:val="18"/>
                <w:szCs w:val="18"/>
              </w:rPr>
            </w:pPr>
            <w:r>
              <w:rPr>
                <w:rFonts w:hint="eastAsia"/>
                <w:sz w:val="18"/>
                <w:szCs w:val="18"/>
              </w:rPr>
              <w:t>对内</w:t>
            </w:r>
            <w:r>
              <w:rPr>
                <w:rFonts w:hint="eastAsia"/>
                <w:sz w:val="18"/>
                <w:szCs w:val="18"/>
              </w:rPr>
              <w:t>-</w:t>
            </w:r>
            <w:r>
              <w:rPr>
                <w:sz w:val="18"/>
                <w:szCs w:val="18"/>
              </w:rPr>
              <w:t>传真</w:t>
            </w:r>
            <w:r>
              <w:rPr>
                <w:rFonts w:hint="eastAsia"/>
                <w:sz w:val="18"/>
                <w:szCs w:val="18"/>
              </w:rPr>
              <w:t>/</w:t>
            </w:r>
            <w:r>
              <w:rPr>
                <w:sz w:val="18"/>
                <w:szCs w:val="18"/>
              </w:rPr>
              <w:t>邮件</w:t>
            </w:r>
          </w:p>
          <w:p w14:paraId="7B4904FD" w14:textId="77777777" w:rsidR="00754092" w:rsidRDefault="00FA51DF">
            <w:pPr>
              <w:snapToGrid w:val="0"/>
              <w:spacing w:before="0" w:after="0" w:line="240" w:lineRule="auto"/>
              <w:ind w:firstLineChars="0" w:firstLine="0"/>
              <w:rPr>
                <w:sz w:val="18"/>
                <w:szCs w:val="18"/>
              </w:rPr>
            </w:pPr>
            <w:r>
              <w:rPr>
                <w:rFonts w:hint="eastAsia"/>
                <w:sz w:val="18"/>
                <w:szCs w:val="18"/>
              </w:rPr>
              <w:t>对外</w:t>
            </w:r>
            <w:r>
              <w:rPr>
                <w:rFonts w:hint="eastAsia"/>
                <w:sz w:val="18"/>
                <w:szCs w:val="18"/>
              </w:rPr>
              <w:t>-</w:t>
            </w:r>
            <w:r>
              <w:rPr>
                <w:rFonts w:hint="eastAsia"/>
                <w:sz w:val="18"/>
                <w:szCs w:val="18"/>
              </w:rPr>
              <w:t>加密</w:t>
            </w:r>
            <w:r>
              <w:rPr>
                <w:sz w:val="18"/>
                <w:szCs w:val="18"/>
              </w:rPr>
              <w:t>传真</w:t>
            </w:r>
            <w:r>
              <w:rPr>
                <w:sz w:val="18"/>
                <w:szCs w:val="18"/>
              </w:rPr>
              <w:t>/</w:t>
            </w:r>
            <w:r>
              <w:rPr>
                <w:sz w:val="18"/>
                <w:szCs w:val="18"/>
              </w:rPr>
              <w:t>邮件</w:t>
            </w:r>
          </w:p>
          <w:p w14:paraId="3B5169BA" w14:textId="77777777" w:rsidR="00754092" w:rsidRDefault="00FA51DF">
            <w:pPr>
              <w:snapToGrid w:val="0"/>
              <w:spacing w:before="0" w:after="0" w:line="240" w:lineRule="auto"/>
              <w:ind w:firstLineChars="0" w:firstLine="0"/>
              <w:rPr>
                <w:sz w:val="18"/>
                <w:szCs w:val="18"/>
              </w:rPr>
            </w:pPr>
            <w:r>
              <w:rPr>
                <w:rFonts w:hint="eastAsia"/>
                <w:sz w:val="18"/>
                <w:szCs w:val="18"/>
              </w:rPr>
              <w:t>Internal-fax/mail</w:t>
            </w:r>
          </w:p>
          <w:p w14:paraId="3D51DC50" w14:textId="77777777" w:rsidR="00754092" w:rsidRDefault="00FA51DF">
            <w:pPr>
              <w:snapToGrid w:val="0"/>
              <w:spacing w:before="0" w:after="0" w:line="240" w:lineRule="auto"/>
              <w:ind w:firstLineChars="0" w:firstLine="0"/>
              <w:rPr>
                <w:sz w:val="18"/>
                <w:szCs w:val="18"/>
              </w:rPr>
            </w:pPr>
            <w:r>
              <w:rPr>
                <w:sz w:val="18"/>
                <w:szCs w:val="18"/>
              </w:rPr>
              <w:t>External-encrypted fax/mail</w:t>
            </w:r>
          </w:p>
        </w:tc>
        <w:tc>
          <w:tcPr>
            <w:tcW w:w="810" w:type="dxa"/>
            <w:vAlign w:val="center"/>
          </w:tcPr>
          <w:p w14:paraId="087DB771" w14:textId="77777777" w:rsidR="00754092" w:rsidRDefault="00FA51DF">
            <w:pPr>
              <w:snapToGrid w:val="0"/>
              <w:spacing w:before="0" w:after="0" w:line="240" w:lineRule="auto"/>
              <w:ind w:firstLineChars="0" w:firstLine="0"/>
              <w:rPr>
                <w:sz w:val="18"/>
                <w:szCs w:val="18"/>
              </w:rPr>
            </w:pPr>
            <w:r>
              <w:rPr>
                <w:rFonts w:hint="eastAsia"/>
                <w:sz w:val="18"/>
                <w:szCs w:val="18"/>
              </w:rPr>
              <w:t>受</w:t>
            </w:r>
            <w:r>
              <w:rPr>
                <w:sz w:val="18"/>
                <w:szCs w:val="18"/>
              </w:rPr>
              <w:t>控区域</w:t>
            </w:r>
          </w:p>
          <w:p w14:paraId="59F31D60" w14:textId="77777777" w:rsidR="00754092" w:rsidRDefault="00FA51DF">
            <w:pPr>
              <w:snapToGrid w:val="0"/>
              <w:spacing w:before="0" w:after="0" w:line="240" w:lineRule="auto"/>
              <w:ind w:firstLineChars="0" w:firstLine="0"/>
              <w:rPr>
                <w:sz w:val="18"/>
                <w:szCs w:val="18"/>
              </w:rPr>
            </w:pPr>
            <w:r>
              <w:rPr>
                <w:rFonts w:hint="eastAsia"/>
                <w:sz w:val="18"/>
                <w:szCs w:val="18"/>
              </w:rPr>
              <w:t>Controlled area</w:t>
            </w:r>
          </w:p>
        </w:tc>
        <w:tc>
          <w:tcPr>
            <w:tcW w:w="709" w:type="dxa"/>
            <w:vAlign w:val="center"/>
          </w:tcPr>
          <w:p w14:paraId="5EBAD5F9" w14:textId="77777777" w:rsidR="00754092" w:rsidRDefault="00FA51DF">
            <w:pPr>
              <w:snapToGrid w:val="0"/>
              <w:spacing w:before="0" w:after="0" w:line="240" w:lineRule="auto"/>
              <w:ind w:firstLineChars="0" w:firstLine="0"/>
              <w:jc w:val="center"/>
              <w:rPr>
                <w:sz w:val="18"/>
                <w:szCs w:val="18"/>
              </w:rPr>
            </w:pPr>
            <w:bookmarkStart w:id="68" w:name="OLE_LINK15"/>
            <w:bookmarkStart w:id="69" w:name="OLE_LINK14"/>
            <w:r>
              <w:rPr>
                <w:sz w:val="18"/>
                <w:szCs w:val="18"/>
              </w:rPr>
              <w:t>内部系统</w:t>
            </w:r>
            <w:bookmarkEnd w:id="68"/>
            <w:bookmarkEnd w:id="69"/>
          </w:p>
          <w:p w14:paraId="40AF9317" w14:textId="77777777" w:rsidR="00754092" w:rsidRDefault="00FA51DF">
            <w:pPr>
              <w:snapToGrid w:val="0"/>
              <w:spacing w:before="0" w:after="0" w:line="240" w:lineRule="auto"/>
              <w:ind w:firstLineChars="0" w:firstLine="0"/>
              <w:jc w:val="left"/>
              <w:rPr>
                <w:sz w:val="18"/>
                <w:szCs w:val="18"/>
              </w:rPr>
            </w:pPr>
            <w:r>
              <w:rPr>
                <w:rFonts w:hint="eastAsia"/>
                <w:spacing w:val="-20"/>
                <w:sz w:val="18"/>
                <w:szCs w:val="18"/>
              </w:rPr>
              <w:t>Internal system</w:t>
            </w:r>
          </w:p>
        </w:tc>
        <w:tc>
          <w:tcPr>
            <w:tcW w:w="1417" w:type="dxa"/>
            <w:vMerge/>
            <w:vAlign w:val="center"/>
          </w:tcPr>
          <w:p w14:paraId="2AAAA6D5" w14:textId="77777777" w:rsidR="00754092" w:rsidRDefault="00754092">
            <w:pPr>
              <w:snapToGrid w:val="0"/>
              <w:spacing w:before="0" w:after="0" w:line="240" w:lineRule="auto"/>
              <w:ind w:firstLineChars="0" w:firstLine="0"/>
              <w:rPr>
                <w:sz w:val="18"/>
                <w:szCs w:val="18"/>
              </w:rPr>
            </w:pPr>
          </w:p>
        </w:tc>
        <w:tc>
          <w:tcPr>
            <w:tcW w:w="709" w:type="dxa"/>
            <w:vMerge/>
            <w:vAlign w:val="center"/>
          </w:tcPr>
          <w:p w14:paraId="6FCF0C2C" w14:textId="77777777" w:rsidR="00754092" w:rsidRDefault="00754092">
            <w:pPr>
              <w:snapToGrid w:val="0"/>
              <w:spacing w:before="0" w:after="0" w:line="240" w:lineRule="auto"/>
              <w:ind w:firstLineChars="0" w:firstLine="0"/>
              <w:rPr>
                <w:sz w:val="18"/>
                <w:szCs w:val="18"/>
              </w:rPr>
            </w:pPr>
          </w:p>
        </w:tc>
        <w:tc>
          <w:tcPr>
            <w:tcW w:w="1417" w:type="dxa"/>
            <w:vAlign w:val="center"/>
          </w:tcPr>
          <w:p w14:paraId="7512E92B" w14:textId="77777777" w:rsidR="00754092" w:rsidRDefault="00FA51DF">
            <w:pPr>
              <w:snapToGrid w:val="0"/>
              <w:spacing w:before="0" w:after="0" w:line="240" w:lineRule="auto"/>
              <w:ind w:firstLineChars="0" w:firstLine="0"/>
              <w:rPr>
                <w:sz w:val="18"/>
                <w:szCs w:val="18"/>
              </w:rPr>
            </w:pPr>
            <w:r>
              <w:rPr>
                <w:rFonts w:hint="eastAsia"/>
                <w:sz w:val="18"/>
                <w:szCs w:val="18"/>
              </w:rPr>
              <w:t>公司</w:t>
            </w:r>
            <w:r>
              <w:rPr>
                <w:sz w:val="18"/>
                <w:szCs w:val="18"/>
              </w:rPr>
              <w:t>内部员工</w:t>
            </w:r>
            <w:r>
              <w:rPr>
                <w:rFonts w:hint="eastAsia"/>
                <w:sz w:val="18"/>
                <w:szCs w:val="18"/>
              </w:rPr>
              <w:t>可</w:t>
            </w:r>
            <w:r>
              <w:rPr>
                <w:sz w:val="18"/>
                <w:szCs w:val="18"/>
              </w:rPr>
              <w:t>访问</w:t>
            </w:r>
          </w:p>
          <w:p w14:paraId="71881A1E" w14:textId="77777777" w:rsidR="00754092" w:rsidRDefault="00FA51DF">
            <w:pPr>
              <w:snapToGrid w:val="0"/>
              <w:spacing w:before="0" w:after="0" w:line="240" w:lineRule="auto"/>
              <w:ind w:firstLineChars="0" w:firstLine="0"/>
              <w:jc w:val="left"/>
              <w:rPr>
                <w:sz w:val="18"/>
                <w:szCs w:val="18"/>
              </w:rPr>
            </w:pPr>
            <w:r>
              <w:rPr>
                <w:rFonts w:hint="eastAsia"/>
                <w:sz w:val="18"/>
                <w:szCs w:val="18"/>
              </w:rPr>
              <w:t>For internal employees</w:t>
            </w:r>
          </w:p>
        </w:tc>
        <w:tc>
          <w:tcPr>
            <w:tcW w:w="709" w:type="dxa"/>
            <w:vAlign w:val="center"/>
          </w:tcPr>
          <w:p w14:paraId="0D5EE8B6" w14:textId="77777777" w:rsidR="00754092" w:rsidRDefault="00FA51DF">
            <w:pPr>
              <w:snapToGrid w:val="0"/>
              <w:spacing w:before="0" w:after="0" w:line="240" w:lineRule="auto"/>
              <w:ind w:firstLineChars="0" w:firstLine="0"/>
              <w:jc w:val="center"/>
              <w:rPr>
                <w:sz w:val="18"/>
                <w:szCs w:val="18"/>
              </w:rPr>
            </w:pPr>
            <w:bookmarkStart w:id="70" w:name="OLE_LINK20"/>
            <w:bookmarkStart w:id="71" w:name="OLE_LINK21"/>
            <w:r>
              <w:rPr>
                <w:rFonts w:hint="eastAsia"/>
                <w:sz w:val="18"/>
                <w:szCs w:val="18"/>
              </w:rPr>
              <w:t>按</w:t>
            </w:r>
            <w:r>
              <w:rPr>
                <w:sz w:val="18"/>
                <w:szCs w:val="18"/>
              </w:rPr>
              <w:t>需进行</w:t>
            </w:r>
            <w:bookmarkEnd w:id="70"/>
            <w:bookmarkEnd w:id="71"/>
          </w:p>
          <w:p w14:paraId="0D1252AE" w14:textId="77777777" w:rsidR="00754092" w:rsidRDefault="00FA51DF">
            <w:pPr>
              <w:snapToGrid w:val="0"/>
              <w:spacing w:before="0" w:after="0" w:line="240" w:lineRule="auto"/>
              <w:ind w:firstLineChars="0" w:firstLine="0"/>
              <w:jc w:val="center"/>
              <w:rPr>
                <w:sz w:val="18"/>
                <w:szCs w:val="18"/>
              </w:rPr>
            </w:pPr>
            <w:r>
              <w:rPr>
                <w:rFonts w:hint="eastAsia"/>
                <w:sz w:val="18"/>
                <w:szCs w:val="18"/>
              </w:rPr>
              <w:t>As needs</w:t>
            </w:r>
          </w:p>
        </w:tc>
      </w:tr>
      <w:tr w:rsidR="00754092" w14:paraId="5F9DAC8D" w14:textId="77777777">
        <w:trPr>
          <w:trHeight w:val="542"/>
          <w:jc w:val="center"/>
        </w:trPr>
        <w:tc>
          <w:tcPr>
            <w:tcW w:w="893" w:type="dxa"/>
            <w:vAlign w:val="center"/>
          </w:tcPr>
          <w:p w14:paraId="32B5944A" w14:textId="77777777" w:rsidR="00754092" w:rsidRDefault="00FA51DF">
            <w:pPr>
              <w:snapToGrid w:val="0"/>
              <w:spacing w:before="0" w:after="0" w:line="240" w:lineRule="auto"/>
              <w:ind w:firstLineChars="0" w:firstLine="0"/>
              <w:jc w:val="center"/>
              <w:outlineLvl w:val="2"/>
              <w:rPr>
                <w:bCs/>
                <w:kern w:val="0"/>
                <w:sz w:val="18"/>
                <w:szCs w:val="18"/>
              </w:rPr>
            </w:pPr>
            <w:r>
              <w:rPr>
                <w:bCs/>
                <w:kern w:val="0"/>
                <w:sz w:val="18"/>
                <w:szCs w:val="18"/>
              </w:rPr>
              <w:t>0</w:t>
            </w:r>
            <w:r>
              <w:rPr>
                <w:rFonts w:hint="eastAsia"/>
                <w:bCs/>
                <w:kern w:val="0"/>
                <w:sz w:val="18"/>
                <w:szCs w:val="18"/>
              </w:rPr>
              <w:t>级</w:t>
            </w:r>
          </w:p>
          <w:p w14:paraId="7B06B1CC" w14:textId="77777777" w:rsidR="00754092" w:rsidRDefault="00FA51DF">
            <w:pPr>
              <w:snapToGrid w:val="0"/>
              <w:spacing w:before="0" w:after="0" w:line="240" w:lineRule="auto"/>
              <w:ind w:firstLineChars="0" w:firstLine="0"/>
              <w:jc w:val="center"/>
              <w:outlineLvl w:val="2"/>
              <w:rPr>
                <w:bCs/>
                <w:kern w:val="0"/>
                <w:sz w:val="18"/>
                <w:szCs w:val="18"/>
              </w:rPr>
            </w:pPr>
            <w:r>
              <w:rPr>
                <w:rFonts w:hint="eastAsia"/>
                <w:bCs/>
                <w:kern w:val="0"/>
                <w:sz w:val="18"/>
                <w:szCs w:val="18"/>
              </w:rPr>
              <w:t>（公开）</w:t>
            </w:r>
          </w:p>
          <w:p w14:paraId="4ADFD3EC" w14:textId="77777777" w:rsidR="00754092" w:rsidRDefault="00FA51DF">
            <w:pPr>
              <w:snapToGrid w:val="0"/>
              <w:spacing w:before="0" w:after="0" w:line="240" w:lineRule="auto"/>
              <w:ind w:firstLineChars="0" w:firstLine="0"/>
              <w:jc w:val="center"/>
              <w:outlineLvl w:val="2"/>
              <w:rPr>
                <w:kern w:val="0"/>
                <w:sz w:val="18"/>
                <w:szCs w:val="18"/>
              </w:rPr>
            </w:pPr>
            <w:r>
              <w:rPr>
                <w:rFonts w:hint="eastAsia"/>
                <w:bCs/>
                <w:kern w:val="0"/>
                <w:sz w:val="18"/>
                <w:szCs w:val="18"/>
              </w:rPr>
              <w:t>Public</w:t>
            </w:r>
          </w:p>
        </w:tc>
        <w:tc>
          <w:tcPr>
            <w:tcW w:w="1559" w:type="dxa"/>
            <w:vAlign w:val="center"/>
          </w:tcPr>
          <w:p w14:paraId="07D1E578" w14:textId="77777777" w:rsidR="00754092" w:rsidRDefault="00FA51DF">
            <w:pPr>
              <w:snapToGrid w:val="0"/>
              <w:spacing w:before="0" w:after="0" w:line="240" w:lineRule="auto"/>
              <w:ind w:firstLineChars="0" w:firstLine="0"/>
              <w:jc w:val="center"/>
              <w:rPr>
                <w:sz w:val="18"/>
                <w:szCs w:val="18"/>
              </w:rPr>
            </w:pPr>
            <w:r>
              <w:rPr>
                <w:rFonts w:hint="eastAsia"/>
                <w:sz w:val="18"/>
                <w:szCs w:val="18"/>
              </w:rPr>
              <w:t>/</w:t>
            </w:r>
          </w:p>
        </w:tc>
        <w:tc>
          <w:tcPr>
            <w:tcW w:w="1033" w:type="dxa"/>
          </w:tcPr>
          <w:p w14:paraId="1A5CF32E" w14:textId="77777777" w:rsidR="00754092" w:rsidRDefault="00FA51DF">
            <w:pPr>
              <w:ind w:firstLine="360"/>
            </w:pPr>
            <w:r>
              <w:rPr>
                <w:rFonts w:hint="eastAsia"/>
                <w:sz w:val="18"/>
                <w:szCs w:val="18"/>
              </w:rPr>
              <w:t>/</w:t>
            </w:r>
          </w:p>
        </w:tc>
        <w:tc>
          <w:tcPr>
            <w:tcW w:w="810" w:type="dxa"/>
          </w:tcPr>
          <w:p w14:paraId="7AE9E33B" w14:textId="77777777" w:rsidR="00754092" w:rsidRDefault="00FA51DF">
            <w:pPr>
              <w:ind w:firstLine="360"/>
            </w:pPr>
            <w:r>
              <w:rPr>
                <w:rFonts w:hint="eastAsia"/>
                <w:sz w:val="18"/>
                <w:szCs w:val="18"/>
              </w:rPr>
              <w:t>/</w:t>
            </w:r>
          </w:p>
        </w:tc>
        <w:tc>
          <w:tcPr>
            <w:tcW w:w="709" w:type="dxa"/>
          </w:tcPr>
          <w:p w14:paraId="79BF3F1F" w14:textId="77777777" w:rsidR="00754092" w:rsidRDefault="00FA51DF">
            <w:pPr>
              <w:ind w:firstLine="360"/>
            </w:pPr>
            <w:r>
              <w:rPr>
                <w:rFonts w:hint="eastAsia"/>
                <w:sz w:val="18"/>
                <w:szCs w:val="18"/>
              </w:rPr>
              <w:t>/</w:t>
            </w:r>
          </w:p>
        </w:tc>
        <w:tc>
          <w:tcPr>
            <w:tcW w:w="1417" w:type="dxa"/>
          </w:tcPr>
          <w:p w14:paraId="38E58FA8" w14:textId="77777777" w:rsidR="00754092" w:rsidRDefault="00FA51DF">
            <w:pPr>
              <w:ind w:firstLine="360"/>
            </w:pPr>
            <w:r>
              <w:rPr>
                <w:rFonts w:hint="eastAsia"/>
                <w:sz w:val="18"/>
                <w:szCs w:val="18"/>
              </w:rPr>
              <w:t>/</w:t>
            </w:r>
          </w:p>
        </w:tc>
        <w:tc>
          <w:tcPr>
            <w:tcW w:w="709" w:type="dxa"/>
          </w:tcPr>
          <w:p w14:paraId="59C50290" w14:textId="77777777" w:rsidR="00754092" w:rsidRDefault="00FA51DF">
            <w:pPr>
              <w:ind w:firstLine="360"/>
            </w:pPr>
            <w:r>
              <w:rPr>
                <w:rFonts w:hint="eastAsia"/>
                <w:sz w:val="18"/>
                <w:szCs w:val="18"/>
              </w:rPr>
              <w:t>/</w:t>
            </w:r>
          </w:p>
        </w:tc>
        <w:tc>
          <w:tcPr>
            <w:tcW w:w="1417" w:type="dxa"/>
          </w:tcPr>
          <w:p w14:paraId="760022AE" w14:textId="77777777" w:rsidR="00754092" w:rsidRDefault="00FA51DF">
            <w:pPr>
              <w:ind w:firstLine="360"/>
            </w:pPr>
            <w:r>
              <w:rPr>
                <w:rFonts w:hint="eastAsia"/>
                <w:sz w:val="18"/>
                <w:szCs w:val="18"/>
              </w:rPr>
              <w:t>/</w:t>
            </w:r>
          </w:p>
        </w:tc>
        <w:tc>
          <w:tcPr>
            <w:tcW w:w="709" w:type="dxa"/>
          </w:tcPr>
          <w:p w14:paraId="7E3F5B47" w14:textId="77777777" w:rsidR="00754092" w:rsidRDefault="00FA51DF">
            <w:pPr>
              <w:ind w:firstLine="360"/>
            </w:pPr>
            <w:r>
              <w:rPr>
                <w:rFonts w:hint="eastAsia"/>
                <w:sz w:val="18"/>
                <w:szCs w:val="18"/>
              </w:rPr>
              <w:t>/</w:t>
            </w:r>
          </w:p>
        </w:tc>
      </w:tr>
    </w:tbl>
    <w:p w14:paraId="3EF17D82" w14:textId="77777777" w:rsidR="00754092" w:rsidRDefault="00FA51DF">
      <w:pPr>
        <w:pStyle w:val="4"/>
        <w:keepNext w:val="0"/>
        <w:keepLines w:val="0"/>
        <w:widowControl w:val="0"/>
      </w:pPr>
      <w:r>
        <w:rPr>
          <w:rFonts w:hint="eastAsia"/>
        </w:rPr>
        <w:t>一般</w:t>
      </w:r>
      <w:r>
        <w:t>信息资产的</w:t>
      </w:r>
      <w:r>
        <w:rPr>
          <w:rFonts w:hint="eastAsia"/>
        </w:rPr>
        <w:t>访问</w:t>
      </w:r>
      <w:r>
        <w:t>申请</w:t>
      </w:r>
      <w:r>
        <w:rPr>
          <w:rFonts w:hint="eastAsia"/>
        </w:rPr>
        <w:t>Access Application for Normal Asset</w:t>
      </w:r>
    </w:p>
    <w:p w14:paraId="5168A75D" w14:textId="77777777" w:rsidR="00754092" w:rsidRDefault="00FA51DF">
      <w:pPr>
        <w:pStyle w:val="11"/>
        <w:numPr>
          <w:ilvl w:val="0"/>
          <w:numId w:val="8"/>
        </w:numPr>
        <w:ind w:firstLineChars="0"/>
      </w:pPr>
      <w:r>
        <w:rPr>
          <w:rFonts w:hint="eastAsia"/>
        </w:rPr>
        <w:t>如下</w:t>
      </w:r>
      <w:r>
        <w:t>为</w:t>
      </w:r>
      <w:r>
        <w:rPr>
          <w:rFonts w:hint="eastAsia"/>
        </w:rPr>
        <w:t>访问非授权访问密级</w:t>
      </w:r>
      <w:r>
        <w:t>大于</w:t>
      </w:r>
      <w:r>
        <w:rPr>
          <w:rFonts w:hint="eastAsia"/>
        </w:rPr>
        <w:t>等于</w:t>
      </w:r>
      <w:r>
        <w:rPr>
          <w:rFonts w:hint="eastAsia"/>
        </w:rPr>
        <w:t>2</w:t>
      </w:r>
      <w:r>
        <w:rPr>
          <w:rFonts w:hint="eastAsia"/>
        </w:rPr>
        <w:t>级</w:t>
      </w:r>
      <w:r>
        <w:t>的信息资产</w:t>
      </w:r>
      <w:r>
        <w:rPr>
          <w:rFonts w:hint="eastAsia"/>
        </w:rPr>
        <w:t>的申请</w:t>
      </w:r>
      <w:r>
        <w:t>流程。</w:t>
      </w:r>
      <w:r>
        <w:rPr>
          <w:rFonts w:hint="eastAsia"/>
        </w:rPr>
        <w:t xml:space="preserve">Below is the application process for requesting to access info asset </w:t>
      </w:r>
      <w:r>
        <w:t xml:space="preserve">unauthorized </w:t>
      </w:r>
      <w:r>
        <w:rPr>
          <w:rFonts w:hint="eastAsia"/>
        </w:rPr>
        <w:t xml:space="preserve">with </w:t>
      </w:r>
      <w:r>
        <w:t>classification</w:t>
      </w:r>
      <w:r>
        <w:rPr>
          <w:rFonts w:hint="eastAsia"/>
        </w:rPr>
        <w:t xml:space="preserve"> </w:t>
      </w:r>
      <w:r>
        <w:t>≥2:</w:t>
      </w:r>
    </w:p>
    <w:p w14:paraId="36E96B09" w14:textId="77777777" w:rsidR="00754092" w:rsidRDefault="00FA51DF">
      <w:pPr>
        <w:ind w:firstLine="420"/>
      </w:pPr>
      <w:r>
        <w:rPr>
          <w:noProof/>
        </w:rPr>
        <w:drawing>
          <wp:inline distT="0" distB="0" distL="0" distR="0" wp14:anchorId="0E43C496" wp14:editId="58D96E8E">
            <wp:extent cx="5086350" cy="1457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86350" cy="1457325"/>
                    </a:xfrm>
                    <a:prstGeom prst="rect">
                      <a:avLst/>
                    </a:prstGeom>
                    <a:noFill/>
                    <a:ln>
                      <a:noFill/>
                    </a:ln>
                  </pic:spPr>
                </pic:pic>
              </a:graphicData>
            </a:graphic>
          </wp:inline>
        </w:drawing>
      </w:r>
    </w:p>
    <w:p w14:paraId="33BC005A" w14:textId="77777777" w:rsidR="00754092" w:rsidRDefault="00FA51DF">
      <w:pPr>
        <w:pStyle w:val="11"/>
        <w:numPr>
          <w:ilvl w:val="0"/>
          <w:numId w:val="8"/>
        </w:numPr>
        <w:ind w:firstLineChars="0"/>
      </w:pPr>
      <w:r>
        <w:rPr>
          <w:rFonts w:hint="eastAsia"/>
        </w:rPr>
        <w:t>如下</w:t>
      </w:r>
      <w:r>
        <w:t>为</w:t>
      </w:r>
      <w:r>
        <w:rPr>
          <w:rFonts w:hint="eastAsia"/>
        </w:rPr>
        <w:t>访问非授权访问密级小于</w:t>
      </w:r>
      <w:r>
        <w:rPr>
          <w:rFonts w:hint="eastAsia"/>
        </w:rPr>
        <w:t>2</w:t>
      </w:r>
      <w:r>
        <w:rPr>
          <w:rFonts w:hint="eastAsia"/>
        </w:rPr>
        <w:t>级</w:t>
      </w:r>
      <w:r>
        <w:t>的信息资产</w:t>
      </w:r>
      <w:r>
        <w:rPr>
          <w:rFonts w:hint="eastAsia"/>
        </w:rPr>
        <w:t>的申请</w:t>
      </w:r>
      <w:r>
        <w:t>流程。</w:t>
      </w:r>
      <w:r>
        <w:rPr>
          <w:rFonts w:hint="eastAsia"/>
        </w:rPr>
        <w:t xml:space="preserve">Below is the application process for requesting to access info asset </w:t>
      </w:r>
      <w:r>
        <w:t xml:space="preserve">unauthorized </w:t>
      </w:r>
      <w:r>
        <w:rPr>
          <w:rFonts w:hint="eastAsia"/>
        </w:rPr>
        <w:t xml:space="preserve">with </w:t>
      </w:r>
      <w:r>
        <w:t>classification</w:t>
      </w:r>
      <w:r>
        <w:rPr>
          <w:rFonts w:hint="eastAsia"/>
        </w:rPr>
        <w:t xml:space="preserve"> </w:t>
      </w:r>
      <w:r>
        <w:t>＜</w:t>
      </w:r>
      <w:r>
        <w:t>2:</w:t>
      </w:r>
    </w:p>
    <w:p w14:paraId="4E664C7E" w14:textId="77777777" w:rsidR="00754092" w:rsidRDefault="00FA51DF">
      <w:pPr>
        <w:ind w:firstLine="420"/>
      </w:pPr>
      <w:r>
        <w:rPr>
          <w:noProof/>
        </w:rPr>
        <w:drawing>
          <wp:inline distT="0" distB="0" distL="0" distR="0" wp14:anchorId="2873230A" wp14:editId="64140E39">
            <wp:extent cx="3829050" cy="1485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29050" cy="1485900"/>
                    </a:xfrm>
                    <a:prstGeom prst="rect">
                      <a:avLst/>
                    </a:prstGeom>
                    <a:noFill/>
                    <a:ln>
                      <a:noFill/>
                    </a:ln>
                  </pic:spPr>
                </pic:pic>
              </a:graphicData>
            </a:graphic>
          </wp:inline>
        </w:drawing>
      </w:r>
    </w:p>
    <w:p w14:paraId="459168C5" w14:textId="77777777" w:rsidR="00754092" w:rsidRDefault="00FA51DF">
      <w:pPr>
        <w:pStyle w:val="4"/>
        <w:keepNext w:val="0"/>
        <w:keepLines w:val="0"/>
        <w:widowControl w:val="0"/>
      </w:pPr>
      <w:r>
        <w:rPr>
          <w:rFonts w:hint="eastAsia"/>
        </w:rPr>
        <w:t>人员</w:t>
      </w:r>
      <w:r>
        <w:t>资产</w:t>
      </w:r>
      <w:r>
        <w:rPr>
          <w:rFonts w:hint="eastAsia"/>
        </w:rPr>
        <w:t>的</w:t>
      </w:r>
      <w:r>
        <w:t>保密控制</w:t>
      </w:r>
      <w:r>
        <w:rPr>
          <w:rFonts w:hint="eastAsia"/>
        </w:rPr>
        <w:t>Co</w:t>
      </w:r>
      <w:r>
        <w:t>nfidentiality Mgt. of Personnel Asset</w:t>
      </w:r>
    </w:p>
    <w:p w14:paraId="766D3617" w14:textId="77777777" w:rsidR="00754092" w:rsidRDefault="00FA51DF">
      <w:pPr>
        <w:numPr>
          <w:ilvl w:val="0"/>
          <w:numId w:val="9"/>
        </w:numPr>
        <w:ind w:firstLine="420"/>
      </w:pPr>
      <w:r>
        <w:rPr>
          <w:rFonts w:hint="eastAsia"/>
        </w:rPr>
        <w:t>所有</w:t>
      </w:r>
      <w:r>
        <w:t>员工入职前</w:t>
      </w:r>
      <w:r>
        <w:rPr>
          <w:rFonts w:hint="eastAsia"/>
        </w:rPr>
        <w:t>需</w:t>
      </w:r>
      <w:r>
        <w:t>统一签订</w:t>
      </w:r>
      <w:r>
        <w:rPr>
          <w:rFonts w:hint="eastAsia"/>
        </w:rPr>
        <w:t>员工</w:t>
      </w:r>
      <w:r>
        <w:t>保密协议</w:t>
      </w:r>
      <w:r>
        <w:rPr>
          <w:rFonts w:hint="eastAsia"/>
        </w:rPr>
        <w:t>。</w:t>
      </w:r>
      <w:r>
        <w:rPr>
          <w:rFonts w:hint="eastAsia"/>
        </w:rPr>
        <w:t>A</w:t>
      </w:r>
      <w:r>
        <w:t>ll employees should sign the confidentiality agreement.</w:t>
      </w:r>
    </w:p>
    <w:p w14:paraId="56C0F91B" w14:textId="77777777" w:rsidR="00754092" w:rsidRDefault="00FA51DF">
      <w:pPr>
        <w:numPr>
          <w:ilvl w:val="0"/>
          <w:numId w:val="9"/>
        </w:numPr>
        <w:ind w:firstLine="420"/>
      </w:pPr>
      <w:r>
        <w:rPr>
          <w:rFonts w:hint="eastAsia"/>
        </w:rPr>
        <w:t>所有</w:t>
      </w:r>
      <w:r>
        <w:t>在职员</w:t>
      </w:r>
      <w:r>
        <w:rPr>
          <w:rFonts w:hint="eastAsia"/>
        </w:rPr>
        <w:t>在在职</w:t>
      </w:r>
      <w:r>
        <w:t>期间</w:t>
      </w:r>
      <w:r>
        <w:rPr>
          <w:rFonts w:hint="eastAsia"/>
        </w:rPr>
        <w:t>，</w:t>
      </w:r>
      <w:r>
        <w:t>及保密</w:t>
      </w:r>
      <w:r>
        <w:rPr>
          <w:rFonts w:hint="eastAsia"/>
        </w:rPr>
        <w:t>协议</w:t>
      </w:r>
      <w:r>
        <w:t>规定的保密期内，需</w:t>
      </w:r>
      <w:r>
        <w:rPr>
          <w:rFonts w:hint="eastAsia"/>
        </w:rPr>
        <w:t>严格遵守公司</w:t>
      </w:r>
      <w:r>
        <w:t>信息安全及</w:t>
      </w:r>
      <w:r>
        <w:rPr>
          <w:rFonts w:hint="eastAsia"/>
        </w:rPr>
        <w:t>保密规章制度，不得以任何方式泄露公司秘密。否则公司根据遭受的损失将追究其责任，包括法律途径的追责。</w:t>
      </w:r>
      <w:r>
        <w:rPr>
          <w:rFonts w:hint="eastAsia"/>
        </w:rPr>
        <w:t>D</w:t>
      </w:r>
      <w:r>
        <w:t>uring working life and confidentiality period, a</w:t>
      </w:r>
      <w:r>
        <w:rPr>
          <w:rFonts w:hint="eastAsia"/>
        </w:rPr>
        <w:t xml:space="preserve">ll employees should adhere the info security and </w:t>
      </w:r>
      <w:r>
        <w:t>confidentiality</w:t>
      </w:r>
      <w:r>
        <w:rPr>
          <w:rFonts w:hint="eastAsia"/>
        </w:rPr>
        <w:t xml:space="preserve"> </w:t>
      </w:r>
      <w:r>
        <w:t xml:space="preserve">standards and regulations rigorously and any behavior to divulge secret of </w:t>
      </w:r>
      <w:r>
        <w:rPr>
          <w:rFonts w:hint="eastAsia"/>
        </w:rPr>
        <w:t>Keydom</w:t>
      </w:r>
      <w:r>
        <w:t xml:space="preserve"> is prohibited. </w:t>
      </w:r>
      <w:r>
        <w:rPr>
          <w:rFonts w:hint="eastAsia"/>
        </w:rPr>
        <w:t>Keydom</w:t>
      </w:r>
      <w:r>
        <w:t xml:space="preserve"> has right to hold accountable for any loss caused by these, including by legal approach.</w:t>
      </w:r>
    </w:p>
    <w:p w14:paraId="44215840" w14:textId="77777777" w:rsidR="00754092" w:rsidRDefault="00FA51DF">
      <w:pPr>
        <w:pStyle w:val="4"/>
        <w:keepNext w:val="0"/>
        <w:keepLines w:val="0"/>
        <w:widowControl w:val="0"/>
      </w:pPr>
      <w:r>
        <w:rPr>
          <w:rFonts w:hint="eastAsia"/>
        </w:rPr>
        <w:t>GSM</w:t>
      </w:r>
      <w:r>
        <w:rPr>
          <w:rFonts w:hint="eastAsia"/>
        </w:rPr>
        <w:t>卡资产安全控制</w:t>
      </w:r>
      <w:r>
        <w:rPr>
          <w:rFonts w:hint="eastAsia"/>
        </w:rPr>
        <w:t>GSMA Card Asset Security Control</w:t>
      </w:r>
    </w:p>
    <w:p w14:paraId="4E43681D" w14:textId="77777777" w:rsidR="00754092" w:rsidRDefault="00FA51DF">
      <w:pPr>
        <w:ind w:firstLine="420"/>
      </w:pPr>
      <w:r>
        <w:rPr>
          <w:rFonts w:hint="eastAsia"/>
        </w:rPr>
        <w:t>在</w:t>
      </w:r>
      <w:r>
        <w:t>上</w:t>
      </w:r>
      <w:r>
        <w:rPr>
          <w:rFonts w:hint="eastAsia"/>
        </w:rPr>
        <w:t>述</w:t>
      </w:r>
      <w:r>
        <w:t>密级</w:t>
      </w:r>
      <w:r>
        <w:rPr>
          <w:rFonts w:hint="eastAsia"/>
        </w:rPr>
        <w:t>确认</w:t>
      </w:r>
      <w:r>
        <w:t>流程</w:t>
      </w:r>
      <w:r>
        <w:rPr>
          <w:rFonts w:hint="eastAsia"/>
        </w:rPr>
        <w:t>基础上</w:t>
      </w:r>
      <w:r>
        <w:t>，</w:t>
      </w:r>
      <w:r>
        <w:rPr>
          <w:rFonts w:hint="eastAsia"/>
        </w:rPr>
        <w:t>结合</w:t>
      </w:r>
      <w:r>
        <w:rPr>
          <w:rFonts w:hint="eastAsia"/>
        </w:rPr>
        <w:t>GSMA</w:t>
      </w:r>
      <w:r>
        <w:rPr>
          <w:rFonts w:hint="eastAsia"/>
        </w:rPr>
        <w:t>要求</w:t>
      </w:r>
      <w:r>
        <w:t>，单独</w:t>
      </w:r>
      <w:r>
        <w:rPr>
          <w:rFonts w:hint="eastAsia"/>
        </w:rPr>
        <w:t>定义</w:t>
      </w:r>
      <w:r>
        <w:rPr>
          <w:rFonts w:hint="eastAsia"/>
        </w:rPr>
        <w:t>GSM</w:t>
      </w:r>
      <w:r>
        <w:rPr>
          <w:rFonts w:hint="eastAsia"/>
        </w:rPr>
        <w:t>卡</w:t>
      </w:r>
      <w:r>
        <w:t>资产（</w:t>
      </w:r>
      <w:r>
        <w:rPr>
          <w:rFonts w:hint="eastAsia"/>
        </w:rPr>
        <w:t>卡</w:t>
      </w:r>
      <w:r>
        <w:t>产品及相关</w:t>
      </w:r>
      <w:r>
        <w:rPr>
          <w:rFonts w:hint="eastAsia"/>
        </w:rPr>
        <w:t>组件</w:t>
      </w:r>
      <w:r>
        <w:t>、卡生产</w:t>
      </w:r>
      <w:r>
        <w:rPr>
          <w:rFonts w:hint="eastAsia"/>
        </w:rPr>
        <w:t>相关</w:t>
      </w:r>
      <w:r>
        <w:t>数据）</w:t>
      </w:r>
      <w:r>
        <w:rPr>
          <w:rFonts w:hint="eastAsia"/>
        </w:rPr>
        <w:t>的等级如下</w:t>
      </w:r>
      <w:r>
        <w:t>。</w:t>
      </w:r>
      <w:r>
        <w:rPr>
          <w:rFonts w:hint="eastAsia"/>
        </w:rPr>
        <w:t xml:space="preserve">On basis of above classification confirmation procedure, specially defined the GSMA card asset classification </w:t>
      </w:r>
      <w:r>
        <w:t>combining with GSMA requirements as below, including cards, components and pro data.</w:t>
      </w:r>
    </w:p>
    <w:tbl>
      <w:tblPr>
        <w:tblStyle w:val="a7"/>
        <w:tblW w:w="9215" w:type="dxa"/>
        <w:tblInd w:w="-431" w:type="dxa"/>
        <w:tblLayout w:type="fixed"/>
        <w:tblLook w:val="04A0" w:firstRow="1" w:lastRow="0" w:firstColumn="1" w:lastColumn="0" w:noHBand="0" w:noVBand="1"/>
      </w:tblPr>
      <w:tblGrid>
        <w:gridCol w:w="1560"/>
        <w:gridCol w:w="709"/>
        <w:gridCol w:w="992"/>
        <w:gridCol w:w="5954"/>
      </w:tblGrid>
      <w:tr w:rsidR="00754092" w14:paraId="0D81EAE1" w14:textId="77777777">
        <w:trPr>
          <w:trHeight w:val="360"/>
        </w:trPr>
        <w:tc>
          <w:tcPr>
            <w:tcW w:w="1560" w:type="dxa"/>
            <w:vAlign w:val="center"/>
          </w:tcPr>
          <w:p w14:paraId="0AFE0AB6" w14:textId="77777777" w:rsidR="00754092" w:rsidRDefault="00FA51DF">
            <w:pPr>
              <w:spacing w:before="0" w:after="0" w:line="240" w:lineRule="auto"/>
              <w:ind w:firstLineChars="0" w:firstLine="0"/>
              <w:jc w:val="center"/>
              <w:rPr>
                <w:rFonts w:cs="Times New Roman"/>
                <w:spacing w:val="-20"/>
                <w:sz w:val="18"/>
                <w:szCs w:val="18"/>
              </w:rPr>
            </w:pPr>
            <w:bookmarkStart w:id="72" w:name="OLE_LINK22"/>
            <w:r>
              <w:rPr>
                <w:rFonts w:cs="Times New Roman"/>
                <w:spacing w:val="-20"/>
                <w:sz w:val="18"/>
                <w:szCs w:val="18"/>
              </w:rPr>
              <w:t>GSM</w:t>
            </w:r>
            <w:r>
              <w:rPr>
                <w:rFonts w:cs="Times New Roman"/>
                <w:spacing w:val="-20"/>
                <w:sz w:val="18"/>
                <w:szCs w:val="18"/>
              </w:rPr>
              <w:t>卡资产分类</w:t>
            </w:r>
          </w:p>
          <w:p w14:paraId="4EEDAA5A" w14:textId="77777777" w:rsidR="00754092" w:rsidRDefault="00FA51DF">
            <w:pPr>
              <w:spacing w:before="0" w:after="0" w:line="240" w:lineRule="auto"/>
              <w:ind w:firstLineChars="0" w:firstLine="0"/>
              <w:jc w:val="center"/>
              <w:rPr>
                <w:rFonts w:cs="Times New Roman"/>
                <w:spacing w:val="-20"/>
                <w:sz w:val="18"/>
                <w:szCs w:val="18"/>
              </w:rPr>
            </w:pPr>
            <w:r>
              <w:rPr>
                <w:rFonts w:cs="Times New Roman"/>
                <w:spacing w:val="-20"/>
                <w:sz w:val="18"/>
                <w:szCs w:val="18"/>
              </w:rPr>
              <w:t>GSMA Asset Type</w:t>
            </w:r>
          </w:p>
        </w:tc>
        <w:tc>
          <w:tcPr>
            <w:tcW w:w="709" w:type="dxa"/>
            <w:vAlign w:val="center"/>
          </w:tcPr>
          <w:p w14:paraId="0EAD2E6B" w14:textId="77777777" w:rsidR="00754092" w:rsidRDefault="00FA51DF">
            <w:pPr>
              <w:spacing w:before="0" w:after="0" w:line="240" w:lineRule="auto"/>
              <w:ind w:firstLineChars="0" w:firstLine="0"/>
              <w:jc w:val="center"/>
              <w:rPr>
                <w:rFonts w:cs="Times New Roman"/>
                <w:spacing w:val="-20"/>
                <w:sz w:val="18"/>
                <w:szCs w:val="18"/>
              </w:rPr>
            </w:pPr>
            <w:r>
              <w:rPr>
                <w:rFonts w:cs="Times New Roman"/>
                <w:spacing w:val="-20"/>
                <w:sz w:val="18"/>
                <w:szCs w:val="18"/>
              </w:rPr>
              <w:t>分级</w:t>
            </w:r>
          </w:p>
          <w:p w14:paraId="24DA6BAE" w14:textId="77777777" w:rsidR="00754092" w:rsidRDefault="00FA51DF">
            <w:pPr>
              <w:spacing w:before="0" w:after="0" w:line="240" w:lineRule="auto"/>
              <w:ind w:firstLineChars="0" w:firstLine="0"/>
              <w:jc w:val="center"/>
              <w:rPr>
                <w:rFonts w:cs="Times New Roman"/>
                <w:spacing w:val="-20"/>
                <w:sz w:val="18"/>
                <w:szCs w:val="18"/>
              </w:rPr>
            </w:pPr>
            <w:r>
              <w:rPr>
                <w:rFonts w:cs="Times New Roman"/>
                <w:spacing w:val="-20"/>
                <w:sz w:val="18"/>
                <w:szCs w:val="18"/>
              </w:rPr>
              <w:t>Classification of GSMA</w:t>
            </w:r>
          </w:p>
        </w:tc>
        <w:tc>
          <w:tcPr>
            <w:tcW w:w="992" w:type="dxa"/>
            <w:vAlign w:val="center"/>
          </w:tcPr>
          <w:p w14:paraId="6A61BD83" w14:textId="77777777" w:rsidR="00754092" w:rsidRDefault="00FA51DF">
            <w:pPr>
              <w:spacing w:before="0" w:after="0" w:line="240" w:lineRule="auto"/>
              <w:ind w:firstLineChars="0" w:firstLine="0"/>
              <w:jc w:val="center"/>
              <w:rPr>
                <w:rFonts w:cs="Times New Roman"/>
                <w:spacing w:val="-20"/>
                <w:sz w:val="18"/>
                <w:szCs w:val="18"/>
              </w:rPr>
            </w:pPr>
            <w:r>
              <w:rPr>
                <w:rFonts w:cs="Times New Roman"/>
                <w:spacing w:val="-20"/>
                <w:sz w:val="18"/>
                <w:szCs w:val="18"/>
              </w:rPr>
              <w:t>对应密级</w:t>
            </w:r>
          </w:p>
          <w:p w14:paraId="42B0397C" w14:textId="77777777" w:rsidR="00754092" w:rsidRDefault="00FA51DF">
            <w:pPr>
              <w:spacing w:before="0" w:after="0" w:line="240" w:lineRule="auto"/>
              <w:ind w:firstLineChars="0" w:firstLine="0"/>
              <w:jc w:val="center"/>
              <w:rPr>
                <w:rFonts w:cs="Times New Roman"/>
                <w:spacing w:val="-20"/>
                <w:sz w:val="18"/>
                <w:szCs w:val="18"/>
              </w:rPr>
            </w:pPr>
            <w:r>
              <w:rPr>
                <w:rFonts w:cs="Times New Roman"/>
                <w:spacing w:val="-20"/>
                <w:sz w:val="18"/>
                <w:szCs w:val="18"/>
              </w:rPr>
              <w:t xml:space="preserve">Classification of </w:t>
            </w:r>
            <w:r>
              <w:rPr>
                <w:rFonts w:cs="Times New Roman" w:hint="eastAsia"/>
                <w:spacing w:val="-20"/>
                <w:sz w:val="18"/>
                <w:szCs w:val="18"/>
              </w:rPr>
              <w:t>Keydom</w:t>
            </w:r>
          </w:p>
        </w:tc>
        <w:tc>
          <w:tcPr>
            <w:tcW w:w="5954" w:type="dxa"/>
            <w:vAlign w:val="center"/>
          </w:tcPr>
          <w:p w14:paraId="7D9A1D4A" w14:textId="77777777" w:rsidR="00754092" w:rsidRDefault="00FA51DF">
            <w:pPr>
              <w:spacing w:before="0" w:after="0" w:line="240" w:lineRule="auto"/>
              <w:ind w:firstLineChars="0" w:firstLine="0"/>
              <w:jc w:val="center"/>
              <w:rPr>
                <w:rFonts w:cs="Times New Roman"/>
                <w:spacing w:val="-20"/>
                <w:sz w:val="18"/>
                <w:szCs w:val="18"/>
              </w:rPr>
            </w:pPr>
            <w:r>
              <w:rPr>
                <w:rFonts w:cs="Times New Roman"/>
                <w:spacing w:val="-20"/>
                <w:sz w:val="18"/>
                <w:szCs w:val="18"/>
              </w:rPr>
              <w:t>举例</w:t>
            </w:r>
          </w:p>
          <w:p w14:paraId="1C629885" w14:textId="77777777" w:rsidR="00754092" w:rsidRDefault="00FA51DF">
            <w:pPr>
              <w:spacing w:before="0" w:after="0" w:line="240" w:lineRule="auto"/>
              <w:ind w:firstLineChars="0" w:firstLine="0"/>
              <w:jc w:val="center"/>
              <w:rPr>
                <w:rFonts w:cs="Times New Roman"/>
                <w:spacing w:val="-20"/>
                <w:sz w:val="18"/>
                <w:szCs w:val="18"/>
              </w:rPr>
            </w:pPr>
            <w:r>
              <w:rPr>
                <w:rFonts w:cs="Times New Roman"/>
                <w:spacing w:val="-20"/>
                <w:sz w:val="18"/>
                <w:szCs w:val="18"/>
              </w:rPr>
              <w:t>Examples</w:t>
            </w:r>
          </w:p>
        </w:tc>
      </w:tr>
      <w:tr w:rsidR="00754092" w14:paraId="4DB80AB1" w14:textId="77777777">
        <w:tc>
          <w:tcPr>
            <w:tcW w:w="1560" w:type="dxa"/>
            <w:vMerge w:val="restart"/>
            <w:vAlign w:val="center"/>
          </w:tcPr>
          <w:p w14:paraId="4C1C74EE" w14:textId="77777777" w:rsidR="00754092" w:rsidRDefault="00FA51DF">
            <w:pPr>
              <w:spacing w:before="0" w:after="0" w:line="240" w:lineRule="auto"/>
              <w:ind w:firstLineChars="0" w:firstLine="0"/>
              <w:rPr>
                <w:sz w:val="18"/>
                <w:szCs w:val="18"/>
              </w:rPr>
            </w:pPr>
            <w:r>
              <w:rPr>
                <w:rFonts w:hint="eastAsia"/>
                <w:sz w:val="18"/>
                <w:szCs w:val="18"/>
              </w:rPr>
              <w:t>卡</w:t>
            </w:r>
            <w:r>
              <w:rPr>
                <w:sz w:val="18"/>
                <w:szCs w:val="18"/>
              </w:rPr>
              <w:t>产品及相关</w:t>
            </w:r>
            <w:r>
              <w:rPr>
                <w:rFonts w:hint="eastAsia"/>
                <w:sz w:val="18"/>
                <w:szCs w:val="18"/>
              </w:rPr>
              <w:t>组件</w:t>
            </w:r>
          </w:p>
          <w:p w14:paraId="7ABEBB54" w14:textId="77777777" w:rsidR="00754092" w:rsidRDefault="00FA51DF">
            <w:pPr>
              <w:spacing w:before="0" w:after="0" w:line="240" w:lineRule="auto"/>
              <w:ind w:firstLineChars="0" w:firstLine="0"/>
              <w:jc w:val="left"/>
              <w:rPr>
                <w:sz w:val="18"/>
                <w:szCs w:val="18"/>
              </w:rPr>
            </w:pPr>
            <w:r>
              <w:rPr>
                <w:rFonts w:hint="eastAsia"/>
                <w:sz w:val="18"/>
                <w:szCs w:val="18"/>
              </w:rPr>
              <w:t>Cards and relevant components</w:t>
            </w:r>
          </w:p>
        </w:tc>
        <w:tc>
          <w:tcPr>
            <w:tcW w:w="709" w:type="dxa"/>
            <w:vAlign w:val="center"/>
          </w:tcPr>
          <w:p w14:paraId="022582CD" w14:textId="77777777" w:rsidR="00754092" w:rsidRDefault="00FA51DF">
            <w:pPr>
              <w:spacing w:before="0" w:after="0" w:line="240" w:lineRule="auto"/>
              <w:ind w:firstLineChars="0" w:firstLine="0"/>
              <w:jc w:val="center"/>
              <w:rPr>
                <w:sz w:val="18"/>
                <w:szCs w:val="18"/>
              </w:rPr>
            </w:pPr>
            <w:r>
              <w:rPr>
                <w:rFonts w:hint="eastAsia"/>
                <w:sz w:val="18"/>
                <w:szCs w:val="18"/>
              </w:rPr>
              <w:t>一级</w:t>
            </w:r>
          </w:p>
          <w:p w14:paraId="74179A8E" w14:textId="77777777" w:rsidR="00754092" w:rsidRDefault="00FA51DF">
            <w:pPr>
              <w:spacing w:before="0" w:after="0" w:line="240" w:lineRule="auto"/>
              <w:ind w:firstLineChars="0" w:firstLine="0"/>
              <w:jc w:val="center"/>
              <w:rPr>
                <w:sz w:val="18"/>
                <w:szCs w:val="18"/>
              </w:rPr>
            </w:pPr>
            <w:r>
              <w:rPr>
                <w:rFonts w:hint="eastAsia"/>
                <w:sz w:val="18"/>
                <w:szCs w:val="18"/>
              </w:rPr>
              <w:t>L 1</w:t>
            </w:r>
          </w:p>
        </w:tc>
        <w:tc>
          <w:tcPr>
            <w:tcW w:w="992" w:type="dxa"/>
            <w:vAlign w:val="center"/>
          </w:tcPr>
          <w:p w14:paraId="4891409C" w14:textId="77777777" w:rsidR="00754092" w:rsidRDefault="00FA51DF">
            <w:pPr>
              <w:snapToGrid w:val="0"/>
              <w:spacing w:before="0" w:after="0" w:line="240" w:lineRule="auto"/>
              <w:ind w:firstLineChars="0" w:firstLine="0"/>
              <w:jc w:val="left"/>
              <w:outlineLvl w:val="2"/>
              <w:rPr>
                <w:sz w:val="18"/>
                <w:szCs w:val="18"/>
              </w:rPr>
            </w:pPr>
            <w:r>
              <w:rPr>
                <w:sz w:val="18"/>
                <w:szCs w:val="18"/>
              </w:rPr>
              <w:t>Level 3 and 4</w:t>
            </w:r>
          </w:p>
        </w:tc>
        <w:tc>
          <w:tcPr>
            <w:tcW w:w="5954" w:type="dxa"/>
            <w:vAlign w:val="center"/>
          </w:tcPr>
          <w:p w14:paraId="0768775E" w14:textId="77777777" w:rsidR="00754092" w:rsidRDefault="00FA51DF">
            <w:pPr>
              <w:spacing w:before="0" w:after="0" w:line="240" w:lineRule="auto"/>
              <w:ind w:firstLineChars="0" w:firstLine="0"/>
              <w:rPr>
                <w:sz w:val="18"/>
                <w:szCs w:val="18"/>
              </w:rPr>
            </w:pPr>
            <w:r>
              <w:rPr>
                <w:rFonts w:hint="eastAsia"/>
                <w:sz w:val="18"/>
                <w:szCs w:val="18"/>
              </w:rPr>
              <w:t>SIM</w:t>
            </w:r>
            <w:r>
              <w:rPr>
                <w:rFonts w:hint="eastAsia"/>
                <w:sz w:val="18"/>
                <w:szCs w:val="18"/>
              </w:rPr>
              <w:t>卡成品卡</w:t>
            </w:r>
            <w:r>
              <w:rPr>
                <w:rFonts w:hint="eastAsia"/>
                <w:sz w:val="18"/>
                <w:szCs w:val="18"/>
              </w:rPr>
              <w:t>/</w:t>
            </w:r>
            <w:r>
              <w:rPr>
                <w:rFonts w:hint="eastAsia"/>
                <w:sz w:val="18"/>
                <w:szCs w:val="18"/>
              </w:rPr>
              <w:t>坏卡（在个人化步骤）；主卡</w:t>
            </w:r>
            <w:r>
              <w:rPr>
                <w:rFonts w:hint="eastAsia"/>
                <w:sz w:val="18"/>
                <w:szCs w:val="18"/>
              </w:rPr>
              <w:t>/</w:t>
            </w:r>
            <w:r>
              <w:rPr>
                <w:rFonts w:hint="eastAsia"/>
                <w:sz w:val="18"/>
                <w:szCs w:val="18"/>
              </w:rPr>
              <w:t>客户卡</w:t>
            </w:r>
            <w:r>
              <w:rPr>
                <w:rFonts w:hint="eastAsia"/>
                <w:sz w:val="18"/>
                <w:szCs w:val="18"/>
              </w:rPr>
              <w:t>/HSM</w:t>
            </w:r>
            <w:r>
              <w:rPr>
                <w:rFonts w:hint="eastAsia"/>
                <w:sz w:val="18"/>
                <w:szCs w:val="18"/>
              </w:rPr>
              <w:t>密钥卡</w:t>
            </w:r>
            <w:r>
              <w:rPr>
                <w:sz w:val="18"/>
                <w:szCs w:val="18"/>
              </w:rPr>
              <w:t>。</w:t>
            </w:r>
            <w:r>
              <w:rPr>
                <w:rFonts w:hint="eastAsia"/>
                <w:sz w:val="18"/>
                <w:szCs w:val="18"/>
              </w:rPr>
              <w:t>SIM card finished product</w:t>
            </w:r>
            <w:r>
              <w:rPr>
                <w:sz w:val="18"/>
                <w:szCs w:val="18"/>
              </w:rPr>
              <w:t>;</w:t>
            </w:r>
            <w:r>
              <w:rPr>
                <w:rFonts w:hint="eastAsia"/>
                <w:sz w:val="18"/>
                <w:szCs w:val="18"/>
              </w:rPr>
              <w:t xml:space="preserve"> Reject card (generated in personalization)</w:t>
            </w:r>
          </w:p>
        </w:tc>
      </w:tr>
      <w:tr w:rsidR="00754092" w14:paraId="336BA54E" w14:textId="77777777">
        <w:tc>
          <w:tcPr>
            <w:tcW w:w="1560" w:type="dxa"/>
            <w:vMerge/>
            <w:vAlign w:val="center"/>
          </w:tcPr>
          <w:p w14:paraId="287F1553" w14:textId="77777777" w:rsidR="00754092" w:rsidRDefault="00754092">
            <w:pPr>
              <w:spacing w:before="0" w:after="0" w:line="240" w:lineRule="auto"/>
              <w:ind w:firstLineChars="0" w:firstLine="0"/>
              <w:rPr>
                <w:sz w:val="18"/>
                <w:szCs w:val="18"/>
              </w:rPr>
            </w:pPr>
          </w:p>
        </w:tc>
        <w:tc>
          <w:tcPr>
            <w:tcW w:w="709" w:type="dxa"/>
            <w:vAlign w:val="center"/>
          </w:tcPr>
          <w:p w14:paraId="2E61CFA5" w14:textId="77777777" w:rsidR="00754092" w:rsidRDefault="00FA51DF">
            <w:pPr>
              <w:spacing w:before="0" w:after="0" w:line="240" w:lineRule="auto"/>
              <w:ind w:firstLineChars="0" w:firstLine="0"/>
              <w:jc w:val="center"/>
              <w:rPr>
                <w:sz w:val="18"/>
                <w:szCs w:val="18"/>
              </w:rPr>
            </w:pPr>
            <w:r>
              <w:rPr>
                <w:rFonts w:hint="eastAsia"/>
                <w:sz w:val="18"/>
                <w:szCs w:val="18"/>
              </w:rPr>
              <w:t>二级</w:t>
            </w:r>
          </w:p>
          <w:p w14:paraId="7967B325" w14:textId="77777777" w:rsidR="00754092" w:rsidRDefault="00FA51DF">
            <w:pPr>
              <w:spacing w:before="0" w:after="0" w:line="240" w:lineRule="auto"/>
              <w:ind w:firstLineChars="0" w:firstLine="0"/>
              <w:jc w:val="center"/>
              <w:rPr>
                <w:sz w:val="18"/>
                <w:szCs w:val="18"/>
              </w:rPr>
            </w:pPr>
            <w:r>
              <w:rPr>
                <w:rFonts w:hint="eastAsia"/>
                <w:sz w:val="18"/>
                <w:szCs w:val="18"/>
              </w:rPr>
              <w:t>L 2</w:t>
            </w:r>
          </w:p>
        </w:tc>
        <w:tc>
          <w:tcPr>
            <w:tcW w:w="992" w:type="dxa"/>
            <w:vAlign w:val="center"/>
          </w:tcPr>
          <w:p w14:paraId="1A509A37" w14:textId="77777777" w:rsidR="00754092" w:rsidRDefault="00FA51DF">
            <w:pPr>
              <w:snapToGrid w:val="0"/>
              <w:spacing w:before="0" w:after="0" w:line="240" w:lineRule="auto"/>
              <w:ind w:firstLineChars="0" w:firstLine="0"/>
              <w:jc w:val="left"/>
              <w:outlineLvl w:val="2"/>
              <w:rPr>
                <w:sz w:val="18"/>
                <w:szCs w:val="18"/>
              </w:rPr>
            </w:pPr>
            <w:r>
              <w:rPr>
                <w:sz w:val="18"/>
                <w:szCs w:val="18"/>
              </w:rPr>
              <w:t>Level 1 and 2</w:t>
            </w:r>
          </w:p>
        </w:tc>
        <w:tc>
          <w:tcPr>
            <w:tcW w:w="5954" w:type="dxa"/>
            <w:vAlign w:val="center"/>
          </w:tcPr>
          <w:p w14:paraId="2138E88E" w14:textId="77777777" w:rsidR="00754092" w:rsidRDefault="00FA51DF">
            <w:pPr>
              <w:spacing w:before="0" w:after="0" w:line="240" w:lineRule="auto"/>
              <w:ind w:firstLineChars="0" w:firstLine="0"/>
              <w:rPr>
                <w:sz w:val="18"/>
                <w:szCs w:val="18"/>
              </w:rPr>
            </w:pPr>
            <w:r>
              <w:rPr>
                <w:rFonts w:hint="eastAsia"/>
                <w:sz w:val="18"/>
                <w:szCs w:val="18"/>
              </w:rPr>
              <w:t>组装环节的芯片和坏芯片；组装和嵌入步骤的模块和不合格模块。</w:t>
            </w:r>
          </w:p>
          <w:p w14:paraId="1F3E4862" w14:textId="77777777" w:rsidR="00754092" w:rsidRDefault="00FA51DF">
            <w:pPr>
              <w:spacing w:before="0" w:after="0" w:line="240" w:lineRule="auto"/>
              <w:ind w:firstLineChars="0" w:firstLine="0"/>
              <w:rPr>
                <w:sz w:val="18"/>
                <w:szCs w:val="18"/>
              </w:rPr>
            </w:pPr>
            <w:r>
              <w:rPr>
                <w:rFonts w:hint="eastAsia"/>
                <w:sz w:val="18"/>
                <w:szCs w:val="18"/>
              </w:rPr>
              <w:t>在封装和初始化步骤的卡和不合格卡。</w:t>
            </w:r>
            <w:r>
              <w:rPr>
                <w:sz w:val="18"/>
                <w:szCs w:val="18"/>
              </w:rPr>
              <w:t>邮件和被拒绝的邮件。</w:t>
            </w:r>
            <w:r>
              <w:rPr>
                <w:rFonts w:hint="eastAsia"/>
                <w:sz w:val="18"/>
                <w:szCs w:val="18"/>
              </w:rPr>
              <w:t xml:space="preserve">Module and reject Module during </w:t>
            </w:r>
            <w:r>
              <w:rPr>
                <w:sz w:val="18"/>
                <w:szCs w:val="18"/>
              </w:rPr>
              <w:t>assembling and embedding processes;</w:t>
            </w:r>
            <w:r>
              <w:rPr>
                <w:rFonts w:hint="eastAsia"/>
                <w:sz w:val="18"/>
                <w:szCs w:val="18"/>
              </w:rPr>
              <w:t xml:space="preserve"> Module and reject module during</w:t>
            </w:r>
            <w:r>
              <w:rPr>
                <w:sz w:val="18"/>
                <w:szCs w:val="18"/>
              </w:rPr>
              <w:t xml:space="preserve"> pre-personalization process</w:t>
            </w:r>
            <w:r>
              <w:rPr>
                <w:rFonts w:hint="eastAsia"/>
                <w:sz w:val="18"/>
                <w:szCs w:val="18"/>
              </w:rPr>
              <w:t xml:space="preserve">; </w:t>
            </w:r>
            <w:r>
              <w:rPr>
                <w:sz w:val="18"/>
                <w:szCs w:val="18"/>
              </w:rPr>
              <w:t>Mail and rejected mail.</w:t>
            </w:r>
          </w:p>
        </w:tc>
      </w:tr>
      <w:tr w:rsidR="00754092" w14:paraId="0D629707" w14:textId="77777777">
        <w:tc>
          <w:tcPr>
            <w:tcW w:w="1560" w:type="dxa"/>
            <w:vMerge w:val="restart"/>
            <w:vAlign w:val="center"/>
          </w:tcPr>
          <w:p w14:paraId="43B162AC" w14:textId="77777777" w:rsidR="00754092" w:rsidRDefault="00FA51DF">
            <w:pPr>
              <w:spacing w:before="0" w:after="0" w:line="240" w:lineRule="auto"/>
              <w:ind w:firstLineChars="0" w:firstLine="0"/>
              <w:rPr>
                <w:sz w:val="18"/>
                <w:szCs w:val="18"/>
              </w:rPr>
            </w:pPr>
            <w:r>
              <w:rPr>
                <w:sz w:val="18"/>
                <w:szCs w:val="18"/>
              </w:rPr>
              <w:t>卡生产</w:t>
            </w:r>
            <w:r>
              <w:rPr>
                <w:rFonts w:hint="eastAsia"/>
                <w:sz w:val="18"/>
                <w:szCs w:val="18"/>
              </w:rPr>
              <w:t>相关</w:t>
            </w:r>
            <w:r>
              <w:rPr>
                <w:sz w:val="18"/>
                <w:szCs w:val="18"/>
              </w:rPr>
              <w:t>数据</w:t>
            </w:r>
          </w:p>
          <w:p w14:paraId="07234950" w14:textId="77777777" w:rsidR="00754092" w:rsidRDefault="00FA51DF">
            <w:pPr>
              <w:spacing w:before="0" w:after="0" w:line="240" w:lineRule="auto"/>
              <w:ind w:firstLineChars="0" w:firstLine="0"/>
              <w:rPr>
                <w:sz w:val="18"/>
                <w:szCs w:val="18"/>
              </w:rPr>
            </w:pPr>
            <w:r>
              <w:rPr>
                <w:rFonts w:hint="eastAsia"/>
                <w:sz w:val="18"/>
                <w:szCs w:val="18"/>
              </w:rPr>
              <w:t>Card pro data</w:t>
            </w:r>
          </w:p>
        </w:tc>
        <w:tc>
          <w:tcPr>
            <w:tcW w:w="709" w:type="dxa"/>
            <w:vAlign w:val="center"/>
          </w:tcPr>
          <w:p w14:paraId="6FC039F5" w14:textId="77777777" w:rsidR="00754092" w:rsidRDefault="00FA51DF">
            <w:pPr>
              <w:spacing w:before="0" w:after="0" w:line="240" w:lineRule="auto"/>
              <w:ind w:firstLineChars="0" w:firstLine="0"/>
              <w:jc w:val="center"/>
              <w:rPr>
                <w:sz w:val="18"/>
                <w:szCs w:val="18"/>
              </w:rPr>
            </w:pPr>
            <w:r>
              <w:rPr>
                <w:rFonts w:hint="eastAsia"/>
                <w:sz w:val="18"/>
                <w:szCs w:val="18"/>
              </w:rPr>
              <w:t>一级</w:t>
            </w:r>
          </w:p>
          <w:p w14:paraId="3C7C592D" w14:textId="77777777" w:rsidR="00754092" w:rsidRDefault="00FA51DF">
            <w:pPr>
              <w:spacing w:before="0" w:after="0" w:line="240" w:lineRule="auto"/>
              <w:ind w:firstLineChars="0" w:firstLine="0"/>
              <w:jc w:val="center"/>
              <w:rPr>
                <w:sz w:val="18"/>
                <w:szCs w:val="18"/>
              </w:rPr>
            </w:pPr>
            <w:r>
              <w:rPr>
                <w:rFonts w:hint="eastAsia"/>
                <w:sz w:val="18"/>
                <w:szCs w:val="18"/>
              </w:rPr>
              <w:t>L 1</w:t>
            </w:r>
          </w:p>
        </w:tc>
        <w:tc>
          <w:tcPr>
            <w:tcW w:w="992" w:type="dxa"/>
            <w:vAlign w:val="center"/>
          </w:tcPr>
          <w:p w14:paraId="0975DFDA" w14:textId="77777777" w:rsidR="00754092" w:rsidRDefault="00FA51DF">
            <w:pPr>
              <w:snapToGrid w:val="0"/>
              <w:spacing w:before="0" w:after="0" w:line="240" w:lineRule="auto"/>
              <w:ind w:firstLineChars="0" w:firstLine="0"/>
              <w:jc w:val="left"/>
              <w:outlineLvl w:val="2"/>
              <w:rPr>
                <w:sz w:val="18"/>
                <w:szCs w:val="18"/>
              </w:rPr>
            </w:pPr>
            <w:r>
              <w:rPr>
                <w:sz w:val="18"/>
                <w:szCs w:val="18"/>
              </w:rPr>
              <w:t>Level 3 and 4</w:t>
            </w:r>
          </w:p>
        </w:tc>
        <w:tc>
          <w:tcPr>
            <w:tcW w:w="5954" w:type="dxa"/>
            <w:vAlign w:val="center"/>
          </w:tcPr>
          <w:p w14:paraId="0A197322" w14:textId="77777777" w:rsidR="00754092" w:rsidRDefault="00FA51DF">
            <w:pPr>
              <w:spacing w:before="0" w:after="0" w:line="240" w:lineRule="auto"/>
              <w:ind w:firstLineChars="0" w:firstLine="0"/>
              <w:rPr>
                <w:sz w:val="18"/>
                <w:szCs w:val="18"/>
              </w:rPr>
            </w:pPr>
            <w:r>
              <w:rPr>
                <w:rFonts w:hint="eastAsia"/>
                <w:sz w:val="18"/>
                <w:szCs w:val="18"/>
              </w:rPr>
              <w:t>密钥（</w:t>
            </w:r>
            <w:r>
              <w:rPr>
                <w:rFonts w:hint="eastAsia"/>
                <w:sz w:val="18"/>
                <w:szCs w:val="18"/>
              </w:rPr>
              <w:t>Ki</w:t>
            </w:r>
            <w:r>
              <w:rPr>
                <w:rFonts w:hint="eastAsia"/>
                <w:sz w:val="18"/>
                <w:szCs w:val="18"/>
              </w:rPr>
              <w:t>，</w:t>
            </w:r>
            <w:r>
              <w:rPr>
                <w:rFonts w:hint="eastAsia"/>
                <w:sz w:val="18"/>
                <w:szCs w:val="18"/>
              </w:rPr>
              <w:t>ADM</w:t>
            </w:r>
            <w:r>
              <w:rPr>
                <w:rFonts w:hint="eastAsia"/>
                <w:sz w:val="18"/>
                <w:szCs w:val="18"/>
              </w:rPr>
              <w:t>，</w:t>
            </w:r>
            <w:r>
              <w:rPr>
                <w:rFonts w:hint="eastAsia"/>
                <w:sz w:val="18"/>
                <w:szCs w:val="18"/>
              </w:rPr>
              <w:t>OTA</w:t>
            </w:r>
            <w:r>
              <w:rPr>
                <w:rFonts w:hint="eastAsia"/>
                <w:sz w:val="18"/>
                <w:szCs w:val="18"/>
              </w:rPr>
              <w:t>，加密</w:t>
            </w:r>
            <w:r>
              <w:rPr>
                <w:rFonts w:hint="eastAsia"/>
                <w:sz w:val="18"/>
                <w:szCs w:val="18"/>
              </w:rPr>
              <w:t>Ki</w:t>
            </w:r>
            <w:r>
              <w:rPr>
                <w:rFonts w:hint="eastAsia"/>
                <w:sz w:val="18"/>
                <w:szCs w:val="18"/>
              </w:rPr>
              <w:t>的密钥）；客户数据（发生器，使用于个人化的生产文件）；计算程序。</w:t>
            </w:r>
            <w:r>
              <w:rPr>
                <w:rFonts w:hint="eastAsia"/>
                <w:sz w:val="18"/>
                <w:szCs w:val="18"/>
              </w:rPr>
              <w:t>Key</w:t>
            </w:r>
            <w:r>
              <w:rPr>
                <w:sz w:val="18"/>
                <w:szCs w:val="18"/>
              </w:rPr>
              <w:t xml:space="preserve"> (Ki, ADM, OTA, and key encrypted Ki)</w:t>
            </w:r>
            <w:r>
              <w:rPr>
                <w:rFonts w:hint="eastAsia"/>
                <w:sz w:val="18"/>
                <w:szCs w:val="18"/>
              </w:rPr>
              <w:t xml:space="preserve">, </w:t>
            </w:r>
            <w:r>
              <w:rPr>
                <w:sz w:val="18"/>
                <w:szCs w:val="18"/>
              </w:rPr>
              <w:t xml:space="preserve">Ki and main key in output doc; </w:t>
            </w:r>
            <w:r>
              <w:rPr>
                <w:rFonts w:hint="eastAsia"/>
                <w:sz w:val="18"/>
                <w:szCs w:val="18"/>
              </w:rPr>
              <w:t>Customer data (Generator, pro document used in perso</w:t>
            </w:r>
            <w:r>
              <w:rPr>
                <w:sz w:val="18"/>
                <w:szCs w:val="18"/>
              </w:rPr>
              <w:t>nalization</w:t>
            </w:r>
            <w:r>
              <w:rPr>
                <w:rFonts w:hint="eastAsia"/>
                <w:sz w:val="18"/>
                <w:szCs w:val="18"/>
              </w:rPr>
              <w:t>)</w:t>
            </w:r>
            <w:r>
              <w:rPr>
                <w:sz w:val="18"/>
                <w:szCs w:val="18"/>
              </w:rPr>
              <w:t xml:space="preserve">; Calculation </w:t>
            </w:r>
            <w:r>
              <w:rPr>
                <w:rFonts w:hint="eastAsia"/>
                <w:sz w:val="18"/>
                <w:szCs w:val="18"/>
              </w:rPr>
              <w:t>application.</w:t>
            </w:r>
          </w:p>
        </w:tc>
      </w:tr>
      <w:tr w:rsidR="00754092" w14:paraId="366DA799" w14:textId="77777777">
        <w:tc>
          <w:tcPr>
            <w:tcW w:w="1560" w:type="dxa"/>
            <w:vMerge/>
            <w:vAlign w:val="center"/>
          </w:tcPr>
          <w:p w14:paraId="1A489973" w14:textId="77777777" w:rsidR="00754092" w:rsidRDefault="00754092">
            <w:pPr>
              <w:spacing w:before="0" w:after="0" w:line="240" w:lineRule="auto"/>
              <w:ind w:firstLineChars="0" w:firstLine="0"/>
              <w:rPr>
                <w:sz w:val="18"/>
                <w:szCs w:val="18"/>
              </w:rPr>
            </w:pPr>
          </w:p>
        </w:tc>
        <w:tc>
          <w:tcPr>
            <w:tcW w:w="709" w:type="dxa"/>
            <w:vAlign w:val="center"/>
          </w:tcPr>
          <w:p w14:paraId="6E338334" w14:textId="77777777" w:rsidR="00754092" w:rsidRDefault="00FA51DF">
            <w:pPr>
              <w:spacing w:before="0" w:after="0" w:line="240" w:lineRule="auto"/>
              <w:ind w:firstLineChars="0" w:firstLine="0"/>
              <w:jc w:val="center"/>
              <w:rPr>
                <w:sz w:val="18"/>
                <w:szCs w:val="18"/>
              </w:rPr>
            </w:pPr>
            <w:r>
              <w:rPr>
                <w:rFonts w:hint="eastAsia"/>
                <w:sz w:val="18"/>
                <w:szCs w:val="18"/>
              </w:rPr>
              <w:t>二级</w:t>
            </w:r>
          </w:p>
          <w:p w14:paraId="493D4518" w14:textId="77777777" w:rsidR="00754092" w:rsidRDefault="00FA51DF">
            <w:pPr>
              <w:spacing w:before="0" w:after="0" w:line="240" w:lineRule="auto"/>
              <w:ind w:firstLineChars="0" w:firstLine="0"/>
              <w:jc w:val="center"/>
              <w:rPr>
                <w:sz w:val="18"/>
                <w:szCs w:val="18"/>
              </w:rPr>
            </w:pPr>
            <w:r>
              <w:rPr>
                <w:rFonts w:hint="eastAsia"/>
                <w:sz w:val="18"/>
                <w:szCs w:val="18"/>
              </w:rPr>
              <w:t>L 2</w:t>
            </w:r>
          </w:p>
        </w:tc>
        <w:tc>
          <w:tcPr>
            <w:tcW w:w="992" w:type="dxa"/>
            <w:vAlign w:val="center"/>
          </w:tcPr>
          <w:p w14:paraId="4E909670" w14:textId="77777777" w:rsidR="00754092" w:rsidRDefault="00FA51DF">
            <w:pPr>
              <w:snapToGrid w:val="0"/>
              <w:spacing w:before="0" w:after="0" w:line="240" w:lineRule="auto"/>
              <w:ind w:firstLineChars="0" w:firstLine="0"/>
              <w:jc w:val="left"/>
              <w:outlineLvl w:val="2"/>
              <w:rPr>
                <w:sz w:val="18"/>
                <w:szCs w:val="18"/>
              </w:rPr>
            </w:pPr>
            <w:r>
              <w:rPr>
                <w:sz w:val="18"/>
                <w:szCs w:val="18"/>
              </w:rPr>
              <w:t>Level 1 and 2</w:t>
            </w:r>
          </w:p>
        </w:tc>
        <w:tc>
          <w:tcPr>
            <w:tcW w:w="5954" w:type="dxa"/>
            <w:vAlign w:val="center"/>
          </w:tcPr>
          <w:p w14:paraId="1BE83609" w14:textId="77777777" w:rsidR="00754092" w:rsidRDefault="00FA51DF">
            <w:pPr>
              <w:spacing w:before="0" w:after="0" w:line="240" w:lineRule="auto"/>
              <w:ind w:firstLineChars="0" w:firstLine="0"/>
              <w:rPr>
                <w:sz w:val="18"/>
                <w:szCs w:val="18"/>
              </w:rPr>
            </w:pPr>
            <w:r>
              <w:rPr>
                <w:rFonts w:hint="eastAsia"/>
                <w:sz w:val="18"/>
                <w:szCs w:val="18"/>
              </w:rPr>
              <w:t>不包含一级信息的输入和输出文件。</w:t>
            </w:r>
            <w:r>
              <w:rPr>
                <w:sz w:val="18"/>
                <w:szCs w:val="18"/>
              </w:rPr>
              <w:t>Input and output document without level 1 information.</w:t>
            </w:r>
          </w:p>
        </w:tc>
      </w:tr>
    </w:tbl>
    <w:bookmarkEnd w:id="72"/>
    <w:p w14:paraId="27C3787E" w14:textId="77777777" w:rsidR="00754092" w:rsidRDefault="00FA51DF">
      <w:pPr>
        <w:ind w:firstLine="420"/>
      </w:pPr>
      <w:r>
        <w:rPr>
          <w:rFonts w:hint="eastAsia"/>
        </w:rPr>
        <w:t>在满足上述各</w:t>
      </w:r>
      <w:r>
        <w:t>安全要求的基础上，</w:t>
      </w:r>
      <w:r>
        <w:rPr>
          <w:rFonts w:hint="eastAsia"/>
        </w:rPr>
        <w:t>结合</w:t>
      </w:r>
      <w:r>
        <w:rPr>
          <w:rFonts w:hint="eastAsia"/>
        </w:rPr>
        <w:t>GSMA</w:t>
      </w:r>
      <w:r>
        <w:rPr>
          <w:rFonts w:hint="eastAsia"/>
        </w:rPr>
        <w:t>要求</w:t>
      </w:r>
      <w:r>
        <w:t>，</w:t>
      </w:r>
      <w:r>
        <w:rPr>
          <w:rFonts w:hint="eastAsia"/>
        </w:rPr>
        <w:t>不同</w:t>
      </w:r>
      <w:r>
        <w:t>级别</w:t>
      </w:r>
      <w:r>
        <w:rPr>
          <w:rFonts w:hint="eastAsia"/>
        </w:rPr>
        <w:t>GSM</w:t>
      </w:r>
      <w:r>
        <w:rPr>
          <w:rFonts w:hint="eastAsia"/>
        </w:rPr>
        <w:t>卡</w:t>
      </w:r>
      <w:r>
        <w:t>产品及相关</w:t>
      </w:r>
      <w:r>
        <w:rPr>
          <w:rFonts w:hint="eastAsia"/>
        </w:rPr>
        <w:t>组件应</w:t>
      </w:r>
      <w:r>
        <w:t>满足如下不同要求。</w:t>
      </w:r>
      <w:r>
        <w:t>On basis of compliance to above security requirement, should keep compliance to below requirements for GSMA card asset and components defined by combining with GSMA requirements.</w:t>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3" w:type="dxa"/>
          <w:right w:w="23" w:type="dxa"/>
        </w:tblCellMar>
        <w:tblLook w:val="04A0" w:firstRow="1" w:lastRow="0" w:firstColumn="1" w:lastColumn="0" w:noHBand="0" w:noVBand="1"/>
      </w:tblPr>
      <w:tblGrid>
        <w:gridCol w:w="704"/>
        <w:gridCol w:w="2131"/>
        <w:gridCol w:w="2132"/>
        <w:gridCol w:w="2131"/>
        <w:gridCol w:w="2132"/>
      </w:tblGrid>
      <w:tr w:rsidR="00754092" w14:paraId="4369BE00" w14:textId="77777777">
        <w:trPr>
          <w:trHeight w:val="355"/>
          <w:jc w:val="center"/>
        </w:trPr>
        <w:tc>
          <w:tcPr>
            <w:tcW w:w="704" w:type="dxa"/>
            <w:vAlign w:val="center"/>
          </w:tcPr>
          <w:p w14:paraId="10F2406F"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类型</w:t>
            </w:r>
          </w:p>
          <w:p w14:paraId="389EA0D1"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Level</w:t>
            </w:r>
          </w:p>
        </w:tc>
        <w:tc>
          <w:tcPr>
            <w:tcW w:w="2131" w:type="dxa"/>
            <w:vAlign w:val="center"/>
          </w:tcPr>
          <w:p w14:paraId="388C3822"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审计记录跟踪对象</w:t>
            </w:r>
            <w:r>
              <w:rPr>
                <w:rFonts w:cs="Times New Roman"/>
                <w:sz w:val="18"/>
                <w:szCs w:val="18"/>
              </w:rPr>
              <w:t>Objective</w:t>
            </w:r>
          </w:p>
        </w:tc>
        <w:tc>
          <w:tcPr>
            <w:tcW w:w="2132" w:type="dxa"/>
            <w:vAlign w:val="center"/>
          </w:tcPr>
          <w:p w14:paraId="765251C1"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运输方式</w:t>
            </w:r>
          </w:p>
          <w:p w14:paraId="4F175E69"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Shipment</w:t>
            </w:r>
          </w:p>
        </w:tc>
        <w:tc>
          <w:tcPr>
            <w:tcW w:w="2131" w:type="dxa"/>
            <w:vAlign w:val="center"/>
          </w:tcPr>
          <w:p w14:paraId="4E8DC161"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存储方式</w:t>
            </w:r>
          </w:p>
          <w:p w14:paraId="2F407AE9"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Storage</w:t>
            </w:r>
          </w:p>
        </w:tc>
        <w:tc>
          <w:tcPr>
            <w:tcW w:w="2132" w:type="dxa"/>
            <w:vAlign w:val="center"/>
          </w:tcPr>
          <w:p w14:paraId="57B7F9DC"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销毁要求</w:t>
            </w:r>
          </w:p>
          <w:p w14:paraId="47F9561F"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Destruction</w:t>
            </w:r>
          </w:p>
        </w:tc>
      </w:tr>
      <w:tr w:rsidR="00754092" w14:paraId="49703EC4" w14:textId="77777777">
        <w:trPr>
          <w:trHeight w:val="734"/>
          <w:jc w:val="center"/>
        </w:trPr>
        <w:tc>
          <w:tcPr>
            <w:tcW w:w="704" w:type="dxa"/>
            <w:vAlign w:val="center"/>
          </w:tcPr>
          <w:p w14:paraId="4AAADE91"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一级</w:t>
            </w:r>
          </w:p>
          <w:p w14:paraId="18292EFB"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L1</w:t>
            </w:r>
          </w:p>
        </w:tc>
        <w:tc>
          <w:tcPr>
            <w:tcW w:w="2131" w:type="dxa"/>
            <w:vAlign w:val="center"/>
          </w:tcPr>
          <w:p w14:paraId="7EFBFF8A"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卡</w:t>
            </w:r>
            <w:r>
              <w:rPr>
                <w:rFonts w:cs="Times New Roman"/>
                <w:sz w:val="18"/>
                <w:szCs w:val="18"/>
              </w:rPr>
              <w:t>/</w:t>
            </w:r>
            <w:r>
              <w:rPr>
                <w:rFonts w:cs="Times New Roman"/>
                <w:sz w:val="18"/>
                <w:szCs w:val="18"/>
              </w:rPr>
              <w:t>不合格卡。</w:t>
            </w:r>
            <w:r>
              <w:rPr>
                <w:rFonts w:cs="Times New Roman"/>
                <w:sz w:val="18"/>
                <w:szCs w:val="18"/>
              </w:rPr>
              <w:t>Card/Reject card</w:t>
            </w:r>
          </w:p>
          <w:p w14:paraId="24873F5B" w14:textId="77777777" w:rsidR="00754092" w:rsidRDefault="00FA51DF">
            <w:pPr>
              <w:snapToGrid w:val="0"/>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主卡</w:t>
            </w:r>
            <w:r>
              <w:rPr>
                <w:rFonts w:cs="Times New Roman"/>
                <w:sz w:val="18"/>
                <w:szCs w:val="18"/>
              </w:rPr>
              <w:t>/</w:t>
            </w:r>
            <w:r>
              <w:rPr>
                <w:rFonts w:cs="Times New Roman"/>
                <w:sz w:val="18"/>
                <w:szCs w:val="18"/>
              </w:rPr>
              <w:t>批次卡：库存单和常规库存。</w:t>
            </w:r>
            <w:r>
              <w:rPr>
                <w:rFonts w:cs="Times New Roman"/>
                <w:sz w:val="18"/>
                <w:szCs w:val="18"/>
              </w:rPr>
              <w:t>Main card/ batch card: Storage order and ordinary stock.</w:t>
            </w:r>
          </w:p>
        </w:tc>
        <w:tc>
          <w:tcPr>
            <w:tcW w:w="2132" w:type="dxa"/>
            <w:vAlign w:val="center"/>
          </w:tcPr>
          <w:p w14:paraId="73964106" w14:textId="77777777" w:rsidR="00754092" w:rsidRDefault="00FA51DF">
            <w:pPr>
              <w:snapToGrid w:val="0"/>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成品卡：公司程序</w:t>
            </w:r>
            <w:r>
              <w:rPr>
                <w:rFonts w:cs="Times New Roman"/>
                <w:sz w:val="18"/>
                <w:szCs w:val="18"/>
              </w:rPr>
              <w:t>“</w:t>
            </w:r>
            <w:r>
              <w:rPr>
                <w:rFonts w:cs="Times New Roman"/>
                <w:sz w:val="18"/>
                <w:szCs w:val="18"/>
              </w:rPr>
              <w:t>安全运输</w:t>
            </w:r>
            <w:r>
              <w:rPr>
                <w:rFonts w:cs="Times New Roman"/>
                <w:sz w:val="18"/>
                <w:szCs w:val="18"/>
              </w:rPr>
              <w:t>”</w:t>
            </w:r>
            <w:r>
              <w:rPr>
                <w:rFonts w:cs="Times New Roman"/>
                <w:sz w:val="18"/>
                <w:szCs w:val="18"/>
              </w:rPr>
              <w:t>。</w:t>
            </w:r>
            <w:r>
              <w:rPr>
                <w:rFonts w:cs="Times New Roman"/>
                <w:sz w:val="18"/>
                <w:szCs w:val="18"/>
              </w:rPr>
              <w:t>Finished Card: referring to security transportation standard.</w:t>
            </w:r>
          </w:p>
          <w:p w14:paraId="66498182" w14:textId="77777777" w:rsidR="00754092" w:rsidRDefault="00FA51DF">
            <w:pPr>
              <w:snapToGrid w:val="0"/>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主卡</w:t>
            </w:r>
            <w:r>
              <w:rPr>
                <w:rFonts w:cs="Times New Roman"/>
                <w:sz w:val="18"/>
                <w:szCs w:val="18"/>
              </w:rPr>
              <w:t>/</w:t>
            </w:r>
            <w:r>
              <w:rPr>
                <w:rFonts w:cs="Times New Roman"/>
                <w:sz w:val="18"/>
                <w:szCs w:val="18"/>
              </w:rPr>
              <w:t>客户卡：双信封包装和转移交接记录。</w:t>
            </w:r>
            <w:r>
              <w:rPr>
                <w:rFonts w:cs="Times New Roman"/>
                <w:sz w:val="18"/>
                <w:szCs w:val="18"/>
              </w:rPr>
              <w:t>Main card / Customer Card: double envelop package and transferring record.</w:t>
            </w:r>
          </w:p>
        </w:tc>
        <w:tc>
          <w:tcPr>
            <w:tcW w:w="2131" w:type="dxa"/>
            <w:vAlign w:val="center"/>
          </w:tcPr>
          <w:p w14:paraId="2CFA3BA8" w14:textId="77777777" w:rsidR="00754092" w:rsidRDefault="00FA51DF">
            <w:pPr>
              <w:snapToGrid w:val="0"/>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成品：密封的盒子放置在金库或高安全区域。</w:t>
            </w:r>
            <w:r>
              <w:rPr>
                <w:rFonts w:cs="Times New Roman"/>
                <w:sz w:val="18"/>
                <w:szCs w:val="18"/>
              </w:rPr>
              <w:t>Finished product: sealed boxes to be stored in vault and HSA.</w:t>
            </w:r>
          </w:p>
          <w:p w14:paraId="16CF774C" w14:textId="77777777" w:rsidR="00754092" w:rsidRDefault="00FA51DF">
            <w:pPr>
              <w:snapToGrid w:val="0"/>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废卡：打孔后放入容器或者密闭的手推车。</w:t>
            </w:r>
            <w:r>
              <w:rPr>
                <w:rFonts w:cs="Times New Roman"/>
                <w:sz w:val="18"/>
                <w:szCs w:val="18"/>
              </w:rPr>
              <w:t>Reject card: punched before store them into container or sealed trolley.</w:t>
            </w:r>
          </w:p>
          <w:p w14:paraId="30205B3A" w14:textId="77777777" w:rsidR="00754092" w:rsidRDefault="00FA51DF">
            <w:pPr>
              <w:snapToGrid w:val="0"/>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主卡</w:t>
            </w:r>
            <w:r>
              <w:rPr>
                <w:rFonts w:cs="Times New Roman"/>
                <w:sz w:val="18"/>
                <w:szCs w:val="18"/>
              </w:rPr>
              <w:t>/</w:t>
            </w:r>
            <w:r>
              <w:rPr>
                <w:rFonts w:cs="Times New Roman"/>
                <w:sz w:val="18"/>
                <w:szCs w:val="18"/>
              </w:rPr>
              <w:t>客户卡：金库或者安全地方。</w:t>
            </w:r>
            <w:r>
              <w:rPr>
                <w:rFonts w:cs="Times New Roman"/>
                <w:sz w:val="18"/>
                <w:szCs w:val="18"/>
              </w:rPr>
              <w:t>Main card/ Customer card: Vault or security place.</w:t>
            </w:r>
          </w:p>
        </w:tc>
        <w:tc>
          <w:tcPr>
            <w:tcW w:w="2132" w:type="dxa"/>
            <w:vAlign w:val="center"/>
          </w:tcPr>
          <w:p w14:paraId="645897E2"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不合格卡：双重控制下使用碎纸机销毁，且有记录。</w:t>
            </w:r>
            <w:r>
              <w:rPr>
                <w:rFonts w:cs="Times New Roman"/>
                <w:sz w:val="18"/>
                <w:szCs w:val="18"/>
              </w:rPr>
              <w:t>Reject card: to be destroyed by shredder under double control and with record.</w:t>
            </w:r>
          </w:p>
          <w:p w14:paraId="35C7B4CF"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主卡</w:t>
            </w:r>
            <w:r>
              <w:rPr>
                <w:rFonts w:cs="Times New Roman"/>
                <w:sz w:val="18"/>
                <w:szCs w:val="18"/>
              </w:rPr>
              <w:t>/</w:t>
            </w:r>
            <w:r>
              <w:rPr>
                <w:rFonts w:cs="Times New Roman"/>
                <w:sz w:val="18"/>
                <w:szCs w:val="18"/>
              </w:rPr>
              <w:t>客户卡：双控销毁必须有相关记录。</w:t>
            </w:r>
            <w:r>
              <w:rPr>
                <w:rFonts w:cs="Times New Roman"/>
                <w:sz w:val="18"/>
                <w:szCs w:val="18"/>
              </w:rPr>
              <w:t>Main card/ Customer Card: to be destroyed under double control and with record.</w:t>
            </w:r>
          </w:p>
        </w:tc>
      </w:tr>
      <w:tr w:rsidR="00754092" w14:paraId="43E5664B" w14:textId="77777777">
        <w:trPr>
          <w:trHeight w:val="1257"/>
          <w:jc w:val="center"/>
        </w:trPr>
        <w:tc>
          <w:tcPr>
            <w:tcW w:w="704" w:type="dxa"/>
            <w:vAlign w:val="center"/>
          </w:tcPr>
          <w:p w14:paraId="7224CFAC"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二级</w:t>
            </w:r>
          </w:p>
          <w:p w14:paraId="093FFDF6" w14:textId="77777777" w:rsidR="00754092" w:rsidRDefault="00FA51DF">
            <w:pPr>
              <w:snapToGrid w:val="0"/>
              <w:spacing w:before="0" w:after="0" w:line="240" w:lineRule="auto"/>
              <w:ind w:firstLineChars="0" w:firstLine="0"/>
              <w:jc w:val="center"/>
              <w:rPr>
                <w:rFonts w:cs="Times New Roman"/>
                <w:sz w:val="18"/>
                <w:szCs w:val="18"/>
              </w:rPr>
            </w:pPr>
            <w:r>
              <w:rPr>
                <w:rFonts w:cs="Times New Roman"/>
                <w:sz w:val="18"/>
                <w:szCs w:val="18"/>
              </w:rPr>
              <w:t>L2</w:t>
            </w:r>
          </w:p>
        </w:tc>
        <w:tc>
          <w:tcPr>
            <w:tcW w:w="2131" w:type="dxa"/>
            <w:vAlign w:val="center"/>
          </w:tcPr>
          <w:p w14:paraId="76FE7F3C"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卡</w:t>
            </w:r>
            <w:r>
              <w:rPr>
                <w:rFonts w:cs="Times New Roman"/>
                <w:sz w:val="18"/>
                <w:szCs w:val="18"/>
              </w:rPr>
              <w:t>/</w:t>
            </w:r>
            <w:r>
              <w:rPr>
                <w:rFonts w:cs="Times New Roman"/>
                <w:sz w:val="18"/>
                <w:szCs w:val="18"/>
              </w:rPr>
              <w:t>不合格卡。</w:t>
            </w:r>
          </w:p>
          <w:p w14:paraId="1C641BD5"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Card/Reject card</w:t>
            </w:r>
          </w:p>
        </w:tc>
        <w:tc>
          <w:tcPr>
            <w:tcW w:w="2132" w:type="dxa"/>
            <w:vAlign w:val="center"/>
          </w:tcPr>
          <w:p w14:paraId="478C77BF"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成品卡：公司程序</w:t>
            </w:r>
            <w:r>
              <w:rPr>
                <w:rFonts w:cs="Times New Roman"/>
                <w:sz w:val="18"/>
                <w:szCs w:val="18"/>
              </w:rPr>
              <w:t>“</w:t>
            </w:r>
            <w:r>
              <w:rPr>
                <w:rFonts w:cs="Times New Roman"/>
                <w:sz w:val="18"/>
                <w:szCs w:val="18"/>
              </w:rPr>
              <w:t>安全运输</w:t>
            </w:r>
            <w:r>
              <w:rPr>
                <w:rFonts w:cs="Times New Roman"/>
                <w:sz w:val="18"/>
                <w:szCs w:val="18"/>
              </w:rPr>
              <w:t>”</w:t>
            </w:r>
            <w:r>
              <w:rPr>
                <w:rFonts w:cs="Times New Roman"/>
                <w:sz w:val="18"/>
                <w:szCs w:val="18"/>
              </w:rPr>
              <w:t>。</w:t>
            </w:r>
            <w:r>
              <w:rPr>
                <w:rFonts w:cs="Times New Roman"/>
                <w:sz w:val="18"/>
                <w:szCs w:val="18"/>
              </w:rPr>
              <w:t>Finished Card: referring to security transportation standard.</w:t>
            </w:r>
          </w:p>
        </w:tc>
        <w:tc>
          <w:tcPr>
            <w:tcW w:w="2131" w:type="dxa"/>
            <w:vAlign w:val="center"/>
          </w:tcPr>
          <w:p w14:paraId="72DAAB28"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部分完成卡或模块：</w:t>
            </w:r>
          </w:p>
          <w:p w14:paraId="49E51664"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受控制的或专用区域。</w:t>
            </w:r>
            <w:r>
              <w:rPr>
                <w:rFonts w:cs="Times New Roman"/>
                <w:sz w:val="18"/>
                <w:szCs w:val="18"/>
              </w:rPr>
              <w:t>Partial finished card or module: to be controlled or to be stored in dedicated area.</w:t>
            </w:r>
          </w:p>
          <w:p w14:paraId="7498D3B7"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不合格卡：容器或封闭的手推车。</w:t>
            </w:r>
            <w:r>
              <w:rPr>
                <w:rFonts w:cs="Times New Roman"/>
                <w:sz w:val="18"/>
                <w:szCs w:val="18"/>
              </w:rPr>
              <w:t>Reject card: to be stored in container or locked trolley.</w:t>
            </w:r>
          </w:p>
        </w:tc>
        <w:tc>
          <w:tcPr>
            <w:tcW w:w="2132" w:type="dxa"/>
            <w:vAlign w:val="center"/>
          </w:tcPr>
          <w:p w14:paraId="25FF0812" w14:textId="77777777" w:rsidR="00754092" w:rsidRDefault="00FA51DF">
            <w:pPr>
              <w:snapToGrid w:val="0"/>
              <w:spacing w:before="0" w:after="0" w:line="240" w:lineRule="auto"/>
              <w:ind w:firstLineChars="0" w:firstLine="0"/>
              <w:rPr>
                <w:rFonts w:cs="Times New Roman"/>
                <w:sz w:val="18"/>
                <w:szCs w:val="18"/>
              </w:rPr>
            </w:pPr>
            <w:r>
              <w:rPr>
                <w:rFonts w:cs="Times New Roman"/>
                <w:sz w:val="18"/>
                <w:szCs w:val="18"/>
              </w:rPr>
              <w:t>不合格卡：使用碎纸机销毁，且有记录。</w:t>
            </w:r>
            <w:r>
              <w:rPr>
                <w:rFonts w:cs="Times New Roman"/>
                <w:sz w:val="18"/>
                <w:szCs w:val="18"/>
              </w:rPr>
              <w:t>Reject card: to be destroyed by shredder and with record.</w:t>
            </w:r>
          </w:p>
        </w:tc>
      </w:tr>
    </w:tbl>
    <w:p w14:paraId="52921739" w14:textId="77777777" w:rsidR="00754092" w:rsidRDefault="00FA51DF">
      <w:pPr>
        <w:ind w:firstLine="420"/>
      </w:pPr>
      <w:r>
        <w:rPr>
          <w:rFonts w:hint="eastAsia"/>
        </w:rPr>
        <w:t>在满足上述各</w:t>
      </w:r>
      <w:r>
        <w:t>安全要求的基础上，</w:t>
      </w:r>
      <w:r>
        <w:rPr>
          <w:rFonts w:hint="eastAsia"/>
        </w:rPr>
        <w:t>结合</w:t>
      </w:r>
      <w:r>
        <w:rPr>
          <w:rFonts w:hint="eastAsia"/>
        </w:rPr>
        <w:t>GSMA</w:t>
      </w:r>
      <w:r>
        <w:rPr>
          <w:rFonts w:hint="eastAsia"/>
        </w:rPr>
        <w:t>要求</w:t>
      </w:r>
      <w:r>
        <w:t>，</w:t>
      </w:r>
      <w:r>
        <w:rPr>
          <w:rFonts w:hint="eastAsia"/>
        </w:rPr>
        <w:t>不同</w:t>
      </w:r>
      <w:r>
        <w:t>级别</w:t>
      </w:r>
      <w:r>
        <w:rPr>
          <w:rFonts w:hint="eastAsia"/>
        </w:rPr>
        <w:t>GSM</w:t>
      </w:r>
      <w:r>
        <w:t>卡生产</w:t>
      </w:r>
      <w:r>
        <w:rPr>
          <w:rFonts w:hint="eastAsia"/>
        </w:rPr>
        <w:t>相关</w:t>
      </w:r>
      <w:r>
        <w:t>数据</w:t>
      </w:r>
      <w:r>
        <w:rPr>
          <w:rFonts w:hint="eastAsia"/>
        </w:rPr>
        <w:t>应</w:t>
      </w:r>
      <w:r>
        <w:t>满足如下不同要求。</w:t>
      </w:r>
      <w:r>
        <w:t>On basis of compliance to above security requirement, should keep compliance to below requirements for GSMA card pro data defined by combining with GSMA requirements.</w:t>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3" w:type="dxa"/>
          <w:right w:w="23" w:type="dxa"/>
        </w:tblCellMar>
        <w:tblLook w:val="04A0" w:firstRow="1" w:lastRow="0" w:firstColumn="1" w:lastColumn="0" w:noHBand="0" w:noVBand="1"/>
      </w:tblPr>
      <w:tblGrid>
        <w:gridCol w:w="704"/>
        <w:gridCol w:w="2168"/>
        <w:gridCol w:w="2835"/>
        <w:gridCol w:w="1134"/>
        <w:gridCol w:w="2389"/>
      </w:tblGrid>
      <w:tr w:rsidR="00754092" w14:paraId="61471AD5" w14:textId="77777777">
        <w:trPr>
          <w:trHeight w:val="427"/>
          <w:jc w:val="center"/>
        </w:trPr>
        <w:tc>
          <w:tcPr>
            <w:tcW w:w="704" w:type="dxa"/>
            <w:vAlign w:val="center"/>
          </w:tcPr>
          <w:p w14:paraId="4991C697"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类型</w:t>
            </w:r>
          </w:p>
          <w:p w14:paraId="787C635F"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Type</w:t>
            </w:r>
          </w:p>
        </w:tc>
        <w:tc>
          <w:tcPr>
            <w:tcW w:w="2168" w:type="dxa"/>
            <w:vAlign w:val="center"/>
          </w:tcPr>
          <w:p w14:paraId="56FD2F84"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创造</w:t>
            </w:r>
            <w:r>
              <w:rPr>
                <w:rFonts w:cs="Times New Roman"/>
                <w:sz w:val="18"/>
                <w:szCs w:val="18"/>
              </w:rPr>
              <w:t>/</w:t>
            </w:r>
            <w:r>
              <w:rPr>
                <w:rFonts w:cs="Times New Roman"/>
                <w:sz w:val="18"/>
                <w:szCs w:val="18"/>
              </w:rPr>
              <w:t>生成</w:t>
            </w:r>
          </w:p>
          <w:p w14:paraId="4A14CC78"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Creation/Generation</w:t>
            </w:r>
          </w:p>
        </w:tc>
        <w:tc>
          <w:tcPr>
            <w:tcW w:w="2835" w:type="dxa"/>
            <w:vAlign w:val="center"/>
          </w:tcPr>
          <w:p w14:paraId="1AF4F88E"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传输方式</w:t>
            </w:r>
          </w:p>
          <w:p w14:paraId="42F014B6"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Transmission</w:t>
            </w:r>
          </w:p>
        </w:tc>
        <w:tc>
          <w:tcPr>
            <w:tcW w:w="1134" w:type="dxa"/>
            <w:vAlign w:val="center"/>
          </w:tcPr>
          <w:p w14:paraId="0F575BA4"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存储方式</w:t>
            </w:r>
          </w:p>
          <w:p w14:paraId="25636E08"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Storage</w:t>
            </w:r>
          </w:p>
        </w:tc>
        <w:tc>
          <w:tcPr>
            <w:tcW w:w="2389" w:type="dxa"/>
            <w:vAlign w:val="center"/>
          </w:tcPr>
          <w:p w14:paraId="7280FF5F"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销毁要求</w:t>
            </w:r>
          </w:p>
          <w:p w14:paraId="59D1D0E1"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Destruction</w:t>
            </w:r>
          </w:p>
        </w:tc>
      </w:tr>
      <w:tr w:rsidR="00754092" w14:paraId="5DF4774F" w14:textId="77777777">
        <w:trPr>
          <w:trHeight w:val="1513"/>
          <w:jc w:val="center"/>
        </w:trPr>
        <w:tc>
          <w:tcPr>
            <w:tcW w:w="704" w:type="dxa"/>
            <w:vAlign w:val="center"/>
          </w:tcPr>
          <w:p w14:paraId="7FDD4813"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一级</w:t>
            </w:r>
          </w:p>
          <w:p w14:paraId="6722F3EA"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L1</w:t>
            </w:r>
          </w:p>
        </w:tc>
        <w:tc>
          <w:tcPr>
            <w:tcW w:w="2168" w:type="dxa"/>
            <w:vAlign w:val="center"/>
          </w:tcPr>
          <w:p w14:paraId="42F45151" w14:textId="77777777" w:rsidR="00754092" w:rsidRDefault="00FA51DF">
            <w:pPr>
              <w:tabs>
                <w:tab w:val="left" w:pos="420"/>
              </w:tabs>
              <w:spacing w:before="0" w:after="0" w:line="240" w:lineRule="auto"/>
              <w:ind w:firstLineChars="0" w:firstLine="0"/>
              <w:jc w:val="left"/>
              <w:rPr>
                <w:rFonts w:cs="Times New Roman"/>
                <w:sz w:val="18"/>
                <w:szCs w:val="18"/>
              </w:rPr>
            </w:pPr>
            <w:r>
              <w:rPr>
                <w:rFonts w:cs="Times New Roman"/>
                <w:sz w:val="18"/>
                <w:szCs w:val="18"/>
              </w:rPr>
              <w:t>直接在生产网络中生成加密的电子信息，不能有任何的纸质副本（例如：客户导入密钥）。</w:t>
            </w:r>
            <w:r>
              <w:rPr>
                <w:rFonts w:cs="Times New Roman"/>
                <w:sz w:val="18"/>
                <w:szCs w:val="18"/>
              </w:rPr>
              <w:t>Electronically encrypted info generated in pro network directly, such as customer loading key. Any paper copy is prohibited.</w:t>
            </w:r>
          </w:p>
        </w:tc>
        <w:tc>
          <w:tcPr>
            <w:tcW w:w="2835" w:type="dxa"/>
            <w:vAlign w:val="center"/>
          </w:tcPr>
          <w:p w14:paraId="31E06D30" w14:textId="77777777" w:rsidR="00754092" w:rsidRDefault="00FA51DF">
            <w:pPr>
              <w:tabs>
                <w:tab w:val="left" w:pos="420"/>
              </w:tabs>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在车间：以加密的形式在网络上使用。</w:t>
            </w:r>
            <w:r>
              <w:rPr>
                <w:rFonts w:cs="Times New Roman"/>
                <w:sz w:val="18"/>
                <w:szCs w:val="18"/>
              </w:rPr>
              <w:t>Within workshop: To be used in encryption form on network.</w:t>
            </w:r>
          </w:p>
          <w:p w14:paraId="09C99F56" w14:textId="77777777" w:rsidR="00754092" w:rsidRDefault="00FA51DF">
            <w:pPr>
              <w:tabs>
                <w:tab w:val="left" w:pos="420"/>
              </w:tabs>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对外交流：除特定客户的要求，都需用加密形式。</w:t>
            </w:r>
            <w:r>
              <w:rPr>
                <w:rFonts w:cs="Times New Roman"/>
                <w:sz w:val="18"/>
                <w:szCs w:val="18"/>
              </w:rPr>
              <w:t>External communication: in encryption form besides customers’ special requirements.</w:t>
            </w:r>
          </w:p>
        </w:tc>
        <w:tc>
          <w:tcPr>
            <w:tcW w:w="1134" w:type="dxa"/>
            <w:vAlign w:val="center"/>
          </w:tcPr>
          <w:p w14:paraId="16F25201"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在网络上加密。</w:t>
            </w:r>
            <w:r>
              <w:rPr>
                <w:rFonts w:cs="Times New Roman"/>
                <w:sz w:val="18"/>
                <w:szCs w:val="18"/>
              </w:rPr>
              <w:t>Be encrypted on network</w:t>
            </w:r>
          </w:p>
        </w:tc>
        <w:tc>
          <w:tcPr>
            <w:tcW w:w="2389" w:type="dxa"/>
            <w:vAlign w:val="center"/>
          </w:tcPr>
          <w:p w14:paraId="6940A6D5"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通过反复重写存储介质达到安全销毁目的。</w:t>
            </w:r>
            <w:r>
              <w:rPr>
                <w:rFonts w:cs="Times New Roman"/>
                <w:sz w:val="18"/>
                <w:szCs w:val="18"/>
              </w:rPr>
              <w:t>By re-writing storage media many times.</w:t>
            </w:r>
          </w:p>
          <w:p w14:paraId="704D3B9A"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用碎纸机粉碎存储介质。</w:t>
            </w:r>
            <w:r>
              <w:rPr>
                <w:rFonts w:cs="Times New Roman"/>
                <w:sz w:val="18"/>
                <w:szCs w:val="18"/>
              </w:rPr>
              <w:t>Storage media should be shredded by shredder.</w:t>
            </w:r>
          </w:p>
        </w:tc>
      </w:tr>
      <w:tr w:rsidR="00754092" w14:paraId="09F18ABE" w14:textId="77777777">
        <w:trPr>
          <w:trHeight w:val="1423"/>
          <w:jc w:val="center"/>
        </w:trPr>
        <w:tc>
          <w:tcPr>
            <w:tcW w:w="704" w:type="dxa"/>
            <w:vAlign w:val="center"/>
          </w:tcPr>
          <w:p w14:paraId="0691EEFD"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二级</w:t>
            </w:r>
          </w:p>
          <w:p w14:paraId="278A18DC" w14:textId="77777777" w:rsidR="00754092" w:rsidRDefault="00FA51DF">
            <w:pPr>
              <w:spacing w:before="0" w:after="0" w:line="240" w:lineRule="auto"/>
              <w:ind w:firstLineChars="0" w:firstLine="0"/>
              <w:jc w:val="center"/>
              <w:rPr>
                <w:rFonts w:cs="Times New Roman"/>
                <w:sz w:val="18"/>
                <w:szCs w:val="18"/>
              </w:rPr>
            </w:pPr>
            <w:r>
              <w:rPr>
                <w:rFonts w:cs="Times New Roman"/>
                <w:sz w:val="18"/>
                <w:szCs w:val="18"/>
              </w:rPr>
              <w:t>L2</w:t>
            </w:r>
          </w:p>
        </w:tc>
        <w:tc>
          <w:tcPr>
            <w:tcW w:w="2168" w:type="dxa"/>
            <w:vAlign w:val="center"/>
          </w:tcPr>
          <w:p w14:paraId="77E86531"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在网络上直接生成，不能有任何的纸质副本。</w:t>
            </w:r>
          </w:p>
          <w:p w14:paraId="297F0EA0" w14:textId="77777777" w:rsidR="00754092" w:rsidRDefault="00FA51DF">
            <w:pPr>
              <w:tabs>
                <w:tab w:val="left" w:pos="420"/>
              </w:tabs>
              <w:spacing w:before="0" w:after="0" w:line="240" w:lineRule="auto"/>
              <w:ind w:firstLineChars="0" w:firstLine="0"/>
              <w:jc w:val="left"/>
              <w:rPr>
                <w:rFonts w:cs="Times New Roman"/>
                <w:sz w:val="18"/>
                <w:szCs w:val="18"/>
              </w:rPr>
            </w:pPr>
            <w:r>
              <w:rPr>
                <w:rFonts w:cs="Times New Roman"/>
                <w:sz w:val="18"/>
                <w:szCs w:val="18"/>
              </w:rPr>
              <w:t>Directly generated on network and all paper copy is prohibited.</w:t>
            </w:r>
          </w:p>
        </w:tc>
        <w:tc>
          <w:tcPr>
            <w:tcW w:w="2835" w:type="dxa"/>
            <w:vAlign w:val="center"/>
          </w:tcPr>
          <w:p w14:paraId="0A60D37D"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在车间（高安全区）：在网络上使用。</w:t>
            </w:r>
            <w:r>
              <w:rPr>
                <w:rFonts w:cs="Times New Roman"/>
                <w:sz w:val="18"/>
                <w:szCs w:val="18"/>
              </w:rPr>
              <w:t>Within HSA: To be used on network.</w:t>
            </w:r>
          </w:p>
          <w:p w14:paraId="3F9E2133" w14:textId="77777777" w:rsidR="00754092" w:rsidRDefault="00FA51DF">
            <w:pPr>
              <w:tabs>
                <w:tab w:val="left" w:pos="420"/>
              </w:tabs>
              <w:spacing w:before="0" w:after="0" w:line="240" w:lineRule="auto"/>
              <w:ind w:firstLineChars="0" w:firstLine="0"/>
              <w:jc w:val="left"/>
              <w:rPr>
                <w:rFonts w:cs="Times New Roman"/>
                <w:sz w:val="18"/>
                <w:szCs w:val="18"/>
              </w:rPr>
            </w:pPr>
            <w:r>
              <w:rPr>
                <w:rFonts w:cs="Times New Roman"/>
                <w:sz w:val="18"/>
                <w:szCs w:val="18"/>
              </w:rPr>
              <w:t>·</w:t>
            </w:r>
            <w:r>
              <w:rPr>
                <w:rFonts w:cs="Times New Roman"/>
                <w:sz w:val="18"/>
                <w:szCs w:val="18"/>
              </w:rPr>
              <w:t>对外交流：除特定客户的要求，都需用加密形式。</w:t>
            </w:r>
            <w:r>
              <w:rPr>
                <w:rFonts w:cs="Times New Roman"/>
                <w:sz w:val="18"/>
                <w:szCs w:val="18"/>
              </w:rPr>
              <w:t>External communication: in encryption form besides customers’ special requirements.</w:t>
            </w:r>
          </w:p>
        </w:tc>
        <w:tc>
          <w:tcPr>
            <w:tcW w:w="1134" w:type="dxa"/>
            <w:vAlign w:val="center"/>
          </w:tcPr>
          <w:p w14:paraId="306C839C"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网络上。</w:t>
            </w:r>
            <w:r>
              <w:rPr>
                <w:rFonts w:cs="Times New Roman"/>
                <w:sz w:val="18"/>
                <w:szCs w:val="18"/>
              </w:rPr>
              <w:t>On network</w:t>
            </w:r>
          </w:p>
        </w:tc>
        <w:tc>
          <w:tcPr>
            <w:tcW w:w="2389" w:type="dxa"/>
            <w:vAlign w:val="center"/>
          </w:tcPr>
          <w:p w14:paraId="4E01C898"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通过重写存储介质。</w:t>
            </w:r>
            <w:r>
              <w:rPr>
                <w:rFonts w:cs="Times New Roman"/>
                <w:sz w:val="18"/>
                <w:szCs w:val="18"/>
              </w:rPr>
              <w:t>By re-writing storage media many times.</w:t>
            </w:r>
          </w:p>
          <w:p w14:paraId="35794FA7" w14:textId="77777777" w:rsidR="00754092" w:rsidRDefault="00FA51DF">
            <w:pPr>
              <w:tabs>
                <w:tab w:val="left" w:pos="420"/>
              </w:tabs>
              <w:spacing w:before="0" w:after="0" w:line="240" w:lineRule="auto"/>
              <w:ind w:firstLineChars="0" w:firstLine="0"/>
              <w:rPr>
                <w:rFonts w:cs="Times New Roman"/>
                <w:sz w:val="18"/>
                <w:szCs w:val="18"/>
              </w:rPr>
            </w:pPr>
            <w:r>
              <w:rPr>
                <w:rFonts w:cs="Times New Roman"/>
                <w:sz w:val="18"/>
                <w:szCs w:val="18"/>
              </w:rPr>
              <w:t>·</w:t>
            </w:r>
            <w:r>
              <w:rPr>
                <w:rFonts w:cs="Times New Roman"/>
                <w:sz w:val="18"/>
                <w:szCs w:val="18"/>
              </w:rPr>
              <w:t>用碎纸机粉碎存储介质和信件（如：</w:t>
            </w:r>
            <w:r>
              <w:rPr>
                <w:rFonts w:cs="Times New Roman"/>
                <w:sz w:val="18"/>
                <w:szCs w:val="18"/>
              </w:rPr>
              <w:t>PIN</w:t>
            </w:r>
            <w:r>
              <w:rPr>
                <w:rFonts w:cs="Times New Roman"/>
                <w:sz w:val="18"/>
                <w:szCs w:val="18"/>
              </w:rPr>
              <w:t>，</w:t>
            </w:r>
            <w:r>
              <w:rPr>
                <w:rFonts w:cs="Times New Roman"/>
                <w:sz w:val="18"/>
                <w:szCs w:val="18"/>
              </w:rPr>
              <w:t>PUK</w:t>
            </w:r>
            <w:r>
              <w:rPr>
                <w:rFonts w:cs="Times New Roman"/>
                <w:sz w:val="18"/>
                <w:szCs w:val="18"/>
              </w:rPr>
              <w:t>）。</w:t>
            </w:r>
            <w:r>
              <w:rPr>
                <w:rFonts w:cs="Times New Roman"/>
                <w:sz w:val="18"/>
                <w:szCs w:val="18"/>
              </w:rPr>
              <w:t>Storage media and envelop should be smashed by shredder, such as PIN, PUK etc.</w:t>
            </w:r>
          </w:p>
        </w:tc>
      </w:tr>
    </w:tbl>
    <w:p w14:paraId="12646308" w14:textId="77777777" w:rsidR="00754092" w:rsidRDefault="00FA51DF">
      <w:pPr>
        <w:pStyle w:val="3"/>
        <w:keepNext w:val="0"/>
        <w:keepLines w:val="0"/>
        <w:widowControl w:val="0"/>
      </w:pPr>
      <w:r>
        <w:rPr>
          <w:rFonts w:hint="eastAsia"/>
        </w:rPr>
        <w:t>重要</w:t>
      </w:r>
      <w:r>
        <w:t>人员资产的</w:t>
      </w:r>
      <w:r>
        <w:rPr>
          <w:rFonts w:hint="eastAsia"/>
        </w:rPr>
        <w:t>完整性</w:t>
      </w:r>
      <w:r>
        <w:t>和可用性管理</w:t>
      </w:r>
      <w:r>
        <w:t xml:space="preserve">Integrity and Accessibility Mgt. of Important Personnel Asset </w:t>
      </w:r>
    </w:p>
    <w:p w14:paraId="3037F2BD" w14:textId="77777777" w:rsidR="00754092" w:rsidRDefault="00FA51DF">
      <w:pPr>
        <w:ind w:firstLine="420"/>
      </w:pPr>
      <w:r>
        <w:rPr>
          <w:rFonts w:hint="eastAsia"/>
        </w:rPr>
        <w:t>依据</w:t>
      </w:r>
      <w:r>
        <w:t>识别出的重要人员资产，应</w:t>
      </w:r>
      <w:r>
        <w:rPr>
          <w:rFonts w:hint="eastAsia"/>
        </w:rPr>
        <w:t>确定</w:t>
      </w:r>
      <w:r>
        <w:t>备份</w:t>
      </w:r>
      <w:r>
        <w:rPr>
          <w:rFonts w:hint="eastAsia"/>
        </w:rPr>
        <w:t>/</w:t>
      </w:r>
      <w:r>
        <w:rPr>
          <w:rFonts w:hint="eastAsia"/>
        </w:rPr>
        <w:t>代理</w:t>
      </w:r>
      <w:r>
        <w:t>要求</w:t>
      </w:r>
      <w:r>
        <w:rPr>
          <w:rFonts w:hint="eastAsia"/>
        </w:rPr>
        <w:t>来确保</w:t>
      </w:r>
      <w:r>
        <w:t>业务持续</w:t>
      </w:r>
      <w:r>
        <w:rPr>
          <w:rFonts w:hint="eastAsia"/>
        </w:rPr>
        <w:t>运行</w:t>
      </w:r>
      <w:r>
        <w:t>，</w:t>
      </w:r>
      <w:r>
        <w:rPr>
          <w:rFonts w:hint="eastAsia"/>
        </w:rPr>
        <w:t>不因重要</w:t>
      </w:r>
      <w:r>
        <w:t>人员资产的完整性和可用性缺失而中断。</w:t>
      </w:r>
      <w:r>
        <w:rPr>
          <w:rFonts w:hint="eastAsia"/>
        </w:rPr>
        <w:t>D</w:t>
      </w:r>
      <w:r>
        <w:t>esignate backup for important personnel identified to avoid business interrupt for lacking of integrity and accessibility.</w:t>
      </w:r>
    </w:p>
    <w:p w14:paraId="6D68056A" w14:textId="77777777" w:rsidR="00754092" w:rsidRDefault="00FA51DF">
      <w:pPr>
        <w:pStyle w:val="1"/>
        <w:keepNext w:val="0"/>
        <w:keepLines w:val="0"/>
        <w:widowControl w:val="0"/>
      </w:pPr>
      <w:bookmarkStart w:id="73" w:name="_Toc492831267"/>
      <w:bookmarkStart w:id="74" w:name="_Toc470114119"/>
      <w:bookmarkStart w:id="75" w:name="_Toc461544679"/>
      <w:bookmarkStart w:id="76" w:name="_Toc461545103"/>
      <w:bookmarkEnd w:id="47"/>
      <w:bookmarkEnd w:id="48"/>
      <w:r>
        <w:rPr>
          <w:rFonts w:hint="eastAsia"/>
        </w:rPr>
        <w:t>监督考核</w:t>
      </w:r>
      <w:r>
        <w:rPr>
          <w:rFonts w:hint="eastAsia"/>
        </w:rPr>
        <w:t>Supervision and Performance Evaluation</w:t>
      </w:r>
      <w:bookmarkEnd w:id="73"/>
    </w:p>
    <w:p w14:paraId="4AA49BA8" w14:textId="77777777" w:rsidR="00754092" w:rsidRDefault="00FA51DF">
      <w:pPr>
        <w:ind w:firstLine="420"/>
      </w:pPr>
      <w:r>
        <w:rPr>
          <w:rFonts w:hint="eastAsia"/>
        </w:rPr>
        <w:t>安全策略部将根据本管理标准，对各部门</w:t>
      </w:r>
      <w:r>
        <w:rPr>
          <w:rFonts w:hint="eastAsia"/>
        </w:rPr>
        <w:t>/</w:t>
      </w:r>
      <w:r>
        <w:rPr>
          <w:rFonts w:hint="eastAsia"/>
        </w:rPr>
        <w:t>中心信息资产安全保护的合规性，进行监督检查。对于不合规的情况将责令整改，对于屡次违规的，或对公司造成损失的，将对责任部门以及责任人进行绩效考核并追责。</w:t>
      </w:r>
    </w:p>
    <w:p w14:paraId="27F46874" w14:textId="77777777" w:rsidR="00754092" w:rsidRDefault="00FA51DF">
      <w:pPr>
        <w:ind w:firstLine="420"/>
      </w:pPr>
      <w:r>
        <w:rPr>
          <w:rFonts w:hint="eastAsia"/>
        </w:rPr>
        <w:t xml:space="preserve">Security Policy dept. should check the compliance of other </w:t>
      </w:r>
      <w:r>
        <w:t>depts</w:t>
      </w:r>
      <w:r>
        <w:rPr>
          <w:rFonts w:hint="eastAsia"/>
        </w:rPr>
        <w:t>.</w:t>
      </w:r>
      <w:r>
        <w:t xml:space="preserve"> info security basing this standard. Require them to make corrective action for not compliance items. Hold them accountable for loss caused by their incorrigible behavior. </w:t>
      </w:r>
    </w:p>
    <w:p w14:paraId="6657FD9C" w14:textId="77777777" w:rsidR="00754092" w:rsidRDefault="00FA51DF">
      <w:pPr>
        <w:pStyle w:val="1"/>
        <w:keepNext w:val="0"/>
        <w:keepLines w:val="0"/>
        <w:widowControl w:val="0"/>
      </w:pPr>
      <w:bookmarkStart w:id="77" w:name="_Toc492831268"/>
      <w:r>
        <w:rPr>
          <w:rFonts w:hint="eastAsia"/>
        </w:rPr>
        <w:t>参考</w:t>
      </w:r>
      <w:r>
        <w:t>文件</w:t>
      </w:r>
      <w:bookmarkEnd w:id="74"/>
      <w:r>
        <w:rPr>
          <w:rFonts w:hint="eastAsia"/>
        </w:rPr>
        <w:t>Reference Document</w:t>
      </w:r>
      <w:bookmarkEnd w:id="77"/>
    </w:p>
    <w:p w14:paraId="58A930D9" w14:textId="77777777" w:rsidR="00754092" w:rsidRDefault="00FA51DF">
      <w:pPr>
        <w:pStyle w:val="11"/>
        <w:numPr>
          <w:ilvl w:val="0"/>
          <w:numId w:val="10"/>
        </w:numPr>
        <w:ind w:firstLineChars="0"/>
      </w:pPr>
      <w:r>
        <w:rPr>
          <w:rFonts w:hint="eastAsia"/>
        </w:rPr>
        <w:t>卡及敏感组件安全管理标准</w:t>
      </w:r>
      <w:r>
        <w:t>Cards and Sensitive Components Security Mgt. Standard</w:t>
      </w:r>
    </w:p>
    <w:p w14:paraId="6DC3D33D" w14:textId="77777777" w:rsidR="00754092" w:rsidRDefault="00FA51DF">
      <w:pPr>
        <w:pStyle w:val="11"/>
        <w:numPr>
          <w:ilvl w:val="0"/>
          <w:numId w:val="10"/>
        </w:numPr>
        <w:ind w:firstLineChars="0"/>
      </w:pPr>
      <w:r>
        <w:rPr>
          <w:rFonts w:hint="eastAsia"/>
        </w:rPr>
        <w:t>产品安全运输管理标准</w:t>
      </w:r>
      <w:r>
        <w:t>Product Transportation Mgt. Standard</w:t>
      </w:r>
    </w:p>
    <w:p w14:paraId="0C8BC645" w14:textId="77777777" w:rsidR="00754092" w:rsidRDefault="00FA51DF">
      <w:pPr>
        <w:pStyle w:val="1"/>
        <w:keepNext w:val="0"/>
        <w:keepLines w:val="0"/>
        <w:widowControl w:val="0"/>
      </w:pPr>
      <w:bookmarkStart w:id="78" w:name="_Toc470114120"/>
      <w:bookmarkStart w:id="79" w:name="_Toc492831269"/>
      <w:r>
        <w:rPr>
          <w:rFonts w:hint="eastAsia"/>
        </w:rPr>
        <w:t>相关记录</w:t>
      </w:r>
      <w:bookmarkEnd w:id="75"/>
      <w:bookmarkEnd w:id="76"/>
      <w:bookmarkEnd w:id="78"/>
      <w:r>
        <w:rPr>
          <w:rFonts w:hint="eastAsia"/>
        </w:rPr>
        <w:t>Relevant Record</w:t>
      </w:r>
      <w:bookmarkEnd w:id="79"/>
    </w:p>
    <w:p w14:paraId="69420953" w14:textId="77777777" w:rsidR="00754092" w:rsidRDefault="00FA51DF">
      <w:pPr>
        <w:pStyle w:val="11"/>
        <w:numPr>
          <w:ilvl w:val="0"/>
          <w:numId w:val="11"/>
        </w:numPr>
        <w:ind w:firstLineChars="0"/>
      </w:pPr>
      <w:r>
        <w:rPr>
          <w:rFonts w:hint="eastAsia"/>
        </w:rPr>
        <w:t>信息资产识别与评价表</w:t>
      </w:r>
      <w:r>
        <w:t>Info Asset Identification and Evaluation Form</w:t>
      </w:r>
    </w:p>
    <w:p w14:paraId="256CA133" w14:textId="77777777" w:rsidR="00754092" w:rsidRDefault="00FA51DF">
      <w:pPr>
        <w:pStyle w:val="11"/>
        <w:numPr>
          <w:ilvl w:val="0"/>
          <w:numId w:val="11"/>
        </w:numPr>
        <w:ind w:firstLineChars="0"/>
        <w:jc w:val="left"/>
      </w:pPr>
      <w:bookmarkStart w:id="80" w:name="OLE_LINK1"/>
      <w:bookmarkStart w:id="81" w:name="OLE_LINK4"/>
      <w:r>
        <w:rPr>
          <w:rFonts w:hint="eastAsia"/>
        </w:rPr>
        <w:t>信息资产密级变更</w:t>
      </w:r>
      <w:r>
        <w:rPr>
          <w:rFonts w:hint="eastAsia"/>
        </w:rPr>
        <w:t>/</w:t>
      </w:r>
      <w:r>
        <w:rPr>
          <w:rFonts w:hint="eastAsia"/>
        </w:rPr>
        <w:t>访问申请单</w:t>
      </w:r>
      <w:r>
        <w:t>Info Asset Classification Change Request</w:t>
      </w:r>
    </w:p>
    <w:bookmarkEnd w:id="80"/>
    <w:bookmarkEnd w:id="81"/>
    <w:p w14:paraId="5370F885" w14:textId="77777777" w:rsidR="00754092" w:rsidRDefault="00FA51DF">
      <w:pPr>
        <w:pStyle w:val="11"/>
        <w:numPr>
          <w:ilvl w:val="0"/>
          <w:numId w:val="11"/>
        </w:numPr>
        <w:ind w:firstLineChars="0"/>
      </w:pPr>
      <w:r>
        <w:rPr>
          <w:rFonts w:hint="eastAsia"/>
        </w:rPr>
        <w:t>信息资产密级变更</w:t>
      </w:r>
      <w:r>
        <w:rPr>
          <w:rFonts w:hint="eastAsia"/>
        </w:rPr>
        <w:t>/</w:t>
      </w:r>
      <w:r>
        <w:rPr>
          <w:rFonts w:hint="eastAsia"/>
        </w:rPr>
        <w:t>访问登记表</w:t>
      </w:r>
      <w:r>
        <w:t>Info Asset Classification Change Register</w:t>
      </w:r>
    </w:p>
    <w:sectPr w:rsidR="00754092">
      <w:headerReference w:type="even" r:id="rId22"/>
      <w:headerReference w:type="first" r:id="rId23"/>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9-10-18T15:44:00Z" w:initials="u">
    <w:p w14:paraId="2A25B248" w14:textId="77777777" w:rsidR="00406E0F" w:rsidRDefault="00406E0F" w:rsidP="00406E0F">
      <w:pPr>
        <w:pStyle w:val="aa"/>
        <w:ind w:firstLine="420"/>
      </w:pPr>
      <w:r>
        <w:rPr>
          <w:rStyle w:val="ab"/>
        </w:rPr>
        <w:annotationRef/>
      </w:r>
      <w:r>
        <w:rPr>
          <w:rFonts w:hint="eastAsia"/>
        </w:rPr>
        <w:t>科道芯国</w:t>
      </w:r>
      <w:r>
        <w:rPr>
          <w:rFonts w:hint="eastAsia"/>
        </w:rPr>
        <w:t xml:space="preserve"> </w:t>
      </w:r>
      <w:r>
        <w:rPr>
          <w:rFonts w:hint="eastAsia"/>
        </w:rPr>
        <w:t>官网上并没有明确给出公司的英文名称。</w:t>
      </w:r>
    </w:p>
    <w:p w14:paraId="03354CA7" w14:textId="77777777" w:rsidR="00406E0F" w:rsidRDefault="00406E0F" w:rsidP="00406E0F">
      <w:pPr>
        <w:pStyle w:val="aa"/>
        <w:ind w:firstLine="420"/>
      </w:pPr>
      <w:r>
        <w:rPr>
          <w:rFonts w:hint="eastAsia"/>
        </w:rPr>
        <w:t>我们在官网【对外生产与制造】版块找到至少两种不同的说法：</w:t>
      </w:r>
    </w:p>
    <w:p w14:paraId="2ECA43A3" w14:textId="77777777" w:rsidR="00406E0F" w:rsidRDefault="00406E0F" w:rsidP="00406E0F">
      <w:pPr>
        <w:pStyle w:val="aa"/>
        <w:ind w:firstLine="420"/>
      </w:pPr>
      <w:r>
        <w:t>1.</w:t>
      </w:r>
      <w:r>
        <w:tab/>
        <w:t>Sichuan precision intelligent technology Limited by Share Ltd</w:t>
      </w:r>
    </w:p>
    <w:p w14:paraId="20919B10" w14:textId="77777777" w:rsidR="00406E0F" w:rsidRDefault="00406E0F" w:rsidP="00406E0F">
      <w:pPr>
        <w:pStyle w:val="aa"/>
        <w:ind w:firstLine="420"/>
      </w:pPr>
      <w:r>
        <w:rPr>
          <w:rFonts w:hint="eastAsia"/>
        </w:rPr>
        <w:t xml:space="preserve"> </w:t>
      </w:r>
      <w:r>
        <w:rPr>
          <w:rFonts w:hint="eastAsia"/>
        </w:rPr>
        <w:t>此为官网【质量管理】版块的译法。</w:t>
      </w:r>
    </w:p>
    <w:p w14:paraId="0CF66CF0" w14:textId="77777777" w:rsidR="00406E0F" w:rsidRDefault="00406E0F" w:rsidP="00406E0F">
      <w:pPr>
        <w:pStyle w:val="aa"/>
        <w:ind w:firstLine="420"/>
      </w:pPr>
      <w:r>
        <w:t>2.</w:t>
      </w:r>
      <w:r>
        <w:tab/>
        <w:t>Jing King Technology Holdings Ltd.</w:t>
      </w:r>
    </w:p>
    <w:p w14:paraId="64BDE889" w14:textId="77777777" w:rsidR="00406E0F" w:rsidRDefault="00406E0F" w:rsidP="00406E0F">
      <w:pPr>
        <w:pStyle w:val="aa"/>
        <w:ind w:firstLine="420"/>
      </w:pPr>
      <w:r>
        <w:rPr>
          <w:rFonts w:hint="eastAsia"/>
        </w:rPr>
        <w:t xml:space="preserve"> </w:t>
      </w:r>
      <w:r>
        <w:rPr>
          <w:rFonts w:hint="eastAsia"/>
        </w:rPr>
        <w:t>此为官网【资质】版块的译法。</w:t>
      </w:r>
    </w:p>
    <w:p w14:paraId="648EB632" w14:textId="77777777" w:rsidR="00406E0F" w:rsidRDefault="00406E0F" w:rsidP="00406E0F">
      <w:pPr>
        <w:pStyle w:val="aa"/>
        <w:ind w:firstLine="420"/>
      </w:pPr>
    </w:p>
    <w:p w14:paraId="51F0819E" w14:textId="77777777" w:rsidR="00406E0F" w:rsidRDefault="00406E0F" w:rsidP="00406E0F">
      <w:pPr>
        <w:pStyle w:val="aa"/>
        <w:ind w:firstLine="420"/>
      </w:pPr>
      <w:r>
        <w:rPr>
          <w:rFonts w:hint="eastAsia"/>
        </w:rPr>
        <w:t>但是这两种说法都与科道芯国的商标“</w:t>
      </w:r>
      <w:r>
        <w:rPr>
          <w:rFonts w:hint="eastAsia"/>
        </w:rPr>
        <w:t>KEYDOM</w:t>
      </w:r>
      <w:r>
        <w:rPr>
          <w:rFonts w:hint="eastAsia"/>
        </w:rPr>
        <w:t>”不相符，所以无法确定该公司的正式英文名称，暂时以商标为准，译为：</w:t>
      </w:r>
      <w:r>
        <w:rPr>
          <w:rFonts w:hint="eastAsia"/>
        </w:rPr>
        <w:t>Sichuan Keydom Smart Technology Co., Ltd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081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E6B7D" w14:textId="77777777" w:rsidR="005341E7" w:rsidRDefault="005341E7">
      <w:pPr>
        <w:spacing w:before="0" w:after="0" w:line="240" w:lineRule="auto"/>
        <w:ind w:firstLine="420"/>
      </w:pPr>
      <w:r>
        <w:separator/>
      </w:r>
    </w:p>
  </w:endnote>
  <w:endnote w:type="continuationSeparator" w:id="0">
    <w:p w14:paraId="3BA389D2" w14:textId="77777777" w:rsidR="005341E7" w:rsidRDefault="005341E7">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12DB1" w14:textId="77777777" w:rsidR="00754092" w:rsidRDefault="00754092">
    <w:pPr>
      <w:pStyle w:val="a5"/>
      <w:ind w:left="48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89657" w14:textId="77777777" w:rsidR="00406E0F" w:rsidRPr="00406E0F" w:rsidRDefault="00406E0F" w:rsidP="00406E0F">
    <w:pPr>
      <w:spacing w:before="0" w:after="0"/>
      <w:ind w:firstLineChars="0" w:firstLine="320"/>
      <w:jc w:val="left"/>
      <w:rPr>
        <w:rFonts w:ascii="宋体" w:hAnsi="宋体" w:cs="Arial"/>
        <w:sz w:val="13"/>
        <w:szCs w:val="13"/>
      </w:rPr>
    </w:pPr>
    <w:r w:rsidRPr="00406E0F">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748C530E" w14:textId="77777777" w:rsidR="00406E0F" w:rsidRPr="00406E0F" w:rsidRDefault="00406E0F" w:rsidP="00406E0F">
    <w:pPr>
      <w:spacing w:before="0" w:after="0"/>
      <w:ind w:firstLineChars="0" w:firstLine="320"/>
      <w:jc w:val="left"/>
      <w:rPr>
        <w:rFonts w:ascii="宋体" w:hAnsi="宋体" w:cs="Arial"/>
        <w:sz w:val="13"/>
        <w:szCs w:val="13"/>
      </w:rPr>
    </w:pPr>
    <w:r w:rsidRPr="00406E0F">
      <w:rPr>
        <w:rFonts w:ascii="Calibri" w:hAnsi="Calibri" w:cs="Times New Roman"/>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14:paraId="465B3CEB" w14:textId="210DFB9E" w:rsidR="00754092" w:rsidRDefault="00406E0F" w:rsidP="00406E0F">
    <w:pPr>
      <w:tabs>
        <w:tab w:val="center" w:pos="4153"/>
        <w:tab w:val="right" w:pos="8306"/>
      </w:tabs>
      <w:snapToGrid w:val="0"/>
      <w:spacing w:before="0" w:after="0"/>
      <w:ind w:firstLineChars="0" w:firstLine="0"/>
      <w:jc w:val="left"/>
      <w:rPr>
        <w:rFonts w:ascii="Calibri" w:hAnsi="Calibri" w:cs="Times New Roman"/>
        <w:sz w:val="13"/>
        <w:szCs w:val="13"/>
      </w:rPr>
    </w:pPr>
    <w:r w:rsidRPr="00406E0F">
      <w:rPr>
        <w:rFonts w:ascii="宋体" w:hAnsi="宋体" w:cs="Arial" w:hint="eastAsia"/>
        <w:sz w:val="13"/>
        <w:szCs w:val="13"/>
      </w:rPr>
      <w:t xml:space="preserve">文件种类：管制文件 </w:t>
    </w:r>
    <w:r w:rsidRPr="00406E0F">
      <w:rPr>
        <w:rFonts w:ascii="Calibri" w:hAnsi="Calibri" w:cs="Times New Roman"/>
        <w:sz w:val="13"/>
        <w:szCs w:val="13"/>
      </w:rPr>
      <w:t>File Type: Controlled document</w:t>
    </w:r>
    <w:r w:rsidR="00FA1B29">
      <w:rPr>
        <w:rFonts w:ascii="Calibri" w:hAnsi="Calibri" w:cs="Times New Roman"/>
        <w:sz w:val="13"/>
        <w:szCs w:val="13"/>
      </w:rPr>
      <w:t xml:space="preserve">                                                                               </w:t>
    </w:r>
    <w:r w:rsidR="00FA1B29" w:rsidRPr="00FA1B29">
      <w:rPr>
        <w:rFonts w:ascii="Calibri" w:hAnsi="Calibri" w:cs="Times New Roman"/>
        <w:sz w:val="13"/>
        <w:szCs w:val="13"/>
      </w:rPr>
      <w:fldChar w:fldCharType="begin"/>
    </w:r>
    <w:r w:rsidR="00FA1B29" w:rsidRPr="00FA1B29">
      <w:rPr>
        <w:rFonts w:ascii="Calibri" w:hAnsi="Calibri" w:cs="Times New Roman"/>
        <w:sz w:val="13"/>
        <w:szCs w:val="13"/>
      </w:rPr>
      <w:instrText>PAGE   \* MERGEFORMAT</w:instrText>
    </w:r>
    <w:r w:rsidR="00FA1B29" w:rsidRPr="00FA1B29">
      <w:rPr>
        <w:rFonts w:ascii="Calibri" w:hAnsi="Calibri" w:cs="Times New Roman"/>
        <w:sz w:val="13"/>
        <w:szCs w:val="13"/>
      </w:rPr>
      <w:fldChar w:fldCharType="separate"/>
    </w:r>
    <w:r w:rsidR="00314962" w:rsidRPr="00314962">
      <w:rPr>
        <w:rFonts w:ascii="Calibri" w:hAnsi="Calibri" w:cs="Times New Roman"/>
        <w:noProof/>
        <w:sz w:val="13"/>
        <w:szCs w:val="13"/>
        <w:lang w:val="zh-CN"/>
      </w:rPr>
      <w:t>2</w:t>
    </w:r>
    <w:r w:rsidR="00FA1B29" w:rsidRPr="00FA1B29">
      <w:rPr>
        <w:rFonts w:ascii="Calibri" w:hAnsi="Calibri" w:cs="Times New Roman"/>
        <w:sz w:val="13"/>
        <w:szCs w:val="13"/>
      </w:rPr>
      <w:fldChar w:fldCharType="end"/>
    </w:r>
  </w:p>
  <w:p w14:paraId="307A8F47" w14:textId="53B4B443" w:rsidR="00FA1B29" w:rsidRPr="00406E0F" w:rsidRDefault="00FA1B29" w:rsidP="00406E0F">
    <w:pPr>
      <w:tabs>
        <w:tab w:val="center" w:pos="4153"/>
        <w:tab w:val="right" w:pos="8306"/>
      </w:tabs>
      <w:snapToGrid w:val="0"/>
      <w:spacing w:before="0" w:after="0"/>
      <w:ind w:firstLineChars="0" w:firstLine="0"/>
      <w:jc w:val="left"/>
      <w:rPr>
        <w:rFonts w:ascii="宋体" w:hAnsi="宋体" w:cs="Times New Roman"/>
        <w:sz w:val="13"/>
        <w:szCs w:val="13"/>
      </w:rPr>
    </w:pPr>
    <w:r>
      <w:rPr>
        <w:rFonts w:ascii="Calibri" w:hAnsi="Calibri" w:cs="Times New Roman"/>
        <w:sz w:val="13"/>
        <w:szCs w:val="13"/>
      </w:rPr>
      <w:t xml:space="preserve">                                                    </w:t>
    </w:r>
    <w:r>
      <w:rPr>
        <w:rFonts w:ascii="Calibri" w:hAnsi="Calibri" w:cs="Times New Roman" w:hint="eastAsia"/>
        <w:sz w:val="13"/>
        <w:szCs w:val="13"/>
      </w:rPr>
      <w:t>密级</w:t>
    </w:r>
    <w:r>
      <w:rPr>
        <w:rFonts w:ascii="Calibri" w:hAnsi="Calibri" w:cs="Times New Roman"/>
        <w:sz w:val="13"/>
        <w:szCs w:val="13"/>
      </w:rPr>
      <w:t>：</w:t>
    </w:r>
    <w:r>
      <w:rPr>
        <w:rFonts w:ascii="Calibri" w:hAnsi="Calibri" w:cs="Times New Roman" w:hint="eastAsia"/>
        <w:sz w:val="13"/>
        <w:szCs w:val="13"/>
      </w:rPr>
      <w:t>1</w:t>
    </w:r>
    <w:r>
      <w:rPr>
        <w:rFonts w:ascii="Calibri" w:hAnsi="Calibri" w:cs="Times New Roman" w:hint="eastAsia"/>
        <w:sz w:val="13"/>
        <w:szCs w:val="13"/>
      </w:rPr>
      <w:t>级</w:t>
    </w:r>
    <w:r>
      <w:rPr>
        <w:rFonts w:ascii="Calibri" w:hAnsi="Calibri" w:cs="Times New Roman" w:hint="eastAsia"/>
        <w:sz w:val="13"/>
        <w:szCs w:val="13"/>
      </w:rPr>
      <w:t xml:space="preserve"> </w:t>
    </w:r>
    <w:r>
      <w:rPr>
        <w:rFonts w:ascii="Calibri" w:hAnsi="Calibri" w:cs="Times New Roman"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79839" w14:textId="77777777" w:rsidR="00406E0F" w:rsidRPr="00406E0F" w:rsidRDefault="00406E0F" w:rsidP="00406E0F">
    <w:pPr>
      <w:spacing w:before="0" w:after="0"/>
      <w:ind w:firstLineChars="0" w:firstLine="320"/>
      <w:jc w:val="left"/>
      <w:rPr>
        <w:rFonts w:ascii="宋体" w:hAnsi="宋体" w:cs="Arial"/>
        <w:sz w:val="13"/>
        <w:szCs w:val="13"/>
      </w:rPr>
    </w:pPr>
    <w:r w:rsidRPr="00406E0F">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0EF7B474" w14:textId="77777777" w:rsidR="00406E0F" w:rsidRPr="00406E0F" w:rsidRDefault="00406E0F" w:rsidP="00406E0F">
    <w:pPr>
      <w:spacing w:before="0" w:after="0"/>
      <w:ind w:firstLineChars="0" w:firstLine="320"/>
      <w:jc w:val="left"/>
      <w:rPr>
        <w:rFonts w:ascii="宋体" w:hAnsi="宋体" w:cs="Arial"/>
        <w:sz w:val="13"/>
        <w:szCs w:val="13"/>
      </w:rPr>
    </w:pPr>
    <w:r w:rsidRPr="00406E0F">
      <w:rPr>
        <w:rFonts w:ascii="Calibri" w:hAnsi="Calibri" w:cs="Times New Roman"/>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14:paraId="4FD26F47" w14:textId="77777777" w:rsidR="00754092" w:rsidRPr="00406E0F" w:rsidRDefault="00406E0F" w:rsidP="00406E0F">
    <w:pPr>
      <w:tabs>
        <w:tab w:val="center" w:pos="4153"/>
        <w:tab w:val="right" w:pos="8306"/>
      </w:tabs>
      <w:snapToGrid w:val="0"/>
      <w:spacing w:before="0" w:after="0"/>
      <w:ind w:firstLineChars="0" w:firstLine="0"/>
      <w:jc w:val="left"/>
      <w:rPr>
        <w:rFonts w:ascii="宋体" w:hAnsi="宋体" w:cs="Times New Roman"/>
        <w:sz w:val="13"/>
        <w:szCs w:val="13"/>
      </w:rPr>
    </w:pPr>
    <w:r w:rsidRPr="00406E0F">
      <w:rPr>
        <w:rFonts w:ascii="宋体" w:hAnsi="宋体" w:cs="Arial" w:hint="eastAsia"/>
        <w:sz w:val="13"/>
        <w:szCs w:val="13"/>
      </w:rPr>
      <w:t xml:space="preserve">文件种类：管制文件 </w:t>
    </w:r>
    <w:r w:rsidRPr="00406E0F">
      <w:rPr>
        <w:rFonts w:ascii="Calibri" w:hAnsi="Calibri" w:cs="Times New Roman"/>
        <w:sz w:val="13"/>
        <w:szCs w:val="13"/>
      </w:rPr>
      <w:t>File Type: Controlled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3474F" w14:textId="77777777" w:rsidR="005341E7" w:rsidRDefault="005341E7">
      <w:pPr>
        <w:spacing w:before="0" w:after="0" w:line="240" w:lineRule="auto"/>
        <w:ind w:firstLine="420"/>
      </w:pPr>
      <w:r>
        <w:separator/>
      </w:r>
    </w:p>
  </w:footnote>
  <w:footnote w:type="continuationSeparator" w:id="0">
    <w:p w14:paraId="0580DDE2" w14:textId="77777777" w:rsidR="005341E7" w:rsidRDefault="005341E7">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8833" w14:textId="3FB37FA2" w:rsidR="00754092" w:rsidRDefault="00754092">
    <w:pPr>
      <w:pStyle w:val="a6"/>
      <w:ind w:left="48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406E0F" w:rsidRPr="00406E0F" w14:paraId="41246524" w14:textId="77777777" w:rsidTr="0002048E">
      <w:trPr>
        <w:cantSplit/>
        <w:trHeight w:val="415"/>
      </w:trPr>
      <w:tc>
        <w:tcPr>
          <w:tcW w:w="6062" w:type="dxa"/>
          <w:vAlign w:val="center"/>
        </w:tcPr>
        <w:p w14:paraId="4C95FFA6" w14:textId="77777777" w:rsidR="00406E0F" w:rsidRPr="00406E0F" w:rsidRDefault="00406E0F" w:rsidP="00406E0F">
          <w:pPr>
            <w:pBdr>
              <w:top w:val="none" w:sz="0" w:space="1" w:color="auto"/>
              <w:left w:val="none" w:sz="0" w:space="4" w:color="auto"/>
              <w:right w:val="none" w:sz="0" w:space="4" w:color="auto"/>
            </w:pBdr>
            <w:tabs>
              <w:tab w:val="center" w:pos="4153"/>
              <w:tab w:val="right" w:pos="8306"/>
            </w:tabs>
            <w:snapToGrid w:val="0"/>
            <w:spacing w:before="0" w:after="0" w:line="160" w:lineRule="exact"/>
            <w:ind w:firstLineChars="0" w:firstLine="0"/>
            <w:jc w:val="right"/>
            <w:rPr>
              <w:rFonts w:ascii="宋体" w:hAnsi="宋体" w:cs="宋体"/>
              <w:b/>
              <w:sz w:val="15"/>
              <w:szCs w:val="15"/>
            </w:rPr>
          </w:pPr>
          <w:r w:rsidRPr="00406E0F">
            <w:rPr>
              <w:rFonts w:ascii="宋体" w:hAnsi="宋体" w:cs="宋体"/>
              <w:b/>
              <w:noProof/>
              <w:sz w:val="15"/>
              <w:szCs w:val="15"/>
            </w:rPr>
            <w:drawing>
              <wp:anchor distT="0" distB="0" distL="114300" distR="114300" simplePos="0" relativeHeight="251659776" behindDoc="1" locked="0" layoutInCell="1" allowOverlap="1" wp14:anchorId="08E2118F" wp14:editId="63C84BCD">
                <wp:simplePos x="0" y="0"/>
                <wp:positionH relativeFrom="column">
                  <wp:posOffset>-31750</wp:posOffset>
                </wp:positionH>
                <wp:positionV relativeFrom="paragraph">
                  <wp:posOffset>44450</wp:posOffset>
                </wp:positionV>
                <wp:extent cx="1383030" cy="457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406E0F">
            <w:rPr>
              <w:rFonts w:ascii="宋体" w:hAnsi="宋体" w:cs="宋体" w:hint="eastAsia"/>
              <w:b/>
              <w:sz w:val="15"/>
              <w:szCs w:val="15"/>
            </w:rPr>
            <w:t>四川科</w:t>
          </w:r>
          <w:r w:rsidRPr="00406E0F">
            <w:rPr>
              <w:rFonts w:ascii="宋体" w:hAnsi="宋体" w:cs="宋体"/>
              <w:b/>
              <w:sz w:val="15"/>
              <w:szCs w:val="15"/>
            </w:rPr>
            <w:t>道芯国</w:t>
          </w:r>
          <w:r w:rsidRPr="00406E0F">
            <w:rPr>
              <w:rFonts w:ascii="宋体" w:hAnsi="宋体" w:cs="宋体" w:hint="eastAsia"/>
              <w:b/>
              <w:sz w:val="15"/>
              <w:szCs w:val="15"/>
            </w:rPr>
            <w:t>智能技术股份有限公司</w:t>
          </w:r>
        </w:p>
        <w:p w14:paraId="317D62FD" w14:textId="77777777" w:rsidR="00406E0F" w:rsidRPr="00406E0F" w:rsidRDefault="00406E0F" w:rsidP="00406E0F">
          <w:pPr>
            <w:pBdr>
              <w:top w:val="none" w:sz="0" w:space="1" w:color="auto"/>
              <w:left w:val="none" w:sz="0" w:space="4" w:color="auto"/>
              <w:right w:val="none" w:sz="0" w:space="4" w:color="auto"/>
            </w:pBdr>
            <w:tabs>
              <w:tab w:val="center" w:pos="4153"/>
              <w:tab w:val="right" w:pos="8306"/>
            </w:tabs>
            <w:snapToGrid w:val="0"/>
            <w:spacing w:before="0" w:after="0" w:line="160" w:lineRule="exact"/>
            <w:ind w:firstLineChars="0" w:firstLine="0"/>
            <w:jc w:val="right"/>
            <w:rPr>
              <w:rFonts w:ascii="宋体" w:hAnsi="宋体" w:cs="宋体"/>
              <w:b/>
              <w:bCs/>
              <w:sz w:val="15"/>
              <w:szCs w:val="15"/>
            </w:rPr>
          </w:pPr>
          <w:r w:rsidRPr="00406E0F">
            <w:rPr>
              <w:rFonts w:cs="Times New Roman"/>
              <w:b/>
              <w:sz w:val="15"/>
              <w:szCs w:val="15"/>
            </w:rPr>
            <w:t>Sichuan Keydom Smart Technology Co., Ltd</w:t>
          </w:r>
        </w:p>
      </w:tc>
      <w:tc>
        <w:tcPr>
          <w:tcW w:w="1395" w:type="dxa"/>
          <w:vAlign w:val="center"/>
        </w:tcPr>
        <w:p w14:paraId="324B5C07" w14:textId="77777777" w:rsidR="00406E0F" w:rsidRPr="00406E0F" w:rsidRDefault="00406E0F" w:rsidP="00406E0F">
          <w:pPr>
            <w:spacing w:before="0" w:after="0" w:line="160" w:lineRule="exact"/>
            <w:ind w:firstLineChars="0" w:firstLine="0"/>
            <w:jc w:val="center"/>
            <w:rPr>
              <w:rFonts w:ascii="黑体" w:eastAsia="黑体" w:hAnsi="宋体" w:cs="Times New Roman"/>
              <w:sz w:val="15"/>
              <w:szCs w:val="15"/>
            </w:rPr>
          </w:pPr>
          <w:r w:rsidRPr="00406E0F">
            <w:rPr>
              <w:rFonts w:ascii="黑体" w:eastAsia="黑体" w:hAnsi="宋体" w:cs="Times New Roman" w:hint="eastAsia"/>
              <w:sz w:val="15"/>
              <w:szCs w:val="15"/>
            </w:rPr>
            <w:t>文件编号：</w:t>
          </w:r>
          <w:r w:rsidRPr="00406E0F">
            <w:rPr>
              <w:rFonts w:ascii="宋体" w:hAnsi="宋体" w:cs="Times New Roman"/>
              <w:snapToGrid w:val="0"/>
              <w:sz w:val="15"/>
              <w:szCs w:val="15"/>
            </w:rPr>
            <w:br/>
          </w:r>
          <w:r w:rsidRPr="00406E0F">
            <w:rPr>
              <w:rFonts w:ascii="宋体" w:hAnsi="宋体" w:cs="Times New Roman"/>
              <w:sz w:val="15"/>
              <w:szCs w:val="15"/>
            </w:rPr>
            <w:t>Document No.:</w:t>
          </w:r>
        </w:p>
      </w:tc>
      <w:tc>
        <w:tcPr>
          <w:tcW w:w="921" w:type="dxa"/>
          <w:vAlign w:val="center"/>
        </w:tcPr>
        <w:p w14:paraId="10164366" w14:textId="77777777" w:rsidR="00406E0F" w:rsidRPr="00406E0F" w:rsidRDefault="00406E0F" w:rsidP="00406E0F">
          <w:pPr>
            <w:spacing w:before="0" w:after="0" w:line="160" w:lineRule="exact"/>
            <w:ind w:firstLineChars="0" w:firstLine="0"/>
            <w:jc w:val="left"/>
            <w:rPr>
              <w:rFonts w:ascii="黑体" w:eastAsia="黑体" w:hAnsi="宋体" w:cs="Times New Roman"/>
              <w:sz w:val="15"/>
              <w:szCs w:val="15"/>
            </w:rPr>
          </w:pPr>
          <w:r w:rsidRPr="00406E0F">
            <w:rPr>
              <w:rFonts w:ascii="黑体" w:eastAsia="黑体" w:hAnsi="宋体" w:cs="Times New Roman"/>
              <w:sz w:val="15"/>
              <w:szCs w:val="15"/>
            </w:rPr>
            <w:t>KD-MFX-02</w:t>
          </w:r>
        </w:p>
      </w:tc>
    </w:tr>
    <w:tr w:rsidR="00406E0F" w:rsidRPr="00406E0F" w14:paraId="1DA4ABEE" w14:textId="77777777" w:rsidTr="0002048E">
      <w:trPr>
        <w:cantSplit/>
        <w:trHeight w:val="391"/>
      </w:trPr>
      <w:tc>
        <w:tcPr>
          <w:tcW w:w="6062" w:type="dxa"/>
          <w:vAlign w:val="center"/>
        </w:tcPr>
        <w:p w14:paraId="2C48DBB0" w14:textId="77777777" w:rsidR="00406E0F" w:rsidRPr="00406E0F" w:rsidRDefault="00406E0F" w:rsidP="00406E0F">
          <w:pPr>
            <w:tabs>
              <w:tab w:val="center" w:pos="4153"/>
              <w:tab w:val="right" w:pos="8306"/>
            </w:tabs>
            <w:wordWrap w:val="0"/>
            <w:snapToGrid w:val="0"/>
            <w:spacing w:before="0" w:after="0" w:line="160" w:lineRule="exact"/>
            <w:ind w:firstLineChars="0" w:firstLine="0"/>
            <w:jc w:val="right"/>
            <w:rPr>
              <w:rFonts w:ascii="宋体" w:hAnsi="宋体" w:cs="宋体"/>
              <w:b/>
              <w:sz w:val="15"/>
              <w:szCs w:val="15"/>
            </w:rPr>
          </w:pPr>
          <w:r w:rsidRPr="00406E0F">
            <w:rPr>
              <w:rFonts w:ascii="宋体" w:hAnsi="宋体" w:cs="宋体" w:hint="eastAsia"/>
              <w:b/>
              <w:sz w:val="15"/>
              <w:szCs w:val="15"/>
            </w:rPr>
            <w:t xml:space="preserve">     二级文件 </w:t>
          </w:r>
          <w:r w:rsidRPr="00406E0F">
            <w:rPr>
              <w:rFonts w:ascii="宋体" w:hAnsi="宋体" w:cs="宋体"/>
              <w:b/>
              <w:sz w:val="15"/>
              <w:szCs w:val="15"/>
            </w:rPr>
            <w:t xml:space="preserve">   </w:t>
          </w:r>
          <w:r w:rsidRPr="00406E0F">
            <w:rPr>
              <w:rFonts w:ascii="宋体" w:hAnsi="宋体" w:cs="宋体" w:hint="eastAsia"/>
              <w:b/>
              <w:sz w:val="15"/>
              <w:szCs w:val="15"/>
            </w:rPr>
            <w:t xml:space="preserve">                信息资产安全管理标准</w:t>
          </w:r>
        </w:p>
        <w:p w14:paraId="0220BEF7" w14:textId="77777777" w:rsidR="00406E0F" w:rsidRPr="00406E0F" w:rsidRDefault="00406E0F" w:rsidP="00406E0F">
          <w:pPr>
            <w:tabs>
              <w:tab w:val="center" w:pos="4153"/>
              <w:tab w:val="right" w:pos="8306"/>
            </w:tabs>
            <w:snapToGrid w:val="0"/>
            <w:spacing w:before="0" w:after="0" w:line="160" w:lineRule="exact"/>
            <w:ind w:firstLineChars="0" w:firstLine="0"/>
            <w:jc w:val="right"/>
            <w:rPr>
              <w:rFonts w:ascii="宋体" w:hAnsi="宋体" w:cs="Times New Roman"/>
              <w:b/>
              <w:sz w:val="15"/>
              <w:szCs w:val="15"/>
            </w:rPr>
          </w:pPr>
          <w:r w:rsidRPr="00406E0F">
            <w:rPr>
              <w:rFonts w:ascii="宋体" w:hAnsi="宋体" w:cs="Times New Roman"/>
              <w:b/>
              <w:sz w:val="15"/>
              <w:szCs w:val="15"/>
            </w:rPr>
            <w:t xml:space="preserve">Class 2 Document  </w:t>
          </w:r>
          <w:r w:rsidRPr="00406E0F">
            <w:rPr>
              <w:rFonts w:ascii="Calibri" w:hAnsi="Calibri" w:cs="Times New Roman"/>
              <w:sz w:val="24"/>
              <w:szCs w:val="22"/>
            </w:rPr>
            <w:t xml:space="preserve"> </w:t>
          </w:r>
          <w:r>
            <w:t xml:space="preserve"> </w:t>
          </w:r>
          <w:r w:rsidRPr="00406E0F">
            <w:rPr>
              <w:rFonts w:ascii="宋体" w:hAnsi="宋体" w:cs="Times New Roman"/>
              <w:b/>
              <w:sz w:val="15"/>
              <w:szCs w:val="15"/>
            </w:rPr>
            <w:t>Info. Asset Security Mgt. Standard</w:t>
          </w:r>
        </w:p>
      </w:tc>
      <w:tc>
        <w:tcPr>
          <w:tcW w:w="1395" w:type="dxa"/>
          <w:vAlign w:val="center"/>
        </w:tcPr>
        <w:p w14:paraId="3D4ABCE8" w14:textId="77777777" w:rsidR="00406E0F" w:rsidRPr="00406E0F" w:rsidRDefault="00406E0F" w:rsidP="00406E0F">
          <w:pPr>
            <w:spacing w:before="0" w:after="0" w:line="160" w:lineRule="exact"/>
            <w:ind w:firstLineChars="0" w:firstLine="0"/>
            <w:jc w:val="center"/>
            <w:rPr>
              <w:rFonts w:ascii="宋体" w:hAnsi="宋体" w:cs="Times New Roman"/>
              <w:sz w:val="15"/>
              <w:szCs w:val="15"/>
            </w:rPr>
          </w:pPr>
          <w:r w:rsidRPr="00406E0F">
            <w:rPr>
              <w:rFonts w:ascii="黑体" w:eastAsia="黑体" w:hAnsi="宋体" w:cs="Times New Roman" w:hint="eastAsia"/>
              <w:sz w:val="15"/>
              <w:szCs w:val="15"/>
            </w:rPr>
            <w:t>版 本 号：</w:t>
          </w:r>
          <w:r w:rsidRPr="00406E0F">
            <w:rPr>
              <w:rFonts w:ascii="宋体" w:hAnsi="宋体" w:cs="Times New Roman"/>
              <w:snapToGrid w:val="0"/>
              <w:sz w:val="15"/>
              <w:szCs w:val="15"/>
            </w:rPr>
            <w:br/>
          </w:r>
          <w:r w:rsidRPr="00406E0F">
            <w:rPr>
              <w:rFonts w:ascii="宋体" w:hAnsi="宋体" w:cs="Times New Roman"/>
              <w:sz w:val="15"/>
              <w:szCs w:val="15"/>
            </w:rPr>
            <w:t>Version number:</w:t>
          </w:r>
        </w:p>
      </w:tc>
      <w:tc>
        <w:tcPr>
          <w:tcW w:w="921" w:type="dxa"/>
          <w:vAlign w:val="center"/>
        </w:tcPr>
        <w:p w14:paraId="773DEC71" w14:textId="041EB5E5" w:rsidR="00406E0F" w:rsidRPr="00406E0F" w:rsidRDefault="000423CE" w:rsidP="00406E0F">
          <w:pPr>
            <w:spacing w:before="0" w:after="0" w:line="160" w:lineRule="exact"/>
            <w:ind w:firstLineChars="0" w:firstLine="0"/>
            <w:jc w:val="left"/>
            <w:rPr>
              <w:rFonts w:ascii="黑体" w:eastAsia="黑体" w:hAnsi="宋体" w:cs="Times New Roman"/>
              <w:sz w:val="15"/>
              <w:szCs w:val="15"/>
            </w:rPr>
          </w:pPr>
          <w:r>
            <w:rPr>
              <w:rFonts w:ascii="黑体" w:eastAsia="黑体" w:hAnsi="宋体" w:cs="Times New Roman" w:hint="eastAsia"/>
              <w:sz w:val="15"/>
              <w:szCs w:val="15"/>
            </w:rPr>
            <w:t>A/1</w:t>
          </w:r>
        </w:p>
      </w:tc>
    </w:tr>
  </w:tbl>
  <w:p w14:paraId="51648D1F" w14:textId="64343D05" w:rsidR="00754092" w:rsidRDefault="00754092">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423"/>
      <w:tblOverlap w:val="never"/>
      <w:tblW w:w="974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747"/>
    </w:tblGrid>
    <w:tr w:rsidR="00116140" w14:paraId="3D5007B4" w14:textId="77777777" w:rsidTr="008F48EE">
      <w:trPr>
        <w:cantSplit/>
        <w:trHeight w:val="689"/>
        <w:jc w:val="center"/>
      </w:trPr>
      <w:tc>
        <w:tcPr>
          <w:tcW w:w="9747" w:type="dxa"/>
          <w:vAlign w:val="center"/>
        </w:tcPr>
        <w:p w14:paraId="78CBCBA2" w14:textId="77777777" w:rsidR="00116140" w:rsidRPr="0086296D" w:rsidRDefault="00116140" w:rsidP="00116140">
          <w:pPr>
            <w:pStyle w:val="a6"/>
            <w:pBdr>
              <w:bottom w:val="none" w:sz="0" w:space="0" w:color="auto"/>
            </w:pBdr>
            <w:spacing w:before="120" w:after="120" w:line="360" w:lineRule="exact"/>
            <w:ind w:firstLineChars="0" w:firstLine="0"/>
            <w:jc w:val="both"/>
            <w:rPr>
              <w:rFonts w:ascii="宋体" w:hAnsi="宋体" w:cs="宋体"/>
              <w:b/>
              <w:bCs/>
              <w:sz w:val="24"/>
              <w:szCs w:val="24"/>
            </w:rPr>
          </w:pPr>
          <w:r>
            <w:rPr>
              <w:noProof/>
            </w:rPr>
            <w:drawing>
              <wp:anchor distT="0" distB="0" distL="114300" distR="114300" simplePos="0" relativeHeight="251656192" behindDoc="0" locked="0" layoutInCell="1" allowOverlap="1" wp14:anchorId="62BC6B75" wp14:editId="71734430">
                <wp:simplePos x="0" y="0"/>
                <wp:positionH relativeFrom="margin">
                  <wp:posOffset>24765</wp:posOffset>
                </wp:positionH>
                <wp:positionV relativeFrom="margin">
                  <wp:posOffset>53340</wp:posOffset>
                </wp:positionV>
                <wp:extent cx="1360805" cy="3594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cs="宋体" w:hint="eastAsia"/>
              <w:b/>
              <w:bCs/>
              <w:sz w:val="24"/>
              <w:szCs w:val="24"/>
            </w:rPr>
            <w:t>四川科道芯国智能技术股份有限公司</w:t>
          </w:r>
        </w:p>
      </w:tc>
    </w:tr>
  </w:tbl>
  <w:p w14:paraId="424455FD" w14:textId="77777777" w:rsidR="00754092" w:rsidRPr="00116140" w:rsidRDefault="00754092">
    <w:pPr>
      <w:ind w:left="42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C9B04" w14:textId="386B8F94" w:rsidR="00754092" w:rsidRDefault="00754092">
    <w:pPr>
      <w:pStyle w:val="a6"/>
      <w:ind w:left="48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68FB5" w14:textId="4315DA7C" w:rsidR="00754092" w:rsidRDefault="00754092">
    <w:pPr>
      <w:pStyle w:val="a6"/>
      <w:ind w:left="48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B4506"/>
    <w:multiLevelType w:val="multilevel"/>
    <w:tmpl w:val="0E2B450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52A1086"/>
    <w:multiLevelType w:val="multilevel"/>
    <w:tmpl w:val="152A1086"/>
    <w:lvl w:ilvl="0">
      <w:start w:val="1"/>
      <w:numFmt w:val="decimal"/>
      <w:pStyle w:val="1"/>
      <w:suff w:val="space"/>
      <w:lvlText w:val="%1."/>
      <w:lvlJc w:val="left"/>
      <w:pPr>
        <w:ind w:left="425" w:hanging="425"/>
      </w:pPr>
      <w:rPr>
        <w:rFonts w:ascii="黑体" w:eastAsia="黑体" w:hAnsi="黑体" w:hint="default"/>
        <w:b w:val="0"/>
        <w:i w:val="0"/>
        <w:sz w:val="32"/>
        <w:szCs w:val="32"/>
      </w:rPr>
    </w:lvl>
    <w:lvl w:ilvl="1">
      <w:start w:val="1"/>
      <w:numFmt w:val="decimal"/>
      <w:pStyle w:val="2"/>
      <w:suff w:val="space"/>
      <w:lvlText w:val="%1.%2."/>
      <w:lvlJc w:val="left"/>
      <w:pPr>
        <w:ind w:left="425" w:hanging="425"/>
      </w:pPr>
      <w:rPr>
        <w:rFonts w:ascii="黑体" w:eastAsia="黑体" w:hAnsi="黑体" w:hint="default"/>
        <w:b w:val="0"/>
        <w:i w:val="0"/>
        <w:sz w:val="28"/>
      </w:rPr>
    </w:lvl>
    <w:lvl w:ilvl="2">
      <w:start w:val="1"/>
      <w:numFmt w:val="decimal"/>
      <w:pStyle w:val="3"/>
      <w:suff w:val="space"/>
      <w:lvlText w:val="%1.%2.%3."/>
      <w:lvlJc w:val="left"/>
      <w:pPr>
        <w:ind w:left="567" w:hanging="425"/>
      </w:pPr>
      <w:rPr>
        <w:rFonts w:ascii="Times New Roman" w:eastAsia="宋体" w:hAnsi="Times New Roman" w:hint="default"/>
        <w:b/>
        <w:i w:val="0"/>
        <w:sz w:val="24"/>
      </w:rPr>
    </w:lvl>
    <w:lvl w:ilvl="3">
      <w:start w:val="1"/>
      <w:numFmt w:val="decimal"/>
      <w:pStyle w:val="4"/>
      <w:suff w:val="space"/>
      <w:lvlText w:val="%1.%2.%3.%4."/>
      <w:lvlJc w:val="left"/>
      <w:pPr>
        <w:ind w:left="431" w:firstLine="0"/>
      </w:pPr>
      <w:rPr>
        <w:rFonts w:ascii="Times New Roman" w:eastAsia="宋体" w:hAnsi="Times New Roman" w:hint="default"/>
        <w:b w:val="0"/>
        <w:i w:val="0"/>
        <w:sz w:val="21"/>
        <w:szCs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84C431C"/>
    <w:multiLevelType w:val="multilevel"/>
    <w:tmpl w:val="184C431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20A5CD2"/>
    <w:multiLevelType w:val="multilevel"/>
    <w:tmpl w:val="320A5C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27203CF"/>
    <w:multiLevelType w:val="multilevel"/>
    <w:tmpl w:val="327203C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2A33652"/>
    <w:multiLevelType w:val="multilevel"/>
    <w:tmpl w:val="42A33652"/>
    <w:lvl w:ilvl="0">
      <w:start w:val="1"/>
      <w:numFmt w:val="bullet"/>
      <w:pStyle w:val="5"/>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65C01CE"/>
    <w:multiLevelType w:val="multilevel"/>
    <w:tmpl w:val="465C01C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4D3776D7"/>
    <w:multiLevelType w:val="multilevel"/>
    <w:tmpl w:val="4D3776D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4F9C4ED0"/>
    <w:multiLevelType w:val="multilevel"/>
    <w:tmpl w:val="4F9C4ED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59647BEA"/>
    <w:multiLevelType w:val="singleLevel"/>
    <w:tmpl w:val="59647BEA"/>
    <w:lvl w:ilvl="0">
      <w:start w:val="1"/>
      <w:numFmt w:val="bullet"/>
      <w:lvlText w:val=""/>
      <w:lvlJc w:val="left"/>
      <w:pPr>
        <w:ind w:left="420" w:hanging="420"/>
      </w:pPr>
      <w:rPr>
        <w:rFonts w:ascii="Wingdings" w:hAnsi="Wingdings" w:hint="default"/>
      </w:rPr>
    </w:lvl>
  </w:abstractNum>
  <w:abstractNum w:abstractNumId="10" w15:restartNumberingAfterBreak="0">
    <w:nsid w:val="737238EF"/>
    <w:multiLevelType w:val="multilevel"/>
    <w:tmpl w:val="737238E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5"/>
  </w:num>
  <w:num w:numId="3">
    <w:abstractNumId w:val="8"/>
  </w:num>
  <w:num w:numId="4">
    <w:abstractNumId w:val="3"/>
  </w:num>
  <w:num w:numId="5">
    <w:abstractNumId w:val="4"/>
  </w:num>
  <w:num w:numId="6">
    <w:abstractNumId w:val="2"/>
  </w:num>
  <w:num w:numId="7">
    <w:abstractNumId w:val="7"/>
  </w:num>
  <w:num w:numId="8">
    <w:abstractNumId w:val="6"/>
  </w:num>
  <w:num w:numId="9">
    <w:abstractNumId w:val="9"/>
  </w:num>
  <w:num w:numId="10">
    <w:abstractNumId w:val="0"/>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62"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C327B"/>
    <w:rsid w:val="000054B3"/>
    <w:rsid w:val="00006683"/>
    <w:rsid w:val="00013253"/>
    <w:rsid w:val="000159DA"/>
    <w:rsid w:val="00022DBF"/>
    <w:rsid w:val="00032CA8"/>
    <w:rsid w:val="00034837"/>
    <w:rsid w:val="00035E09"/>
    <w:rsid w:val="00040DF6"/>
    <w:rsid w:val="000423CE"/>
    <w:rsid w:val="000523A6"/>
    <w:rsid w:val="00060A13"/>
    <w:rsid w:val="00063D03"/>
    <w:rsid w:val="00063EB3"/>
    <w:rsid w:val="00067FFC"/>
    <w:rsid w:val="000805B6"/>
    <w:rsid w:val="00090CB2"/>
    <w:rsid w:val="00092330"/>
    <w:rsid w:val="000A75D9"/>
    <w:rsid w:val="000B0DE8"/>
    <w:rsid w:val="000B4B65"/>
    <w:rsid w:val="000B5230"/>
    <w:rsid w:val="000C0D13"/>
    <w:rsid w:val="000C66DA"/>
    <w:rsid w:val="000D42E6"/>
    <w:rsid w:val="000D7F5A"/>
    <w:rsid w:val="000E1C40"/>
    <w:rsid w:val="000E5707"/>
    <w:rsid w:val="000F217D"/>
    <w:rsid w:val="000F5D95"/>
    <w:rsid w:val="001001EB"/>
    <w:rsid w:val="001004FE"/>
    <w:rsid w:val="001041A4"/>
    <w:rsid w:val="0011143E"/>
    <w:rsid w:val="00116140"/>
    <w:rsid w:val="001315E7"/>
    <w:rsid w:val="0013232E"/>
    <w:rsid w:val="0014711B"/>
    <w:rsid w:val="00152417"/>
    <w:rsid w:val="00154156"/>
    <w:rsid w:val="00171B6E"/>
    <w:rsid w:val="00185DAF"/>
    <w:rsid w:val="001904FC"/>
    <w:rsid w:val="001B40B9"/>
    <w:rsid w:val="001B77D6"/>
    <w:rsid w:val="001F255E"/>
    <w:rsid w:val="00205429"/>
    <w:rsid w:val="002118B8"/>
    <w:rsid w:val="002369C7"/>
    <w:rsid w:val="00245D01"/>
    <w:rsid w:val="002463AA"/>
    <w:rsid w:val="00247CA5"/>
    <w:rsid w:val="00256E72"/>
    <w:rsid w:val="002912BC"/>
    <w:rsid w:val="002A0AAE"/>
    <w:rsid w:val="002B128A"/>
    <w:rsid w:val="002D0138"/>
    <w:rsid w:val="002E4821"/>
    <w:rsid w:val="002F2FF8"/>
    <w:rsid w:val="003035D1"/>
    <w:rsid w:val="0031263C"/>
    <w:rsid w:val="00314962"/>
    <w:rsid w:val="00320526"/>
    <w:rsid w:val="0033373E"/>
    <w:rsid w:val="003358C2"/>
    <w:rsid w:val="00335CA2"/>
    <w:rsid w:val="00342ACB"/>
    <w:rsid w:val="00355042"/>
    <w:rsid w:val="00362AAF"/>
    <w:rsid w:val="003760BF"/>
    <w:rsid w:val="003807CC"/>
    <w:rsid w:val="0038325F"/>
    <w:rsid w:val="0038565C"/>
    <w:rsid w:val="003A5904"/>
    <w:rsid w:val="003B28E2"/>
    <w:rsid w:val="003C08A3"/>
    <w:rsid w:val="003D047E"/>
    <w:rsid w:val="003D22BD"/>
    <w:rsid w:val="003D2C28"/>
    <w:rsid w:val="003D3470"/>
    <w:rsid w:val="003D7063"/>
    <w:rsid w:val="003E7A06"/>
    <w:rsid w:val="003F33D0"/>
    <w:rsid w:val="0040144C"/>
    <w:rsid w:val="00405D30"/>
    <w:rsid w:val="00406E0F"/>
    <w:rsid w:val="00420EAE"/>
    <w:rsid w:val="00421758"/>
    <w:rsid w:val="0043300C"/>
    <w:rsid w:val="004341A3"/>
    <w:rsid w:val="00442882"/>
    <w:rsid w:val="00451871"/>
    <w:rsid w:val="00453645"/>
    <w:rsid w:val="00454420"/>
    <w:rsid w:val="004602C7"/>
    <w:rsid w:val="0046164E"/>
    <w:rsid w:val="00466F68"/>
    <w:rsid w:val="004739BA"/>
    <w:rsid w:val="00483F79"/>
    <w:rsid w:val="00484BB7"/>
    <w:rsid w:val="00487B14"/>
    <w:rsid w:val="00491B7A"/>
    <w:rsid w:val="00497279"/>
    <w:rsid w:val="004A2865"/>
    <w:rsid w:val="004C18B5"/>
    <w:rsid w:val="004D744E"/>
    <w:rsid w:val="0050259B"/>
    <w:rsid w:val="00503DA0"/>
    <w:rsid w:val="00506539"/>
    <w:rsid w:val="00514272"/>
    <w:rsid w:val="00530BA5"/>
    <w:rsid w:val="005341E7"/>
    <w:rsid w:val="005347A0"/>
    <w:rsid w:val="0053574A"/>
    <w:rsid w:val="00542596"/>
    <w:rsid w:val="005550B1"/>
    <w:rsid w:val="00555896"/>
    <w:rsid w:val="005564CE"/>
    <w:rsid w:val="0056686B"/>
    <w:rsid w:val="005762B4"/>
    <w:rsid w:val="005A2C33"/>
    <w:rsid w:val="005B3819"/>
    <w:rsid w:val="005D719C"/>
    <w:rsid w:val="005E1CDD"/>
    <w:rsid w:val="005E392E"/>
    <w:rsid w:val="005E476D"/>
    <w:rsid w:val="005F645F"/>
    <w:rsid w:val="00604BEC"/>
    <w:rsid w:val="00604F5A"/>
    <w:rsid w:val="00605D17"/>
    <w:rsid w:val="00615292"/>
    <w:rsid w:val="00616BAD"/>
    <w:rsid w:val="006430D6"/>
    <w:rsid w:val="0064494F"/>
    <w:rsid w:val="00650C77"/>
    <w:rsid w:val="006514BB"/>
    <w:rsid w:val="006545F9"/>
    <w:rsid w:val="00666BF6"/>
    <w:rsid w:val="00667A0C"/>
    <w:rsid w:val="006806BC"/>
    <w:rsid w:val="00681252"/>
    <w:rsid w:val="0068203D"/>
    <w:rsid w:val="006971A6"/>
    <w:rsid w:val="0069791D"/>
    <w:rsid w:val="006A3406"/>
    <w:rsid w:val="006A3EFB"/>
    <w:rsid w:val="006A5EEE"/>
    <w:rsid w:val="006B44AA"/>
    <w:rsid w:val="006B6A54"/>
    <w:rsid w:val="006C1F22"/>
    <w:rsid w:val="006D0116"/>
    <w:rsid w:val="006D3025"/>
    <w:rsid w:val="006D7B6C"/>
    <w:rsid w:val="006D7F19"/>
    <w:rsid w:val="006E2A51"/>
    <w:rsid w:val="006E470F"/>
    <w:rsid w:val="006E67F9"/>
    <w:rsid w:val="006F0F1A"/>
    <w:rsid w:val="006F286A"/>
    <w:rsid w:val="00700946"/>
    <w:rsid w:val="007053A9"/>
    <w:rsid w:val="007066F7"/>
    <w:rsid w:val="00707ED5"/>
    <w:rsid w:val="007164C1"/>
    <w:rsid w:val="00720EBB"/>
    <w:rsid w:val="00721A29"/>
    <w:rsid w:val="00726242"/>
    <w:rsid w:val="00726BDC"/>
    <w:rsid w:val="0073291C"/>
    <w:rsid w:val="00754092"/>
    <w:rsid w:val="00754106"/>
    <w:rsid w:val="007554BD"/>
    <w:rsid w:val="00760984"/>
    <w:rsid w:val="00762579"/>
    <w:rsid w:val="00767A41"/>
    <w:rsid w:val="00782B8D"/>
    <w:rsid w:val="007916DB"/>
    <w:rsid w:val="00793529"/>
    <w:rsid w:val="007A4430"/>
    <w:rsid w:val="007A4D0A"/>
    <w:rsid w:val="007A519A"/>
    <w:rsid w:val="007A684B"/>
    <w:rsid w:val="007C32E1"/>
    <w:rsid w:val="007C6BC5"/>
    <w:rsid w:val="007D6CAA"/>
    <w:rsid w:val="008023E3"/>
    <w:rsid w:val="00804032"/>
    <w:rsid w:val="00804E4E"/>
    <w:rsid w:val="00811243"/>
    <w:rsid w:val="008169F5"/>
    <w:rsid w:val="00830969"/>
    <w:rsid w:val="00851E52"/>
    <w:rsid w:val="0085430B"/>
    <w:rsid w:val="00856992"/>
    <w:rsid w:val="0087402F"/>
    <w:rsid w:val="00874E90"/>
    <w:rsid w:val="0088016F"/>
    <w:rsid w:val="00881834"/>
    <w:rsid w:val="008874AA"/>
    <w:rsid w:val="00893C20"/>
    <w:rsid w:val="00894BE1"/>
    <w:rsid w:val="0089516F"/>
    <w:rsid w:val="008A0488"/>
    <w:rsid w:val="008A04E5"/>
    <w:rsid w:val="008B1B3F"/>
    <w:rsid w:val="008B7BA2"/>
    <w:rsid w:val="008C2B1B"/>
    <w:rsid w:val="008E35CD"/>
    <w:rsid w:val="008F2BFB"/>
    <w:rsid w:val="008F48EE"/>
    <w:rsid w:val="00906C7C"/>
    <w:rsid w:val="009110CC"/>
    <w:rsid w:val="00921FE2"/>
    <w:rsid w:val="009425AC"/>
    <w:rsid w:val="0094361E"/>
    <w:rsid w:val="00954F4F"/>
    <w:rsid w:val="00956940"/>
    <w:rsid w:val="009620D4"/>
    <w:rsid w:val="00966AAE"/>
    <w:rsid w:val="00985C86"/>
    <w:rsid w:val="00986649"/>
    <w:rsid w:val="009B05D6"/>
    <w:rsid w:val="009B3401"/>
    <w:rsid w:val="009C3141"/>
    <w:rsid w:val="009C327B"/>
    <w:rsid w:val="009D046E"/>
    <w:rsid w:val="009F4288"/>
    <w:rsid w:val="009F5CD0"/>
    <w:rsid w:val="00A01822"/>
    <w:rsid w:val="00A03CC3"/>
    <w:rsid w:val="00A04717"/>
    <w:rsid w:val="00A066AB"/>
    <w:rsid w:val="00A1724C"/>
    <w:rsid w:val="00A26211"/>
    <w:rsid w:val="00A3431A"/>
    <w:rsid w:val="00A415F7"/>
    <w:rsid w:val="00A4377B"/>
    <w:rsid w:val="00A4541F"/>
    <w:rsid w:val="00A51C1A"/>
    <w:rsid w:val="00A84453"/>
    <w:rsid w:val="00AA76D6"/>
    <w:rsid w:val="00AB40BD"/>
    <w:rsid w:val="00AC10BB"/>
    <w:rsid w:val="00AC1319"/>
    <w:rsid w:val="00AC5DB9"/>
    <w:rsid w:val="00AD22A2"/>
    <w:rsid w:val="00AD5DBF"/>
    <w:rsid w:val="00AD6082"/>
    <w:rsid w:val="00AE5E02"/>
    <w:rsid w:val="00AF2A73"/>
    <w:rsid w:val="00AF3783"/>
    <w:rsid w:val="00B05D1C"/>
    <w:rsid w:val="00B25728"/>
    <w:rsid w:val="00B27B9F"/>
    <w:rsid w:val="00B37590"/>
    <w:rsid w:val="00B51CB4"/>
    <w:rsid w:val="00B5286D"/>
    <w:rsid w:val="00B52978"/>
    <w:rsid w:val="00B61D9D"/>
    <w:rsid w:val="00B63298"/>
    <w:rsid w:val="00B760A1"/>
    <w:rsid w:val="00B778FB"/>
    <w:rsid w:val="00B843B4"/>
    <w:rsid w:val="00B935F5"/>
    <w:rsid w:val="00BA4FC9"/>
    <w:rsid w:val="00BA655C"/>
    <w:rsid w:val="00BB09B5"/>
    <w:rsid w:val="00BB36B4"/>
    <w:rsid w:val="00BB638A"/>
    <w:rsid w:val="00BB672D"/>
    <w:rsid w:val="00BB7829"/>
    <w:rsid w:val="00BC0914"/>
    <w:rsid w:val="00BC185D"/>
    <w:rsid w:val="00BD5001"/>
    <w:rsid w:val="00BE6F91"/>
    <w:rsid w:val="00BE7E3C"/>
    <w:rsid w:val="00BF1AA6"/>
    <w:rsid w:val="00BF7CF3"/>
    <w:rsid w:val="00C1200A"/>
    <w:rsid w:val="00C16E60"/>
    <w:rsid w:val="00C213AA"/>
    <w:rsid w:val="00C31984"/>
    <w:rsid w:val="00C36C3F"/>
    <w:rsid w:val="00C42E90"/>
    <w:rsid w:val="00C47496"/>
    <w:rsid w:val="00C702D9"/>
    <w:rsid w:val="00C72CC7"/>
    <w:rsid w:val="00C73085"/>
    <w:rsid w:val="00C7685B"/>
    <w:rsid w:val="00CA267B"/>
    <w:rsid w:val="00CA3DDB"/>
    <w:rsid w:val="00CA5941"/>
    <w:rsid w:val="00CB09D6"/>
    <w:rsid w:val="00CB69F3"/>
    <w:rsid w:val="00CE3744"/>
    <w:rsid w:val="00CE66FF"/>
    <w:rsid w:val="00CE6F45"/>
    <w:rsid w:val="00D13F01"/>
    <w:rsid w:val="00D144CD"/>
    <w:rsid w:val="00D14842"/>
    <w:rsid w:val="00D14AA7"/>
    <w:rsid w:val="00D20208"/>
    <w:rsid w:val="00D25DA0"/>
    <w:rsid w:val="00D3007F"/>
    <w:rsid w:val="00D316F5"/>
    <w:rsid w:val="00D4284D"/>
    <w:rsid w:val="00D52CFE"/>
    <w:rsid w:val="00D53FBE"/>
    <w:rsid w:val="00D73003"/>
    <w:rsid w:val="00D75F33"/>
    <w:rsid w:val="00D76840"/>
    <w:rsid w:val="00D76D02"/>
    <w:rsid w:val="00D81EB0"/>
    <w:rsid w:val="00D84928"/>
    <w:rsid w:val="00DA239B"/>
    <w:rsid w:val="00DA74B6"/>
    <w:rsid w:val="00DA7AE9"/>
    <w:rsid w:val="00DB1568"/>
    <w:rsid w:val="00DB3FC0"/>
    <w:rsid w:val="00DC0721"/>
    <w:rsid w:val="00DD0FE0"/>
    <w:rsid w:val="00DD286F"/>
    <w:rsid w:val="00DD64DB"/>
    <w:rsid w:val="00DE183E"/>
    <w:rsid w:val="00DF575C"/>
    <w:rsid w:val="00DF716F"/>
    <w:rsid w:val="00E062C5"/>
    <w:rsid w:val="00E22484"/>
    <w:rsid w:val="00E23008"/>
    <w:rsid w:val="00E26CA4"/>
    <w:rsid w:val="00E40A24"/>
    <w:rsid w:val="00E43456"/>
    <w:rsid w:val="00E4755E"/>
    <w:rsid w:val="00E71C55"/>
    <w:rsid w:val="00E83673"/>
    <w:rsid w:val="00E866F7"/>
    <w:rsid w:val="00E96D9C"/>
    <w:rsid w:val="00EA29CE"/>
    <w:rsid w:val="00EA3181"/>
    <w:rsid w:val="00ED46B8"/>
    <w:rsid w:val="00EF0B5B"/>
    <w:rsid w:val="00EF50B6"/>
    <w:rsid w:val="00F06989"/>
    <w:rsid w:val="00F07609"/>
    <w:rsid w:val="00F171A9"/>
    <w:rsid w:val="00F1721C"/>
    <w:rsid w:val="00F222E9"/>
    <w:rsid w:val="00F234AE"/>
    <w:rsid w:val="00F23F77"/>
    <w:rsid w:val="00F2777B"/>
    <w:rsid w:val="00F27E72"/>
    <w:rsid w:val="00F35E46"/>
    <w:rsid w:val="00F368C7"/>
    <w:rsid w:val="00F370BA"/>
    <w:rsid w:val="00F42BAC"/>
    <w:rsid w:val="00F47E2A"/>
    <w:rsid w:val="00F51DDA"/>
    <w:rsid w:val="00F55DB0"/>
    <w:rsid w:val="00F61D0E"/>
    <w:rsid w:val="00F878B1"/>
    <w:rsid w:val="00F90941"/>
    <w:rsid w:val="00F92E01"/>
    <w:rsid w:val="00FA0AD0"/>
    <w:rsid w:val="00FA1B29"/>
    <w:rsid w:val="00FA51DF"/>
    <w:rsid w:val="00FA7E64"/>
    <w:rsid w:val="00FB410F"/>
    <w:rsid w:val="00FC0235"/>
    <w:rsid w:val="00FC38BF"/>
    <w:rsid w:val="00FD6C1A"/>
    <w:rsid w:val="0A6F0A16"/>
    <w:rsid w:val="13A97014"/>
    <w:rsid w:val="157D7364"/>
    <w:rsid w:val="166B61C7"/>
    <w:rsid w:val="1A0F0900"/>
    <w:rsid w:val="1B2F026D"/>
    <w:rsid w:val="2BCE2969"/>
    <w:rsid w:val="33515E37"/>
    <w:rsid w:val="338D7103"/>
    <w:rsid w:val="362E7CF9"/>
    <w:rsid w:val="366963D4"/>
    <w:rsid w:val="3D5A256C"/>
    <w:rsid w:val="3E636D82"/>
    <w:rsid w:val="44E9677F"/>
    <w:rsid w:val="4C022BB3"/>
    <w:rsid w:val="4E392901"/>
    <w:rsid w:val="4EC4638A"/>
    <w:rsid w:val="508D08EB"/>
    <w:rsid w:val="51BA4EFD"/>
    <w:rsid w:val="585C7995"/>
    <w:rsid w:val="59C276F1"/>
    <w:rsid w:val="5D901DDE"/>
    <w:rsid w:val="60D348E4"/>
    <w:rsid w:val="64175256"/>
    <w:rsid w:val="646C4EB7"/>
    <w:rsid w:val="686F5157"/>
    <w:rsid w:val="68F5237F"/>
    <w:rsid w:val="74CB45AC"/>
    <w:rsid w:val="77E53ECE"/>
    <w:rsid w:val="7B7210E8"/>
    <w:rsid w:val="7C926914"/>
    <w:rsid w:val="7D004C91"/>
    <w:rsid w:val="7E8077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fillcolor="white">
      <v:fill color="white"/>
    </o:shapedefaults>
    <o:shapelayout v:ext="edit">
      <o:idmap v:ext="edit" data="1"/>
    </o:shapelayout>
  </w:shapeDefaults>
  <w:decimalSymbol w:val="."/>
  <w:listSeparator w:val=","/>
  <w14:docId w14:val="6E0BD9B9"/>
  <w15:docId w15:val="{10E3382C-F145-4126-8AE9-C8F4DF47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240" w:after="240" w:line="360" w:lineRule="auto"/>
      <w:ind w:firstLineChars="200" w:firstLine="200"/>
      <w:jc w:val="both"/>
    </w:pPr>
    <w:rPr>
      <w:rFonts w:cstheme="minorBidi"/>
      <w:kern w:val="2"/>
      <w:sz w:val="21"/>
      <w:szCs w:val="21"/>
    </w:rPr>
  </w:style>
  <w:style w:type="paragraph" w:styleId="1">
    <w:name w:val="heading 1"/>
    <w:next w:val="a"/>
    <w:link w:val="1Char"/>
    <w:uiPriority w:val="9"/>
    <w:qFormat/>
    <w:pPr>
      <w:keepNext/>
      <w:keepLines/>
      <w:numPr>
        <w:numId w:val="1"/>
      </w:numPr>
      <w:spacing w:before="240" w:after="240" w:line="360" w:lineRule="auto"/>
      <w:outlineLvl w:val="0"/>
    </w:pPr>
    <w:rPr>
      <w:rFonts w:eastAsia="黑体" w:cstheme="minorBidi"/>
      <w:bCs/>
      <w:kern w:val="44"/>
      <w:sz w:val="32"/>
      <w:szCs w:val="44"/>
    </w:rPr>
  </w:style>
  <w:style w:type="paragraph" w:styleId="2">
    <w:name w:val="heading 2"/>
    <w:next w:val="a"/>
    <w:link w:val="2Char"/>
    <w:uiPriority w:val="9"/>
    <w:unhideWhenUsed/>
    <w:qFormat/>
    <w:pPr>
      <w:keepNext/>
      <w:keepLines/>
      <w:numPr>
        <w:ilvl w:val="1"/>
        <w:numId w:val="1"/>
      </w:numPr>
      <w:spacing w:before="240" w:after="240" w:line="360" w:lineRule="auto"/>
      <w:outlineLvl w:val="1"/>
    </w:pPr>
    <w:rPr>
      <w:rFonts w:eastAsia="黑体" w:cstheme="majorBidi"/>
      <w:kern w:val="44"/>
      <w:sz w:val="28"/>
      <w:szCs w:val="32"/>
    </w:rPr>
  </w:style>
  <w:style w:type="paragraph" w:styleId="3">
    <w:name w:val="heading 3"/>
    <w:next w:val="a"/>
    <w:link w:val="3Char"/>
    <w:uiPriority w:val="9"/>
    <w:unhideWhenUsed/>
    <w:qFormat/>
    <w:pPr>
      <w:keepNext/>
      <w:keepLines/>
      <w:numPr>
        <w:ilvl w:val="2"/>
        <w:numId w:val="1"/>
      </w:numPr>
      <w:spacing w:before="240" w:after="240" w:line="360" w:lineRule="auto"/>
      <w:ind w:left="425"/>
      <w:outlineLvl w:val="2"/>
    </w:pPr>
    <w:rPr>
      <w:rFonts w:cstheme="minorBidi"/>
      <w:b/>
      <w:bCs/>
      <w:kern w:val="2"/>
      <w:sz w:val="24"/>
      <w:szCs w:val="32"/>
    </w:rPr>
  </w:style>
  <w:style w:type="paragraph" w:styleId="4">
    <w:name w:val="heading 4"/>
    <w:next w:val="a"/>
    <w:link w:val="4Char"/>
    <w:uiPriority w:val="9"/>
    <w:unhideWhenUsed/>
    <w:qFormat/>
    <w:pPr>
      <w:keepNext/>
      <w:keepLines/>
      <w:numPr>
        <w:ilvl w:val="3"/>
        <w:numId w:val="1"/>
      </w:numPr>
      <w:spacing w:before="240" w:after="240" w:line="360" w:lineRule="auto"/>
      <w:outlineLvl w:val="3"/>
    </w:pPr>
    <w:rPr>
      <w:rFonts w:cstheme="majorBidi"/>
      <w:bCs/>
      <w:kern w:val="2"/>
      <w:sz w:val="21"/>
      <w:szCs w:val="28"/>
    </w:rPr>
  </w:style>
  <w:style w:type="paragraph" w:styleId="5">
    <w:name w:val="heading 5"/>
    <w:next w:val="a"/>
    <w:link w:val="5Char"/>
    <w:uiPriority w:val="9"/>
    <w:unhideWhenUsed/>
    <w:qFormat/>
    <w:pPr>
      <w:keepNext/>
      <w:keepLines/>
      <w:numPr>
        <w:numId w:val="2"/>
      </w:numPr>
      <w:spacing w:before="240" w:after="240" w:line="360" w:lineRule="auto"/>
      <w:ind w:leftChars="200" w:left="200" w:firstLine="0"/>
      <w:outlineLvl w:val="4"/>
    </w:pPr>
    <w:rPr>
      <w:rFonts w:cstheme="minorBidi"/>
      <w:kern w:val="44"/>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before="0" w:after="0"/>
      <w:ind w:left="1440"/>
      <w:jc w:val="left"/>
    </w:pPr>
    <w:rPr>
      <w:rFonts w:asciiTheme="minorHAnsi" w:hAnsiTheme="minorHAnsi"/>
      <w:sz w:val="18"/>
      <w:szCs w:val="18"/>
    </w:rPr>
  </w:style>
  <w:style w:type="paragraph" w:styleId="a3">
    <w:name w:val="Body Text Indent"/>
    <w:basedOn w:val="a"/>
    <w:link w:val="Char"/>
    <w:uiPriority w:val="99"/>
    <w:unhideWhenUsed/>
    <w:qFormat/>
    <w:pPr>
      <w:spacing w:after="120"/>
      <w:ind w:leftChars="200" w:left="420"/>
    </w:pPr>
  </w:style>
  <w:style w:type="paragraph" w:styleId="50">
    <w:name w:val="toc 5"/>
    <w:basedOn w:val="a"/>
    <w:next w:val="a"/>
    <w:uiPriority w:val="39"/>
    <w:unhideWhenUsed/>
    <w:qFormat/>
    <w:pPr>
      <w:spacing w:before="0" w:after="0"/>
      <w:ind w:left="960"/>
      <w:jc w:val="left"/>
    </w:pPr>
    <w:rPr>
      <w:rFonts w:asciiTheme="minorHAnsi" w:hAnsiTheme="minorHAnsi"/>
      <w:sz w:val="18"/>
      <w:szCs w:val="18"/>
    </w:rPr>
  </w:style>
  <w:style w:type="paragraph" w:styleId="30">
    <w:name w:val="toc 3"/>
    <w:basedOn w:val="a"/>
    <w:next w:val="a"/>
    <w:uiPriority w:val="39"/>
    <w:unhideWhenUsed/>
    <w:qFormat/>
    <w:pPr>
      <w:spacing w:before="0" w:after="0"/>
      <w:ind w:left="480"/>
      <w:jc w:val="left"/>
    </w:pPr>
    <w:rPr>
      <w:rFonts w:asciiTheme="minorHAnsi" w:hAnsiTheme="minorHAnsi"/>
      <w:i/>
      <w:iCs/>
      <w:sz w:val="20"/>
      <w:szCs w:val="20"/>
    </w:rPr>
  </w:style>
  <w:style w:type="paragraph" w:styleId="8">
    <w:name w:val="toc 8"/>
    <w:basedOn w:val="a"/>
    <w:next w:val="a"/>
    <w:uiPriority w:val="39"/>
    <w:unhideWhenUsed/>
    <w:pPr>
      <w:spacing w:before="0" w:after="0"/>
      <w:ind w:left="1680"/>
      <w:jc w:val="left"/>
    </w:pPr>
    <w:rPr>
      <w:rFonts w:asciiTheme="minorHAnsi" w:hAnsiTheme="minorHAnsi"/>
      <w:sz w:val="18"/>
      <w:szCs w:val="18"/>
    </w:rPr>
  </w:style>
  <w:style w:type="paragraph" w:styleId="a4">
    <w:name w:val="Balloon Text"/>
    <w:basedOn w:val="a"/>
    <w:link w:val="Char0"/>
    <w:uiPriority w:val="99"/>
    <w:unhideWhenUsed/>
    <w:qFormat/>
    <w:pPr>
      <w:spacing w:before="0" w:after="0" w:line="240" w:lineRule="auto"/>
    </w:pPr>
    <w:rPr>
      <w:sz w:val="18"/>
      <w:szCs w:val="18"/>
    </w:rPr>
  </w:style>
  <w:style w:type="paragraph" w:styleId="a5">
    <w:name w:val="footer"/>
    <w:basedOn w:val="a"/>
    <w:link w:val="Char1"/>
    <w:uiPriority w:val="99"/>
    <w:unhideWhenUsed/>
    <w:qFormat/>
    <w:pPr>
      <w:tabs>
        <w:tab w:val="center" w:pos="4153"/>
        <w:tab w:val="right" w:pos="8306"/>
      </w:tabs>
      <w:snapToGrid w:val="0"/>
      <w:spacing w:line="240" w:lineRule="auto"/>
      <w:jc w:val="left"/>
    </w:pPr>
    <w:rPr>
      <w:sz w:val="18"/>
      <w:szCs w:val="18"/>
    </w:rPr>
  </w:style>
  <w:style w:type="paragraph" w:styleId="a6">
    <w:name w:val="header"/>
    <w:basedOn w:val="a"/>
    <w:link w:val="Char2"/>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next w:val="a"/>
    <w:link w:val="1Char0"/>
    <w:uiPriority w:val="39"/>
    <w:unhideWhenUsed/>
    <w:qFormat/>
    <w:pPr>
      <w:spacing w:before="120" w:after="120"/>
    </w:pPr>
    <w:rPr>
      <w:rFonts w:asciiTheme="minorHAnsi" w:hAnsiTheme="minorHAnsi" w:cstheme="minorBidi"/>
      <w:b/>
      <w:bCs/>
      <w:caps/>
      <w:kern w:val="2"/>
      <w:sz w:val="24"/>
    </w:rPr>
  </w:style>
  <w:style w:type="paragraph" w:styleId="40">
    <w:name w:val="toc 4"/>
    <w:basedOn w:val="a"/>
    <w:next w:val="a"/>
    <w:uiPriority w:val="39"/>
    <w:unhideWhenUsed/>
    <w:qFormat/>
    <w:pPr>
      <w:spacing w:before="0" w:after="0"/>
      <w:ind w:left="720"/>
      <w:jc w:val="left"/>
    </w:pPr>
    <w:rPr>
      <w:rFonts w:asciiTheme="minorHAnsi" w:hAnsiTheme="minorHAnsi"/>
      <w:sz w:val="18"/>
      <w:szCs w:val="18"/>
    </w:rPr>
  </w:style>
  <w:style w:type="paragraph" w:styleId="6">
    <w:name w:val="toc 6"/>
    <w:basedOn w:val="a"/>
    <w:next w:val="a"/>
    <w:uiPriority w:val="39"/>
    <w:unhideWhenUsed/>
    <w:qFormat/>
    <w:pPr>
      <w:spacing w:before="0" w:after="0"/>
      <w:ind w:left="1200"/>
      <w:jc w:val="left"/>
    </w:pPr>
    <w:rPr>
      <w:rFonts w:asciiTheme="minorHAnsi" w:hAnsiTheme="minorHAnsi"/>
      <w:sz w:val="18"/>
      <w:szCs w:val="18"/>
    </w:rPr>
  </w:style>
  <w:style w:type="paragraph" w:styleId="20">
    <w:name w:val="toc 2"/>
    <w:basedOn w:val="a"/>
    <w:next w:val="a"/>
    <w:uiPriority w:val="39"/>
    <w:unhideWhenUsed/>
    <w:qFormat/>
    <w:pPr>
      <w:spacing w:before="0" w:after="0"/>
      <w:ind w:left="240"/>
      <w:jc w:val="left"/>
    </w:pPr>
    <w:rPr>
      <w:rFonts w:asciiTheme="minorHAnsi" w:hAnsiTheme="minorHAnsi"/>
      <w:smallCaps/>
      <w:sz w:val="20"/>
      <w:szCs w:val="20"/>
    </w:rPr>
  </w:style>
  <w:style w:type="paragraph" w:styleId="9">
    <w:name w:val="toc 9"/>
    <w:basedOn w:val="a"/>
    <w:next w:val="a"/>
    <w:uiPriority w:val="39"/>
    <w:unhideWhenUsed/>
    <w:qFormat/>
    <w:pPr>
      <w:spacing w:before="0" w:after="0"/>
      <w:ind w:left="1920"/>
      <w:jc w:val="left"/>
    </w:pPr>
    <w:rPr>
      <w:rFonts w:asciiTheme="minorHAnsi" w:hAnsiTheme="minorHAnsi"/>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4Char">
    <w:name w:val="标题 4 Char"/>
    <w:basedOn w:val="a0"/>
    <w:link w:val="4"/>
    <w:uiPriority w:val="9"/>
    <w:qFormat/>
    <w:rPr>
      <w:rFonts w:ascii="Times New Roman" w:eastAsia="宋体" w:hAnsi="Times New Roman" w:cstheme="majorBidi"/>
      <w:bCs/>
      <w:szCs w:val="28"/>
    </w:rPr>
  </w:style>
  <w:style w:type="character" w:customStyle="1" w:styleId="1Char">
    <w:name w:val="标题 1 Char"/>
    <w:basedOn w:val="a0"/>
    <w:link w:val="1"/>
    <w:uiPriority w:val="9"/>
    <w:qFormat/>
    <w:rPr>
      <w:rFonts w:ascii="Times New Roman" w:eastAsia="黑体" w:hAnsi="Times New Roman"/>
      <w:bCs/>
      <w:kern w:val="44"/>
      <w:sz w:val="32"/>
      <w:szCs w:val="44"/>
    </w:rPr>
  </w:style>
  <w:style w:type="character" w:customStyle="1" w:styleId="2Char">
    <w:name w:val="标题 2 Char"/>
    <w:basedOn w:val="a0"/>
    <w:link w:val="2"/>
    <w:uiPriority w:val="9"/>
    <w:rPr>
      <w:rFonts w:ascii="Times New Roman" w:eastAsia="黑体" w:hAnsi="Times New Roman" w:cstheme="majorBidi"/>
      <w:kern w:val="44"/>
      <w:sz w:val="28"/>
      <w:szCs w:val="32"/>
    </w:rPr>
  </w:style>
  <w:style w:type="character" w:customStyle="1" w:styleId="3Char">
    <w:name w:val="标题 3 Char"/>
    <w:basedOn w:val="a0"/>
    <w:link w:val="3"/>
    <w:uiPriority w:val="9"/>
    <w:qFormat/>
    <w:rPr>
      <w:rFonts w:ascii="Times New Roman" w:eastAsia="宋体" w:hAnsi="Times New Roman"/>
      <w:b/>
      <w:bCs/>
      <w:sz w:val="24"/>
      <w:szCs w:val="32"/>
    </w:rPr>
  </w:style>
  <w:style w:type="character" w:customStyle="1" w:styleId="5Char">
    <w:name w:val="标题 5 Char"/>
    <w:basedOn w:val="a0"/>
    <w:link w:val="5"/>
    <w:uiPriority w:val="9"/>
    <w:qFormat/>
    <w:rPr>
      <w:rFonts w:ascii="Times New Roman" w:eastAsia="宋体" w:hAnsi="Times New Roman"/>
      <w:kern w:val="44"/>
      <w:sz w:val="24"/>
      <w:szCs w:val="28"/>
    </w:rPr>
  </w:style>
  <w:style w:type="character" w:customStyle="1" w:styleId="Char2">
    <w:name w:val="页眉 Char"/>
    <w:basedOn w:val="a0"/>
    <w:link w:val="a6"/>
    <w:qFormat/>
    <w:rPr>
      <w:rFonts w:ascii="Times New Roman" w:eastAsia="宋体" w:hAnsi="Times New Roman"/>
      <w:sz w:val="18"/>
      <w:szCs w:val="18"/>
    </w:rPr>
  </w:style>
  <w:style w:type="character" w:customStyle="1" w:styleId="Char1">
    <w:name w:val="页脚 Char"/>
    <w:basedOn w:val="a0"/>
    <w:link w:val="a5"/>
    <w:uiPriority w:val="99"/>
    <w:qFormat/>
    <w:rPr>
      <w:rFonts w:ascii="Times New Roman" w:eastAsia="宋体" w:hAnsi="Times New Roman"/>
      <w:sz w:val="18"/>
      <w:szCs w:val="18"/>
    </w:rPr>
  </w:style>
  <w:style w:type="paragraph" w:customStyle="1" w:styleId="TOC1">
    <w:name w:val="TOC 标题1"/>
    <w:basedOn w:val="1"/>
    <w:next w:val="a"/>
    <w:uiPriority w:val="39"/>
    <w:unhideWhenUsed/>
    <w:qFormat/>
    <w:pPr>
      <w:numPr>
        <w:numId w:val="0"/>
      </w:numPr>
      <w:spacing w:after="0" w:line="259" w:lineRule="auto"/>
      <w:outlineLvl w:val="9"/>
    </w:pPr>
    <w:rPr>
      <w:rFonts w:asciiTheme="majorHAnsi" w:eastAsiaTheme="majorEastAsia" w:hAnsiTheme="majorHAnsi" w:cstheme="majorBidi"/>
      <w:bCs w:val="0"/>
      <w:color w:val="2E74B5" w:themeColor="accent1" w:themeShade="BF"/>
      <w:kern w:val="0"/>
      <w:szCs w:val="32"/>
    </w:rPr>
  </w:style>
  <w:style w:type="character" w:customStyle="1" w:styleId="1Char0">
    <w:name w:val="目录 1 Char"/>
    <w:basedOn w:val="a0"/>
    <w:link w:val="10"/>
    <w:uiPriority w:val="39"/>
    <w:rPr>
      <w:rFonts w:eastAsia="宋体"/>
      <w:b/>
      <w:bCs/>
      <w:caps/>
      <w:sz w:val="24"/>
      <w:szCs w:val="20"/>
    </w:rPr>
  </w:style>
  <w:style w:type="paragraph" w:customStyle="1" w:styleId="11">
    <w:name w:val="列出段落1"/>
    <w:basedOn w:val="a"/>
    <w:uiPriority w:val="34"/>
    <w:qFormat/>
    <w:pPr>
      <w:ind w:firstLine="420"/>
    </w:pPr>
  </w:style>
  <w:style w:type="paragraph" w:customStyle="1" w:styleId="60">
    <w:name w:val="6"/>
    <w:basedOn w:val="a"/>
    <w:next w:val="a3"/>
    <w:qFormat/>
    <w:pPr>
      <w:snapToGrid w:val="0"/>
      <w:spacing w:before="0" w:after="120"/>
      <w:ind w:leftChars="200" w:left="420" w:firstLineChars="0" w:firstLine="0"/>
    </w:pPr>
    <w:rPr>
      <w:rFonts w:ascii="Calibri" w:hAnsi="Calibri" w:cs="Times New Roman"/>
    </w:rPr>
  </w:style>
  <w:style w:type="character" w:customStyle="1" w:styleId="Char">
    <w:name w:val="正文文本缩进 Char"/>
    <w:basedOn w:val="a0"/>
    <w:link w:val="a3"/>
    <w:uiPriority w:val="99"/>
    <w:semiHidden/>
    <w:qFormat/>
    <w:rPr>
      <w:rFonts w:ascii="Times New Roman" w:eastAsia="宋体" w:hAnsi="Times New Roman"/>
    </w:rPr>
  </w:style>
  <w:style w:type="character" w:customStyle="1" w:styleId="Char0">
    <w:name w:val="批注框文本 Char"/>
    <w:basedOn w:val="a0"/>
    <w:link w:val="a4"/>
    <w:uiPriority w:val="99"/>
    <w:semiHidden/>
    <w:qFormat/>
    <w:rPr>
      <w:rFonts w:ascii="Times New Roman" w:eastAsia="宋体" w:hAnsi="Times New Roman"/>
      <w:sz w:val="18"/>
      <w:szCs w:val="18"/>
    </w:rPr>
  </w:style>
  <w:style w:type="paragraph" w:styleId="a9">
    <w:name w:val="List Paragraph"/>
    <w:basedOn w:val="a"/>
    <w:uiPriority w:val="99"/>
    <w:pPr>
      <w:ind w:firstLine="420"/>
    </w:pPr>
  </w:style>
  <w:style w:type="character" w:customStyle="1" w:styleId="Char3">
    <w:name w:val="批注文字 Char"/>
    <w:link w:val="aa"/>
    <w:uiPriority w:val="99"/>
    <w:rsid w:val="00406E0F"/>
    <w:rPr>
      <w:szCs w:val="24"/>
    </w:rPr>
  </w:style>
  <w:style w:type="paragraph" w:styleId="aa">
    <w:name w:val="annotation text"/>
    <w:basedOn w:val="a"/>
    <w:link w:val="Char3"/>
    <w:uiPriority w:val="99"/>
    <w:unhideWhenUsed/>
    <w:rsid w:val="00406E0F"/>
    <w:pPr>
      <w:spacing w:before="0" w:after="0"/>
      <w:ind w:firstLineChars="0" w:firstLine="0"/>
      <w:jc w:val="left"/>
    </w:pPr>
    <w:rPr>
      <w:rFonts w:cs="Times New Roman"/>
      <w:kern w:val="0"/>
      <w:sz w:val="20"/>
      <w:szCs w:val="24"/>
    </w:rPr>
  </w:style>
  <w:style w:type="character" w:customStyle="1" w:styleId="Char10">
    <w:name w:val="批注文字 Char1"/>
    <w:basedOn w:val="a0"/>
    <w:uiPriority w:val="99"/>
    <w:semiHidden/>
    <w:rsid w:val="00406E0F"/>
    <w:rPr>
      <w:rFonts w:cstheme="minorBidi"/>
      <w:kern w:val="2"/>
      <w:sz w:val="21"/>
      <w:szCs w:val="21"/>
    </w:rPr>
  </w:style>
  <w:style w:type="character" w:styleId="ab">
    <w:name w:val="annotation reference"/>
    <w:basedOn w:val="a0"/>
    <w:uiPriority w:val="99"/>
    <w:semiHidden/>
    <w:unhideWhenUsed/>
    <w:rsid w:val="00406E0F"/>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080594">
      <w:bodyDiv w:val="1"/>
      <w:marLeft w:val="0"/>
      <w:marRight w:val="0"/>
      <w:marTop w:val="0"/>
      <w:marBottom w:val="0"/>
      <w:divBdr>
        <w:top w:val="none" w:sz="0" w:space="0" w:color="auto"/>
        <w:left w:val="none" w:sz="0" w:space="0" w:color="auto"/>
        <w:bottom w:val="none" w:sz="0" w:space="0" w:color="auto"/>
        <w:right w:val="none" w:sz="0" w:space="0" w:color="auto"/>
      </w:divBdr>
    </w:div>
    <w:div w:id="1456101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9"/>
    <customShpInfo spid="_x0000_s2058"/>
    <customShpInfo spid="_x0000_s2061"/>
    <customShpInfo spid="_x0000_s2060"/>
    <customShpInfo spid="_x0000_s1030"/>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4EBA89-D825-4DA9-BCA3-E3E767B1A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22</Pages>
  <Words>4040</Words>
  <Characters>23032</Characters>
  <Application>Microsoft Office Word</Application>
  <DocSecurity>0</DocSecurity>
  <Lines>191</Lines>
  <Paragraphs>54</Paragraphs>
  <ScaleCrop>false</ScaleCrop>
  <Company>微软中国</Company>
  <LinksUpToDate>false</LinksUpToDate>
  <CharactersWithSpaces>27018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李琼</dc:creator>
  <cp:keywords/>
  <dc:description/>
  <cp:lastModifiedBy>郑倩</cp:lastModifiedBy>
  <cp:revision>18</cp:revision>
  <cp:lastPrinted>2017-10-13T01:11:00Z</cp:lastPrinted>
  <dcterms:created xsi:type="dcterms:W3CDTF">2016-09-13T01:20:00Z</dcterms:created>
  <dcterms:modified xsi:type="dcterms:W3CDTF">2019-12-31T01:24:00Z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