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8D22EFF" w14:textId="77777777" w:rsidR="00563D0C" w:rsidRPr="00232F8A" w:rsidRDefault="00563D0C" w:rsidP="00563D0C">
      <w:pPr>
        <w:spacing w:line="1000" w:lineRule="exact"/>
        <w:jc w:val="center"/>
        <w:rPr>
          <w:rFonts w:eastAsia="黑体"/>
          <w:color w:val="FF0000"/>
          <w:sz w:val="48"/>
        </w:rPr>
      </w:pPr>
      <w:r w:rsidRPr="00232F8A">
        <w:rPr>
          <w:rFonts w:eastAsia="黑体"/>
          <w:color w:val="FF0000"/>
          <w:sz w:val="48"/>
        </w:rPr>
        <w:t>四川</w:t>
      </w:r>
      <w:proofErr w:type="gramStart"/>
      <w:r w:rsidRPr="00232F8A">
        <w:rPr>
          <w:rFonts w:eastAsia="黑体"/>
          <w:color w:val="FF0000"/>
          <w:sz w:val="48"/>
        </w:rPr>
        <w:t>科道芯国智能</w:t>
      </w:r>
      <w:proofErr w:type="gramEnd"/>
      <w:r w:rsidRPr="00232F8A">
        <w:rPr>
          <w:rFonts w:eastAsia="黑体"/>
          <w:color w:val="FF0000"/>
          <w:sz w:val="48"/>
        </w:rPr>
        <w:t>技术股份有</w:t>
      </w:r>
      <w:bookmarkStart w:id="0" w:name="_GoBack"/>
      <w:bookmarkEnd w:id="0"/>
      <w:r w:rsidRPr="00232F8A">
        <w:rPr>
          <w:rFonts w:eastAsia="黑体"/>
          <w:color w:val="FF0000"/>
          <w:sz w:val="48"/>
        </w:rPr>
        <w:t>限公司</w:t>
      </w:r>
      <w:r w:rsidRPr="00232F8A">
        <w:rPr>
          <w:snapToGrid w:val="0"/>
        </w:rPr>
        <w:br/>
      </w:r>
      <w:r w:rsidRPr="00F1768D">
        <w:rPr>
          <w:color w:val="FF0000"/>
          <w:sz w:val="44"/>
          <w:szCs w:val="44"/>
        </w:rPr>
        <w:t xml:space="preserve">Sichuan </w:t>
      </w:r>
      <w:proofErr w:type="spellStart"/>
      <w:r w:rsidRPr="00F1768D">
        <w:rPr>
          <w:color w:val="FF0000"/>
          <w:sz w:val="44"/>
          <w:szCs w:val="44"/>
        </w:rPr>
        <w:t>Keydom</w:t>
      </w:r>
      <w:proofErr w:type="spellEnd"/>
      <w:r w:rsidRPr="00F1768D">
        <w:rPr>
          <w:color w:val="FF0000"/>
          <w:sz w:val="44"/>
          <w:szCs w:val="44"/>
        </w:rPr>
        <w:t xml:space="preserve"> Smart Technology Co., Ltd</w:t>
      </w:r>
    </w:p>
    <w:p w14:paraId="3261D77C" w14:textId="77777777" w:rsidR="00563D0C" w:rsidRPr="00232F8A" w:rsidRDefault="00563D0C" w:rsidP="00563D0C">
      <w:pPr>
        <w:tabs>
          <w:tab w:val="center" w:pos="4153"/>
          <w:tab w:val="left" w:pos="5250"/>
        </w:tabs>
        <w:spacing w:line="1000" w:lineRule="exact"/>
        <w:rPr>
          <w:rFonts w:eastAsia="黑体"/>
          <w:color w:val="FF0000"/>
          <w:sz w:val="52"/>
        </w:rPr>
      </w:pPr>
      <w:r w:rsidRPr="00232F8A">
        <w:rPr>
          <w:rFonts w:eastAsia="黑体"/>
          <w:color w:val="FF0000"/>
          <w:sz w:val="48"/>
        </w:rPr>
        <w:tab/>
      </w:r>
      <w:r>
        <w:rPr>
          <w:rFonts w:eastAsia="黑体" w:hint="eastAsia"/>
          <w:color w:val="FF0000"/>
          <w:sz w:val="48"/>
        </w:rPr>
        <w:t>标准</w:t>
      </w:r>
      <w:r w:rsidRPr="00232F8A">
        <w:rPr>
          <w:rFonts w:eastAsia="黑体"/>
          <w:color w:val="FF0000"/>
          <w:sz w:val="48"/>
        </w:rPr>
        <w:t>文件</w:t>
      </w:r>
      <w:r w:rsidRPr="00232F8A">
        <w:rPr>
          <w:rFonts w:eastAsia="黑体"/>
          <w:color w:val="FF0000"/>
          <w:sz w:val="48"/>
        </w:rPr>
        <w:tab/>
      </w:r>
      <w:r w:rsidRPr="00232F8A">
        <w:rPr>
          <w:snapToGrid w:val="0"/>
        </w:rPr>
        <w:br/>
      </w:r>
      <w:r w:rsidRPr="00232F8A">
        <w:rPr>
          <w:rFonts w:eastAsia="黑体"/>
          <w:color w:val="FF0000"/>
          <w:sz w:val="48"/>
        </w:rPr>
        <w:tab/>
      </w:r>
      <w:r>
        <w:rPr>
          <w:color w:val="FF0000"/>
          <w:sz w:val="48"/>
        </w:rPr>
        <w:t>Standard</w:t>
      </w:r>
      <w:r w:rsidRPr="00232F8A">
        <w:rPr>
          <w:color w:val="FF0000"/>
          <w:sz w:val="48"/>
        </w:rPr>
        <w:t xml:space="preserve"> File</w:t>
      </w:r>
      <w:r w:rsidRPr="00232F8A">
        <w:rPr>
          <w:rFonts w:eastAsia="黑体"/>
          <w:color w:val="FF0000"/>
          <w:sz w:val="48"/>
        </w:rPr>
        <w:tab/>
      </w:r>
    </w:p>
    <w:p w14:paraId="6E948AC8" w14:textId="77777777" w:rsidR="00563D0C" w:rsidRPr="00232F8A" w:rsidRDefault="00563D0C" w:rsidP="00563D0C">
      <w:pPr>
        <w:jc w:val="center"/>
        <w:rPr>
          <w:rFonts w:eastAsia="黑体"/>
          <w:sz w:val="36"/>
        </w:rPr>
      </w:pPr>
      <w:r>
        <w:rPr>
          <w:rFonts w:eastAsia="黑体"/>
          <w:noProof/>
          <w:sz w:val="20"/>
        </w:rPr>
        <mc:AlternateContent>
          <mc:Choice Requires="wps">
            <w:drawing>
              <wp:anchor distT="0" distB="0" distL="114300" distR="114300" simplePos="0" relativeHeight="251659264" behindDoc="0" locked="0" layoutInCell="1" allowOverlap="1" wp14:anchorId="445AFACA" wp14:editId="7154023A">
                <wp:simplePos x="0" y="0"/>
                <wp:positionH relativeFrom="column">
                  <wp:posOffset>130175</wp:posOffset>
                </wp:positionH>
                <wp:positionV relativeFrom="paragraph">
                  <wp:posOffset>151130</wp:posOffset>
                </wp:positionV>
                <wp:extent cx="5222875" cy="635"/>
                <wp:effectExtent l="13970" t="14605" r="20955" b="13335"/>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22875" cy="635"/>
                        </a:xfrm>
                        <a:prstGeom prst="line">
                          <a:avLst/>
                        </a:prstGeom>
                        <a:noFill/>
                        <a:ln w="25400">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98C72EA" id="直接连接符 4" o:spid="_x0000_s1026" style="position:absolute;left:0;text-align:lef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25pt,11.9pt" to="421.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" strokecolor="red" strokeweight="2pt"/>
            </w:pict>
          </mc:Fallback>
        </mc:AlternateContent>
      </w:r>
    </w:p>
    <w:p w14:paraId="539D1995" w14:textId="77777777" w:rsidR="00563D0C" w:rsidRDefault="00563D0C" w:rsidP="00563D0C">
      <w:pPr>
        <w:spacing w:line="360" w:lineRule="auto"/>
        <w:jc w:val="center"/>
        <w:rPr>
          <w:rFonts w:eastAsia="黑体"/>
          <w:sz w:val="52"/>
          <w:szCs w:val="52"/>
        </w:rPr>
      </w:pPr>
    </w:p>
    <w:p w14:paraId="4CEB5DF1" w14:textId="77777777" w:rsidR="00563D0C" w:rsidRDefault="00563D0C" w:rsidP="00563D0C">
      <w:pPr>
        <w:spacing w:line="360" w:lineRule="auto"/>
        <w:jc w:val="center"/>
        <w:rPr>
          <w:rFonts w:eastAsia="黑体"/>
          <w:sz w:val="52"/>
          <w:szCs w:val="52"/>
        </w:rPr>
      </w:pPr>
    </w:p>
    <w:p w14:paraId="7C7FC734" w14:textId="77777777" w:rsidR="00563D0C" w:rsidRDefault="00563D0C" w:rsidP="00563D0C">
      <w:pPr>
        <w:spacing w:line="360" w:lineRule="auto"/>
        <w:jc w:val="center"/>
        <w:rPr>
          <w:rFonts w:eastAsia="黑体"/>
          <w:sz w:val="52"/>
          <w:szCs w:val="52"/>
        </w:rPr>
      </w:pPr>
    </w:p>
    <w:p w14:paraId="4D0A223B" w14:textId="77777777" w:rsidR="00563D0C" w:rsidRPr="00435BD4" w:rsidRDefault="00563D0C" w:rsidP="00563D0C">
      <w:pPr>
        <w:spacing w:line="360" w:lineRule="auto"/>
        <w:jc w:val="center"/>
        <w:rPr>
          <w:snapToGrid w:val="0"/>
          <w:sz w:val="52"/>
          <w:szCs w:val="52"/>
        </w:rPr>
      </w:pPr>
      <w:r w:rsidRPr="00435BD4">
        <w:rPr>
          <w:rFonts w:eastAsia="黑体"/>
          <w:sz w:val="52"/>
          <w:szCs w:val="52"/>
        </w:rPr>
        <w:t>存储介质管理</w:t>
      </w:r>
      <w:r>
        <w:rPr>
          <w:rFonts w:eastAsia="黑体" w:hint="eastAsia"/>
          <w:sz w:val="52"/>
          <w:szCs w:val="52"/>
        </w:rPr>
        <w:t>标准</w:t>
      </w:r>
    </w:p>
    <w:p w14:paraId="18D01384" w14:textId="77777777" w:rsidR="00563D0C" w:rsidRPr="00435BD4" w:rsidRDefault="00563D0C" w:rsidP="00563D0C">
      <w:pPr>
        <w:spacing w:line="360" w:lineRule="auto"/>
        <w:jc w:val="center"/>
        <w:rPr>
          <w:rFonts w:eastAsia="黑体"/>
          <w:sz w:val="52"/>
          <w:szCs w:val="52"/>
        </w:rPr>
      </w:pPr>
      <w:r w:rsidRPr="00435BD4">
        <w:rPr>
          <w:sz w:val="52"/>
          <w:szCs w:val="52"/>
        </w:rPr>
        <w:t xml:space="preserve">Storage Medium Management </w:t>
      </w:r>
      <w:r w:rsidRPr="003568C4">
        <w:rPr>
          <w:sz w:val="52"/>
          <w:szCs w:val="52"/>
        </w:rPr>
        <w:t>Standard</w:t>
      </w:r>
      <w:r w:rsidRPr="003568C4" w:rsidDel="003568C4">
        <w:rPr>
          <w:sz w:val="52"/>
          <w:szCs w:val="52"/>
        </w:rPr>
        <w:t xml:space="preserve"> </w:t>
      </w:r>
    </w:p>
    <w:p w14:paraId="01897FE1" w14:textId="77777777" w:rsidR="00563D0C" w:rsidRDefault="00563D0C" w:rsidP="00563D0C">
      <w:pPr>
        <w:spacing w:line="360" w:lineRule="auto"/>
        <w:rPr>
          <w:rFonts w:eastAsia="黑体"/>
          <w:sz w:val="52"/>
        </w:rPr>
      </w:pPr>
    </w:p>
    <w:p w14:paraId="12FB94D0" w14:textId="77777777" w:rsidR="00563D0C" w:rsidRDefault="00563D0C" w:rsidP="00563D0C">
      <w:pPr>
        <w:spacing w:line="360" w:lineRule="auto"/>
        <w:rPr>
          <w:rFonts w:eastAsia="黑体"/>
          <w:sz w:val="52"/>
        </w:rPr>
      </w:pPr>
    </w:p>
    <w:p w14:paraId="58889A46" w14:textId="77777777" w:rsidR="00563D0C" w:rsidRDefault="00563D0C" w:rsidP="00563D0C">
      <w:pPr>
        <w:spacing w:line="360" w:lineRule="auto"/>
        <w:rPr>
          <w:rFonts w:eastAsia="黑体"/>
          <w:sz w:val="52"/>
        </w:rPr>
      </w:pPr>
    </w:p>
    <w:p w14:paraId="0B9342F1" w14:textId="77777777" w:rsidR="00563D0C" w:rsidRDefault="00563D0C" w:rsidP="00563D0C">
      <w:pPr>
        <w:spacing w:line="360" w:lineRule="auto"/>
        <w:rPr>
          <w:rFonts w:eastAsia="黑体"/>
          <w:sz w:val="52"/>
        </w:rPr>
      </w:pPr>
    </w:p>
    <w:p w14:paraId="2B7BC8B5" w14:textId="77777777" w:rsidR="00563D0C" w:rsidRDefault="00563D0C" w:rsidP="00563D0C">
      <w:pPr>
        <w:spacing w:line="360" w:lineRule="auto"/>
        <w:rPr>
          <w:rFonts w:eastAsia="黑体"/>
          <w:sz w:val="52"/>
        </w:rPr>
      </w:pPr>
    </w:p>
    <w:p w14:paraId="46CF8139" w14:textId="77777777" w:rsidR="00563D0C" w:rsidRDefault="00563D0C" w:rsidP="00563D0C">
      <w:pPr>
        <w:spacing w:line="360" w:lineRule="auto"/>
        <w:rPr>
          <w:rFonts w:eastAsia="黑体"/>
          <w:sz w:val="52"/>
        </w:rPr>
      </w:pPr>
    </w:p>
    <w:p w14:paraId="219D4DC3" w14:textId="77777777" w:rsidR="00563D0C" w:rsidRPr="00435BD4" w:rsidRDefault="00563D0C" w:rsidP="00563D0C">
      <w:pPr>
        <w:spacing w:line="360" w:lineRule="auto"/>
        <w:rPr>
          <w:rFonts w:eastAsia="黑体"/>
          <w:sz w:val="52"/>
        </w:rPr>
      </w:pPr>
    </w:p>
    <w:p w14:paraId="2ABCF474" w14:textId="77777777" w:rsidR="00563D0C" w:rsidRDefault="00563D0C" w:rsidP="00563D0C">
      <w:pPr>
        <w:spacing w:line="360" w:lineRule="auto"/>
        <w:rPr>
          <w:b/>
          <w:sz w:val="32"/>
        </w:rPr>
      </w:pPr>
    </w:p>
    <w:p w14:paraId="096FF464" w14:textId="77777777" w:rsidR="00563D0C" w:rsidRDefault="00563D0C" w:rsidP="00563D0C">
      <w:pPr>
        <w:spacing w:line="360" w:lineRule="auto"/>
        <w:rPr>
          <w:b/>
          <w:sz w:val="32"/>
        </w:rPr>
      </w:pPr>
    </w:p>
    <w:p w14:paraId="26FF4725" w14:textId="77777777" w:rsidR="00563D0C" w:rsidRPr="00184EA5" w:rsidRDefault="00563D0C" w:rsidP="00563D0C">
      <w:pPr>
        <w:spacing w:before="120" w:after="120"/>
        <w:ind w:firstLineChars="600" w:firstLine="1681"/>
        <w:rPr>
          <w:rFonts w:eastAsia="等线"/>
          <w:b/>
          <w:sz w:val="28"/>
          <w:szCs w:val="44"/>
        </w:rPr>
      </w:pPr>
      <w:r w:rsidRPr="00184EA5">
        <w:rPr>
          <w:rFonts w:eastAsia="等线" w:hint="eastAsia"/>
          <w:b/>
          <w:sz w:val="28"/>
          <w:szCs w:val="44"/>
        </w:rPr>
        <w:t>文</w:t>
      </w:r>
      <w:r w:rsidRPr="00184EA5">
        <w:rPr>
          <w:rFonts w:eastAsia="等线"/>
          <w:b/>
          <w:sz w:val="28"/>
          <w:szCs w:val="44"/>
        </w:rPr>
        <w:t xml:space="preserve">  </w:t>
      </w:r>
      <w:r w:rsidRPr="00184EA5">
        <w:rPr>
          <w:rFonts w:eastAsia="等线" w:hint="eastAsia"/>
          <w:b/>
          <w:sz w:val="28"/>
          <w:szCs w:val="44"/>
        </w:rPr>
        <w:t>件</w:t>
      </w:r>
      <w:r w:rsidRPr="00184EA5">
        <w:rPr>
          <w:rFonts w:eastAsia="等线"/>
          <w:b/>
          <w:sz w:val="28"/>
          <w:szCs w:val="44"/>
        </w:rPr>
        <w:t xml:space="preserve">  </w:t>
      </w:r>
      <w:r w:rsidRPr="00184EA5">
        <w:rPr>
          <w:rFonts w:eastAsia="等线" w:hint="eastAsia"/>
          <w:b/>
          <w:sz w:val="28"/>
          <w:szCs w:val="44"/>
        </w:rPr>
        <w:t>编</w:t>
      </w:r>
      <w:r w:rsidRPr="00184EA5">
        <w:rPr>
          <w:rFonts w:eastAsia="等线"/>
          <w:b/>
          <w:sz w:val="28"/>
          <w:szCs w:val="44"/>
        </w:rPr>
        <w:t xml:space="preserve">  </w:t>
      </w:r>
      <w:r w:rsidRPr="00184EA5">
        <w:rPr>
          <w:rFonts w:eastAsia="等线" w:hint="eastAsia"/>
          <w:b/>
          <w:sz w:val="28"/>
          <w:szCs w:val="44"/>
        </w:rPr>
        <w:t>号</w:t>
      </w:r>
      <w:r w:rsidRPr="00184EA5">
        <w:rPr>
          <w:rFonts w:eastAsia="等线"/>
          <w:b/>
          <w:sz w:val="28"/>
          <w:szCs w:val="44"/>
        </w:rPr>
        <w:t xml:space="preserve">: </w:t>
      </w:r>
      <w:r>
        <w:rPr>
          <w:rFonts w:eastAsia="等线"/>
          <w:b/>
          <w:sz w:val="28"/>
          <w:szCs w:val="44"/>
        </w:rPr>
        <w:t>KD</w:t>
      </w:r>
      <w:r w:rsidRPr="00184EA5">
        <w:rPr>
          <w:rFonts w:eastAsia="等线"/>
          <w:b/>
          <w:sz w:val="28"/>
          <w:szCs w:val="44"/>
        </w:rPr>
        <w:t>-M</w:t>
      </w:r>
      <w:r>
        <w:rPr>
          <w:rFonts w:eastAsia="等线"/>
          <w:b/>
          <w:sz w:val="28"/>
          <w:szCs w:val="44"/>
        </w:rPr>
        <w:t>LJ-02</w:t>
      </w:r>
    </w:p>
    <w:p w14:paraId="2A590D5E" w14:textId="77777777" w:rsidR="00563D0C" w:rsidRPr="00184EA5" w:rsidRDefault="00563D0C" w:rsidP="00563D0C">
      <w:pPr>
        <w:spacing w:before="120" w:after="120"/>
        <w:ind w:firstLineChars="600" w:firstLine="1681"/>
        <w:rPr>
          <w:rFonts w:eastAsia="等线"/>
          <w:b/>
          <w:sz w:val="30"/>
          <w:szCs w:val="30"/>
        </w:rPr>
      </w:pPr>
      <w:r w:rsidRPr="00184EA5">
        <w:rPr>
          <w:rFonts w:eastAsia="等线"/>
          <w:b/>
          <w:sz w:val="28"/>
          <w:szCs w:val="44"/>
        </w:rPr>
        <w:t xml:space="preserve">Doc. No.: </w:t>
      </w:r>
    </w:p>
    <w:p w14:paraId="35628818" w14:textId="77777777" w:rsidR="00563D0C" w:rsidRPr="00184EA5" w:rsidRDefault="00563D0C" w:rsidP="00563D0C">
      <w:pPr>
        <w:spacing w:before="120" w:after="120"/>
        <w:rPr>
          <w:rFonts w:eastAsia="等线"/>
          <w:b/>
          <w:sz w:val="28"/>
          <w:szCs w:val="44"/>
        </w:rPr>
      </w:pPr>
      <w:r w:rsidRPr="00184EA5">
        <w:rPr>
          <w:rFonts w:eastAsia="等线"/>
          <w:b/>
          <w:sz w:val="28"/>
          <w:szCs w:val="44"/>
        </w:rPr>
        <w:t xml:space="preserve">            </w:t>
      </w:r>
      <w:r w:rsidRPr="00184EA5">
        <w:rPr>
          <w:rFonts w:eastAsia="等线" w:hint="eastAsia"/>
          <w:b/>
          <w:sz w:val="28"/>
          <w:szCs w:val="44"/>
        </w:rPr>
        <w:t>编</w:t>
      </w:r>
      <w:r w:rsidRPr="00184EA5">
        <w:rPr>
          <w:rFonts w:eastAsia="等线"/>
          <w:b/>
          <w:sz w:val="28"/>
          <w:szCs w:val="44"/>
        </w:rPr>
        <w:t xml:space="preserve">          </w:t>
      </w:r>
      <w:r w:rsidRPr="00184EA5">
        <w:rPr>
          <w:rFonts w:eastAsia="等线" w:hint="eastAsia"/>
          <w:b/>
          <w:sz w:val="28"/>
          <w:szCs w:val="44"/>
        </w:rPr>
        <w:t>制</w:t>
      </w:r>
      <w:r w:rsidRPr="00184EA5">
        <w:rPr>
          <w:rFonts w:eastAsia="等线"/>
          <w:b/>
          <w:sz w:val="28"/>
          <w:szCs w:val="44"/>
        </w:rPr>
        <w:t>:</w:t>
      </w:r>
      <w:r w:rsidRPr="00184EA5">
        <w:rPr>
          <w:rFonts w:eastAsia="等线" w:hint="eastAsia"/>
          <w:b/>
          <w:sz w:val="28"/>
          <w:szCs w:val="44"/>
        </w:rPr>
        <w:t>安全策略部</w:t>
      </w:r>
    </w:p>
    <w:p w14:paraId="200BDC5C" w14:textId="77777777" w:rsidR="00563D0C" w:rsidRPr="00184EA5" w:rsidRDefault="00563D0C" w:rsidP="00563D0C">
      <w:pPr>
        <w:spacing w:before="120" w:after="120"/>
        <w:ind w:left="1260" w:firstLine="420"/>
        <w:rPr>
          <w:rFonts w:eastAsia="等线"/>
          <w:bCs/>
          <w:kern w:val="44"/>
          <w:sz w:val="32"/>
          <w:szCs w:val="44"/>
          <w:u w:val="single"/>
        </w:rPr>
      </w:pPr>
      <w:r w:rsidRPr="00184EA5">
        <w:rPr>
          <w:rFonts w:eastAsia="等线"/>
          <w:b/>
          <w:sz w:val="28"/>
          <w:szCs w:val="44"/>
        </w:rPr>
        <w:t>Prepared by:</w:t>
      </w:r>
      <w:r w:rsidRPr="00020DF0">
        <w:t xml:space="preserve"> </w:t>
      </w:r>
      <w:r w:rsidRPr="00020DF0">
        <w:rPr>
          <w:rFonts w:eastAsia="等线"/>
          <w:b/>
          <w:sz w:val="28"/>
          <w:szCs w:val="44"/>
        </w:rPr>
        <w:t>Security Policy Department</w:t>
      </w:r>
    </w:p>
    <w:p w14:paraId="02116E85" w14:textId="77777777" w:rsidR="00563D0C" w:rsidRPr="00184EA5" w:rsidRDefault="00563D0C" w:rsidP="00563D0C">
      <w:pPr>
        <w:spacing w:before="120" w:after="120"/>
        <w:ind w:firstLineChars="599" w:firstLine="1678"/>
        <w:rPr>
          <w:rFonts w:eastAsia="等线"/>
          <w:b/>
          <w:sz w:val="28"/>
          <w:szCs w:val="44"/>
        </w:rPr>
      </w:pPr>
      <w:r w:rsidRPr="00184EA5">
        <w:rPr>
          <w:rFonts w:eastAsia="等线" w:hint="eastAsia"/>
          <w:b/>
          <w:sz w:val="28"/>
          <w:szCs w:val="44"/>
        </w:rPr>
        <w:t>审</w:t>
      </w:r>
      <w:r w:rsidRPr="00184EA5">
        <w:rPr>
          <w:rFonts w:eastAsia="等线"/>
          <w:b/>
          <w:sz w:val="28"/>
          <w:szCs w:val="44"/>
        </w:rPr>
        <w:t xml:space="preserve">          </w:t>
      </w:r>
      <w:r w:rsidRPr="00184EA5">
        <w:rPr>
          <w:rFonts w:eastAsia="等线" w:hint="eastAsia"/>
          <w:b/>
          <w:sz w:val="28"/>
          <w:szCs w:val="44"/>
        </w:rPr>
        <w:t>核</w:t>
      </w:r>
      <w:r w:rsidRPr="00184EA5">
        <w:rPr>
          <w:rFonts w:eastAsia="等线"/>
          <w:b/>
          <w:sz w:val="28"/>
          <w:szCs w:val="44"/>
        </w:rPr>
        <w:t xml:space="preserve">: </w:t>
      </w:r>
    </w:p>
    <w:p w14:paraId="71C9A786" w14:textId="77777777" w:rsidR="00563D0C" w:rsidRPr="00184EA5" w:rsidRDefault="00563D0C" w:rsidP="00563D0C">
      <w:pPr>
        <w:spacing w:before="120" w:after="120"/>
        <w:ind w:firstLineChars="599" w:firstLine="1678"/>
        <w:rPr>
          <w:rFonts w:eastAsia="等线"/>
          <w:b/>
          <w:kern w:val="44"/>
          <w:sz w:val="28"/>
          <w:szCs w:val="44"/>
          <w:u w:val="single"/>
        </w:rPr>
      </w:pPr>
      <w:r w:rsidRPr="00184EA5">
        <w:rPr>
          <w:rFonts w:eastAsia="等线"/>
          <w:b/>
          <w:sz w:val="28"/>
          <w:szCs w:val="44"/>
        </w:rPr>
        <w:t>Reviewed by:</w:t>
      </w:r>
    </w:p>
    <w:p w14:paraId="602CBD43" w14:textId="77777777" w:rsidR="00563D0C" w:rsidRPr="00184EA5" w:rsidRDefault="00563D0C" w:rsidP="00563D0C">
      <w:pPr>
        <w:spacing w:before="120" w:after="120"/>
        <w:rPr>
          <w:rFonts w:eastAsia="等线"/>
          <w:b/>
          <w:sz w:val="28"/>
          <w:szCs w:val="44"/>
        </w:rPr>
      </w:pPr>
      <w:r w:rsidRPr="00184EA5">
        <w:rPr>
          <w:rFonts w:eastAsia="等线"/>
          <w:b/>
          <w:sz w:val="28"/>
          <w:szCs w:val="44"/>
        </w:rPr>
        <w:t xml:space="preserve">            </w:t>
      </w:r>
      <w:r w:rsidRPr="00184EA5">
        <w:rPr>
          <w:rFonts w:eastAsia="等线" w:hint="eastAsia"/>
          <w:b/>
          <w:sz w:val="28"/>
          <w:szCs w:val="44"/>
        </w:rPr>
        <w:t>批</w:t>
      </w:r>
      <w:r w:rsidRPr="00184EA5">
        <w:rPr>
          <w:rFonts w:eastAsia="等线"/>
          <w:b/>
          <w:sz w:val="28"/>
          <w:szCs w:val="44"/>
        </w:rPr>
        <w:t xml:space="preserve">          </w:t>
      </w:r>
      <w:r w:rsidRPr="00184EA5">
        <w:rPr>
          <w:rFonts w:eastAsia="等线" w:hint="eastAsia"/>
          <w:b/>
          <w:sz w:val="28"/>
          <w:szCs w:val="44"/>
        </w:rPr>
        <w:t>准</w:t>
      </w:r>
      <w:r w:rsidRPr="00184EA5">
        <w:rPr>
          <w:rFonts w:eastAsia="等线"/>
          <w:b/>
          <w:sz w:val="28"/>
          <w:szCs w:val="44"/>
        </w:rPr>
        <w:t xml:space="preserve">: </w:t>
      </w:r>
    </w:p>
    <w:p w14:paraId="2F658E61" w14:textId="77777777" w:rsidR="00563D0C" w:rsidRPr="00184EA5" w:rsidRDefault="00563D0C" w:rsidP="00563D0C">
      <w:pPr>
        <w:spacing w:before="120" w:after="120"/>
        <w:ind w:left="1260" w:firstLine="420"/>
        <w:rPr>
          <w:rFonts w:eastAsia="等线"/>
          <w:b/>
          <w:kern w:val="44"/>
          <w:sz w:val="28"/>
          <w:szCs w:val="44"/>
        </w:rPr>
      </w:pPr>
      <w:r w:rsidRPr="00184EA5">
        <w:rPr>
          <w:rFonts w:eastAsia="等线"/>
          <w:b/>
          <w:sz w:val="28"/>
          <w:szCs w:val="44"/>
        </w:rPr>
        <w:t>Approved by:</w:t>
      </w:r>
    </w:p>
    <w:p w14:paraId="6613ED50" w14:textId="6998A9FF" w:rsidR="00563D0C" w:rsidRPr="00184EA5" w:rsidRDefault="00563D0C" w:rsidP="00563D0C">
      <w:pPr>
        <w:spacing w:before="120" w:after="120"/>
        <w:ind w:firstLineChars="600" w:firstLine="1681"/>
        <w:rPr>
          <w:rFonts w:eastAsia="等线"/>
          <w:b/>
          <w:sz w:val="28"/>
          <w:szCs w:val="44"/>
        </w:rPr>
      </w:pPr>
      <w:r w:rsidRPr="00184EA5">
        <w:rPr>
          <w:rFonts w:eastAsia="等线" w:hint="eastAsia"/>
          <w:b/>
          <w:sz w:val="28"/>
          <w:szCs w:val="44"/>
        </w:rPr>
        <w:t>版本</w:t>
      </w:r>
      <w:r w:rsidRPr="00184EA5">
        <w:rPr>
          <w:rFonts w:eastAsia="等线"/>
          <w:b/>
          <w:sz w:val="28"/>
          <w:szCs w:val="44"/>
        </w:rPr>
        <w:t xml:space="preserve"> /</w:t>
      </w:r>
      <w:r w:rsidRPr="00184EA5">
        <w:rPr>
          <w:rFonts w:eastAsia="等线" w:hint="eastAsia"/>
          <w:b/>
          <w:sz w:val="28"/>
          <w:szCs w:val="44"/>
        </w:rPr>
        <w:t>修订状态</w:t>
      </w:r>
      <w:r>
        <w:rPr>
          <w:rFonts w:eastAsia="等线"/>
          <w:b/>
          <w:sz w:val="28"/>
          <w:szCs w:val="44"/>
        </w:rPr>
        <w:t>: A</w:t>
      </w:r>
      <w:r w:rsidR="000949D4">
        <w:rPr>
          <w:rFonts w:eastAsia="等线" w:hint="eastAsia"/>
          <w:b/>
          <w:sz w:val="28"/>
          <w:szCs w:val="44"/>
        </w:rPr>
        <w:t>5</w:t>
      </w:r>
    </w:p>
    <w:p w14:paraId="2583FA3E" w14:textId="77777777" w:rsidR="00563D0C" w:rsidRPr="00184EA5" w:rsidRDefault="00563D0C" w:rsidP="00563D0C">
      <w:pPr>
        <w:spacing w:before="120" w:after="120"/>
        <w:ind w:firstLineChars="600" w:firstLine="1681"/>
        <w:rPr>
          <w:rFonts w:eastAsia="等线"/>
          <w:b/>
          <w:kern w:val="44"/>
          <w:sz w:val="28"/>
          <w:szCs w:val="44"/>
          <w:u w:val="single"/>
        </w:rPr>
      </w:pPr>
      <w:r w:rsidRPr="00184EA5">
        <w:rPr>
          <w:rFonts w:eastAsia="等线"/>
          <w:b/>
          <w:sz w:val="28"/>
          <w:szCs w:val="44"/>
        </w:rPr>
        <w:t>Rev</w:t>
      </w:r>
      <w:proofErr w:type="gramStart"/>
      <w:r w:rsidRPr="00184EA5">
        <w:rPr>
          <w:rFonts w:eastAsia="等线"/>
          <w:b/>
          <w:sz w:val="28"/>
          <w:szCs w:val="44"/>
        </w:rPr>
        <w:t>./</w:t>
      </w:r>
      <w:proofErr w:type="gramEnd"/>
      <w:r w:rsidRPr="00184EA5">
        <w:rPr>
          <w:rFonts w:eastAsia="等线"/>
          <w:b/>
          <w:sz w:val="28"/>
          <w:szCs w:val="44"/>
        </w:rPr>
        <w:t xml:space="preserve">Revision status: </w:t>
      </w:r>
    </w:p>
    <w:p w14:paraId="5323F0BE" w14:textId="77777777" w:rsidR="00563D0C" w:rsidRPr="00184EA5" w:rsidRDefault="00563D0C" w:rsidP="00563D0C">
      <w:pPr>
        <w:spacing w:before="120" w:after="120"/>
        <w:rPr>
          <w:rFonts w:eastAsia="等线"/>
          <w:b/>
          <w:sz w:val="28"/>
          <w:szCs w:val="44"/>
        </w:rPr>
      </w:pPr>
      <w:r w:rsidRPr="00184EA5">
        <w:rPr>
          <w:rFonts w:eastAsia="等线"/>
          <w:b/>
          <w:sz w:val="28"/>
          <w:szCs w:val="44"/>
        </w:rPr>
        <w:t xml:space="preserve">            </w:t>
      </w:r>
      <w:r w:rsidRPr="00184EA5">
        <w:rPr>
          <w:rFonts w:eastAsia="等线" w:hint="eastAsia"/>
          <w:b/>
          <w:sz w:val="28"/>
          <w:szCs w:val="44"/>
        </w:rPr>
        <w:t>受</w:t>
      </w:r>
      <w:r w:rsidRPr="00184EA5">
        <w:rPr>
          <w:rFonts w:eastAsia="等线"/>
          <w:b/>
          <w:sz w:val="28"/>
          <w:szCs w:val="44"/>
        </w:rPr>
        <w:t xml:space="preserve">  </w:t>
      </w:r>
      <w:r w:rsidRPr="00184EA5">
        <w:rPr>
          <w:rFonts w:eastAsia="等线" w:hint="eastAsia"/>
          <w:b/>
          <w:sz w:val="28"/>
          <w:szCs w:val="44"/>
        </w:rPr>
        <w:t>控</w:t>
      </w:r>
      <w:r w:rsidRPr="00184EA5">
        <w:rPr>
          <w:rFonts w:eastAsia="等线"/>
          <w:b/>
          <w:sz w:val="28"/>
          <w:szCs w:val="44"/>
        </w:rPr>
        <w:t xml:space="preserve">  </w:t>
      </w:r>
      <w:r w:rsidRPr="00184EA5">
        <w:rPr>
          <w:rFonts w:eastAsia="等线" w:hint="eastAsia"/>
          <w:b/>
          <w:sz w:val="28"/>
          <w:szCs w:val="44"/>
        </w:rPr>
        <w:t>状</w:t>
      </w:r>
      <w:r w:rsidRPr="00184EA5">
        <w:rPr>
          <w:rFonts w:eastAsia="等线"/>
          <w:b/>
          <w:sz w:val="28"/>
          <w:szCs w:val="44"/>
        </w:rPr>
        <w:t xml:space="preserve">  </w:t>
      </w:r>
      <w:r w:rsidRPr="00184EA5">
        <w:rPr>
          <w:rFonts w:eastAsia="等线" w:hint="eastAsia"/>
          <w:b/>
          <w:sz w:val="28"/>
          <w:szCs w:val="44"/>
        </w:rPr>
        <w:t>态</w:t>
      </w:r>
      <w:r w:rsidRPr="00184EA5">
        <w:rPr>
          <w:rFonts w:eastAsia="等线"/>
          <w:b/>
          <w:sz w:val="28"/>
          <w:szCs w:val="44"/>
        </w:rPr>
        <w:t xml:space="preserve">: </w:t>
      </w:r>
    </w:p>
    <w:p w14:paraId="24D78929" w14:textId="77777777" w:rsidR="00563D0C" w:rsidRPr="00184EA5" w:rsidRDefault="00563D0C" w:rsidP="00563D0C">
      <w:pPr>
        <w:spacing w:before="120" w:after="120"/>
        <w:ind w:left="1260" w:firstLine="420"/>
        <w:rPr>
          <w:rFonts w:eastAsia="等线"/>
          <w:b/>
          <w:kern w:val="44"/>
          <w:sz w:val="28"/>
          <w:szCs w:val="44"/>
        </w:rPr>
      </w:pPr>
      <w:r w:rsidRPr="00184EA5">
        <w:rPr>
          <w:rFonts w:eastAsia="等线"/>
          <w:b/>
          <w:sz w:val="28"/>
          <w:szCs w:val="44"/>
        </w:rPr>
        <w:t>Controlled status:</w:t>
      </w:r>
    </w:p>
    <w:p w14:paraId="7BB59F17" w14:textId="77777777" w:rsidR="00563D0C" w:rsidRPr="00184EA5" w:rsidRDefault="00563D0C" w:rsidP="00563D0C">
      <w:pPr>
        <w:spacing w:line="276" w:lineRule="auto"/>
        <w:rPr>
          <w:b/>
          <w:kern w:val="44"/>
          <w:sz w:val="28"/>
          <w:szCs w:val="28"/>
          <w:u w:val="single"/>
        </w:rPr>
      </w:pPr>
    </w:p>
    <w:p w14:paraId="719488EE" w14:textId="77777777" w:rsidR="00563D0C" w:rsidRDefault="00563D0C" w:rsidP="00563D0C">
      <w:pPr>
        <w:spacing w:line="360" w:lineRule="auto"/>
        <w:rPr>
          <w:b/>
          <w:kern w:val="0"/>
          <w:sz w:val="28"/>
        </w:rPr>
      </w:pPr>
    </w:p>
    <w:p w14:paraId="003136E0" w14:textId="77777777" w:rsidR="00563D0C" w:rsidRDefault="00563D0C" w:rsidP="00563D0C">
      <w:pPr>
        <w:spacing w:line="360" w:lineRule="auto"/>
        <w:rPr>
          <w:b/>
          <w:kern w:val="0"/>
          <w:sz w:val="28"/>
        </w:rPr>
      </w:pPr>
    </w:p>
    <w:p w14:paraId="1DEBFE80" w14:textId="77777777" w:rsidR="00563D0C" w:rsidRDefault="00563D0C" w:rsidP="00563D0C">
      <w:pPr>
        <w:spacing w:line="360" w:lineRule="auto"/>
        <w:rPr>
          <w:b/>
          <w:kern w:val="0"/>
          <w:sz w:val="28"/>
        </w:rPr>
      </w:pPr>
    </w:p>
    <w:p w14:paraId="700844EF" w14:textId="77777777" w:rsidR="00563D0C" w:rsidRDefault="00563D0C" w:rsidP="00563D0C">
      <w:pPr>
        <w:spacing w:line="360" w:lineRule="auto"/>
        <w:rPr>
          <w:b/>
          <w:kern w:val="0"/>
          <w:sz w:val="28"/>
        </w:rPr>
      </w:pPr>
    </w:p>
    <w:p w14:paraId="03932819" w14:textId="77777777" w:rsidR="00563D0C" w:rsidRDefault="00563D0C" w:rsidP="00563D0C">
      <w:pPr>
        <w:spacing w:line="360" w:lineRule="auto"/>
        <w:rPr>
          <w:b/>
          <w:kern w:val="0"/>
          <w:sz w:val="28"/>
        </w:rPr>
      </w:pPr>
    </w:p>
    <w:p w14:paraId="2A9BC2D3" w14:textId="77777777" w:rsidR="00563D0C" w:rsidRDefault="00563D0C" w:rsidP="00563D0C">
      <w:pPr>
        <w:spacing w:line="360" w:lineRule="auto"/>
        <w:rPr>
          <w:b/>
          <w:kern w:val="0"/>
          <w:sz w:val="28"/>
        </w:rPr>
      </w:pPr>
    </w:p>
    <w:p w14:paraId="40722D6D" w14:textId="77777777" w:rsidR="00563D0C" w:rsidRDefault="00563D0C" w:rsidP="00563D0C">
      <w:pPr>
        <w:spacing w:line="360" w:lineRule="auto"/>
        <w:rPr>
          <w:b/>
          <w:kern w:val="0"/>
          <w:sz w:val="28"/>
        </w:rPr>
      </w:pPr>
    </w:p>
    <w:p w14:paraId="40A72CD6" w14:textId="77777777" w:rsidR="00563D0C" w:rsidRDefault="00563D0C" w:rsidP="00563D0C">
      <w:pPr>
        <w:spacing w:line="360" w:lineRule="auto"/>
        <w:rPr>
          <w:b/>
          <w:kern w:val="0"/>
          <w:sz w:val="28"/>
        </w:rPr>
      </w:pPr>
    </w:p>
    <w:p w14:paraId="3F9707F1" w14:textId="197FEA86" w:rsidR="00435BD4" w:rsidRPr="00563D0C" w:rsidRDefault="00563D0C" w:rsidP="00563D0C">
      <w:pPr>
        <w:spacing w:line="360" w:lineRule="auto"/>
        <w:rPr>
          <w:b/>
          <w:sz w:val="32"/>
        </w:rPr>
      </w:pPr>
      <w:r>
        <w:rPr>
          <w:b/>
          <w:kern w:val="0"/>
          <w:sz w:val="28"/>
        </w:rPr>
        <w:t>20</w:t>
      </w:r>
      <w:r w:rsidR="001F0359">
        <w:rPr>
          <w:b/>
          <w:kern w:val="0"/>
          <w:sz w:val="28"/>
        </w:rPr>
        <w:t>20</w:t>
      </w:r>
      <w:r>
        <w:rPr>
          <w:b/>
          <w:kern w:val="0"/>
          <w:sz w:val="28"/>
        </w:rPr>
        <w:t>-1</w:t>
      </w:r>
      <w:r w:rsidR="001F0359">
        <w:rPr>
          <w:b/>
          <w:kern w:val="0"/>
          <w:sz w:val="28"/>
        </w:rPr>
        <w:t>-1</w:t>
      </w:r>
      <w:r w:rsidRPr="00184EA5">
        <w:rPr>
          <w:rFonts w:hint="eastAsia"/>
          <w:b/>
          <w:kern w:val="0"/>
          <w:sz w:val="28"/>
        </w:rPr>
        <w:t>发布</w:t>
      </w:r>
      <w:r w:rsidRPr="00184EA5">
        <w:rPr>
          <w:b/>
          <w:kern w:val="0"/>
          <w:sz w:val="28"/>
        </w:rPr>
        <w:t xml:space="preserve">                           </w:t>
      </w:r>
      <w:r w:rsidR="001F0359">
        <w:rPr>
          <w:b/>
          <w:kern w:val="0"/>
          <w:sz w:val="28"/>
        </w:rPr>
        <w:t>2020-1-1</w:t>
      </w:r>
      <w:r w:rsidRPr="00184EA5">
        <w:rPr>
          <w:rFonts w:hint="eastAsia"/>
          <w:b/>
          <w:kern w:val="0"/>
          <w:sz w:val="28"/>
        </w:rPr>
        <w:t>实施</w:t>
      </w:r>
      <w:r w:rsidRPr="00184EA5">
        <w:rPr>
          <w:snapToGrid w:val="0"/>
          <w:kern w:val="0"/>
        </w:rPr>
        <w:br/>
      </w:r>
      <w:r>
        <w:rPr>
          <w:rFonts w:eastAsia="等线"/>
          <w:b/>
          <w:kern w:val="0"/>
          <w:sz w:val="28"/>
          <w:szCs w:val="44"/>
        </w:rPr>
        <w:t xml:space="preserve">Issued on </w:t>
      </w:r>
      <w:r>
        <w:rPr>
          <w:rFonts w:eastAsia="等线" w:hint="eastAsia"/>
          <w:b/>
          <w:kern w:val="0"/>
          <w:sz w:val="28"/>
          <w:szCs w:val="44"/>
        </w:rPr>
        <w:t>1</w:t>
      </w:r>
      <w:r>
        <w:rPr>
          <w:rFonts w:eastAsia="等线"/>
          <w:b/>
          <w:kern w:val="0"/>
          <w:sz w:val="28"/>
          <w:szCs w:val="44"/>
        </w:rPr>
        <w:t xml:space="preserve"> / </w:t>
      </w:r>
      <w:r w:rsidR="00BE7EF1">
        <w:rPr>
          <w:rFonts w:eastAsia="等线" w:hint="eastAsia"/>
          <w:b/>
          <w:kern w:val="0"/>
          <w:sz w:val="28"/>
          <w:szCs w:val="44"/>
        </w:rPr>
        <w:t>1</w:t>
      </w:r>
      <w:r w:rsidRPr="00184EA5">
        <w:rPr>
          <w:rFonts w:eastAsia="等线"/>
          <w:b/>
          <w:kern w:val="0"/>
          <w:sz w:val="28"/>
          <w:szCs w:val="44"/>
        </w:rPr>
        <w:t>/20</w:t>
      </w:r>
      <w:r w:rsidR="00BE7EF1">
        <w:rPr>
          <w:rFonts w:eastAsia="等线"/>
          <w:b/>
          <w:kern w:val="0"/>
          <w:sz w:val="28"/>
          <w:szCs w:val="44"/>
        </w:rPr>
        <w:t>20</w:t>
      </w:r>
      <w:r w:rsidRPr="00184EA5">
        <w:rPr>
          <w:kern w:val="0"/>
        </w:rPr>
        <w:t xml:space="preserve">             </w:t>
      </w:r>
      <w:r w:rsidRPr="00184EA5">
        <w:rPr>
          <w:rFonts w:eastAsia="等线"/>
          <w:b/>
          <w:kern w:val="0"/>
          <w:sz w:val="28"/>
          <w:szCs w:val="44"/>
        </w:rPr>
        <w:t xml:space="preserve">Implemented on </w:t>
      </w:r>
      <w:r w:rsidR="00BE7EF1">
        <w:rPr>
          <w:rFonts w:eastAsia="等线"/>
          <w:b/>
          <w:kern w:val="0"/>
          <w:sz w:val="28"/>
          <w:szCs w:val="44"/>
        </w:rPr>
        <w:t xml:space="preserve"> </w:t>
      </w:r>
      <w:r w:rsidR="00BE7EF1">
        <w:rPr>
          <w:rFonts w:eastAsia="等线" w:hint="eastAsia"/>
          <w:b/>
          <w:kern w:val="0"/>
          <w:sz w:val="28"/>
          <w:szCs w:val="44"/>
        </w:rPr>
        <w:t>1</w:t>
      </w:r>
      <w:r w:rsidR="00BE7EF1">
        <w:rPr>
          <w:rFonts w:eastAsia="等线"/>
          <w:b/>
          <w:kern w:val="0"/>
          <w:sz w:val="28"/>
          <w:szCs w:val="44"/>
        </w:rPr>
        <w:t xml:space="preserve"> / </w:t>
      </w:r>
      <w:r w:rsidR="00BE7EF1">
        <w:rPr>
          <w:rFonts w:eastAsia="等线" w:hint="eastAsia"/>
          <w:b/>
          <w:kern w:val="0"/>
          <w:sz w:val="28"/>
          <w:szCs w:val="44"/>
        </w:rPr>
        <w:t>1</w:t>
      </w:r>
      <w:r w:rsidR="00BE7EF1" w:rsidRPr="00184EA5">
        <w:rPr>
          <w:rFonts w:eastAsia="等线"/>
          <w:b/>
          <w:kern w:val="0"/>
          <w:sz w:val="28"/>
          <w:szCs w:val="44"/>
        </w:rPr>
        <w:t>/20</w:t>
      </w:r>
      <w:r w:rsidR="00BE7EF1">
        <w:rPr>
          <w:rFonts w:eastAsia="等线"/>
          <w:b/>
          <w:kern w:val="0"/>
          <w:sz w:val="28"/>
          <w:szCs w:val="44"/>
        </w:rPr>
        <w:t>20</w:t>
      </w:r>
    </w:p>
    <w:p w14:paraId="2538C801" w14:textId="04221C7A" w:rsidR="00FA137E" w:rsidRPr="001F0359" w:rsidRDefault="00FA137E" w:rsidP="001F0359">
      <w:pPr>
        <w:spacing w:before="220" w:after="210" w:line="360" w:lineRule="auto"/>
        <w:jc w:val="center"/>
        <w:rPr>
          <w:rFonts w:hint="eastAsia"/>
          <w:snapToGrid w:val="0"/>
        </w:rPr>
      </w:pPr>
      <w:r w:rsidRPr="00435BD4">
        <w:rPr>
          <w:b/>
          <w:sz w:val="32"/>
        </w:rPr>
        <w:lastRenderedPageBreak/>
        <w:t>修改记录表</w:t>
      </w:r>
      <w:r w:rsidR="001F0359" w:rsidRPr="00B348D7">
        <w:rPr>
          <w:sz w:val="32"/>
          <w:szCs w:val="32"/>
        </w:rPr>
        <w:t>Document Changes</w:t>
      </w:r>
    </w:p>
    <w:tbl>
      <w:tblPr>
        <w:tblW w:w="9992"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1186"/>
        <w:gridCol w:w="1148"/>
        <w:gridCol w:w="2714"/>
        <w:gridCol w:w="1372"/>
        <w:gridCol w:w="1191"/>
        <w:gridCol w:w="1190"/>
        <w:gridCol w:w="1191"/>
      </w:tblGrid>
      <w:tr w:rsidR="00FA137E" w:rsidRPr="00435BD4" w14:paraId="436738D6" w14:textId="77777777" w:rsidTr="00972DB0">
        <w:trPr>
          <w:trHeight w:val="447"/>
          <w:jc w:val="center"/>
        </w:trPr>
        <w:tc>
          <w:tcPr>
            <w:tcW w:w="1186" w:type="dxa"/>
            <w:vAlign w:val="center"/>
          </w:tcPr>
          <w:p w14:paraId="0E5DA00A" w14:textId="77777777" w:rsidR="00FA137E" w:rsidRPr="00435BD4" w:rsidRDefault="00FA137E" w:rsidP="00435BD4">
            <w:pPr>
              <w:spacing w:line="360" w:lineRule="auto"/>
              <w:rPr>
                <w:b/>
                <w:bCs/>
                <w:sz w:val="21"/>
                <w:szCs w:val="21"/>
              </w:rPr>
            </w:pPr>
            <w:r w:rsidRPr="00435BD4">
              <w:rPr>
                <w:b/>
                <w:sz w:val="21"/>
              </w:rPr>
              <w:t>修改条款</w:t>
            </w:r>
            <w:r w:rsidRPr="00435BD4">
              <w:rPr>
                <w:snapToGrid w:val="0"/>
              </w:rPr>
              <w:br/>
            </w:r>
            <w:r w:rsidRPr="00435BD4">
              <w:rPr>
                <w:b/>
                <w:sz w:val="21"/>
              </w:rPr>
              <w:t>Modified terms</w:t>
            </w:r>
          </w:p>
        </w:tc>
        <w:tc>
          <w:tcPr>
            <w:tcW w:w="1148" w:type="dxa"/>
            <w:vAlign w:val="center"/>
          </w:tcPr>
          <w:p w14:paraId="38D152A9" w14:textId="77777777" w:rsidR="00FA137E" w:rsidRPr="00435BD4" w:rsidRDefault="00FA137E" w:rsidP="00435BD4">
            <w:pPr>
              <w:spacing w:line="360" w:lineRule="auto"/>
              <w:rPr>
                <w:b/>
                <w:bCs/>
                <w:sz w:val="21"/>
                <w:szCs w:val="21"/>
              </w:rPr>
            </w:pPr>
            <w:r w:rsidRPr="00435BD4">
              <w:rPr>
                <w:b/>
                <w:sz w:val="21"/>
              </w:rPr>
              <w:t>修订状态</w:t>
            </w:r>
            <w:r w:rsidRPr="00435BD4">
              <w:rPr>
                <w:snapToGrid w:val="0"/>
              </w:rPr>
              <w:br/>
            </w:r>
            <w:r w:rsidRPr="00435BD4">
              <w:rPr>
                <w:b/>
                <w:sz w:val="21"/>
              </w:rPr>
              <w:t>Revision Status</w:t>
            </w:r>
          </w:p>
        </w:tc>
        <w:tc>
          <w:tcPr>
            <w:tcW w:w="2714" w:type="dxa"/>
            <w:vAlign w:val="center"/>
          </w:tcPr>
          <w:p w14:paraId="515CEB9E" w14:textId="77777777" w:rsidR="00FA137E" w:rsidRPr="00435BD4" w:rsidRDefault="00FA137E" w:rsidP="00435BD4">
            <w:pPr>
              <w:spacing w:line="360" w:lineRule="auto"/>
              <w:rPr>
                <w:b/>
                <w:bCs/>
                <w:sz w:val="21"/>
                <w:szCs w:val="21"/>
              </w:rPr>
            </w:pPr>
            <w:r w:rsidRPr="00435BD4">
              <w:rPr>
                <w:b/>
                <w:sz w:val="21"/>
              </w:rPr>
              <w:t>修改内容</w:t>
            </w:r>
            <w:r w:rsidRPr="00435BD4">
              <w:rPr>
                <w:snapToGrid w:val="0"/>
              </w:rPr>
              <w:br/>
            </w:r>
            <w:r w:rsidRPr="00435BD4">
              <w:rPr>
                <w:b/>
                <w:sz w:val="21"/>
              </w:rPr>
              <w:t>Description</w:t>
            </w:r>
          </w:p>
        </w:tc>
        <w:tc>
          <w:tcPr>
            <w:tcW w:w="1372" w:type="dxa"/>
            <w:vAlign w:val="center"/>
          </w:tcPr>
          <w:p w14:paraId="74C7FE83" w14:textId="77777777" w:rsidR="00FA137E" w:rsidRPr="00435BD4" w:rsidRDefault="00FA137E" w:rsidP="00435BD4">
            <w:pPr>
              <w:spacing w:line="360" w:lineRule="auto"/>
              <w:rPr>
                <w:b/>
                <w:bCs/>
                <w:sz w:val="21"/>
                <w:szCs w:val="21"/>
              </w:rPr>
            </w:pPr>
            <w:r w:rsidRPr="00435BD4">
              <w:rPr>
                <w:b/>
                <w:sz w:val="21"/>
              </w:rPr>
              <w:t>修改日期</w:t>
            </w:r>
            <w:r w:rsidRPr="00435BD4">
              <w:rPr>
                <w:snapToGrid w:val="0"/>
              </w:rPr>
              <w:br/>
            </w:r>
            <w:r w:rsidRPr="00435BD4">
              <w:rPr>
                <w:b/>
                <w:sz w:val="21"/>
              </w:rPr>
              <w:t>Date</w:t>
            </w:r>
          </w:p>
        </w:tc>
        <w:tc>
          <w:tcPr>
            <w:tcW w:w="1191" w:type="dxa"/>
            <w:vAlign w:val="center"/>
          </w:tcPr>
          <w:p w14:paraId="377BD9EE" w14:textId="77777777" w:rsidR="00FA137E" w:rsidRPr="00435BD4" w:rsidRDefault="00FA137E" w:rsidP="00435BD4">
            <w:pPr>
              <w:spacing w:line="360" w:lineRule="auto"/>
              <w:rPr>
                <w:b/>
                <w:bCs/>
                <w:sz w:val="21"/>
                <w:szCs w:val="21"/>
              </w:rPr>
            </w:pPr>
            <w:r w:rsidRPr="00435BD4">
              <w:rPr>
                <w:b/>
                <w:sz w:val="21"/>
              </w:rPr>
              <w:t>修改人</w:t>
            </w:r>
            <w:r w:rsidRPr="00435BD4">
              <w:rPr>
                <w:snapToGrid w:val="0"/>
              </w:rPr>
              <w:br/>
            </w:r>
            <w:r w:rsidRPr="00435BD4">
              <w:rPr>
                <w:b/>
                <w:sz w:val="21"/>
              </w:rPr>
              <w:t>Changed by</w:t>
            </w:r>
          </w:p>
        </w:tc>
        <w:tc>
          <w:tcPr>
            <w:tcW w:w="1190" w:type="dxa"/>
            <w:vAlign w:val="center"/>
          </w:tcPr>
          <w:p w14:paraId="2564607F" w14:textId="77777777" w:rsidR="00FA137E" w:rsidRPr="00435BD4" w:rsidRDefault="00FA137E" w:rsidP="00435BD4">
            <w:pPr>
              <w:spacing w:line="360" w:lineRule="auto"/>
              <w:rPr>
                <w:b/>
                <w:bCs/>
                <w:sz w:val="21"/>
                <w:szCs w:val="21"/>
              </w:rPr>
            </w:pPr>
            <w:r w:rsidRPr="00435BD4">
              <w:rPr>
                <w:b/>
                <w:sz w:val="21"/>
              </w:rPr>
              <w:t>审核人</w:t>
            </w:r>
            <w:r w:rsidRPr="00435BD4">
              <w:rPr>
                <w:snapToGrid w:val="0"/>
              </w:rPr>
              <w:br/>
            </w:r>
            <w:r w:rsidRPr="00435BD4">
              <w:rPr>
                <w:b/>
                <w:sz w:val="21"/>
              </w:rPr>
              <w:t>Reviewed by</w:t>
            </w:r>
          </w:p>
        </w:tc>
        <w:tc>
          <w:tcPr>
            <w:tcW w:w="1191" w:type="dxa"/>
            <w:vAlign w:val="center"/>
          </w:tcPr>
          <w:p w14:paraId="16D6A43B" w14:textId="77777777" w:rsidR="00FA137E" w:rsidRPr="00435BD4" w:rsidRDefault="00FA137E" w:rsidP="00435BD4">
            <w:pPr>
              <w:spacing w:line="360" w:lineRule="auto"/>
              <w:rPr>
                <w:b/>
                <w:bCs/>
                <w:sz w:val="21"/>
                <w:szCs w:val="21"/>
              </w:rPr>
            </w:pPr>
            <w:r w:rsidRPr="00435BD4">
              <w:rPr>
                <w:b/>
                <w:sz w:val="21"/>
              </w:rPr>
              <w:t>批准人</w:t>
            </w:r>
            <w:r w:rsidRPr="00435BD4">
              <w:rPr>
                <w:snapToGrid w:val="0"/>
              </w:rPr>
              <w:br/>
            </w:r>
            <w:r w:rsidRPr="00435BD4">
              <w:rPr>
                <w:b/>
                <w:sz w:val="21"/>
              </w:rPr>
              <w:t>Approved By</w:t>
            </w:r>
          </w:p>
        </w:tc>
      </w:tr>
      <w:tr w:rsidR="00FA137E" w:rsidRPr="00435BD4" w14:paraId="37896302" w14:textId="77777777" w:rsidTr="00972DB0">
        <w:trPr>
          <w:trHeight w:val="1275"/>
          <w:jc w:val="center"/>
        </w:trPr>
        <w:tc>
          <w:tcPr>
            <w:tcW w:w="1186" w:type="dxa"/>
            <w:vAlign w:val="center"/>
          </w:tcPr>
          <w:p w14:paraId="69FC3591" w14:textId="77777777" w:rsidR="00FA137E" w:rsidRPr="00435BD4" w:rsidRDefault="00FA137E" w:rsidP="00435BD4">
            <w:pPr>
              <w:spacing w:line="360" w:lineRule="auto"/>
              <w:rPr>
                <w:bCs/>
                <w:sz w:val="18"/>
                <w:szCs w:val="18"/>
              </w:rPr>
            </w:pPr>
            <w:r w:rsidRPr="00435BD4">
              <w:rPr>
                <w:sz w:val="18"/>
              </w:rPr>
              <w:t>/</w:t>
            </w:r>
          </w:p>
        </w:tc>
        <w:tc>
          <w:tcPr>
            <w:tcW w:w="1148" w:type="dxa"/>
            <w:vAlign w:val="center"/>
          </w:tcPr>
          <w:p w14:paraId="0B9FF4FD" w14:textId="77777777" w:rsidR="00FA137E" w:rsidRPr="00435BD4" w:rsidRDefault="00FA137E" w:rsidP="00435BD4">
            <w:pPr>
              <w:spacing w:line="360" w:lineRule="auto"/>
              <w:rPr>
                <w:bCs/>
                <w:sz w:val="18"/>
                <w:szCs w:val="18"/>
              </w:rPr>
            </w:pPr>
            <w:r w:rsidRPr="00435BD4">
              <w:rPr>
                <w:sz w:val="18"/>
              </w:rPr>
              <w:t>A/0</w:t>
            </w:r>
          </w:p>
        </w:tc>
        <w:tc>
          <w:tcPr>
            <w:tcW w:w="2714" w:type="dxa"/>
            <w:vAlign w:val="center"/>
          </w:tcPr>
          <w:p w14:paraId="12864450" w14:textId="77777777" w:rsidR="00FA137E" w:rsidRPr="00435BD4" w:rsidRDefault="00FA137E" w:rsidP="00435BD4">
            <w:pPr>
              <w:spacing w:line="360" w:lineRule="auto"/>
              <w:rPr>
                <w:bCs/>
                <w:sz w:val="18"/>
                <w:szCs w:val="18"/>
              </w:rPr>
            </w:pPr>
            <w:r w:rsidRPr="00435BD4">
              <w:rPr>
                <w:sz w:val="18"/>
              </w:rPr>
              <w:t>初次发行</w:t>
            </w:r>
            <w:r w:rsidRPr="00435BD4">
              <w:rPr>
                <w:snapToGrid w:val="0"/>
              </w:rPr>
              <w:br/>
            </w:r>
            <w:r w:rsidRPr="00435BD4">
              <w:rPr>
                <w:sz w:val="18"/>
              </w:rPr>
              <w:t>Initial release</w:t>
            </w:r>
          </w:p>
        </w:tc>
        <w:tc>
          <w:tcPr>
            <w:tcW w:w="1372" w:type="dxa"/>
            <w:vAlign w:val="center"/>
          </w:tcPr>
          <w:p w14:paraId="43F75F98" w14:textId="77777777" w:rsidR="00FA137E" w:rsidRPr="00435BD4" w:rsidRDefault="00FA137E" w:rsidP="00435BD4">
            <w:pPr>
              <w:spacing w:line="360" w:lineRule="auto"/>
              <w:rPr>
                <w:bCs/>
                <w:sz w:val="18"/>
                <w:szCs w:val="18"/>
              </w:rPr>
            </w:pPr>
            <w:r w:rsidRPr="00435BD4">
              <w:rPr>
                <w:sz w:val="18"/>
              </w:rPr>
              <w:t>2015/09/22</w:t>
            </w:r>
          </w:p>
        </w:tc>
        <w:tc>
          <w:tcPr>
            <w:tcW w:w="1191" w:type="dxa"/>
            <w:vAlign w:val="center"/>
          </w:tcPr>
          <w:p w14:paraId="041B1C58" w14:textId="77777777" w:rsidR="00FA137E" w:rsidRPr="00435BD4" w:rsidRDefault="00FA137E" w:rsidP="00435BD4">
            <w:pPr>
              <w:spacing w:line="360" w:lineRule="auto"/>
              <w:rPr>
                <w:bCs/>
                <w:sz w:val="18"/>
                <w:szCs w:val="18"/>
              </w:rPr>
            </w:pPr>
            <w:r w:rsidRPr="00435BD4">
              <w:rPr>
                <w:sz w:val="18"/>
              </w:rPr>
              <w:t>韩德均</w:t>
            </w:r>
            <w:r w:rsidRPr="00435BD4">
              <w:rPr>
                <w:snapToGrid w:val="0"/>
              </w:rPr>
              <w:br/>
            </w:r>
            <w:r w:rsidRPr="00435BD4">
              <w:rPr>
                <w:sz w:val="18"/>
              </w:rPr>
              <w:t xml:space="preserve">Han </w:t>
            </w:r>
            <w:proofErr w:type="spellStart"/>
            <w:r w:rsidRPr="00435BD4">
              <w:rPr>
                <w:sz w:val="18"/>
              </w:rPr>
              <w:t>Dejun</w:t>
            </w:r>
            <w:proofErr w:type="spellEnd"/>
          </w:p>
        </w:tc>
        <w:tc>
          <w:tcPr>
            <w:tcW w:w="1190" w:type="dxa"/>
            <w:vAlign w:val="center"/>
          </w:tcPr>
          <w:p w14:paraId="1F1B1272" w14:textId="77777777" w:rsidR="00FA137E" w:rsidRPr="00435BD4" w:rsidRDefault="00DB6202" w:rsidP="00435BD4">
            <w:pPr>
              <w:spacing w:line="360" w:lineRule="auto"/>
              <w:rPr>
                <w:bCs/>
                <w:sz w:val="18"/>
                <w:szCs w:val="18"/>
              </w:rPr>
            </w:pPr>
            <w:r w:rsidRPr="00435BD4">
              <w:rPr>
                <w:sz w:val="18"/>
              </w:rPr>
              <w:t>刘劲松</w:t>
            </w:r>
            <w:r w:rsidRPr="00435BD4">
              <w:rPr>
                <w:snapToGrid w:val="0"/>
              </w:rPr>
              <w:br/>
            </w:r>
            <w:r w:rsidRPr="00435BD4">
              <w:rPr>
                <w:sz w:val="18"/>
              </w:rPr>
              <w:t xml:space="preserve">Liu </w:t>
            </w:r>
            <w:proofErr w:type="spellStart"/>
            <w:r w:rsidRPr="00435BD4">
              <w:rPr>
                <w:sz w:val="18"/>
              </w:rPr>
              <w:t>Jinsong</w:t>
            </w:r>
            <w:proofErr w:type="spellEnd"/>
          </w:p>
        </w:tc>
        <w:tc>
          <w:tcPr>
            <w:tcW w:w="1191" w:type="dxa"/>
            <w:vAlign w:val="center"/>
          </w:tcPr>
          <w:p w14:paraId="6C9F54E9" w14:textId="77777777" w:rsidR="00FA137E" w:rsidRPr="00435BD4" w:rsidRDefault="00DB6202" w:rsidP="00435BD4">
            <w:pPr>
              <w:spacing w:line="360" w:lineRule="auto"/>
              <w:rPr>
                <w:bCs/>
                <w:sz w:val="18"/>
                <w:szCs w:val="18"/>
              </w:rPr>
            </w:pPr>
            <w:proofErr w:type="gramStart"/>
            <w:r w:rsidRPr="00435BD4">
              <w:rPr>
                <w:sz w:val="18"/>
              </w:rPr>
              <w:t>李永量</w:t>
            </w:r>
            <w:proofErr w:type="gramEnd"/>
            <w:r w:rsidRPr="00435BD4">
              <w:rPr>
                <w:snapToGrid w:val="0"/>
              </w:rPr>
              <w:br/>
            </w:r>
            <w:r w:rsidRPr="00435BD4">
              <w:rPr>
                <w:sz w:val="18"/>
              </w:rPr>
              <w:t xml:space="preserve">Li </w:t>
            </w:r>
            <w:proofErr w:type="spellStart"/>
            <w:r w:rsidRPr="00435BD4">
              <w:rPr>
                <w:sz w:val="18"/>
              </w:rPr>
              <w:t>Yongliang</w:t>
            </w:r>
            <w:proofErr w:type="spellEnd"/>
          </w:p>
        </w:tc>
      </w:tr>
      <w:tr w:rsidR="00FA137E" w:rsidRPr="00435BD4" w14:paraId="13D1FF52" w14:textId="77777777" w:rsidTr="00972DB0">
        <w:trPr>
          <w:trHeight w:val="1275"/>
          <w:jc w:val="center"/>
        </w:trPr>
        <w:tc>
          <w:tcPr>
            <w:tcW w:w="1186" w:type="dxa"/>
            <w:vAlign w:val="center"/>
          </w:tcPr>
          <w:p w14:paraId="2CA82104" w14:textId="38B2EF53" w:rsidR="00FA137E" w:rsidRPr="00435BD4" w:rsidRDefault="00FA137E" w:rsidP="00435BD4">
            <w:pPr>
              <w:spacing w:line="360" w:lineRule="auto"/>
              <w:rPr>
                <w:bCs/>
                <w:sz w:val="18"/>
                <w:szCs w:val="18"/>
              </w:rPr>
            </w:pPr>
            <w:r w:rsidRPr="00435BD4">
              <w:rPr>
                <w:sz w:val="18"/>
              </w:rPr>
              <w:t>4.3.5</w:t>
            </w:r>
            <w:r w:rsidR="00435BD4">
              <w:rPr>
                <w:rFonts w:hint="eastAsia"/>
                <w:sz w:val="18"/>
              </w:rPr>
              <w:t>,</w:t>
            </w:r>
            <w:r w:rsidR="00435BD4">
              <w:rPr>
                <w:sz w:val="18"/>
              </w:rPr>
              <w:t xml:space="preserve"> </w:t>
            </w:r>
            <w:r w:rsidRPr="00435BD4">
              <w:rPr>
                <w:sz w:val="18"/>
              </w:rPr>
              <w:t>4.4</w:t>
            </w:r>
          </w:p>
        </w:tc>
        <w:tc>
          <w:tcPr>
            <w:tcW w:w="1148" w:type="dxa"/>
            <w:vAlign w:val="center"/>
          </w:tcPr>
          <w:p w14:paraId="49074F66" w14:textId="77777777" w:rsidR="00FA137E" w:rsidRPr="00435BD4" w:rsidRDefault="00FA137E" w:rsidP="00435BD4">
            <w:pPr>
              <w:spacing w:line="360" w:lineRule="auto"/>
              <w:rPr>
                <w:bCs/>
                <w:sz w:val="18"/>
                <w:szCs w:val="18"/>
              </w:rPr>
            </w:pPr>
            <w:r w:rsidRPr="00435BD4">
              <w:rPr>
                <w:sz w:val="18"/>
              </w:rPr>
              <w:t>A/1</w:t>
            </w:r>
          </w:p>
        </w:tc>
        <w:tc>
          <w:tcPr>
            <w:tcW w:w="2714" w:type="dxa"/>
            <w:vAlign w:val="center"/>
          </w:tcPr>
          <w:p w14:paraId="387DD7B1" w14:textId="77777777" w:rsidR="00FA137E" w:rsidRPr="00435BD4" w:rsidRDefault="00FA137E" w:rsidP="00435BD4">
            <w:pPr>
              <w:spacing w:line="360" w:lineRule="auto"/>
              <w:rPr>
                <w:bCs/>
                <w:sz w:val="18"/>
                <w:szCs w:val="18"/>
              </w:rPr>
            </w:pPr>
            <w:r w:rsidRPr="00435BD4">
              <w:rPr>
                <w:sz w:val="18"/>
              </w:rPr>
              <w:t>1.</w:t>
            </w:r>
            <w:r w:rsidRPr="00435BD4">
              <w:rPr>
                <w:sz w:val="18"/>
              </w:rPr>
              <w:t>格式调整</w:t>
            </w:r>
            <w:r w:rsidRPr="00435BD4">
              <w:rPr>
                <w:snapToGrid w:val="0"/>
              </w:rPr>
              <w:br/>
            </w:r>
            <w:r w:rsidRPr="00435BD4">
              <w:rPr>
                <w:sz w:val="18"/>
              </w:rPr>
              <w:t>1.Format adjustment</w:t>
            </w:r>
          </w:p>
          <w:p w14:paraId="4EC880C2" w14:textId="77777777" w:rsidR="00FA137E" w:rsidRPr="00435BD4" w:rsidRDefault="00FA137E" w:rsidP="00435BD4">
            <w:pPr>
              <w:spacing w:line="360" w:lineRule="auto"/>
              <w:rPr>
                <w:bCs/>
                <w:sz w:val="18"/>
                <w:szCs w:val="18"/>
              </w:rPr>
            </w:pPr>
            <w:r w:rsidRPr="00435BD4">
              <w:rPr>
                <w:sz w:val="18"/>
              </w:rPr>
              <w:t>2.</w:t>
            </w:r>
            <w:r w:rsidRPr="00435BD4">
              <w:rPr>
                <w:sz w:val="18"/>
              </w:rPr>
              <w:t>删除</w:t>
            </w:r>
            <w:r w:rsidRPr="00435BD4">
              <w:rPr>
                <w:sz w:val="18"/>
              </w:rPr>
              <w:t>4.3.5</w:t>
            </w:r>
            <w:r w:rsidRPr="00435BD4">
              <w:rPr>
                <w:sz w:val="18"/>
              </w:rPr>
              <w:t>项笔记本管理</w:t>
            </w:r>
            <w:r w:rsidRPr="00435BD4">
              <w:rPr>
                <w:snapToGrid w:val="0"/>
              </w:rPr>
              <w:br/>
            </w:r>
            <w:r w:rsidRPr="00435BD4">
              <w:t>2. Delete 4.3.5 laptop management</w:t>
            </w:r>
          </w:p>
        </w:tc>
        <w:tc>
          <w:tcPr>
            <w:tcW w:w="1372" w:type="dxa"/>
            <w:vAlign w:val="center"/>
          </w:tcPr>
          <w:p w14:paraId="7D007C0C" w14:textId="77777777" w:rsidR="00FA137E" w:rsidRPr="00435BD4" w:rsidRDefault="00FA137E" w:rsidP="00435BD4">
            <w:pPr>
              <w:spacing w:line="360" w:lineRule="auto"/>
              <w:rPr>
                <w:bCs/>
                <w:sz w:val="18"/>
                <w:szCs w:val="18"/>
              </w:rPr>
            </w:pPr>
            <w:r w:rsidRPr="00435BD4">
              <w:rPr>
                <w:sz w:val="18"/>
              </w:rPr>
              <w:t>2016/03/11</w:t>
            </w:r>
          </w:p>
        </w:tc>
        <w:tc>
          <w:tcPr>
            <w:tcW w:w="1191" w:type="dxa"/>
            <w:vAlign w:val="center"/>
          </w:tcPr>
          <w:p w14:paraId="16A3D5F1" w14:textId="77777777" w:rsidR="00FA137E" w:rsidRPr="00435BD4" w:rsidRDefault="00FA137E" w:rsidP="00435BD4">
            <w:pPr>
              <w:spacing w:line="360" w:lineRule="auto"/>
              <w:rPr>
                <w:bCs/>
                <w:sz w:val="18"/>
                <w:szCs w:val="18"/>
              </w:rPr>
            </w:pPr>
            <w:proofErr w:type="gramStart"/>
            <w:r w:rsidRPr="00435BD4">
              <w:rPr>
                <w:sz w:val="18"/>
              </w:rPr>
              <w:t>曹良攀</w:t>
            </w:r>
            <w:proofErr w:type="gramEnd"/>
            <w:r w:rsidRPr="00435BD4">
              <w:rPr>
                <w:snapToGrid w:val="0"/>
              </w:rPr>
              <w:br/>
            </w:r>
            <w:r w:rsidRPr="00435BD4">
              <w:rPr>
                <w:sz w:val="18"/>
              </w:rPr>
              <w:t xml:space="preserve">Cao </w:t>
            </w:r>
            <w:proofErr w:type="spellStart"/>
            <w:r w:rsidRPr="00435BD4">
              <w:rPr>
                <w:sz w:val="18"/>
              </w:rPr>
              <w:t>Liangpan</w:t>
            </w:r>
            <w:proofErr w:type="spellEnd"/>
          </w:p>
        </w:tc>
        <w:tc>
          <w:tcPr>
            <w:tcW w:w="1190" w:type="dxa"/>
            <w:vAlign w:val="center"/>
          </w:tcPr>
          <w:p w14:paraId="26534283" w14:textId="77777777" w:rsidR="00FA137E" w:rsidRPr="00435BD4" w:rsidRDefault="00DB6202" w:rsidP="00435BD4">
            <w:pPr>
              <w:spacing w:line="360" w:lineRule="auto"/>
              <w:rPr>
                <w:bCs/>
                <w:sz w:val="18"/>
                <w:szCs w:val="18"/>
              </w:rPr>
            </w:pPr>
            <w:r w:rsidRPr="00435BD4">
              <w:rPr>
                <w:sz w:val="18"/>
              </w:rPr>
              <w:t>刘劲松</w:t>
            </w:r>
            <w:r w:rsidRPr="00435BD4">
              <w:rPr>
                <w:snapToGrid w:val="0"/>
              </w:rPr>
              <w:br/>
            </w:r>
            <w:r w:rsidRPr="00435BD4">
              <w:rPr>
                <w:sz w:val="18"/>
              </w:rPr>
              <w:t xml:space="preserve">Liu </w:t>
            </w:r>
            <w:proofErr w:type="spellStart"/>
            <w:r w:rsidRPr="00435BD4">
              <w:rPr>
                <w:sz w:val="18"/>
              </w:rPr>
              <w:t>Jinsong</w:t>
            </w:r>
            <w:proofErr w:type="spellEnd"/>
          </w:p>
        </w:tc>
        <w:tc>
          <w:tcPr>
            <w:tcW w:w="1191" w:type="dxa"/>
            <w:vAlign w:val="center"/>
          </w:tcPr>
          <w:p w14:paraId="632B6BC3" w14:textId="77777777" w:rsidR="00FA137E" w:rsidRPr="00435BD4" w:rsidRDefault="00DB6202" w:rsidP="00435BD4">
            <w:pPr>
              <w:spacing w:line="360" w:lineRule="auto"/>
              <w:rPr>
                <w:bCs/>
                <w:sz w:val="18"/>
                <w:szCs w:val="18"/>
              </w:rPr>
            </w:pPr>
            <w:proofErr w:type="gramStart"/>
            <w:r w:rsidRPr="00435BD4">
              <w:rPr>
                <w:sz w:val="18"/>
              </w:rPr>
              <w:t>李永量</w:t>
            </w:r>
            <w:proofErr w:type="gramEnd"/>
            <w:r w:rsidRPr="00435BD4">
              <w:rPr>
                <w:snapToGrid w:val="0"/>
              </w:rPr>
              <w:br/>
            </w:r>
            <w:r w:rsidRPr="00435BD4">
              <w:rPr>
                <w:sz w:val="18"/>
              </w:rPr>
              <w:t xml:space="preserve">Li </w:t>
            </w:r>
            <w:proofErr w:type="spellStart"/>
            <w:r w:rsidRPr="00435BD4">
              <w:rPr>
                <w:sz w:val="18"/>
              </w:rPr>
              <w:t>Yongliang</w:t>
            </w:r>
            <w:proofErr w:type="spellEnd"/>
          </w:p>
        </w:tc>
      </w:tr>
      <w:tr w:rsidR="00FA137E" w:rsidRPr="00435BD4" w14:paraId="32BEB37E" w14:textId="77777777" w:rsidTr="00972DB0">
        <w:trPr>
          <w:trHeight w:val="1275"/>
          <w:jc w:val="center"/>
        </w:trPr>
        <w:tc>
          <w:tcPr>
            <w:tcW w:w="1186" w:type="dxa"/>
            <w:vAlign w:val="center"/>
          </w:tcPr>
          <w:p w14:paraId="7A3C9A58" w14:textId="77777777" w:rsidR="00FA137E" w:rsidRPr="00435BD4" w:rsidRDefault="00FA137E" w:rsidP="00435BD4">
            <w:pPr>
              <w:spacing w:line="360" w:lineRule="auto"/>
              <w:rPr>
                <w:bCs/>
                <w:sz w:val="18"/>
                <w:szCs w:val="18"/>
              </w:rPr>
            </w:pPr>
            <w:r w:rsidRPr="00435BD4">
              <w:rPr>
                <w:sz w:val="18"/>
              </w:rPr>
              <w:t>4.3.6-4.3.9</w:t>
            </w:r>
          </w:p>
        </w:tc>
        <w:tc>
          <w:tcPr>
            <w:tcW w:w="1148" w:type="dxa"/>
            <w:vAlign w:val="center"/>
          </w:tcPr>
          <w:p w14:paraId="01FA0C99" w14:textId="77777777" w:rsidR="00FA137E" w:rsidRPr="00435BD4" w:rsidRDefault="00FA137E" w:rsidP="00435BD4">
            <w:pPr>
              <w:spacing w:line="360" w:lineRule="auto"/>
              <w:rPr>
                <w:bCs/>
                <w:sz w:val="18"/>
                <w:szCs w:val="18"/>
              </w:rPr>
            </w:pPr>
            <w:r w:rsidRPr="00435BD4">
              <w:rPr>
                <w:sz w:val="18"/>
              </w:rPr>
              <w:t>A/2</w:t>
            </w:r>
          </w:p>
        </w:tc>
        <w:tc>
          <w:tcPr>
            <w:tcW w:w="2714" w:type="dxa"/>
            <w:vAlign w:val="center"/>
          </w:tcPr>
          <w:p w14:paraId="70C1E8F9" w14:textId="77777777" w:rsidR="00FA137E" w:rsidRPr="00435BD4" w:rsidRDefault="00FA137E" w:rsidP="00435BD4">
            <w:pPr>
              <w:spacing w:line="360" w:lineRule="auto"/>
              <w:rPr>
                <w:bCs/>
                <w:sz w:val="18"/>
                <w:szCs w:val="18"/>
              </w:rPr>
            </w:pPr>
            <w:r w:rsidRPr="00435BD4">
              <w:rPr>
                <w:sz w:val="18"/>
              </w:rPr>
              <w:t>新增办公区域移动存储介质管理条例</w:t>
            </w:r>
            <w:r w:rsidRPr="00435BD4">
              <w:rPr>
                <w:snapToGrid w:val="0"/>
              </w:rPr>
              <w:br/>
            </w:r>
            <w:r w:rsidRPr="00435BD4">
              <w:t>New management regulations on removable storage medium in office area </w:t>
            </w:r>
          </w:p>
        </w:tc>
        <w:tc>
          <w:tcPr>
            <w:tcW w:w="1372" w:type="dxa"/>
            <w:vAlign w:val="center"/>
          </w:tcPr>
          <w:p w14:paraId="5A139CC8" w14:textId="77777777" w:rsidR="00FA137E" w:rsidRPr="00435BD4" w:rsidRDefault="00FA137E" w:rsidP="00435BD4">
            <w:pPr>
              <w:spacing w:line="360" w:lineRule="auto"/>
              <w:rPr>
                <w:bCs/>
                <w:sz w:val="18"/>
                <w:szCs w:val="18"/>
              </w:rPr>
            </w:pPr>
            <w:r w:rsidRPr="00435BD4">
              <w:rPr>
                <w:sz w:val="18"/>
              </w:rPr>
              <w:t>2016/06/21</w:t>
            </w:r>
          </w:p>
        </w:tc>
        <w:tc>
          <w:tcPr>
            <w:tcW w:w="1191" w:type="dxa"/>
            <w:vAlign w:val="center"/>
          </w:tcPr>
          <w:p w14:paraId="3D728D08" w14:textId="77777777" w:rsidR="00FA137E" w:rsidRPr="00435BD4" w:rsidRDefault="00FA137E" w:rsidP="00435BD4">
            <w:pPr>
              <w:spacing w:line="360" w:lineRule="auto"/>
              <w:rPr>
                <w:bCs/>
                <w:sz w:val="18"/>
                <w:szCs w:val="18"/>
              </w:rPr>
            </w:pPr>
            <w:r w:rsidRPr="00435BD4">
              <w:rPr>
                <w:sz w:val="18"/>
              </w:rPr>
              <w:t>徐锐</w:t>
            </w:r>
            <w:r w:rsidRPr="00435BD4">
              <w:rPr>
                <w:snapToGrid w:val="0"/>
              </w:rPr>
              <w:br/>
            </w:r>
            <w:r w:rsidRPr="00435BD4">
              <w:rPr>
                <w:sz w:val="18"/>
              </w:rPr>
              <w:t>Xu Rui</w:t>
            </w:r>
          </w:p>
        </w:tc>
        <w:tc>
          <w:tcPr>
            <w:tcW w:w="1190" w:type="dxa"/>
            <w:vAlign w:val="center"/>
          </w:tcPr>
          <w:p w14:paraId="6E9946B8" w14:textId="77777777" w:rsidR="00FA137E" w:rsidRPr="00435BD4" w:rsidRDefault="00DB6202" w:rsidP="00435BD4">
            <w:pPr>
              <w:spacing w:line="360" w:lineRule="auto"/>
              <w:rPr>
                <w:bCs/>
                <w:sz w:val="18"/>
                <w:szCs w:val="18"/>
              </w:rPr>
            </w:pPr>
            <w:r w:rsidRPr="00435BD4">
              <w:rPr>
                <w:sz w:val="18"/>
              </w:rPr>
              <w:t>刘劲松</w:t>
            </w:r>
            <w:r w:rsidRPr="00435BD4">
              <w:rPr>
                <w:snapToGrid w:val="0"/>
              </w:rPr>
              <w:br/>
            </w:r>
            <w:r w:rsidRPr="00435BD4">
              <w:rPr>
                <w:sz w:val="18"/>
              </w:rPr>
              <w:t xml:space="preserve">Liu </w:t>
            </w:r>
            <w:proofErr w:type="spellStart"/>
            <w:r w:rsidRPr="00435BD4">
              <w:rPr>
                <w:sz w:val="18"/>
              </w:rPr>
              <w:t>Jinsong</w:t>
            </w:r>
            <w:proofErr w:type="spellEnd"/>
          </w:p>
        </w:tc>
        <w:tc>
          <w:tcPr>
            <w:tcW w:w="1191" w:type="dxa"/>
            <w:vAlign w:val="center"/>
          </w:tcPr>
          <w:p w14:paraId="093AE062" w14:textId="77777777" w:rsidR="00FA137E" w:rsidRPr="00435BD4" w:rsidRDefault="00DB6202" w:rsidP="00435BD4">
            <w:pPr>
              <w:spacing w:line="360" w:lineRule="auto"/>
              <w:rPr>
                <w:bCs/>
                <w:sz w:val="18"/>
                <w:szCs w:val="18"/>
              </w:rPr>
            </w:pPr>
            <w:proofErr w:type="gramStart"/>
            <w:r w:rsidRPr="00435BD4">
              <w:rPr>
                <w:sz w:val="18"/>
              </w:rPr>
              <w:t>李永量</w:t>
            </w:r>
            <w:proofErr w:type="gramEnd"/>
            <w:r w:rsidRPr="00435BD4">
              <w:rPr>
                <w:snapToGrid w:val="0"/>
              </w:rPr>
              <w:br/>
            </w:r>
            <w:r w:rsidRPr="00435BD4">
              <w:rPr>
                <w:sz w:val="18"/>
              </w:rPr>
              <w:t xml:space="preserve">Li </w:t>
            </w:r>
            <w:proofErr w:type="spellStart"/>
            <w:r w:rsidRPr="00435BD4">
              <w:rPr>
                <w:sz w:val="18"/>
              </w:rPr>
              <w:t>Yongliang</w:t>
            </w:r>
            <w:proofErr w:type="spellEnd"/>
          </w:p>
        </w:tc>
      </w:tr>
      <w:tr w:rsidR="00FA137E" w:rsidRPr="00435BD4" w14:paraId="3B5D528F" w14:textId="77777777" w:rsidTr="00972DB0">
        <w:trPr>
          <w:trHeight w:val="1275"/>
          <w:jc w:val="center"/>
        </w:trPr>
        <w:tc>
          <w:tcPr>
            <w:tcW w:w="1186" w:type="dxa"/>
            <w:vAlign w:val="center"/>
          </w:tcPr>
          <w:p w14:paraId="58F8C2D6" w14:textId="77777777" w:rsidR="00FA137E" w:rsidRPr="00435BD4" w:rsidRDefault="00217BAF" w:rsidP="00435BD4">
            <w:pPr>
              <w:spacing w:line="360" w:lineRule="auto"/>
              <w:rPr>
                <w:bCs/>
                <w:sz w:val="18"/>
                <w:szCs w:val="18"/>
              </w:rPr>
            </w:pPr>
            <w:r w:rsidRPr="00435BD4">
              <w:rPr>
                <w:sz w:val="18"/>
              </w:rPr>
              <w:t>4.3.7-8</w:t>
            </w:r>
          </w:p>
          <w:p w14:paraId="5A577251" w14:textId="77777777" w:rsidR="00217BAF" w:rsidRPr="00435BD4" w:rsidRDefault="00217BAF" w:rsidP="00435BD4">
            <w:pPr>
              <w:spacing w:line="360" w:lineRule="auto"/>
              <w:rPr>
                <w:bCs/>
                <w:sz w:val="18"/>
                <w:szCs w:val="18"/>
              </w:rPr>
            </w:pPr>
            <w:r w:rsidRPr="00435BD4">
              <w:rPr>
                <w:sz w:val="18"/>
              </w:rPr>
              <w:t>4.2</w:t>
            </w:r>
          </w:p>
        </w:tc>
        <w:tc>
          <w:tcPr>
            <w:tcW w:w="1148" w:type="dxa"/>
            <w:vAlign w:val="center"/>
          </w:tcPr>
          <w:p w14:paraId="67C980D0" w14:textId="77777777" w:rsidR="00FA137E" w:rsidRPr="00435BD4" w:rsidRDefault="00217BAF" w:rsidP="00435BD4">
            <w:pPr>
              <w:spacing w:line="360" w:lineRule="auto"/>
              <w:rPr>
                <w:bCs/>
                <w:sz w:val="18"/>
                <w:szCs w:val="18"/>
              </w:rPr>
            </w:pPr>
            <w:r w:rsidRPr="00435BD4">
              <w:rPr>
                <w:sz w:val="18"/>
              </w:rPr>
              <w:t>A/3</w:t>
            </w:r>
          </w:p>
        </w:tc>
        <w:tc>
          <w:tcPr>
            <w:tcW w:w="2714" w:type="dxa"/>
            <w:vAlign w:val="center"/>
          </w:tcPr>
          <w:p w14:paraId="385FA147" w14:textId="77777777" w:rsidR="00FA137E" w:rsidRPr="00435BD4" w:rsidRDefault="00217BAF" w:rsidP="00435BD4">
            <w:pPr>
              <w:spacing w:line="360" w:lineRule="auto"/>
              <w:rPr>
                <w:bCs/>
                <w:sz w:val="18"/>
                <w:szCs w:val="18"/>
              </w:rPr>
            </w:pPr>
            <w:r w:rsidRPr="00435BD4">
              <w:rPr>
                <w:sz w:val="18"/>
              </w:rPr>
              <w:t>新增涉密介质条例</w:t>
            </w:r>
            <w:r w:rsidRPr="00435BD4">
              <w:rPr>
                <w:snapToGrid w:val="0"/>
              </w:rPr>
              <w:br/>
            </w:r>
            <w:r w:rsidRPr="00435BD4">
              <w:t>New confidential medium regulations</w:t>
            </w:r>
          </w:p>
        </w:tc>
        <w:tc>
          <w:tcPr>
            <w:tcW w:w="1372" w:type="dxa"/>
            <w:vAlign w:val="center"/>
          </w:tcPr>
          <w:p w14:paraId="47BAE1FB" w14:textId="77777777" w:rsidR="00FA137E" w:rsidRPr="00435BD4" w:rsidRDefault="00217BAF" w:rsidP="00435BD4">
            <w:pPr>
              <w:spacing w:line="360" w:lineRule="auto"/>
              <w:rPr>
                <w:bCs/>
                <w:sz w:val="18"/>
                <w:szCs w:val="18"/>
              </w:rPr>
            </w:pPr>
            <w:r w:rsidRPr="00435BD4">
              <w:rPr>
                <w:sz w:val="18"/>
              </w:rPr>
              <w:t>2017/2/24</w:t>
            </w:r>
          </w:p>
        </w:tc>
        <w:tc>
          <w:tcPr>
            <w:tcW w:w="1191" w:type="dxa"/>
            <w:vAlign w:val="center"/>
          </w:tcPr>
          <w:p w14:paraId="677C3512" w14:textId="77777777" w:rsidR="00FA137E" w:rsidRPr="00435BD4" w:rsidRDefault="00217BAF" w:rsidP="00435BD4">
            <w:pPr>
              <w:spacing w:line="360" w:lineRule="auto"/>
              <w:rPr>
                <w:bCs/>
                <w:sz w:val="18"/>
                <w:szCs w:val="18"/>
              </w:rPr>
            </w:pPr>
            <w:r w:rsidRPr="00435BD4">
              <w:rPr>
                <w:sz w:val="18"/>
              </w:rPr>
              <w:t>徐锐</w:t>
            </w:r>
            <w:r w:rsidRPr="00435BD4">
              <w:rPr>
                <w:snapToGrid w:val="0"/>
              </w:rPr>
              <w:br/>
            </w:r>
            <w:r w:rsidRPr="00435BD4">
              <w:rPr>
                <w:sz w:val="18"/>
              </w:rPr>
              <w:t>Xu Rui</w:t>
            </w:r>
          </w:p>
        </w:tc>
        <w:tc>
          <w:tcPr>
            <w:tcW w:w="1190" w:type="dxa"/>
            <w:vAlign w:val="center"/>
          </w:tcPr>
          <w:p w14:paraId="230CDA0B" w14:textId="77777777" w:rsidR="00FA137E" w:rsidRPr="00435BD4" w:rsidRDefault="00DB6202" w:rsidP="00435BD4">
            <w:pPr>
              <w:spacing w:line="360" w:lineRule="auto"/>
              <w:rPr>
                <w:bCs/>
                <w:sz w:val="18"/>
                <w:szCs w:val="18"/>
              </w:rPr>
            </w:pPr>
            <w:r w:rsidRPr="00435BD4">
              <w:rPr>
                <w:sz w:val="18"/>
              </w:rPr>
              <w:t>刘劲松</w:t>
            </w:r>
            <w:r w:rsidRPr="00435BD4">
              <w:rPr>
                <w:snapToGrid w:val="0"/>
              </w:rPr>
              <w:br/>
            </w:r>
            <w:r w:rsidRPr="00435BD4">
              <w:rPr>
                <w:sz w:val="18"/>
              </w:rPr>
              <w:t xml:space="preserve">Liu </w:t>
            </w:r>
            <w:proofErr w:type="spellStart"/>
            <w:r w:rsidRPr="00435BD4">
              <w:rPr>
                <w:sz w:val="18"/>
              </w:rPr>
              <w:t>Jinsong</w:t>
            </w:r>
            <w:proofErr w:type="spellEnd"/>
          </w:p>
        </w:tc>
        <w:tc>
          <w:tcPr>
            <w:tcW w:w="1191" w:type="dxa"/>
            <w:vAlign w:val="center"/>
          </w:tcPr>
          <w:p w14:paraId="3F159E0E" w14:textId="77777777" w:rsidR="00FA137E" w:rsidRPr="00435BD4" w:rsidRDefault="00DB6202" w:rsidP="00435BD4">
            <w:pPr>
              <w:spacing w:line="360" w:lineRule="auto"/>
              <w:rPr>
                <w:bCs/>
                <w:sz w:val="18"/>
                <w:szCs w:val="18"/>
              </w:rPr>
            </w:pPr>
            <w:r w:rsidRPr="00435BD4">
              <w:rPr>
                <w:sz w:val="18"/>
              </w:rPr>
              <w:t>崔云峰</w:t>
            </w:r>
            <w:r w:rsidRPr="00435BD4">
              <w:rPr>
                <w:snapToGrid w:val="0"/>
              </w:rPr>
              <w:br/>
            </w:r>
            <w:r w:rsidRPr="00435BD4">
              <w:rPr>
                <w:sz w:val="18"/>
              </w:rPr>
              <w:t xml:space="preserve">Cui </w:t>
            </w:r>
            <w:proofErr w:type="spellStart"/>
            <w:r w:rsidRPr="00435BD4">
              <w:rPr>
                <w:sz w:val="18"/>
              </w:rPr>
              <w:t>Yunfeng</w:t>
            </w:r>
            <w:proofErr w:type="spellEnd"/>
          </w:p>
        </w:tc>
      </w:tr>
      <w:tr w:rsidR="00FA137E" w:rsidRPr="00435BD4" w14:paraId="0D545CAA" w14:textId="77777777" w:rsidTr="00972DB0">
        <w:trPr>
          <w:trHeight w:val="1275"/>
          <w:jc w:val="center"/>
        </w:trPr>
        <w:tc>
          <w:tcPr>
            <w:tcW w:w="1186" w:type="dxa"/>
            <w:vAlign w:val="center"/>
          </w:tcPr>
          <w:p w14:paraId="0634F8C4" w14:textId="77777777" w:rsidR="00FA137E" w:rsidRPr="00435BD4" w:rsidRDefault="00D435ED" w:rsidP="00435BD4">
            <w:pPr>
              <w:spacing w:line="360" w:lineRule="auto"/>
              <w:rPr>
                <w:bCs/>
                <w:szCs w:val="21"/>
              </w:rPr>
            </w:pPr>
            <w:r w:rsidRPr="00435BD4">
              <w:t>/</w:t>
            </w:r>
          </w:p>
        </w:tc>
        <w:tc>
          <w:tcPr>
            <w:tcW w:w="1148" w:type="dxa"/>
            <w:vAlign w:val="center"/>
          </w:tcPr>
          <w:p w14:paraId="39382F40" w14:textId="77777777" w:rsidR="00FA137E" w:rsidRPr="00435BD4" w:rsidRDefault="00D435ED" w:rsidP="00435BD4">
            <w:pPr>
              <w:spacing w:line="360" w:lineRule="auto"/>
              <w:rPr>
                <w:bCs/>
                <w:szCs w:val="21"/>
              </w:rPr>
            </w:pPr>
            <w:r w:rsidRPr="00435BD4">
              <w:rPr>
                <w:sz w:val="18"/>
              </w:rPr>
              <w:t>A/</w:t>
            </w:r>
            <w:r w:rsidR="00A217DC" w:rsidRPr="00435BD4">
              <w:rPr>
                <w:sz w:val="18"/>
              </w:rPr>
              <w:t>4</w:t>
            </w:r>
          </w:p>
        </w:tc>
        <w:tc>
          <w:tcPr>
            <w:tcW w:w="2714" w:type="dxa"/>
            <w:vAlign w:val="center"/>
          </w:tcPr>
          <w:p w14:paraId="3B797EFF" w14:textId="77777777" w:rsidR="00FA137E" w:rsidRPr="00435BD4" w:rsidRDefault="00D435ED" w:rsidP="00435BD4">
            <w:pPr>
              <w:spacing w:line="360" w:lineRule="auto"/>
              <w:rPr>
                <w:bCs/>
                <w:szCs w:val="21"/>
              </w:rPr>
            </w:pPr>
            <w:r w:rsidRPr="00435BD4">
              <w:t>更换</w:t>
            </w:r>
            <w:r w:rsidRPr="00435BD4">
              <w:t>log</w:t>
            </w:r>
            <w:r w:rsidRPr="00435BD4">
              <w:t>及公司名称</w:t>
            </w:r>
            <w:r w:rsidRPr="00435BD4">
              <w:rPr>
                <w:snapToGrid w:val="0"/>
              </w:rPr>
              <w:br/>
            </w:r>
            <w:r w:rsidRPr="00435BD4">
              <w:t>Change log and company name</w:t>
            </w:r>
          </w:p>
        </w:tc>
        <w:tc>
          <w:tcPr>
            <w:tcW w:w="1372" w:type="dxa"/>
            <w:vAlign w:val="center"/>
          </w:tcPr>
          <w:p w14:paraId="3F09C0D2" w14:textId="77777777" w:rsidR="00FA137E" w:rsidRPr="00435BD4" w:rsidRDefault="00D435ED" w:rsidP="00435BD4">
            <w:pPr>
              <w:spacing w:line="360" w:lineRule="auto"/>
              <w:rPr>
                <w:bCs/>
                <w:szCs w:val="21"/>
              </w:rPr>
            </w:pPr>
            <w:r w:rsidRPr="00435BD4">
              <w:t>2018/7/25</w:t>
            </w:r>
          </w:p>
        </w:tc>
        <w:tc>
          <w:tcPr>
            <w:tcW w:w="1191" w:type="dxa"/>
            <w:vAlign w:val="center"/>
          </w:tcPr>
          <w:p w14:paraId="74371D5D" w14:textId="77777777" w:rsidR="00FA137E" w:rsidRPr="00435BD4" w:rsidRDefault="00D435ED" w:rsidP="00435BD4">
            <w:pPr>
              <w:spacing w:line="360" w:lineRule="auto"/>
              <w:rPr>
                <w:bCs/>
                <w:szCs w:val="21"/>
              </w:rPr>
            </w:pPr>
            <w:r w:rsidRPr="00435BD4">
              <w:t>王建勋</w:t>
            </w:r>
            <w:r w:rsidRPr="00435BD4">
              <w:rPr>
                <w:snapToGrid w:val="0"/>
              </w:rPr>
              <w:br/>
            </w:r>
            <w:r w:rsidRPr="00435BD4">
              <w:t xml:space="preserve">Wang </w:t>
            </w:r>
            <w:proofErr w:type="spellStart"/>
            <w:r w:rsidRPr="00435BD4">
              <w:t>Jianxun</w:t>
            </w:r>
            <w:proofErr w:type="spellEnd"/>
          </w:p>
        </w:tc>
        <w:tc>
          <w:tcPr>
            <w:tcW w:w="1190" w:type="dxa"/>
            <w:vAlign w:val="center"/>
          </w:tcPr>
          <w:p w14:paraId="016E7A44" w14:textId="77777777" w:rsidR="00FA137E" w:rsidRPr="00435BD4" w:rsidRDefault="00D435ED" w:rsidP="00435BD4">
            <w:pPr>
              <w:spacing w:line="360" w:lineRule="auto"/>
              <w:rPr>
                <w:bCs/>
                <w:szCs w:val="21"/>
              </w:rPr>
            </w:pPr>
            <w:r w:rsidRPr="00435BD4">
              <w:rPr>
                <w:sz w:val="18"/>
              </w:rPr>
              <w:t>刘劲松</w:t>
            </w:r>
            <w:r w:rsidRPr="00435BD4">
              <w:rPr>
                <w:snapToGrid w:val="0"/>
              </w:rPr>
              <w:br/>
            </w:r>
            <w:r w:rsidRPr="00435BD4">
              <w:rPr>
                <w:sz w:val="18"/>
              </w:rPr>
              <w:t xml:space="preserve">Liu </w:t>
            </w:r>
            <w:proofErr w:type="spellStart"/>
            <w:r w:rsidRPr="00435BD4">
              <w:rPr>
                <w:sz w:val="18"/>
              </w:rPr>
              <w:t>Jinsong</w:t>
            </w:r>
            <w:proofErr w:type="spellEnd"/>
          </w:p>
        </w:tc>
        <w:tc>
          <w:tcPr>
            <w:tcW w:w="1191" w:type="dxa"/>
            <w:vAlign w:val="center"/>
          </w:tcPr>
          <w:p w14:paraId="06553163" w14:textId="77777777" w:rsidR="00FA137E" w:rsidRPr="00435BD4" w:rsidRDefault="00D435ED" w:rsidP="00435BD4">
            <w:pPr>
              <w:spacing w:line="360" w:lineRule="auto"/>
              <w:rPr>
                <w:bCs/>
                <w:szCs w:val="21"/>
              </w:rPr>
            </w:pPr>
            <w:r w:rsidRPr="00435BD4">
              <w:rPr>
                <w:sz w:val="18"/>
              </w:rPr>
              <w:t>崔云峰</w:t>
            </w:r>
            <w:r w:rsidRPr="00435BD4">
              <w:rPr>
                <w:snapToGrid w:val="0"/>
              </w:rPr>
              <w:br/>
            </w:r>
            <w:r w:rsidRPr="00435BD4">
              <w:rPr>
                <w:sz w:val="18"/>
              </w:rPr>
              <w:t xml:space="preserve">Cui </w:t>
            </w:r>
            <w:proofErr w:type="spellStart"/>
            <w:r w:rsidRPr="00435BD4">
              <w:rPr>
                <w:sz w:val="18"/>
              </w:rPr>
              <w:t>Yunfeng</w:t>
            </w:r>
            <w:proofErr w:type="spellEnd"/>
          </w:p>
        </w:tc>
      </w:tr>
      <w:tr w:rsidR="00972DB0" w:rsidRPr="00435BD4" w14:paraId="62D24F3D" w14:textId="77777777" w:rsidTr="00972DB0">
        <w:trPr>
          <w:trHeight w:val="1275"/>
          <w:jc w:val="center"/>
        </w:trPr>
        <w:tc>
          <w:tcPr>
            <w:tcW w:w="1186" w:type="dxa"/>
            <w:vAlign w:val="center"/>
          </w:tcPr>
          <w:p w14:paraId="78739F7B" w14:textId="0B83FEBB" w:rsidR="00972DB0" w:rsidRPr="00435BD4" w:rsidRDefault="00972DB0" w:rsidP="00972DB0">
            <w:pPr>
              <w:spacing w:line="360" w:lineRule="auto"/>
              <w:rPr>
                <w:bCs/>
                <w:szCs w:val="21"/>
              </w:rPr>
            </w:pPr>
            <w:r>
              <w:rPr>
                <w:rFonts w:hint="eastAsia"/>
              </w:rPr>
              <w:lastRenderedPageBreak/>
              <w:t>All</w:t>
            </w:r>
          </w:p>
        </w:tc>
        <w:tc>
          <w:tcPr>
            <w:tcW w:w="1148" w:type="dxa"/>
            <w:vAlign w:val="center"/>
          </w:tcPr>
          <w:p w14:paraId="06BA3BB0" w14:textId="11B61089" w:rsidR="00972DB0" w:rsidRPr="00435BD4" w:rsidRDefault="00972DB0" w:rsidP="00972DB0">
            <w:pPr>
              <w:spacing w:line="360" w:lineRule="auto"/>
              <w:rPr>
                <w:bCs/>
                <w:szCs w:val="21"/>
              </w:rPr>
            </w:pPr>
            <w:r>
              <w:rPr>
                <w:rFonts w:hint="eastAsia"/>
              </w:rPr>
              <w:t>A</w:t>
            </w:r>
            <w:r>
              <w:t>/</w:t>
            </w:r>
            <w:r>
              <w:rPr>
                <w:rFonts w:hint="eastAsia"/>
              </w:rPr>
              <w:t>5</w:t>
            </w:r>
          </w:p>
        </w:tc>
        <w:tc>
          <w:tcPr>
            <w:tcW w:w="2714" w:type="dxa"/>
            <w:vAlign w:val="center"/>
          </w:tcPr>
          <w:p w14:paraId="31907A52" w14:textId="03E5238C" w:rsidR="00972DB0" w:rsidRPr="00435BD4" w:rsidRDefault="00972DB0" w:rsidP="00972DB0">
            <w:pPr>
              <w:spacing w:line="360" w:lineRule="auto"/>
              <w:rPr>
                <w:bCs/>
                <w:szCs w:val="21"/>
              </w:rPr>
            </w:pPr>
            <w:r>
              <w:rPr>
                <w:rFonts w:hint="eastAsia"/>
                <w:color w:val="000000"/>
              </w:rPr>
              <w:t>修改与实际情况不相符的规则</w:t>
            </w:r>
          </w:p>
        </w:tc>
        <w:tc>
          <w:tcPr>
            <w:tcW w:w="1372" w:type="dxa"/>
            <w:vAlign w:val="center"/>
          </w:tcPr>
          <w:p w14:paraId="0EB17C26" w14:textId="06AA7814" w:rsidR="00972DB0" w:rsidRPr="00435BD4" w:rsidRDefault="00BE7EF1" w:rsidP="00972DB0">
            <w:pPr>
              <w:spacing w:line="360" w:lineRule="auto"/>
              <w:rPr>
                <w:bCs/>
                <w:szCs w:val="21"/>
              </w:rPr>
            </w:pPr>
            <w:r>
              <w:t>2020.1.1</w:t>
            </w:r>
          </w:p>
        </w:tc>
        <w:tc>
          <w:tcPr>
            <w:tcW w:w="1191" w:type="dxa"/>
            <w:vAlign w:val="center"/>
          </w:tcPr>
          <w:p w14:paraId="49F487E9" w14:textId="4BCFB296" w:rsidR="00972DB0" w:rsidRPr="00435BD4" w:rsidRDefault="00972DB0" w:rsidP="00972DB0">
            <w:pPr>
              <w:spacing w:line="360" w:lineRule="auto"/>
              <w:rPr>
                <w:bCs/>
                <w:szCs w:val="21"/>
              </w:rPr>
            </w:pPr>
            <w:r w:rsidRPr="00232F8A">
              <w:t>黄伟</w:t>
            </w:r>
            <w:r w:rsidRPr="00232F8A">
              <w:rPr>
                <w:snapToGrid w:val="0"/>
              </w:rPr>
              <w:br/>
            </w:r>
            <w:r w:rsidRPr="00232F8A">
              <w:rPr>
                <w:sz w:val="21"/>
              </w:rPr>
              <w:t>Huang Wei</w:t>
            </w:r>
          </w:p>
        </w:tc>
        <w:tc>
          <w:tcPr>
            <w:tcW w:w="1190" w:type="dxa"/>
            <w:vAlign w:val="center"/>
          </w:tcPr>
          <w:p w14:paraId="450EC1C6" w14:textId="7A03121C" w:rsidR="00972DB0" w:rsidRPr="00435BD4" w:rsidRDefault="00972DB0" w:rsidP="00972DB0">
            <w:pPr>
              <w:spacing w:line="360" w:lineRule="auto"/>
              <w:rPr>
                <w:bCs/>
                <w:szCs w:val="21"/>
              </w:rPr>
            </w:pPr>
            <w:r w:rsidRPr="00232F8A">
              <w:t>刘劲松</w:t>
            </w:r>
            <w:r w:rsidRPr="00232F8A">
              <w:rPr>
                <w:snapToGrid w:val="0"/>
              </w:rPr>
              <w:br/>
            </w:r>
            <w:r w:rsidRPr="00232F8A">
              <w:rPr>
                <w:sz w:val="21"/>
              </w:rPr>
              <w:t xml:space="preserve">Liu </w:t>
            </w:r>
            <w:proofErr w:type="spellStart"/>
            <w:r w:rsidRPr="00232F8A">
              <w:rPr>
                <w:sz w:val="21"/>
              </w:rPr>
              <w:t>Jinsong</w:t>
            </w:r>
            <w:proofErr w:type="spellEnd"/>
          </w:p>
        </w:tc>
        <w:tc>
          <w:tcPr>
            <w:tcW w:w="1191" w:type="dxa"/>
            <w:vAlign w:val="center"/>
          </w:tcPr>
          <w:p w14:paraId="622C9162" w14:textId="776D01C5" w:rsidR="00972DB0" w:rsidRPr="00435BD4" w:rsidRDefault="00BE7EF1" w:rsidP="00972DB0">
            <w:pPr>
              <w:spacing w:line="360" w:lineRule="auto"/>
              <w:rPr>
                <w:rFonts w:hint="eastAsia"/>
                <w:bCs/>
                <w:szCs w:val="21"/>
              </w:rPr>
            </w:pPr>
            <w:r>
              <w:rPr>
                <w:rFonts w:hint="eastAsia"/>
              </w:rPr>
              <w:t>陈为</w:t>
            </w:r>
            <w:r>
              <w:t>明</w:t>
            </w:r>
          </w:p>
        </w:tc>
      </w:tr>
    </w:tbl>
    <w:p w14:paraId="5ED844DD" w14:textId="77777777" w:rsidR="00FA137E" w:rsidRPr="00435BD4" w:rsidRDefault="00FA137E" w:rsidP="00435BD4">
      <w:pPr>
        <w:spacing w:line="360" w:lineRule="auto"/>
        <w:ind w:firstLine="480"/>
      </w:pPr>
    </w:p>
    <w:p w14:paraId="29D6B93E" w14:textId="77777777" w:rsidR="00FA137E" w:rsidRPr="00435BD4" w:rsidRDefault="00FA137E" w:rsidP="00435BD4">
      <w:pPr>
        <w:pStyle w:val="ac"/>
        <w:spacing w:line="360" w:lineRule="auto"/>
        <w:jc w:val="both"/>
        <w:rPr>
          <w:rFonts w:ascii="Times New Roman" w:hAnsi="Times New Roman"/>
        </w:rPr>
        <w:sectPr w:rsidR="00FA137E" w:rsidRPr="00435BD4" w:rsidSect="00435BD4">
          <w:headerReference w:type="default" r:id="rId8"/>
          <w:footerReference w:type="default" r:id="rId9"/>
          <w:headerReference w:type="first" r:id="rId10"/>
          <w:footerReference w:type="first" r:id="rId11"/>
          <w:pgSz w:w="11906" w:h="16838"/>
          <w:pgMar w:top="1134" w:right="1588" w:bottom="1134" w:left="1797" w:header="851" w:footer="170" w:gutter="0"/>
          <w:cols w:space="720"/>
          <w:titlePg/>
          <w:docGrid w:type="lines" w:linePitch="326"/>
        </w:sectPr>
      </w:pPr>
      <w:bookmarkStart w:id="1" w:name="_Toc12189"/>
      <w:bookmarkStart w:id="2" w:name="_Toc5320"/>
      <w:bookmarkStart w:id="3" w:name="_Toc12670"/>
      <w:bookmarkStart w:id="4" w:name="_Toc30916"/>
      <w:bookmarkStart w:id="5" w:name="_Toc11766"/>
      <w:bookmarkStart w:id="6" w:name="_Toc28744"/>
      <w:bookmarkStart w:id="7" w:name="_Toc22404"/>
      <w:bookmarkStart w:id="8" w:name="_Toc14766"/>
      <w:bookmarkStart w:id="9" w:name="_Toc12815"/>
      <w:bookmarkStart w:id="10" w:name="_Toc10249"/>
      <w:bookmarkStart w:id="11" w:name="_Toc11229"/>
      <w:bookmarkStart w:id="12" w:name="_Toc414827018"/>
      <w:bookmarkStart w:id="13" w:name="_Toc32038"/>
      <w:bookmarkStart w:id="14" w:name="_Toc11246"/>
      <w:bookmarkStart w:id="15" w:name="_Toc428617751"/>
    </w:p>
    <w:bookmarkEnd w:id="1"/>
    <w:bookmarkEnd w:id="2"/>
    <w:bookmarkEnd w:id="3"/>
    <w:bookmarkEnd w:id="4"/>
    <w:bookmarkEnd w:id="5"/>
    <w:bookmarkEnd w:id="6"/>
    <w:bookmarkEnd w:id="7"/>
    <w:bookmarkEnd w:id="8"/>
    <w:bookmarkEnd w:id="9"/>
    <w:bookmarkEnd w:id="10"/>
    <w:bookmarkEnd w:id="11"/>
    <w:bookmarkEnd w:id="12"/>
    <w:bookmarkEnd w:id="13"/>
    <w:bookmarkEnd w:id="14"/>
    <w:bookmarkEnd w:id="15"/>
    <w:p w14:paraId="207FA23A" w14:textId="77208382" w:rsidR="00F53123" w:rsidRPr="00435BD4" w:rsidRDefault="00EA0AE8" w:rsidP="00435BD4">
      <w:pPr>
        <w:pStyle w:val="21"/>
        <w:tabs>
          <w:tab w:val="right" w:leader="dot" w:pos="8296"/>
        </w:tabs>
        <w:spacing w:line="360" w:lineRule="auto"/>
        <w:ind w:left="480"/>
        <w:rPr>
          <w:rFonts w:eastAsiaTheme="minorEastAsia"/>
          <w:noProof/>
          <w:sz w:val="21"/>
          <w:szCs w:val="22"/>
        </w:rPr>
      </w:pPr>
      <w:r w:rsidRPr="00435BD4">
        <w:fldChar w:fldCharType="begin"/>
      </w:r>
      <w:r w:rsidRPr="00435BD4">
        <w:instrText xml:space="preserve"> HYPERLINK \l "_Toc475700019" </w:instrText>
      </w:r>
      <w:r w:rsidRPr="00435BD4">
        <w:fldChar w:fldCharType="separate"/>
      </w:r>
    </w:p>
    <w:sdt>
      <w:sdtPr>
        <w:rPr>
          <w:b w:val="0"/>
          <w:bCs w:val="0"/>
          <w:kern w:val="2"/>
          <w:sz w:val="24"/>
          <w:szCs w:val="24"/>
          <w:lang w:val="zh-CN"/>
        </w:rPr>
        <w:id w:val="-830216271"/>
        <w:docPartObj>
          <w:docPartGallery w:val="Table of Contents"/>
          <w:docPartUnique/>
        </w:docPartObj>
      </w:sdtPr>
      <w:sdtEndPr/>
      <w:sdtContent>
        <w:p w14:paraId="0B2F2696" w14:textId="77777777" w:rsidR="00435BD4" w:rsidRPr="00435BD4" w:rsidRDefault="00435BD4" w:rsidP="00435BD4">
          <w:pPr>
            <w:pStyle w:val="TOC"/>
            <w:spacing w:line="360" w:lineRule="auto"/>
            <w:jc w:val="center"/>
          </w:pPr>
          <w:r w:rsidRPr="00435BD4">
            <w:t>目</w:t>
          </w:r>
          <w:r w:rsidRPr="00435BD4">
            <w:t xml:space="preserve"> </w:t>
          </w:r>
          <w:r w:rsidRPr="00435BD4">
            <w:t>录</w:t>
          </w:r>
          <w:r w:rsidRPr="00435BD4">
            <w:rPr>
              <w:snapToGrid w:val="0"/>
            </w:rPr>
            <w:br/>
          </w:r>
          <w:r w:rsidRPr="00435BD4">
            <w:t>Contents</w:t>
          </w:r>
        </w:p>
        <w:p w14:paraId="265F0407" w14:textId="51DBA640" w:rsidR="005721CF" w:rsidRDefault="00F53123">
          <w:pPr>
            <w:pStyle w:val="21"/>
            <w:tabs>
              <w:tab w:val="right" w:leader="dot" w:pos="8296"/>
            </w:tabs>
            <w:ind w:left="480"/>
            <w:rPr>
              <w:rFonts w:asciiTheme="minorHAnsi" w:eastAsiaTheme="minorEastAsia" w:hAnsiTheme="minorHAnsi" w:cstheme="minorBidi"/>
              <w:noProof/>
              <w:sz w:val="21"/>
              <w:szCs w:val="22"/>
            </w:rPr>
          </w:pPr>
          <w:r w:rsidRPr="00435BD4">
            <w:fldChar w:fldCharType="begin"/>
          </w:r>
          <w:r w:rsidRPr="00435BD4">
            <w:instrText xml:space="preserve"> TOC \o "1-3" \h \z \u </w:instrText>
          </w:r>
          <w:r w:rsidRPr="00435BD4">
            <w:fldChar w:fldCharType="separate"/>
          </w:r>
          <w:hyperlink w:anchor="_Toc28944040" w:history="1">
            <w:r w:rsidR="005721CF" w:rsidRPr="008A4F30">
              <w:rPr>
                <w:rStyle w:val="ab"/>
                <w:noProof/>
              </w:rPr>
              <w:t xml:space="preserve">1 </w:t>
            </w:r>
            <w:r w:rsidR="005721CF" w:rsidRPr="008A4F30">
              <w:rPr>
                <w:rStyle w:val="ab"/>
                <w:noProof/>
              </w:rPr>
              <w:t>目的</w:t>
            </w:r>
            <w:r w:rsidR="005721CF" w:rsidRPr="008A4F30">
              <w:rPr>
                <w:rStyle w:val="ab"/>
                <w:noProof/>
                <w:snapToGrid w:val="0"/>
              </w:rPr>
              <w:t xml:space="preserve"> </w:t>
            </w:r>
            <w:r w:rsidR="005721CF" w:rsidRPr="008A4F30">
              <w:rPr>
                <w:rStyle w:val="ab"/>
                <w:noProof/>
              </w:rPr>
              <w:t>1 Purpose</w:t>
            </w:r>
            <w:r w:rsidR="005721CF">
              <w:rPr>
                <w:noProof/>
                <w:webHidden/>
              </w:rPr>
              <w:tab/>
            </w:r>
            <w:r w:rsidR="005721CF">
              <w:rPr>
                <w:noProof/>
                <w:webHidden/>
              </w:rPr>
              <w:fldChar w:fldCharType="begin"/>
            </w:r>
            <w:r w:rsidR="005721CF">
              <w:rPr>
                <w:noProof/>
                <w:webHidden/>
              </w:rPr>
              <w:instrText xml:space="preserve"> PAGEREF _Toc28944040 \h </w:instrText>
            </w:r>
            <w:r w:rsidR="005721CF">
              <w:rPr>
                <w:noProof/>
                <w:webHidden/>
              </w:rPr>
            </w:r>
            <w:r w:rsidR="005721CF">
              <w:rPr>
                <w:noProof/>
                <w:webHidden/>
              </w:rPr>
              <w:fldChar w:fldCharType="separate"/>
            </w:r>
            <w:r w:rsidR="005721CF">
              <w:rPr>
                <w:noProof/>
                <w:webHidden/>
              </w:rPr>
              <w:t>1</w:t>
            </w:r>
            <w:r w:rsidR="005721CF">
              <w:rPr>
                <w:noProof/>
                <w:webHidden/>
              </w:rPr>
              <w:fldChar w:fldCharType="end"/>
            </w:r>
          </w:hyperlink>
        </w:p>
        <w:p w14:paraId="262A4481" w14:textId="58CCFC41" w:rsidR="005721CF" w:rsidRDefault="00BE7EF1">
          <w:pPr>
            <w:pStyle w:val="21"/>
            <w:tabs>
              <w:tab w:val="right" w:leader="dot" w:pos="8296"/>
            </w:tabs>
            <w:ind w:left="480"/>
            <w:rPr>
              <w:rFonts w:asciiTheme="minorHAnsi" w:eastAsiaTheme="minorEastAsia" w:hAnsiTheme="minorHAnsi" w:cstheme="minorBidi"/>
              <w:noProof/>
              <w:sz w:val="21"/>
              <w:szCs w:val="22"/>
            </w:rPr>
          </w:pPr>
          <w:hyperlink w:anchor="_Toc28944041" w:history="1">
            <w:r w:rsidR="005721CF" w:rsidRPr="008A4F30">
              <w:rPr>
                <w:rStyle w:val="ab"/>
                <w:noProof/>
              </w:rPr>
              <w:t xml:space="preserve">2 </w:t>
            </w:r>
            <w:r w:rsidR="005721CF" w:rsidRPr="008A4F30">
              <w:rPr>
                <w:rStyle w:val="ab"/>
                <w:noProof/>
              </w:rPr>
              <w:t>适用范围</w:t>
            </w:r>
            <w:r w:rsidR="005721CF" w:rsidRPr="008A4F30">
              <w:rPr>
                <w:rStyle w:val="ab"/>
                <w:noProof/>
                <w:snapToGrid w:val="0"/>
              </w:rPr>
              <w:t xml:space="preserve"> </w:t>
            </w:r>
            <w:r w:rsidR="005721CF" w:rsidRPr="008A4F30">
              <w:rPr>
                <w:rStyle w:val="ab"/>
                <w:noProof/>
              </w:rPr>
              <w:t>2 Application Scope</w:t>
            </w:r>
            <w:r w:rsidR="005721CF">
              <w:rPr>
                <w:noProof/>
                <w:webHidden/>
              </w:rPr>
              <w:tab/>
            </w:r>
            <w:r w:rsidR="005721CF">
              <w:rPr>
                <w:noProof/>
                <w:webHidden/>
              </w:rPr>
              <w:fldChar w:fldCharType="begin"/>
            </w:r>
            <w:r w:rsidR="005721CF">
              <w:rPr>
                <w:noProof/>
                <w:webHidden/>
              </w:rPr>
              <w:instrText xml:space="preserve"> PAGEREF _Toc28944041 \h </w:instrText>
            </w:r>
            <w:r w:rsidR="005721CF">
              <w:rPr>
                <w:noProof/>
                <w:webHidden/>
              </w:rPr>
            </w:r>
            <w:r w:rsidR="005721CF">
              <w:rPr>
                <w:noProof/>
                <w:webHidden/>
              </w:rPr>
              <w:fldChar w:fldCharType="separate"/>
            </w:r>
            <w:r w:rsidR="005721CF">
              <w:rPr>
                <w:noProof/>
                <w:webHidden/>
              </w:rPr>
              <w:t>1</w:t>
            </w:r>
            <w:r w:rsidR="005721CF">
              <w:rPr>
                <w:noProof/>
                <w:webHidden/>
              </w:rPr>
              <w:fldChar w:fldCharType="end"/>
            </w:r>
          </w:hyperlink>
        </w:p>
        <w:p w14:paraId="3E92D909" w14:textId="7E417391" w:rsidR="005721CF" w:rsidRDefault="00BE7EF1">
          <w:pPr>
            <w:pStyle w:val="21"/>
            <w:tabs>
              <w:tab w:val="right" w:leader="dot" w:pos="8296"/>
            </w:tabs>
            <w:ind w:left="480"/>
            <w:rPr>
              <w:rFonts w:asciiTheme="minorHAnsi" w:eastAsiaTheme="minorEastAsia" w:hAnsiTheme="minorHAnsi" w:cstheme="minorBidi"/>
              <w:noProof/>
              <w:sz w:val="21"/>
              <w:szCs w:val="22"/>
            </w:rPr>
          </w:pPr>
          <w:hyperlink w:anchor="_Toc28944042" w:history="1">
            <w:r w:rsidR="005721CF" w:rsidRPr="008A4F30">
              <w:rPr>
                <w:rStyle w:val="ab"/>
                <w:noProof/>
              </w:rPr>
              <w:t xml:space="preserve">3 </w:t>
            </w:r>
            <w:r w:rsidR="005721CF" w:rsidRPr="008A4F30">
              <w:rPr>
                <w:rStyle w:val="ab"/>
                <w:noProof/>
              </w:rPr>
              <w:t>职能职责</w:t>
            </w:r>
            <w:r w:rsidR="005721CF" w:rsidRPr="008A4F30">
              <w:rPr>
                <w:rStyle w:val="ab"/>
                <w:noProof/>
                <w:snapToGrid w:val="0"/>
              </w:rPr>
              <w:t xml:space="preserve"> </w:t>
            </w:r>
            <w:r w:rsidR="005721CF" w:rsidRPr="008A4F30">
              <w:rPr>
                <w:rStyle w:val="ab"/>
                <w:noProof/>
              </w:rPr>
              <w:t>3 Duties and Responsibilities</w:t>
            </w:r>
            <w:r w:rsidR="005721CF">
              <w:rPr>
                <w:noProof/>
                <w:webHidden/>
              </w:rPr>
              <w:tab/>
            </w:r>
            <w:r w:rsidR="005721CF">
              <w:rPr>
                <w:noProof/>
                <w:webHidden/>
              </w:rPr>
              <w:fldChar w:fldCharType="begin"/>
            </w:r>
            <w:r w:rsidR="005721CF">
              <w:rPr>
                <w:noProof/>
                <w:webHidden/>
              </w:rPr>
              <w:instrText xml:space="preserve"> PAGEREF _Toc28944042 \h </w:instrText>
            </w:r>
            <w:r w:rsidR="005721CF">
              <w:rPr>
                <w:noProof/>
                <w:webHidden/>
              </w:rPr>
            </w:r>
            <w:r w:rsidR="005721CF">
              <w:rPr>
                <w:noProof/>
                <w:webHidden/>
              </w:rPr>
              <w:fldChar w:fldCharType="separate"/>
            </w:r>
            <w:r w:rsidR="005721CF">
              <w:rPr>
                <w:noProof/>
                <w:webHidden/>
              </w:rPr>
              <w:t>1</w:t>
            </w:r>
            <w:r w:rsidR="005721CF">
              <w:rPr>
                <w:noProof/>
                <w:webHidden/>
              </w:rPr>
              <w:fldChar w:fldCharType="end"/>
            </w:r>
          </w:hyperlink>
        </w:p>
        <w:p w14:paraId="229D15BF" w14:textId="654614DB" w:rsidR="005721CF" w:rsidRDefault="00BE7EF1">
          <w:pPr>
            <w:pStyle w:val="21"/>
            <w:tabs>
              <w:tab w:val="right" w:leader="dot" w:pos="8296"/>
            </w:tabs>
            <w:ind w:left="480"/>
            <w:rPr>
              <w:rFonts w:asciiTheme="minorHAnsi" w:eastAsiaTheme="minorEastAsia" w:hAnsiTheme="minorHAnsi" w:cstheme="minorBidi"/>
              <w:noProof/>
              <w:sz w:val="21"/>
              <w:szCs w:val="22"/>
            </w:rPr>
          </w:pPr>
          <w:hyperlink w:anchor="_Toc28944043" w:history="1">
            <w:r w:rsidR="005721CF" w:rsidRPr="008A4F30">
              <w:rPr>
                <w:rStyle w:val="ab"/>
                <w:noProof/>
              </w:rPr>
              <w:t xml:space="preserve">4 </w:t>
            </w:r>
            <w:r w:rsidR="005721CF" w:rsidRPr="008A4F30">
              <w:rPr>
                <w:rStyle w:val="ab"/>
                <w:noProof/>
              </w:rPr>
              <w:t>可移动存储介质管理</w:t>
            </w:r>
            <w:r w:rsidR="005721CF" w:rsidRPr="008A4F30">
              <w:rPr>
                <w:rStyle w:val="ab"/>
                <w:noProof/>
                <w:snapToGrid w:val="0"/>
              </w:rPr>
              <w:t xml:space="preserve"> </w:t>
            </w:r>
            <w:r w:rsidR="005721CF" w:rsidRPr="008A4F30">
              <w:rPr>
                <w:rStyle w:val="ab"/>
                <w:noProof/>
              </w:rPr>
              <w:t>4 Removable Storage Medium Management</w:t>
            </w:r>
            <w:r w:rsidR="005721CF">
              <w:rPr>
                <w:noProof/>
                <w:webHidden/>
              </w:rPr>
              <w:tab/>
            </w:r>
            <w:r w:rsidR="005721CF">
              <w:rPr>
                <w:noProof/>
                <w:webHidden/>
              </w:rPr>
              <w:fldChar w:fldCharType="begin"/>
            </w:r>
            <w:r w:rsidR="005721CF">
              <w:rPr>
                <w:noProof/>
                <w:webHidden/>
              </w:rPr>
              <w:instrText xml:space="preserve"> PAGEREF _Toc28944043 \h </w:instrText>
            </w:r>
            <w:r w:rsidR="005721CF">
              <w:rPr>
                <w:noProof/>
                <w:webHidden/>
              </w:rPr>
            </w:r>
            <w:r w:rsidR="005721CF">
              <w:rPr>
                <w:noProof/>
                <w:webHidden/>
              </w:rPr>
              <w:fldChar w:fldCharType="separate"/>
            </w:r>
            <w:r w:rsidR="005721CF">
              <w:rPr>
                <w:noProof/>
                <w:webHidden/>
              </w:rPr>
              <w:t>2</w:t>
            </w:r>
            <w:r w:rsidR="005721CF">
              <w:rPr>
                <w:noProof/>
                <w:webHidden/>
              </w:rPr>
              <w:fldChar w:fldCharType="end"/>
            </w:r>
          </w:hyperlink>
        </w:p>
        <w:p w14:paraId="7F58144E" w14:textId="7E84B45F" w:rsidR="005721CF" w:rsidRDefault="00BE7EF1">
          <w:pPr>
            <w:pStyle w:val="30"/>
            <w:tabs>
              <w:tab w:val="right" w:leader="dot" w:pos="8296"/>
            </w:tabs>
            <w:ind w:left="960"/>
            <w:rPr>
              <w:rFonts w:asciiTheme="minorHAnsi" w:eastAsiaTheme="minorEastAsia" w:hAnsiTheme="minorHAnsi" w:cstheme="minorBidi"/>
              <w:noProof/>
              <w:sz w:val="21"/>
              <w:szCs w:val="22"/>
            </w:rPr>
          </w:pPr>
          <w:hyperlink w:anchor="_Toc28944044" w:history="1">
            <w:r w:rsidR="005721CF" w:rsidRPr="008A4F30">
              <w:rPr>
                <w:rStyle w:val="ab"/>
                <w:noProof/>
              </w:rPr>
              <w:t>4.1</w:t>
            </w:r>
            <w:r w:rsidR="005721CF" w:rsidRPr="008A4F30">
              <w:rPr>
                <w:rStyle w:val="ab"/>
                <w:noProof/>
              </w:rPr>
              <w:t>定义</w:t>
            </w:r>
            <w:r w:rsidR="005721CF" w:rsidRPr="008A4F30">
              <w:rPr>
                <w:rStyle w:val="ab"/>
                <w:noProof/>
                <w:snapToGrid w:val="0"/>
              </w:rPr>
              <w:t xml:space="preserve"> </w:t>
            </w:r>
            <w:r w:rsidR="005721CF" w:rsidRPr="008A4F30">
              <w:rPr>
                <w:rStyle w:val="ab"/>
                <w:noProof/>
              </w:rPr>
              <w:t>4.1 Definition</w:t>
            </w:r>
            <w:r w:rsidR="005721CF">
              <w:rPr>
                <w:noProof/>
                <w:webHidden/>
              </w:rPr>
              <w:tab/>
            </w:r>
            <w:r w:rsidR="005721CF">
              <w:rPr>
                <w:noProof/>
                <w:webHidden/>
              </w:rPr>
              <w:fldChar w:fldCharType="begin"/>
            </w:r>
            <w:r w:rsidR="005721CF">
              <w:rPr>
                <w:noProof/>
                <w:webHidden/>
              </w:rPr>
              <w:instrText xml:space="preserve"> PAGEREF _Toc28944044 \h </w:instrText>
            </w:r>
            <w:r w:rsidR="005721CF">
              <w:rPr>
                <w:noProof/>
                <w:webHidden/>
              </w:rPr>
            </w:r>
            <w:r w:rsidR="005721CF">
              <w:rPr>
                <w:noProof/>
                <w:webHidden/>
              </w:rPr>
              <w:fldChar w:fldCharType="separate"/>
            </w:r>
            <w:r w:rsidR="005721CF">
              <w:rPr>
                <w:noProof/>
                <w:webHidden/>
              </w:rPr>
              <w:t>2</w:t>
            </w:r>
            <w:r w:rsidR="005721CF">
              <w:rPr>
                <w:noProof/>
                <w:webHidden/>
              </w:rPr>
              <w:fldChar w:fldCharType="end"/>
            </w:r>
          </w:hyperlink>
        </w:p>
        <w:p w14:paraId="710FDEF5" w14:textId="03325E2F" w:rsidR="005721CF" w:rsidRDefault="00BE7EF1">
          <w:pPr>
            <w:pStyle w:val="30"/>
            <w:tabs>
              <w:tab w:val="right" w:leader="dot" w:pos="8296"/>
            </w:tabs>
            <w:ind w:left="960"/>
            <w:rPr>
              <w:rFonts w:asciiTheme="minorHAnsi" w:eastAsiaTheme="minorEastAsia" w:hAnsiTheme="minorHAnsi" w:cstheme="minorBidi"/>
              <w:noProof/>
              <w:sz w:val="21"/>
              <w:szCs w:val="22"/>
            </w:rPr>
          </w:pPr>
          <w:hyperlink w:anchor="_Toc28944045" w:history="1">
            <w:r w:rsidR="005721CF" w:rsidRPr="008A4F30">
              <w:rPr>
                <w:rStyle w:val="ab"/>
                <w:noProof/>
              </w:rPr>
              <w:t>4.2</w:t>
            </w:r>
            <w:r w:rsidR="005721CF" w:rsidRPr="008A4F30">
              <w:rPr>
                <w:rStyle w:val="ab"/>
                <w:noProof/>
              </w:rPr>
              <w:t>可移动存储介质编号</w:t>
            </w:r>
            <w:r w:rsidR="005721CF" w:rsidRPr="008A4F30">
              <w:rPr>
                <w:rStyle w:val="ab"/>
                <w:noProof/>
                <w:snapToGrid w:val="0"/>
              </w:rPr>
              <w:t xml:space="preserve"> </w:t>
            </w:r>
            <w:r w:rsidR="005721CF" w:rsidRPr="008A4F30">
              <w:rPr>
                <w:rStyle w:val="ab"/>
                <w:noProof/>
              </w:rPr>
              <w:t>4.2 Removable storage medium number</w:t>
            </w:r>
            <w:r w:rsidR="005721CF">
              <w:rPr>
                <w:noProof/>
                <w:webHidden/>
              </w:rPr>
              <w:tab/>
            </w:r>
            <w:r w:rsidR="005721CF">
              <w:rPr>
                <w:noProof/>
                <w:webHidden/>
              </w:rPr>
              <w:fldChar w:fldCharType="begin"/>
            </w:r>
            <w:r w:rsidR="005721CF">
              <w:rPr>
                <w:noProof/>
                <w:webHidden/>
              </w:rPr>
              <w:instrText xml:space="preserve"> PAGEREF _Toc28944045 \h </w:instrText>
            </w:r>
            <w:r w:rsidR="005721CF">
              <w:rPr>
                <w:noProof/>
                <w:webHidden/>
              </w:rPr>
            </w:r>
            <w:r w:rsidR="005721CF">
              <w:rPr>
                <w:noProof/>
                <w:webHidden/>
              </w:rPr>
              <w:fldChar w:fldCharType="separate"/>
            </w:r>
            <w:r w:rsidR="005721CF">
              <w:rPr>
                <w:noProof/>
                <w:webHidden/>
              </w:rPr>
              <w:t>2</w:t>
            </w:r>
            <w:r w:rsidR="005721CF">
              <w:rPr>
                <w:noProof/>
                <w:webHidden/>
              </w:rPr>
              <w:fldChar w:fldCharType="end"/>
            </w:r>
          </w:hyperlink>
        </w:p>
        <w:p w14:paraId="08E94921" w14:textId="516195C2" w:rsidR="005721CF" w:rsidRDefault="00BE7EF1">
          <w:pPr>
            <w:pStyle w:val="30"/>
            <w:tabs>
              <w:tab w:val="right" w:leader="dot" w:pos="8296"/>
            </w:tabs>
            <w:ind w:left="960"/>
            <w:rPr>
              <w:rFonts w:asciiTheme="minorHAnsi" w:eastAsiaTheme="minorEastAsia" w:hAnsiTheme="minorHAnsi" w:cstheme="minorBidi"/>
              <w:noProof/>
              <w:sz w:val="21"/>
              <w:szCs w:val="22"/>
            </w:rPr>
          </w:pPr>
          <w:hyperlink w:anchor="_Toc28944046" w:history="1">
            <w:r w:rsidR="005721CF" w:rsidRPr="008A4F30">
              <w:rPr>
                <w:rStyle w:val="ab"/>
                <w:noProof/>
              </w:rPr>
              <w:t>4.3</w:t>
            </w:r>
            <w:r w:rsidR="005721CF" w:rsidRPr="008A4F30">
              <w:rPr>
                <w:rStyle w:val="ab"/>
                <w:noProof/>
              </w:rPr>
              <w:t>可移动存储介质的管理</w:t>
            </w:r>
            <w:r w:rsidR="005721CF" w:rsidRPr="008A4F30">
              <w:rPr>
                <w:rStyle w:val="ab"/>
                <w:noProof/>
                <w:snapToGrid w:val="0"/>
              </w:rPr>
              <w:t xml:space="preserve"> </w:t>
            </w:r>
            <w:r w:rsidR="005721CF" w:rsidRPr="008A4F30">
              <w:rPr>
                <w:rStyle w:val="ab"/>
                <w:noProof/>
              </w:rPr>
              <w:t>4.3 Removable storage medium management</w:t>
            </w:r>
            <w:r w:rsidR="005721CF">
              <w:rPr>
                <w:noProof/>
                <w:webHidden/>
              </w:rPr>
              <w:tab/>
            </w:r>
            <w:r w:rsidR="005721CF">
              <w:rPr>
                <w:noProof/>
                <w:webHidden/>
              </w:rPr>
              <w:fldChar w:fldCharType="begin"/>
            </w:r>
            <w:r w:rsidR="005721CF">
              <w:rPr>
                <w:noProof/>
                <w:webHidden/>
              </w:rPr>
              <w:instrText xml:space="preserve"> PAGEREF _Toc28944046 \h </w:instrText>
            </w:r>
            <w:r w:rsidR="005721CF">
              <w:rPr>
                <w:noProof/>
                <w:webHidden/>
              </w:rPr>
            </w:r>
            <w:r w:rsidR="005721CF">
              <w:rPr>
                <w:noProof/>
                <w:webHidden/>
              </w:rPr>
              <w:fldChar w:fldCharType="separate"/>
            </w:r>
            <w:r w:rsidR="005721CF">
              <w:rPr>
                <w:noProof/>
                <w:webHidden/>
              </w:rPr>
              <w:t>3</w:t>
            </w:r>
            <w:r w:rsidR="005721CF">
              <w:rPr>
                <w:noProof/>
                <w:webHidden/>
              </w:rPr>
              <w:fldChar w:fldCharType="end"/>
            </w:r>
          </w:hyperlink>
        </w:p>
        <w:p w14:paraId="78A72EA8" w14:textId="0A3302E3" w:rsidR="005721CF" w:rsidRDefault="00BE7EF1">
          <w:pPr>
            <w:pStyle w:val="30"/>
            <w:tabs>
              <w:tab w:val="right" w:leader="dot" w:pos="8296"/>
            </w:tabs>
            <w:ind w:left="960"/>
            <w:rPr>
              <w:rFonts w:asciiTheme="minorHAnsi" w:eastAsiaTheme="minorEastAsia" w:hAnsiTheme="minorHAnsi" w:cstheme="minorBidi"/>
              <w:noProof/>
              <w:sz w:val="21"/>
              <w:szCs w:val="22"/>
            </w:rPr>
          </w:pPr>
          <w:hyperlink w:anchor="_Toc28944047" w:history="1">
            <w:r w:rsidR="005721CF" w:rsidRPr="008A4F30">
              <w:rPr>
                <w:rStyle w:val="ab"/>
                <w:noProof/>
              </w:rPr>
              <w:t>4.4</w:t>
            </w:r>
            <w:r w:rsidR="005721CF" w:rsidRPr="008A4F30">
              <w:rPr>
                <w:rStyle w:val="ab"/>
                <w:noProof/>
              </w:rPr>
              <w:t>纸质介质</w:t>
            </w:r>
            <w:r w:rsidR="005721CF" w:rsidRPr="008A4F30">
              <w:rPr>
                <w:rStyle w:val="ab"/>
                <w:noProof/>
                <w:snapToGrid w:val="0"/>
              </w:rPr>
              <w:t xml:space="preserve"> </w:t>
            </w:r>
            <w:r w:rsidR="005721CF" w:rsidRPr="008A4F30">
              <w:rPr>
                <w:rStyle w:val="ab"/>
                <w:noProof/>
              </w:rPr>
              <w:t>Paper Medium</w:t>
            </w:r>
            <w:r w:rsidR="005721CF">
              <w:rPr>
                <w:noProof/>
                <w:webHidden/>
              </w:rPr>
              <w:tab/>
            </w:r>
            <w:r w:rsidR="005721CF">
              <w:rPr>
                <w:noProof/>
                <w:webHidden/>
              </w:rPr>
              <w:fldChar w:fldCharType="begin"/>
            </w:r>
            <w:r w:rsidR="005721CF">
              <w:rPr>
                <w:noProof/>
                <w:webHidden/>
              </w:rPr>
              <w:instrText xml:space="preserve"> PAGEREF _Toc28944047 \h </w:instrText>
            </w:r>
            <w:r w:rsidR="005721CF">
              <w:rPr>
                <w:noProof/>
                <w:webHidden/>
              </w:rPr>
            </w:r>
            <w:r w:rsidR="005721CF">
              <w:rPr>
                <w:noProof/>
                <w:webHidden/>
              </w:rPr>
              <w:fldChar w:fldCharType="separate"/>
            </w:r>
            <w:r w:rsidR="005721CF">
              <w:rPr>
                <w:noProof/>
                <w:webHidden/>
              </w:rPr>
              <w:t>6</w:t>
            </w:r>
            <w:r w:rsidR="005721CF">
              <w:rPr>
                <w:noProof/>
                <w:webHidden/>
              </w:rPr>
              <w:fldChar w:fldCharType="end"/>
            </w:r>
          </w:hyperlink>
        </w:p>
        <w:p w14:paraId="40B5E1A9" w14:textId="3CB62B4B" w:rsidR="005721CF" w:rsidRDefault="00BE7EF1">
          <w:pPr>
            <w:pStyle w:val="30"/>
            <w:tabs>
              <w:tab w:val="right" w:leader="dot" w:pos="8296"/>
            </w:tabs>
            <w:ind w:left="960"/>
            <w:rPr>
              <w:rFonts w:asciiTheme="minorHAnsi" w:eastAsiaTheme="minorEastAsia" w:hAnsiTheme="minorHAnsi" w:cstheme="minorBidi"/>
              <w:noProof/>
              <w:sz w:val="21"/>
              <w:szCs w:val="22"/>
            </w:rPr>
          </w:pPr>
          <w:hyperlink w:anchor="_Toc28944048" w:history="1">
            <w:r w:rsidR="005721CF" w:rsidRPr="008A4F30">
              <w:rPr>
                <w:rStyle w:val="ab"/>
                <w:noProof/>
              </w:rPr>
              <w:t>4.5</w:t>
            </w:r>
            <w:r w:rsidR="005721CF" w:rsidRPr="008A4F30">
              <w:rPr>
                <w:rStyle w:val="ab"/>
                <w:noProof/>
              </w:rPr>
              <w:t>外来的存储介质</w:t>
            </w:r>
            <w:r w:rsidR="005721CF" w:rsidRPr="008A4F30">
              <w:rPr>
                <w:rStyle w:val="ab"/>
                <w:noProof/>
                <w:snapToGrid w:val="0"/>
              </w:rPr>
              <w:t xml:space="preserve"> </w:t>
            </w:r>
            <w:r w:rsidR="005721CF" w:rsidRPr="008A4F30">
              <w:rPr>
                <w:rStyle w:val="ab"/>
                <w:noProof/>
              </w:rPr>
              <w:t>Foreign Storage Medium</w:t>
            </w:r>
            <w:r w:rsidR="005721CF">
              <w:rPr>
                <w:noProof/>
                <w:webHidden/>
              </w:rPr>
              <w:tab/>
            </w:r>
            <w:r w:rsidR="005721CF">
              <w:rPr>
                <w:noProof/>
                <w:webHidden/>
              </w:rPr>
              <w:fldChar w:fldCharType="begin"/>
            </w:r>
            <w:r w:rsidR="005721CF">
              <w:rPr>
                <w:noProof/>
                <w:webHidden/>
              </w:rPr>
              <w:instrText xml:space="preserve"> PAGEREF _Toc28944048 \h </w:instrText>
            </w:r>
            <w:r w:rsidR="005721CF">
              <w:rPr>
                <w:noProof/>
                <w:webHidden/>
              </w:rPr>
            </w:r>
            <w:r w:rsidR="005721CF">
              <w:rPr>
                <w:noProof/>
                <w:webHidden/>
              </w:rPr>
              <w:fldChar w:fldCharType="separate"/>
            </w:r>
            <w:r w:rsidR="005721CF">
              <w:rPr>
                <w:noProof/>
                <w:webHidden/>
              </w:rPr>
              <w:t>7</w:t>
            </w:r>
            <w:r w:rsidR="005721CF">
              <w:rPr>
                <w:noProof/>
                <w:webHidden/>
              </w:rPr>
              <w:fldChar w:fldCharType="end"/>
            </w:r>
          </w:hyperlink>
        </w:p>
        <w:p w14:paraId="1C9EE956" w14:textId="777C25A9" w:rsidR="005721CF" w:rsidRDefault="00BE7EF1">
          <w:pPr>
            <w:pStyle w:val="21"/>
            <w:tabs>
              <w:tab w:val="right" w:leader="dot" w:pos="8296"/>
            </w:tabs>
            <w:ind w:left="480"/>
            <w:rPr>
              <w:rFonts w:asciiTheme="minorHAnsi" w:eastAsiaTheme="minorEastAsia" w:hAnsiTheme="minorHAnsi" w:cstheme="minorBidi"/>
              <w:noProof/>
              <w:sz w:val="21"/>
              <w:szCs w:val="22"/>
            </w:rPr>
          </w:pPr>
          <w:hyperlink w:anchor="_Toc28944049" w:history="1">
            <w:r w:rsidR="005721CF" w:rsidRPr="008A4F30">
              <w:rPr>
                <w:rStyle w:val="ab"/>
                <w:noProof/>
              </w:rPr>
              <w:t xml:space="preserve">5 </w:t>
            </w:r>
            <w:r w:rsidR="005721CF" w:rsidRPr="008A4F30">
              <w:rPr>
                <w:rStyle w:val="ab"/>
                <w:noProof/>
              </w:rPr>
              <w:t>相关表格</w:t>
            </w:r>
            <w:r w:rsidR="005721CF" w:rsidRPr="008A4F30">
              <w:rPr>
                <w:rStyle w:val="ab"/>
                <w:noProof/>
                <w:snapToGrid w:val="0"/>
              </w:rPr>
              <w:t xml:space="preserve"> </w:t>
            </w:r>
            <w:r w:rsidR="005721CF" w:rsidRPr="008A4F30">
              <w:rPr>
                <w:rStyle w:val="ab"/>
                <w:noProof/>
              </w:rPr>
              <w:t xml:space="preserve"> Related Forms</w:t>
            </w:r>
            <w:r w:rsidR="005721CF">
              <w:rPr>
                <w:noProof/>
                <w:webHidden/>
              </w:rPr>
              <w:tab/>
            </w:r>
            <w:r w:rsidR="005721CF">
              <w:rPr>
                <w:noProof/>
                <w:webHidden/>
              </w:rPr>
              <w:fldChar w:fldCharType="begin"/>
            </w:r>
            <w:r w:rsidR="005721CF">
              <w:rPr>
                <w:noProof/>
                <w:webHidden/>
              </w:rPr>
              <w:instrText xml:space="preserve"> PAGEREF _Toc28944049 \h </w:instrText>
            </w:r>
            <w:r w:rsidR="005721CF">
              <w:rPr>
                <w:noProof/>
                <w:webHidden/>
              </w:rPr>
            </w:r>
            <w:r w:rsidR="005721CF">
              <w:rPr>
                <w:noProof/>
                <w:webHidden/>
              </w:rPr>
              <w:fldChar w:fldCharType="separate"/>
            </w:r>
            <w:r w:rsidR="005721CF">
              <w:rPr>
                <w:noProof/>
                <w:webHidden/>
              </w:rPr>
              <w:t>8</w:t>
            </w:r>
            <w:r w:rsidR="005721CF">
              <w:rPr>
                <w:noProof/>
                <w:webHidden/>
              </w:rPr>
              <w:fldChar w:fldCharType="end"/>
            </w:r>
          </w:hyperlink>
        </w:p>
        <w:p w14:paraId="3E9D2F5B" w14:textId="176A5306" w:rsidR="00F53123" w:rsidRPr="00435BD4" w:rsidRDefault="00F53123" w:rsidP="00435BD4">
          <w:pPr>
            <w:spacing w:line="360" w:lineRule="auto"/>
          </w:pPr>
          <w:r w:rsidRPr="00435BD4">
            <w:rPr>
              <w:b/>
              <w:bCs/>
              <w:lang w:val="zh-CN"/>
            </w:rPr>
            <w:fldChar w:fldCharType="end"/>
          </w:r>
        </w:p>
      </w:sdtContent>
    </w:sdt>
    <w:p w14:paraId="2AC251FD" w14:textId="237FB514" w:rsidR="00FA137E" w:rsidRPr="00435BD4" w:rsidRDefault="00EA0AE8" w:rsidP="00435BD4">
      <w:pPr>
        <w:pStyle w:val="21"/>
        <w:tabs>
          <w:tab w:val="right" w:leader="dot" w:pos="8296"/>
        </w:tabs>
        <w:spacing w:line="360" w:lineRule="auto"/>
        <w:ind w:left="480"/>
      </w:pPr>
      <w:r w:rsidRPr="00435BD4">
        <w:rPr>
          <w:noProof/>
        </w:rPr>
        <w:fldChar w:fldCharType="end"/>
      </w:r>
    </w:p>
    <w:p w14:paraId="7BD02761" w14:textId="77777777" w:rsidR="00FA137E" w:rsidRPr="00435BD4" w:rsidRDefault="00FA137E" w:rsidP="00435BD4">
      <w:pPr>
        <w:pStyle w:val="a9"/>
        <w:spacing w:before="240" w:after="240" w:line="360" w:lineRule="auto"/>
        <w:jc w:val="both"/>
        <w:rPr>
          <w:rFonts w:ascii="Times New Roman" w:hAnsi="Times New Roman"/>
          <w:sz w:val="32"/>
        </w:rPr>
        <w:sectPr w:rsidR="00FA137E" w:rsidRPr="00435BD4" w:rsidSect="00435BD4">
          <w:footerReference w:type="default" r:id="rId12"/>
          <w:pgSz w:w="11906" w:h="16838"/>
          <w:pgMar w:top="1440" w:right="1800" w:bottom="1440" w:left="1800" w:header="851" w:footer="170" w:gutter="0"/>
          <w:pgNumType w:start="1"/>
          <w:cols w:space="720"/>
          <w:docGrid w:type="lines" w:linePitch="326"/>
        </w:sectPr>
      </w:pPr>
    </w:p>
    <w:p w14:paraId="7B83B796" w14:textId="477E03DB" w:rsidR="00FA137E" w:rsidRPr="00435BD4" w:rsidRDefault="00FA137E" w:rsidP="00435BD4">
      <w:pPr>
        <w:pStyle w:val="a9"/>
        <w:spacing w:before="240" w:after="240" w:line="360" w:lineRule="auto"/>
        <w:jc w:val="both"/>
        <w:rPr>
          <w:rFonts w:ascii="Times New Roman" w:hAnsi="Times New Roman"/>
          <w:sz w:val="32"/>
        </w:rPr>
      </w:pPr>
      <w:bookmarkStart w:id="16" w:name="_Toc28944040"/>
      <w:r w:rsidRPr="00435BD4">
        <w:rPr>
          <w:rFonts w:ascii="Times New Roman" w:hAnsi="Times New Roman"/>
          <w:sz w:val="32"/>
        </w:rPr>
        <w:t xml:space="preserve">1 </w:t>
      </w:r>
      <w:r w:rsidRPr="00435BD4">
        <w:rPr>
          <w:rFonts w:ascii="Times New Roman" w:hAnsi="Times New Roman"/>
          <w:sz w:val="32"/>
        </w:rPr>
        <w:t>目的</w:t>
      </w:r>
      <w:r w:rsidRPr="00435BD4">
        <w:rPr>
          <w:rFonts w:ascii="Times New Roman" w:hAnsi="Times New Roman"/>
          <w:snapToGrid w:val="0"/>
        </w:rPr>
        <w:br/>
      </w:r>
      <w:bookmarkStart w:id="17" w:name="_Toc475700017"/>
      <w:r w:rsidRPr="00435BD4">
        <w:rPr>
          <w:rFonts w:ascii="Times New Roman" w:hAnsi="Times New Roman"/>
          <w:sz w:val="32"/>
        </w:rPr>
        <w:t>1 Purpose</w:t>
      </w:r>
      <w:bookmarkEnd w:id="17"/>
      <w:bookmarkEnd w:id="16"/>
    </w:p>
    <w:p w14:paraId="385D3A04" w14:textId="3669A688" w:rsidR="00435BD4" w:rsidRDefault="00FA137E" w:rsidP="00435BD4">
      <w:pPr>
        <w:spacing w:line="360" w:lineRule="auto"/>
        <w:ind w:firstLineChars="200" w:firstLine="480"/>
        <w:rPr>
          <w:snapToGrid w:val="0"/>
        </w:rPr>
      </w:pPr>
      <w:r w:rsidRPr="00435BD4">
        <w:t>为加强数据信息的安全管理，保证数据信息的可用性、完整性、机密性依据</w:t>
      </w:r>
      <w:r w:rsidR="008C19C9">
        <w:rPr>
          <w:rFonts w:hint="eastAsia"/>
        </w:rPr>
        <w:t>P</w:t>
      </w:r>
      <w:r w:rsidR="008C19C9">
        <w:t>CI</w:t>
      </w:r>
      <w:r w:rsidR="008C19C9">
        <w:rPr>
          <w:rFonts w:hint="eastAsia"/>
        </w:rPr>
        <w:t>及</w:t>
      </w:r>
      <w:r w:rsidR="008C19C9">
        <w:rPr>
          <w:rFonts w:hint="eastAsia"/>
        </w:rPr>
        <w:t>GSMA</w:t>
      </w:r>
      <w:r w:rsidRPr="00435BD4">
        <w:t>要求及生产中心实际情况，特制定以下《存储介质管理程序》</w:t>
      </w:r>
      <w:r w:rsidRPr="00435BD4">
        <w:t>,</w:t>
      </w:r>
      <w:r w:rsidRPr="00435BD4">
        <w:t>完善逻辑安全管理。</w:t>
      </w:r>
    </w:p>
    <w:p w14:paraId="0726DF5F" w14:textId="08A8DE89" w:rsidR="00FA137E" w:rsidRPr="00435BD4" w:rsidRDefault="00FA137E" w:rsidP="00435BD4">
      <w:pPr>
        <w:spacing w:line="360" w:lineRule="auto"/>
        <w:ind w:firstLineChars="200" w:firstLine="480"/>
      </w:pPr>
      <w:r w:rsidRPr="00435BD4">
        <w:t xml:space="preserve">To strengthen the security management of data information and ensure its availability, integrity, confidentiality, the </w:t>
      </w:r>
      <w:r w:rsidRPr="00435BD4">
        <w:rPr>
          <w:i/>
        </w:rPr>
        <w:t>Storage Medium Management Program</w:t>
      </w:r>
      <w:r w:rsidRPr="00435BD4">
        <w:t xml:space="preserve"> is hereby formulated to improve the logical security management based on the requirements of the</w:t>
      </w:r>
      <w:r w:rsidR="008C19C9">
        <w:t xml:space="preserve"> PCI and GSMA</w:t>
      </w:r>
    </w:p>
    <w:p w14:paraId="7953E5F2" w14:textId="1FCB4089" w:rsidR="00FA137E" w:rsidRPr="00435BD4" w:rsidRDefault="00FA137E" w:rsidP="00435BD4">
      <w:pPr>
        <w:pStyle w:val="a9"/>
        <w:spacing w:before="240" w:after="240" w:line="360" w:lineRule="auto"/>
        <w:jc w:val="both"/>
        <w:rPr>
          <w:rFonts w:ascii="Times New Roman" w:hAnsi="Times New Roman"/>
          <w:sz w:val="32"/>
        </w:rPr>
      </w:pPr>
      <w:bookmarkStart w:id="18" w:name="_Toc28944041"/>
      <w:r w:rsidRPr="00435BD4">
        <w:rPr>
          <w:rFonts w:ascii="Times New Roman" w:hAnsi="Times New Roman"/>
          <w:sz w:val="32"/>
        </w:rPr>
        <w:t xml:space="preserve">2 </w:t>
      </w:r>
      <w:r w:rsidRPr="00435BD4">
        <w:rPr>
          <w:rFonts w:ascii="Times New Roman" w:hAnsi="Times New Roman"/>
          <w:sz w:val="32"/>
        </w:rPr>
        <w:t>适用范围</w:t>
      </w:r>
      <w:r w:rsidRPr="00435BD4">
        <w:rPr>
          <w:rFonts w:ascii="Times New Roman" w:hAnsi="Times New Roman"/>
          <w:snapToGrid w:val="0"/>
        </w:rPr>
        <w:br/>
      </w:r>
      <w:bookmarkStart w:id="19" w:name="_Toc454364832"/>
      <w:bookmarkStart w:id="20" w:name="_Toc475700018"/>
      <w:r w:rsidRPr="00435BD4">
        <w:rPr>
          <w:rFonts w:ascii="Times New Roman" w:hAnsi="Times New Roman"/>
          <w:sz w:val="32"/>
        </w:rPr>
        <w:t>2 Application Scope</w:t>
      </w:r>
      <w:bookmarkEnd w:id="19"/>
      <w:bookmarkEnd w:id="20"/>
      <w:bookmarkEnd w:id="18"/>
    </w:p>
    <w:p w14:paraId="015AADF5" w14:textId="77777777" w:rsidR="00435BD4" w:rsidRDefault="00FA137E" w:rsidP="00435BD4">
      <w:pPr>
        <w:spacing w:line="360" w:lineRule="auto"/>
        <w:ind w:firstLineChars="200" w:firstLine="480"/>
        <w:rPr>
          <w:snapToGrid w:val="0"/>
        </w:rPr>
      </w:pPr>
      <w:r w:rsidRPr="00435BD4">
        <w:t>这项政策适用于生产中心所有的可移动存储设备，并适用于资料、数据的储存，公司数据及生产中心数据机房、个人</w:t>
      </w:r>
      <w:proofErr w:type="gramStart"/>
      <w:r w:rsidRPr="00435BD4">
        <w:t>化数据</w:t>
      </w:r>
      <w:proofErr w:type="gramEnd"/>
      <w:r w:rsidRPr="00435BD4">
        <w:t>相关作业过程。</w:t>
      </w:r>
    </w:p>
    <w:p w14:paraId="22A97C16" w14:textId="628C36CD" w:rsidR="00FA137E" w:rsidRPr="00435BD4" w:rsidRDefault="00FA137E" w:rsidP="00435BD4">
      <w:pPr>
        <w:spacing w:line="360" w:lineRule="auto"/>
        <w:ind w:firstLineChars="200" w:firstLine="480"/>
      </w:pPr>
      <w:r w:rsidRPr="00435BD4">
        <w:t>This policy applies to the related operation process such as all portable storage devices in the production center, data storage, corporate data, production center's data machine room and personalized data.</w:t>
      </w:r>
    </w:p>
    <w:p w14:paraId="4BCA3CC3" w14:textId="2202CEB7" w:rsidR="00630CEF" w:rsidRPr="00435BD4" w:rsidRDefault="00FA137E" w:rsidP="00435BD4">
      <w:pPr>
        <w:pStyle w:val="a9"/>
        <w:spacing w:before="240" w:after="240" w:line="360" w:lineRule="auto"/>
        <w:jc w:val="both"/>
        <w:rPr>
          <w:rFonts w:ascii="Times New Roman" w:hAnsi="Times New Roman"/>
          <w:sz w:val="32"/>
        </w:rPr>
      </w:pPr>
      <w:bookmarkStart w:id="21" w:name="_Toc28944042"/>
      <w:r w:rsidRPr="00435BD4">
        <w:rPr>
          <w:rFonts w:ascii="Times New Roman" w:hAnsi="Times New Roman"/>
          <w:sz w:val="32"/>
        </w:rPr>
        <w:t xml:space="preserve">3 </w:t>
      </w:r>
      <w:r w:rsidRPr="00435BD4">
        <w:rPr>
          <w:rFonts w:ascii="Times New Roman" w:hAnsi="Times New Roman"/>
          <w:sz w:val="32"/>
        </w:rPr>
        <w:t>职能职责</w:t>
      </w:r>
      <w:r w:rsidRPr="00435BD4">
        <w:rPr>
          <w:rFonts w:ascii="Times New Roman" w:hAnsi="Times New Roman"/>
          <w:snapToGrid w:val="0"/>
        </w:rPr>
        <w:br/>
      </w:r>
      <w:bookmarkStart w:id="22" w:name="_Toc454364833"/>
      <w:bookmarkStart w:id="23" w:name="_Toc475700019"/>
      <w:r w:rsidRPr="00435BD4">
        <w:rPr>
          <w:rFonts w:ascii="Times New Roman" w:hAnsi="Times New Roman"/>
          <w:sz w:val="32"/>
        </w:rPr>
        <w:t>3 Duties and Responsibilities</w:t>
      </w:r>
      <w:bookmarkEnd w:id="22"/>
      <w:bookmarkEnd w:id="23"/>
      <w:bookmarkEnd w:id="21"/>
    </w:p>
    <w:p w14:paraId="42E51A15" w14:textId="77777777" w:rsidR="00435BD4" w:rsidRDefault="00FA137E" w:rsidP="00435BD4">
      <w:pPr>
        <w:spacing w:line="360" w:lineRule="auto"/>
        <w:ind w:firstLineChars="200" w:firstLine="480"/>
        <w:rPr>
          <w:snapToGrid w:val="0"/>
        </w:rPr>
      </w:pPr>
      <w:r w:rsidRPr="00435BD4">
        <w:t>逻辑安全管理员：负责所有可移动存储介质</w:t>
      </w:r>
      <w:r w:rsidR="002F7485" w:rsidRPr="00435BD4">
        <w:t>统一管控、分配，监督可移动存储介质的使用，制定修改存储介质管理程序</w:t>
      </w:r>
      <w:r w:rsidRPr="00435BD4">
        <w:t>。</w:t>
      </w:r>
    </w:p>
    <w:p w14:paraId="2F4F1F43" w14:textId="0B07DFBC" w:rsidR="00FA137E" w:rsidRPr="00435BD4" w:rsidRDefault="00FA137E" w:rsidP="00435BD4">
      <w:pPr>
        <w:spacing w:line="360" w:lineRule="auto"/>
        <w:ind w:firstLineChars="200" w:firstLine="480"/>
      </w:pPr>
      <w:r w:rsidRPr="00435BD4">
        <w:t>Logic Security Administrator: Responsible for uniformly managing and distributing all removable storage media, monitoring the use of removable storage media, and formulating and modifying storage media management program.</w:t>
      </w:r>
    </w:p>
    <w:p w14:paraId="6C278EB2" w14:textId="77777777" w:rsidR="00435BD4" w:rsidRDefault="00FA137E" w:rsidP="00435BD4">
      <w:pPr>
        <w:spacing w:line="360" w:lineRule="auto"/>
        <w:ind w:firstLineChars="200" w:firstLine="480"/>
        <w:rPr>
          <w:snapToGrid w:val="0"/>
        </w:rPr>
      </w:pPr>
      <w:r w:rsidRPr="00435BD4">
        <w:t>安全策略部总监：负责监督及授权可移动存储介质的使用</w:t>
      </w:r>
      <w:r w:rsidR="002F7485" w:rsidRPr="00435BD4">
        <w:t>，定时对移动介质的使用记录审查</w:t>
      </w:r>
      <w:r w:rsidRPr="00435BD4">
        <w:t>。</w:t>
      </w:r>
    </w:p>
    <w:p w14:paraId="096F180C" w14:textId="38725961" w:rsidR="00FA137E" w:rsidRPr="00435BD4" w:rsidRDefault="00FA137E" w:rsidP="00435BD4">
      <w:pPr>
        <w:spacing w:line="360" w:lineRule="auto"/>
        <w:ind w:firstLineChars="200" w:firstLine="480"/>
      </w:pPr>
      <w:r w:rsidRPr="00435BD4">
        <w:t>Security Policy Director: Responsible for supervising and authorizing removable storage medium use, and regularly reviewing the usage record of removable medium</w:t>
      </w:r>
    </w:p>
    <w:p w14:paraId="05FA3B83" w14:textId="17FCF01F" w:rsidR="00FA137E" w:rsidRPr="00435BD4" w:rsidRDefault="00FA137E" w:rsidP="00435BD4">
      <w:pPr>
        <w:pStyle w:val="a9"/>
        <w:spacing w:before="240" w:after="240" w:line="360" w:lineRule="auto"/>
        <w:jc w:val="both"/>
        <w:rPr>
          <w:rFonts w:ascii="Times New Roman" w:hAnsi="Times New Roman"/>
          <w:sz w:val="32"/>
        </w:rPr>
      </w:pPr>
      <w:bookmarkStart w:id="24" w:name="_Toc28944043"/>
      <w:r w:rsidRPr="00435BD4">
        <w:rPr>
          <w:rFonts w:ascii="Times New Roman" w:hAnsi="Times New Roman"/>
          <w:sz w:val="32"/>
        </w:rPr>
        <w:t xml:space="preserve">4 </w:t>
      </w:r>
      <w:r w:rsidRPr="00435BD4">
        <w:rPr>
          <w:rFonts w:ascii="Times New Roman" w:hAnsi="Times New Roman"/>
          <w:sz w:val="32"/>
        </w:rPr>
        <w:t>可移动存储介质管理</w:t>
      </w:r>
      <w:r w:rsidRPr="00435BD4">
        <w:rPr>
          <w:rFonts w:ascii="Times New Roman" w:hAnsi="Times New Roman"/>
          <w:snapToGrid w:val="0"/>
        </w:rPr>
        <w:br/>
      </w:r>
      <w:r w:rsidRPr="00435BD4">
        <w:rPr>
          <w:rFonts w:ascii="Times New Roman" w:hAnsi="Times New Roman"/>
          <w:sz w:val="32"/>
        </w:rPr>
        <w:t>4 Removable Storage Medium Management</w:t>
      </w:r>
      <w:bookmarkEnd w:id="24"/>
    </w:p>
    <w:p w14:paraId="6BC9B813" w14:textId="3D75B6FB" w:rsidR="00FA137E" w:rsidRPr="00435BD4" w:rsidRDefault="00FA137E" w:rsidP="00435BD4">
      <w:pPr>
        <w:pStyle w:val="af2"/>
        <w:spacing w:before="120" w:after="120" w:line="360" w:lineRule="auto"/>
        <w:jc w:val="both"/>
        <w:rPr>
          <w:rFonts w:ascii="Times New Roman" w:hAnsi="Times New Roman"/>
          <w:sz w:val="30"/>
          <w:szCs w:val="30"/>
        </w:rPr>
      </w:pPr>
      <w:bookmarkStart w:id="25" w:name="_Toc28944044"/>
      <w:r w:rsidRPr="00435BD4">
        <w:rPr>
          <w:rFonts w:ascii="Times New Roman" w:hAnsi="Times New Roman"/>
          <w:sz w:val="30"/>
        </w:rPr>
        <w:t>4.1</w:t>
      </w:r>
      <w:r w:rsidRPr="00435BD4">
        <w:rPr>
          <w:rFonts w:ascii="Times New Roman" w:hAnsi="Times New Roman"/>
          <w:sz w:val="30"/>
        </w:rPr>
        <w:t>定义</w:t>
      </w:r>
      <w:r w:rsidRPr="00435BD4">
        <w:rPr>
          <w:rFonts w:ascii="Times New Roman" w:hAnsi="Times New Roman"/>
          <w:snapToGrid w:val="0"/>
        </w:rPr>
        <w:br/>
      </w:r>
      <w:r w:rsidRPr="00435BD4">
        <w:rPr>
          <w:rFonts w:ascii="Times New Roman" w:hAnsi="Times New Roman"/>
          <w:sz w:val="30"/>
          <w:szCs w:val="30"/>
        </w:rPr>
        <w:t>4.1 Definition</w:t>
      </w:r>
      <w:bookmarkEnd w:id="25"/>
    </w:p>
    <w:p w14:paraId="5488BF72" w14:textId="29B854BC" w:rsidR="00435BD4" w:rsidRDefault="00FA137E" w:rsidP="00435BD4">
      <w:pPr>
        <w:spacing w:line="360" w:lineRule="auto"/>
        <w:ind w:firstLineChars="200" w:firstLine="480"/>
        <w:rPr>
          <w:snapToGrid w:val="0"/>
        </w:rPr>
      </w:pPr>
      <w:r w:rsidRPr="00435BD4">
        <w:t>包括便携硬盘、软盘、笔记本电脑、手机、光盘、存储卡、</w:t>
      </w:r>
      <w:r w:rsidRPr="00435BD4">
        <w:t>USB</w:t>
      </w:r>
      <w:r w:rsidRPr="00435BD4">
        <w:t>存储设备等所有可移动存储设备。</w:t>
      </w:r>
      <w:r w:rsidR="00B5768B" w:rsidRPr="00B5768B">
        <w:rPr>
          <w:rFonts w:hint="eastAsia"/>
        </w:rPr>
        <w:t>特殊情况下因工作必须使用须填写《媒介及</w:t>
      </w:r>
      <w:proofErr w:type="spellStart"/>
      <w:r w:rsidR="00B5768B" w:rsidRPr="00B5768B">
        <w:rPr>
          <w:rFonts w:hint="eastAsia"/>
        </w:rPr>
        <w:t>Psam</w:t>
      </w:r>
      <w:proofErr w:type="spellEnd"/>
      <w:r w:rsidR="00B5768B" w:rsidRPr="00B5768B">
        <w:rPr>
          <w:rFonts w:hint="eastAsia"/>
        </w:rPr>
        <w:t>卡使用申请表》，必须清晰地标识。</w:t>
      </w:r>
    </w:p>
    <w:p w14:paraId="34A7A68A" w14:textId="30050D0E" w:rsidR="00FA137E" w:rsidRPr="00435BD4" w:rsidRDefault="00FA137E" w:rsidP="00435BD4">
      <w:pPr>
        <w:spacing w:line="360" w:lineRule="auto"/>
        <w:ind w:firstLineChars="200" w:firstLine="480"/>
      </w:pPr>
      <w:r w:rsidRPr="00435BD4">
        <w:t>Removable storage devices include portable hard disk, floppy disk, laptop, cell phone, CD, storage card and USB storage devices.</w:t>
      </w:r>
    </w:p>
    <w:p w14:paraId="1EACDCDE" w14:textId="7B4F060F" w:rsidR="00FA137E" w:rsidRPr="00435BD4" w:rsidRDefault="00FA137E" w:rsidP="00435BD4">
      <w:pPr>
        <w:pStyle w:val="af2"/>
        <w:spacing w:before="120" w:after="120" w:line="360" w:lineRule="auto"/>
        <w:jc w:val="both"/>
        <w:rPr>
          <w:rFonts w:ascii="Times New Roman" w:hAnsi="Times New Roman"/>
          <w:sz w:val="30"/>
          <w:szCs w:val="30"/>
        </w:rPr>
      </w:pPr>
      <w:bookmarkStart w:id="26" w:name="_Toc28944045"/>
      <w:r w:rsidRPr="00435BD4">
        <w:rPr>
          <w:rFonts w:ascii="Times New Roman" w:hAnsi="Times New Roman"/>
          <w:sz w:val="30"/>
        </w:rPr>
        <w:t>4.2</w:t>
      </w:r>
      <w:r w:rsidRPr="00435BD4">
        <w:rPr>
          <w:rFonts w:ascii="Times New Roman" w:hAnsi="Times New Roman"/>
          <w:sz w:val="30"/>
        </w:rPr>
        <w:t>可移动存储介质编号</w:t>
      </w:r>
      <w:r w:rsidRPr="00435BD4">
        <w:rPr>
          <w:rFonts w:ascii="Times New Roman" w:hAnsi="Times New Roman"/>
          <w:snapToGrid w:val="0"/>
        </w:rPr>
        <w:br/>
      </w:r>
      <w:r w:rsidRPr="00435BD4">
        <w:rPr>
          <w:rFonts w:ascii="Times New Roman" w:hAnsi="Times New Roman"/>
          <w:sz w:val="30"/>
          <w:szCs w:val="30"/>
        </w:rPr>
        <w:t>4.2 Removable storage medium number</w:t>
      </w:r>
      <w:bookmarkEnd w:id="26"/>
    </w:p>
    <w:p w14:paraId="469A1A17" w14:textId="02A22DA3" w:rsidR="00435BD4" w:rsidRDefault="00FA137E" w:rsidP="00435BD4">
      <w:pPr>
        <w:spacing w:line="360" w:lineRule="auto"/>
        <w:ind w:firstLineChars="200" w:firstLine="480"/>
        <w:rPr>
          <w:snapToGrid w:val="0"/>
        </w:rPr>
      </w:pPr>
      <w:r w:rsidRPr="00435BD4">
        <w:t>公司数据及生产中心禁止任何人员使用未受控可移动存储设备，所有的可移动存储设备在采购或调配后，由逻辑安全管理员统一编号保存管理，逻辑安全管理员更新《</w:t>
      </w:r>
      <w:r w:rsidRPr="00435BD4">
        <w:t>IT</w:t>
      </w:r>
      <w:r w:rsidRPr="00435BD4">
        <w:t>固定资产统计表》，移动介质编号中必须包括安全等级。</w:t>
      </w:r>
    </w:p>
    <w:p w14:paraId="68A1F73B" w14:textId="58711E4E" w:rsidR="00FA137E" w:rsidRPr="00435BD4" w:rsidRDefault="00FA137E" w:rsidP="00435BD4">
      <w:pPr>
        <w:spacing w:line="360" w:lineRule="auto"/>
        <w:ind w:firstLineChars="200" w:firstLine="480"/>
      </w:pPr>
      <w:r w:rsidRPr="00435BD4">
        <w:t>Any usage of uncontrolled removable devices is prohibited by the data and production center of the company. All removable devices shall be numbered by the logical security administrator after being purchased or deployed. The logical security administrator shall update the IT Fixed Asset Statistic Form, and the security level must be involved.</w:t>
      </w:r>
    </w:p>
    <w:p w14:paraId="28967052" w14:textId="7306708F" w:rsidR="00FA137E" w:rsidRPr="00435BD4" w:rsidRDefault="00FA137E" w:rsidP="00435BD4">
      <w:pPr>
        <w:spacing w:line="360" w:lineRule="auto"/>
        <w:ind w:leftChars="200" w:left="480"/>
      </w:pPr>
      <w:r w:rsidRPr="00435BD4">
        <w:t>编号表示方式：如</w:t>
      </w:r>
      <w:r w:rsidRPr="00435BD4">
        <w:t>CDJK-S01-05-012-001</w:t>
      </w:r>
      <w:r w:rsidRPr="00435BD4">
        <w:t>（</w:t>
      </w:r>
      <w:r w:rsidRPr="00435BD4">
        <w:t>LV1</w:t>
      </w:r>
      <w:r w:rsidRPr="00435BD4">
        <w:t>）</w:t>
      </w:r>
      <w:r w:rsidRPr="00435BD4">
        <w:rPr>
          <w:snapToGrid w:val="0"/>
        </w:rPr>
        <w:br/>
      </w:r>
      <w:r w:rsidRPr="00435BD4">
        <w:t xml:space="preserve">Numbering representation: </w:t>
      </w:r>
      <w:proofErr w:type="gramStart"/>
      <w:r w:rsidRPr="00435BD4">
        <w:t>e</w:t>
      </w:r>
      <w:r w:rsidR="00531780">
        <w:t>.</w:t>
      </w:r>
      <w:r w:rsidRPr="00435BD4">
        <w:t>g</w:t>
      </w:r>
      <w:proofErr w:type="gramEnd"/>
      <w:r w:rsidRPr="00435BD4">
        <w:t>. CDJK-S01-05-012-001 (LV1)</w:t>
      </w:r>
    </w:p>
    <w:p w14:paraId="2E5FC41F" w14:textId="77777777" w:rsidR="002F7485" w:rsidRPr="00435BD4" w:rsidRDefault="008B7DF1" w:rsidP="00435BD4">
      <w:pPr>
        <w:spacing w:line="360" w:lineRule="auto"/>
        <w:ind w:leftChars="200" w:left="480"/>
      </w:pPr>
      <w:r w:rsidRPr="00435BD4">
        <w:t>保密</w:t>
      </w:r>
      <w:r w:rsidR="002F7485" w:rsidRPr="00435BD4">
        <w:t>等级分级</w:t>
      </w:r>
      <w:r w:rsidRPr="00435BD4">
        <w:t>：</w:t>
      </w:r>
      <w:r w:rsidRPr="00435BD4">
        <w:rPr>
          <w:snapToGrid w:val="0"/>
        </w:rPr>
        <w:br/>
      </w:r>
      <w:r w:rsidRPr="00435BD4">
        <w:t>Security level classification:</w:t>
      </w:r>
    </w:p>
    <w:p w14:paraId="2AF393EF" w14:textId="7E9528FF" w:rsidR="00FA137E" w:rsidRPr="00435BD4" w:rsidRDefault="00FA137E" w:rsidP="00435BD4">
      <w:pPr>
        <w:spacing w:line="360" w:lineRule="auto"/>
        <w:ind w:leftChars="200" w:left="480"/>
      </w:pPr>
      <w:r w:rsidRPr="00435BD4">
        <w:t>LV</w:t>
      </w:r>
      <w:r w:rsidR="00FE01BE">
        <w:rPr>
          <w:rFonts w:hint="eastAsia"/>
        </w:rPr>
        <w:t>0</w:t>
      </w:r>
      <w:r w:rsidRPr="00435BD4">
        <w:t>：公开（所有人均可访问和知晓）</w:t>
      </w:r>
      <w:r w:rsidRPr="00435BD4">
        <w:rPr>
          <w:snapToGrid w:val="0"/>
        </w:rPr>
        <w:br/>
      </w:r>
      <w:r w:rsidRPr="00435BD4">
        <w:t>LV</w:t>
      </w:r>
      <w:r w:rsidR="00FE01BE">
        <w:rPr>
          <w:rFonts w:hint="eastAsia"/>
        </w:rPr>
        <w:t>0</w:t>
      </w:r>
      <w:r w:rsidRPr="00435BD4">
        <w:t xml:space="preserve">: Public (permit access and </w:t>
      </w:r>
      <w:proofErr w:type="spellStart"/>
      <w:r w:rsidRPr="00435BD4">
        <w:t>knowle</w:t>
      </w:r>
      <w:r w:rsidR="00531780">
        <w:t>d</w:t>
      </w:r>
      <w:r w:rsidRPr="00435BD4">
        <w:t>gement</w:t>
      </w:r>
      <w:proofErr w:type="spellEnd"/>
      <w:r w:rsidRPr="00435BD4">
        <w:t xml:space="preserve"> of anyone)</w:t>
      </w:r>
    </w:p>
    <w:p w14:paraId="5D7EF3EA" w14:textId="6428AC4F" w:rsidR="00FA137E" w:rsidRPr="00435BD4" w:rsidRDefault="00FA137E" w:rsidP="00435BD4">
      <w:pPr>
        <w:spacing w:line="360" w:lineRule="auto"/>
        <w:ind w:leftChars="200" w:left="480"/>
      </w:pPr>
      <w:r w:rsidRPr="00435BD4">
        <w:t>LV</w:t>
      </w:r>
      <w:r w:rsidR="00FE01BE">
        <w:rPr>
          <w:rFonts w:hint="eastAsia"/>
        </w:rPr>
        <w:t>1</w:t>
      </w:r>
      <w:r w:rsidRPr="00435BD4">
        <w:t>：</w:t>
      </w:r>
      <w:r w:rsidR="00FE01BE">
        <w:rPr>
          <w:rFonts w:hint="eastAsia"/>
        </w:rPr>
        <w:t>内部</w:t>
      </w:r>
      <w:r w:rsidRPr="00435BD4">
        <w:t>（仅公司内部员工可以知晓）</w:t>
      </w:r>
      <w:r w:rsidRPr="00435BD4">
        <w:rPr>
          <w:snapToGrid w:val="0"/>
        </w:rPr>
        <w:br/>
      </w:r>
      <w:r w:rsidRPr="00435BD4">
        <w:t>LV</w:t>
      </w:r>
      <w:r w:rsidR="00FE01BE">
        <w:t>1</w:t>
      </w:r>
      <w:r w:rsidRPr="00435BD4">
        <w:t xml:space="preserve">: </w:t>
      </w:r>
      <w:r w:rsidR="00FE01BE" w:rsidRPr="00FE01BE">
        <w:t>Internal</w:t>
      </w:r>
      <w:r w:rsidRPr="00435BD4">
        <w:t xml:space="preserve"> (only exposed to internal staff of the company)</w:t>
      </w:r>
    </w:p>
    <w:p w14:paraId="6A604BC5" w14:textId="010DC056" w:rsidR="00FA137E" w:rsidRPr="00435BD4" w:rsidRDefault="00FA137E" w:rsidP="00435BD4">
      <w:pPr>
        <w:spacing w:line="360" w:lineRule="auto"/>
        <w:ind w:leftChars="200" w:left="480"/>
      </w:pPr>
      <w:r w:rsidRPr="00435BD4">
        <w:t>LV</w:t>
      </w:r>
      <w:r w:rsidR="00FE01BE">
        <w:t>2</w:t>
      </w:r>
      <w:r w:rsidR="00FE01BE">
        <w:rPr>
          <w:rFonts w:hint="eastAsia"/>
        </w:rPr>
        <w:t>秘密</w:t>
      </w:r>
      <w:r w:rsidRPr="00435BD4">
        <w:t>：（仅公司少数授权人员可以知晓）</w:t>
      </w:r>
      <w:r w:rsidRPr="00435BD4">
        <w:rPr>
          <w:snapToGrid w:val="0"/>
        </w:rPr>
        <w:br/>
      </w:r>
      <w:r w:rsidRPr="00435BD4">
        <w:t>LV</w:t>
      </w:r>
      <w:r w:rsidR="00FE01BE">
        <w:t>2</w:t>
      </w:r>
      <w:r w:rsidRPr="00435BD4">
        <w:t xml:space="preserve">: </w:t>
      </w:r>
      <w:r w:rsidR="00706787">
        <w:t>Secret</w:t>
      </w:r>
      <w:r w:rsidR="00706787" w:rsidRPr="00435BD4">
        <w:t xml:space="preserve"> </w:t>
      </w:r>
      <w:r w:rsidRPr="00435BD4">
        <w:t xml:space="preserve">(exposed to </w:t>
      </w:r>
      <w:r w:rsidR="00D65F5D" w:rsidRPr="00435BD4">
        <w:t>an</w:t>
      </w:r>
      <w:r w:rsidRPr="00435BD4">
        <w:t xml:space="preserve"> authorized staffs)</w:t>
      </w:r>
    </w:p>
    <w:p w14:paraId="22E8DD26" w14:textId="56A4DF48" w:rsidR="00706787" w:rsidRDefault="00FA137E" w:rsidP="00435BD4">
      <w:pPr>
        <w:spacing w:line="360" w:lineRule="auto"/>
        <w:ind w:leftChars="200" w:left="600" w:hangingChars="50" w:hanging="120"/>
      </w:pPr>
      <w:r w:rsidRPr="00435BD4">
        <w:t>LV</w:t>
      </w:r>
      <w:r w:rsidR="00706787">
        <w:t>3</w:t>
      </w:r>
      <w:r w:rsidRPr="00435BD4">
        <w:t>：</w:t>
      </w:r>
      <w:r w:rsidR="00706787">
        <w:rPr>
          <w:rFonts w:hint="eastAsia"/>
        </w:rPr>
        <w:t>机</w:t>
      </w:r>
      <w:r w:rsidRPr="00435BD4">
        <w:t>密</w:t>
      </w:r>
      <w:r w:rsidR="003A6366">
        <w:rPr>
          <w:rFonts w:hint="eastAsia"/>
        </w:rPr>
        <w:t>（与机密</w:t>
      </w:r>
      <w:r w:rsidR="003A6366">
        <w:t>内容有直接关系</w:t>
      </w:r>
      <w:r w:rsidR="003A6366">
        <w:rPr>
          <w:rFonts w:hint="eastAsia"/>
        </w:rPr>
        <w:t>的</w:t>
      </w:r>
      <w:r w:rsidR="003A6366">
        <w:t>工作岗位人员</w:t>
      </w:r>
      <w:r w:rsidR="003A6366">
        <w:rPr>
          <w:rFonts w:hint="eastAsia"/>
        </w:rPr>
        <w:t>）</w:t>
      </w:r>
    </w:p>
    <w:p w14:paraId="0B47B6C3" w14:textId="2C3607AF" w:rsidR="00FA137E" w:rsidRDefault="00FA137E" w:rsidP="00435BD4">
      <w:pPr>
        <w:spacing w:line="360" w:lineRule="auto"/>
        <w:ind w:leftChars="200" w:left="600" w:hangingChars="50" w:hanging="120"/>
      </w:pPr>
      <w:r w:rsidRPr="00435BD4">
        <w:t>LV</w:t>
      </w:r>
      <w:r w:rsidR="00706787">
        <w:t>3</w:t>
      </w:r>
      <w:r w:rsidRPr="00435BD4">
        <w:t xml:space="preserve">: </w:t>
      </w:r>
      <w:r w:rsidR="00E40F18">
        <w:t>Confidential</w:t>
      </w:r>
      <w:r w:rsidR="00D65F5D">
        <w:t xml:space="preserve"> </w:t>
      </w:r>
      <w:r w:rsidR="00EA15EF">
        <w:t>D</w:t>
      </w:r>
      <w:r w:rsidR="00D65F5D">
        <w:t>irect connection to this confidential Normal Asset.</w:t>
      </w:r>
    </w:p>
    <w:p w14:paraId="1A7C056D" w14:textId="1E5103FA" w:rsidR="00706787" w:rsidRDefault="00706787" w:rsidP="00435BD4">
      <w:pPr>
        <w:spacing w:line="360" w:lineRule="auto"/>
        <w:ind w:leftChars="200" w:left="600" w:hangingChars="50" w:hanging="120"/>
      </w:pPr>
      <w:r w:rsidRPr="00435BD4">
        <w:t>LV</w:t>
      </w:r>
      <w:r>
        <w:t>4</w:t>
      </w:r>
      <w:r w:rsidRPr="00435BD4">
        <w:t>：</w:t>
      </w:r>
      <w:r>
        <w:rPr>
          <w:rFonts w:hint="eastAsia"/>
        </w:rPr>
        <w:t>绝密</w:t>
      </w:r>
      <w:r w:rsidR="00EA15EF">
        <w:rPr>
          <w:rFonts w:hint="eastAsia"/>
        </w:rPr>
        <w:t>（</w:t>
      </w:r>
      <w:r w:rsidR="00D65F5D">
        <w:rPr>
          <w:rFonts w:hint="eastAsia"/>
        </w:rPr>
        <w:t>与</w:t>
      </w:r>
      <w:r w:rsidR="00D65F5D">
        <w:t>绝密内容有直接关系</w:t>
      </w:r>
      <w:r w:rsidR="00D65F5D">
        <w:rPr>
          <w:rFonts w:hint="eastAsia"/>
        </w:rPr>
        <w:t>的</w:t>
      </w:r>
      <w:r w:rsidR="00D65F5D">
        <w:t>工作岗位人员</w:t>
      </w:r>
      <w:r w:rsidR="00D65F5D">
        <w:rPr>
          <w:rFonts w:hint="eastAsia"/>
        </w:rPr>
        <w:t>）</w:t>
      </w:r>
    </w:p>
    <w:p w14:paraId="184348B2" w14:textId="4899FB35" w:rsidR="00E40F18" w:rsidRPr="00435BD4" w:rsidRDefault="00E40F18" w:rsidP="00435BD4">
      <w:pPr>
        <w:spacing w:line="360" w:lineRule="auto"/>
        <w:ind w:leftChars="200" w:left="600" w:hangingChars="50" w:hanging="120"/>
      </w:pPr>
      <w:r w:rsidRPr="00435BD4">
        <w:t>LV</w:t>
      </w:r>
      <w:r>
        <w:t>4</w:t>
      </w:r>
      <w:r w:rsidRPr="00435BD4">
        <w:t>：</w:t>
      </w:r>
      <w:r w:rsidRPr="00435BD4">
        <w:t xml:space="preserve">Top-secret </w:t>
      </w:r>
      <w:r w:rsidR="00EA15EF">
        <w:t>D</w:t>
      </w:r>
      <w:r w:rsidR="008C6C63">
        <w:t xml:space="preserve">irect connection to </w:t>
      </w:r>
      <w:r w:rsidR="00D65F5D">
        <w:t>this</w:t>
      </w:r>
      <w:r w:rsidR="008C6C63">
        <w:t xml:space="preserve"> </w:t>
      </w:r>
      <w:r w:rsidR="00D65F5D">
        <w:t>top-secret</w:t>
      </w:r>
      <w:r w:rsidR="008C6C63">
        <w:t xml:space="preserve"> Normal Asset.</w:t>
      </w:r>
    </w:p>
    <w:p w14:paraId="593B036C" w14:textId="370D41C1" w:rsidR="00FA137E" w:rsidRPr="00435BD4" w:rsidRDefault="00FA137E" w:rsidP="00435BD4">
      <w:pPr>
        <w:pStyle w:val="af2"/>
        <w:spacing w:line="360" w:lineRule="auto"/>
        <w:jc w:val="both"/>
        <w:rPr>
          <w:rFonts w:ascii="Times New Roman" w:hAnsi="Times New Roman"/>
          <w:sz w:val="30"/>
          <w:szCs w:val="30"/>
        </w:rPr>
      </w:pPr>
      <w:bookmarkStart w:id="27" w:name="_Toc28944046"/>
      <w:r w:rsidRPr="00435BD4">
        <w:rPr>
          <w:rFonts w:ascii="Times New Roman" w:hAnsi="Times New Roman"/>
        </w:rPr>
        <w:t>4.3</w:t>
      </w:r>
      <w:r w:rsidRPr="00435BD4">
        <w:rPr>
          <w:rFonts w:ascii="Times New Roman" w:hAnsi="Times New Roman"/>
        </w:rPr>
        <w:t>可移动存储介质的管理</w:t>
      </w:r>
      <w:r w:rsidRPr="00435BD4">
        <w:rPr>
          <w:rFonts w:ascii="Times New Roman" w:hAnsi="Times New Roman"/>
          <w:snapToGrid w:val="0"/>
        </w:rPr>
        <w:br/>
      </w:r>
      <w:r w:rsidRPr="00435BD4">
        <w:rPr>
          <w:rFonts w:ascii="Times New Roman" w:hAnsi="Times New Roman"/>
          <w:sz w:val="30"/>
          <w:szCs w:val="30"/>
        </w:rPr>
        <w:t>4.3 Removable storage medium management</w:t>
      </w:r>
      <w:bookmarkEnd w:id="27"/>
    </w:p>
    <w:p w14:paraId="47FF22FF" w14:textId="77777777" w:rsidR="00185965" w:rsidRPr="00435BD4" w:rsidRDefault="00FA137E" w:rsidP="00435BD4">
      <w:pPr>
        <w:spacing w:line="360" w:lineRule="auto"/>
        <w:ind w:left="480" w:hangingChars="200" w:hanging="480"/>
        <w:rPr>
          <w:snapToGrid w:val="0"/>
        </w:rPr>
      </w:pPr>
      <w:r w:rsidRPr="00435BD4">
        <w:t xml:space="preserve">4.3.1 </w:t>
      </w:r>
      <w:r w:rsidRPr="00435BD4">
        <w:t>在生产区及高级安全区禁止使用任何未受控的可移动存储设备。</w:t>
      </w:r>
    </w:p>
    <w:p w14:paraId="21EE6588" w14:textId="77777777" w:rsidR="00FA137E" w:rsidRPr="00435BD4" w:rsidRDefault="00FA137E" w:rsidP="00435BD4">
      <w:pPr>
        <w:spacing w:line="360" w:lineRule="auto"/>
        <w:ind w:left="480" w:hangingChars="200" w:hanging="480"/>
      </w:pPr>
      <w:r w:rsidRPr="00435BD4">
        <w:t>4.3.1 Usage of any uncontrolled removable storage device in the production area and advanced security zone is prohibited.</w:t>
      </w:r>
    </w:p>
    <w:p w14:paraId="51B9E487" w14:textId="0C516F75" w:rsidR="00FA137E" w:rsidRPr="00435BD4" w:rsidRDefault="00FA137E" w:rsidP="00435BD4">
      <w:pPr>
        <w:spacing w:line="360" w:lineRule="auto"/>
        <w:ind w:left="480" w:hangingChars="200" w:hanging="480"/>
      </w:pPr>
      <w:r w:rsidRPr="00435BD4">
        <w:t xml:space="preserve">4.3.2 </w:t>
      </w:r>
      <w:r w:rsidRPr="00435BD4">
        <w:t>若因工作或业务需要，在生产区或高安全区使用笔记本、可移动存储设备（</w:t>
      </w:r>
      <w:r w:rsidRPr="00435BD4">
        <w:t>U</w:t>
      </w:r>
      <w:r w:rsidRPr="00435BD4">
        <w:t>盘、光盘、硬盘）、加密狗、</w:t>
      </w:r>
      <w:proofErr w:type="spellStart"/>
      <w:r w:rsidRPr="00435BD4">
        <w:t>Psam</w:t>
      </w:r>
      <w:proofErr w:type="spellEnd"/>
      <w:r w:rsidRPr="00435BD4">
        <w:t>卡时，使用人必须向安全策略部申请并填写</w:t>
      </w:r>
      <w:r w:rsidR="00B540E6">
        <w:t>《媒介</w:t>
      </w:r>
      <w:r w:rsidR="00B540E6">
        <w:t>/PSAM</w:t>
      </w:r>
      <w:r w:rsidR="00B540E6">
        <w:t>卡使用申请表》</w:t>
      </w:r>
      <w:r w:rsidRPr="00435BD4">
        <w:t>，经部门负责人、逻辑安全管理员和安全策略部总监审批通过后，由逻辑安全管理</w:t>
      </w:r>
      <w:proofErr w:type="gramStart"/>
      <w:r w:rsidRPr="00435BD4">
        <w:t>员分配</w:t>
      </w:r>
      <w:proofErr w:type="gramEnd"/>
      <w:r w:rsidRPr="00435BD4">
        <w:t>专用可移动存储介质。</w:t>
      </w:r>
      <w:r w:rsidRPr="00435BD4">
        <w:rPr>
          <w:snapToGrid w:val="0"/>
        </w:rPr>
        <w:br/>
      </w:r>
      <w:r w:rsidRPr="00435BD4">
        <w:t xml:space="preserve">4.3.2 When using the laptop, removable storage devices (U disk, CD-ROM, hard disk), dongle, </w:t>
      </w:r>
      <w:proofErr w:type="spellStart"/>
      <w:r w:rsidRPr="00435BD4">
        <w:t>Psam</w:t>
      </w:r>
      <w:proofErr w:type="spellEnd"/>
      <w:r w:rsidRPr="00435BD4">
        <w:t xml:space="preserve"> card in the production area or a high security zone if they are required by the work or business, the user must apply to Security Policy Department and fill the </w:t>
      </w:r>
      <w:r w:rsidRPr="00B540E6">
        <w:rPr>
          <w:i/>
          <w:iCs/>
        </w:rPr>
        <w:t xml:space="preserve">Media/ </w:t>
      </w:r>
      <w:r w:rsidR="00B540E6" w:rsidRPr="00B540E6">
        <w:rPr>
          <w:rFonts w:hint="eastAsia"/>
          <w:i/>
          <w:iCs/>
        </w:rPr>
        <w:t>PSAM</w:t>
      </w:r>
      <w:r w:rsidRPr="00B540E6">
        <w:rPr>
          <w:i/>
          <w:iCs/>
        </w:rPr>
        <w:t xml:space="preserve"> Card Application Form</w:t>
      </w:r>
      <w:r w:rsidRPr="00435BD4">
        <w:t>. On approval of the head of the department, logical security administrator and director of Security Policy Department, logical security administrator assign the dedicated removable storage media.</w:t>
      </w:r>
    </w:p>
    <w:p w14:paraId="6380EBE1" w14:textId="77777777" w:rsidR="00FA137E" w:rsidRPr="00435BD4" w:rsidRDefault="00FA137E" w:rsidP="00435BD4">
      <w:pPr>
        <w:spacing w:line="360" w:lineRule="auto"/>
        <w:ind w:left="480" w:hangingChars="200" w:hanging="480"/>
      </w:pPr>
      <w:r w:rsidRPr="00435BD4">
        <w:t xml:space="preserve">4.3.3 </w:t>
      </w:r>
      <w:r w:rsidRPr="00435BD4">
        <w:t>在使用介质前，逻辑安全管理员必须先检查介质中有无数据，使用人确认无误后立刻进入存储介质使用程序</w:t>
      </w:r>
      <w:r w:rsidR="00895BBB" w:rsidRPr="00435BD4">
        <w:t>，逻辑安全员须全程监督移动介质的使用情况，再有需要使用移动介质时交由其使用</w:t>
      </w:r>
      <w:r w:rsidRPr="00435BD4">
        <w:t>。</w:t>
      </w:r>
      <w:r w:rsidRPr="00435BD4">
        <w:rPr>
          <w:snapToGrid w:val="0"/>
        </w:rPr>
        <w:br/>
      </w:r>
      <w:r w:rsidRPr="00435BD4">
        <w:t>4.3.3 Before the medium is used, logical security administrator must first check whether it contains data. After confirmation, the user can access to the storage medium under full supervision of the logical security administrator who can hand over the removable device to the user again when necessary.</w:t>
      </w:r>
    </w:p>
    <w:p w14:paraId="63E5F299" w14:textId="626EC2A7" w:rsidR="00FA137E" w:rsidRPr="00435BD4" w:rsidRDefault="00FA137E" w:rsidP="00435BD4">
      <w:pPr>
        <w:spacing w:line="360" w:lineRule="auto"/>
        <w:ind w:left="360" w:hangingChars="150" w:hanging="360"/>
      </w:pPr>
      <w:r w:rsidRPr="00435BD4">
        <w:t xml:space="preserve">4.3.4 </w:t>
      </w:r>
      <w:r w:rsidRPr="00435BD4">
        <w:t>在可移动存储介质使用完毕后由安全策略部收回</w:t>
      </w:r>
      <w:r w:rsidR="001E2804" w:rsidRPr="00435BD4">
        <w:t>，</w:t>
      </w:r>
      <w:r w:rsidRPr="00435BD4">
        <w:t>收回后的存储介质，逻辑安全管理员必须使用删除软件执行不可恢复删除操作（包括</w:t>
      </w:r>
      <w:r w:rsidRPr="00435BD4">
        <w:t>U</w:t>
      </w:r>
      <w:r w:rsidRPr="00435BD4">
        <w:t>盘中的隐藏文件，删除后必须格式化介质，</w:t>
      </w:r>
      <w:r w:rsidR="00895BBB" w:rsidRPr="00435BD4">
        <w:t>整改过程由两名</w:t>
      </w:r>
      <w:r w:rsidRPr="00435BD4">
        <w:t>逻辑安全员</w:t>
      </w:r>
      <w:r w:rsidR="00895BBB" w:rsidRPr="00435BD4">
        <w:t>双控完成并</w:t>
      </w:r>
      <w:r w:rsidRPr="00435BD4">
        <w:t>填写《存储介质数据删除及销毁记录表》。</w:t>
      </w:r>
      <w:r w:rsidRPr="00435BD4">
        <w:rPr>
          <w:snapToGrid w:val="0"/>
        </w:rPr>
        <w:br/>
      </w:r>
      <w:r w:rsidRPr="00435BD4">
        <w:t>4.3.4 The removable storage medium needs to be returned to the Security Policy Department. For the used medium, the logical security administrator must use the deletion software to permanently delete data including hiding files in the USB, after which the medium shall be formatted. The whole process is operated by two logical security administrators who fill in the Record on Deletion and Destruction of Storage Medium Data when accomplished.</w:t>
      </w:r>
    </w:p>
    <w:p w14:paraId="0798CBF3" w14:textId="45665136" w:rsidR="00FA137E" w:rsidRPr="00435BD4" w:rsidRDefault="00FA137E" w:rsidP="00435BD4">
      <w:pPr>
        <w:spacing w:line="360" w:lineRule="auto"/>
        <w:ind w:left="360" w:hangingChars="150" w:hanging="360"/>
      </w:pPr>
      <w:r w:rsidRPr="00435BD4">
        <w:t xml:space="preserve">4.3.5 </w:t>
      </w:r>
      <w:r w:rsidRPr="00435BD4">
        <w:t>若可存储介质中的敏感或机密数据无法删除，应完全粉碎销毁设备，确保数据无法恢复，</w:t>
      </w:r>
      <w:r w:rsidR="00895BBB" w:rsidRPr="00435BD4">
        <w:t>整个过程由两名</w:t>
      </w:r>
      <w:r w:rsidRPr="00435BD4">
        <w:t>逻辑安全管理员</w:t>
      </w:r>
      <w:r w:rsidR="00895BBB" w:rsidRPr="00435BD4">
        <w:t>双控完成，并</w:t>
      </w:r>
      <w:r w:rsidRPr="00435BD4">
        <w:t>检查填写《存储介质数据删除及销毁记录表》</w:t>
      </w:r>
      <w:r w:rsidRPr="00435BD4">
        <w:rPr>
          <w:snapToGrid w:val="0"/>
        </w:rPr>
        <w:br/>
      </w:r>
      <w:r w:rsidRPr="00435BD4">
        <w:t>4.3.5 If the storage medium contains sensitiv</w:t>
      </w:r>
      <w:r w:rsidR="00531780">
        <w:t>e or confidential data that can</w:t>
      </w:r>
      <w:r w:rsidRPr="00435BD4">
        <w:t>not be deleted, destroy the device by completely shattering it to ensure that the data cannot be recovered. The entire process is operated by two logical security administrators who fill in the Record on Deletion and Destruction of Storage Medium Data when accomplished.</w:t>
      </w:r>
    </w:p>
    <w:p w14:paraId="0BD4E021" w14:textId="3CDEB669" w:rsidR="00217BAF" w:rsidRPr="00435BD4" w:rsidRDefault="00217BAF" w:rsidP="00435BD4">
      <w:pPr>
        <w:spacing w:line="360" w:lineRule="auto"/>
        <w:ind w:left="360" w:hangingChars="150" w:hanging="360"/>
      </w:pPr>
      <w:r w:rsidRPr="00435BD4">
        <w:t xml:space="preserve">4.3.6 </w:t>
      </w:r>
      <w:r w:rsidRPr="00435BD4">
        <w:t>所有涉密移动介质由安全策略部保管，空闲的涉密移动介质放置在保险柜中</w:t>
      </w:r>
      <w:r w:rsidR="00895BBB" w:rsidRPr="00435BD4">
        <w:t>，每次访问移动介质必须填写《</w:t>
      </w:r>
      <w:r w:rsidR="001F1E52">
        <w:rPr>
          <w:rFonts w:hint="eastAsia"/>
        </w:rPr>
        <w:t>媒介</w:t>
      </w:r>
      <w:r w:rsidR="001F1E52">
        <w:rPr>
          <w:rFonts w:hint="eastAsia"/>
        </w:rPr>
        <w:t>/PSAM</w:t>
      </w:r>
      <w:r w:rsidR="001F1E52">
        <w:rPr>
          <w:rFonts w:hint="eastAsia"/>
        </w:rPr>
        <w:t>卡使用申请表</w:t>
      </w:r>
      <w:r w:rsidR="00895BBB" w:rsidRPr="00435BD4">
        <w:t>》</w:t>
      </w:r>
      <w:r w:rsidRPr="00435BD4">
        <w:t>。</w:t>
      </w:r>
      <w:r w:rsidRPr="00435BD4">
        <w:rPr>
          <w:snapToGrid w:val="0"/>
        </w:rPr>
        <w:br/>
      </w:r>
      <w:r w:rsidRPr="00435BD4">
        <w:t xml:space="preserve">4.3.6 All classified removable media must be kept by the Security Policy Department with available classified removable media being placed in the safe. Each access to a removable medium must be recorded in the </w:t>
      </w:r>
      <w:r w:rsidRPr="00435BD4">
        <w:rPr>
          <w:i/>
        </w:rPr>
        <w:t>Removable Medium Usage Registration Form</w:t>
      </w:r>
      <w:r w:rsidRPr="00435BD4">
        <w:t>.</w:t>
      </w:r>
    </w:p>
    <w:p w14:paraId="00A703F8" w14:textId="77777777" w:rsidR="00217BAF" w:rsidRPr="00435BD4" w:rsidRDefault="00217BAF" w:rsidP="00435BD4">
      <w:pPr>
        <w:spacing w:line="360" w:lineRule="auto"/>
        <w:ind w:left="360" w:hangingChars="150" w:hanging="360"/>
      </w:pPr>
      <w:r w:rsidRPr="00435BD4">
        <w:t xml:space="preserve">4.3.7 </w:t>
      </w:r>
      <w:r w:rsidRPr="00435BD4">
        <w:t>所有涉密移动介质只能在本单位的涉密计算机或涉密信息系统中使用，严禁借给外单位或转借他人使用。</w:t>
      </w:r>
      <w:r w:rsidRPr="00435BD4">
        <w:rPr>
          <w:snapToGrid w:val="0"/>
        </w:rPr>
        <w:br/>
      </w:r>
      <w:r w:rsidRPr="00435BD4">
        <w:t xml:space="preserve">4.3.7 All classified media can only be used in confidential computers or confidential information system within the company. </w:t>
      </w:r>
      <w:proofErr w:type="gramStart"/>
      <w:r w:rsidRPr="00435BD4">
        <w:t>lending</w:t>
      </w:r>
      <w:proofErr w:type="gramEnd"/>
      <w:r w:rsidRPr="00435BD4">
        <w:t xml:space="preserve"> them to other units or person is prohibited. </w:t>
      </w:r>
    </w:p>
    <w:p w14:paraId="224FFA7E" w14:textId="77777777" w:rsidR="00895BBB" w:rsidRPr="00435BD4" w:rsidRDefault="00895BBB" w:rsidP="00435BD4">
      <w:pPr>
        <w:spacing w:line="360" w:lineRule="auto"/>
        <w:ind w:left="360" w:hangingChars="150" w:hanging="360"/>
      </w:pPr>
      <w:r w:rsidRPr="00435BD4">
        <w:t xml:space="preserve">4.3.8 </w:t>
      </w:r>
      <w:r w:rsidRPr="00435BD4">
        <w:t>在生产区及高级安全区禁止使用外来</w:t>
      </w:r>
      <w:r w:rsidRPr="00435BD4">
        <w:t>U</w:t>
      </w:r>
      <w:r w:rsidRPr="00435BD4">
        <w:t>盘，若因工作或业务需要时，可以按照上述流程向安全策略部申请专用的保密</w:t>
      </w:r>
      <w:r w:rsidRPr="00435BD4">
        <w:t>U</w:t>
      </w:r>
      <w:r w:rsidRPr="00435BD4">
        <w:t>盘，将需要的数据导入保密</w:t>
      </w:r>
      <w:r w:rsidRPr="00435BD4">
        <w:t>U</w:t>
      </w:r>
      <w:r w:rsidRPr="00435BD4">
        <w:t>盘即可。</w:t>
      </w:r>
      <w:r w:rsidRPr="00435BD4">
        <w:rPr>
          <w:snapToGrid w:val="0"/>
        </w:rPr>
        <w:br/>
      </w:r>
      <w:r w:rsidRPr="00435BD4">
        <w:t>4.3.8 External USB Flash Drive is not allowed to use in production areas and advanced security areas. A specific confidential USB Flash Drive can be applied in accordance with the above procedure from the Security Policy Department. You may import the data needed to the confidential USB Flash Drive.</w:t>
      </w:r>
    </w:p>
    <w:p w14:paraId="71496C7E" w14:textId="49DE1104" w:rsidR="00FA137E" w:rsidRPr="00435BD4" w:rsidRDefault="00217BAF" w:rsidP="00435BD4">
      <w:pPr>
        <w:spacing w:line="360" w:lineRule="auto"/>
        <w:ind w:left="360" w:hangingChars="150" w:hanging="360"/>
      </w:pPr>
      <w:r w:rsidRPr="00435BD4">
        <w:t>4.3.</w:t>
      </w:r>
      <w:r w:rsidR="001E2804" w:rsidRPr="00435BD4">
        <w:t>9</w:t>
      </w:r>
      <w:r w:rsidR="00FA137E" w:rsidRPr="00435BD4">
        <w:t xml:space="preserve"> </w:t>
      </w:r>
      <w:r w:rsidR="00FA137E" w:rsidRPr="00435BD4">
        <w:t>办公区域存储介质必须有独立编号，并在《</w:t>
      </w:r>
      <w:r w:rsidR="00FA137E" w:rsidRPr="00435BD4">
        <w:t>IT</w:t>
      </w:r>
      <w:r w:rsidR="00FA137E" w:rsidRPr="00435BD4">
        <w:t>固定资产统计表》中</w:t>
      </w:r>
      <w:proofErr w:type="gramStart"/>
      <w:r w:rsidR="00FA137E" w:rsidRPr="00435BD4">
        <w:t>作出</w:t>
      </w:r>
      <w:proofErr w:type="gramEnd"/>
      <w:r w:rsidR="00FA137E" w:rsidRPr="00435BD4">
        <w:t>详细记录，个人的存储介质不属于公司财产。</w:t>
      </w:r>
      <w:r w:rsidRPr="00435BD4">
        <w:rPr>
          <w:snapToGrid w:val="0"/>
        </w:rPr>
        <w:br/>
      </w:r>
      <w:r w:rsidRPr="00435BD4">
        <w:t>4.3.9 The storage media of office areas must be individually numbered and</w:t>
      </w:r>
      <w:r w:rsidR="00CF09F3">
        <w:t xml:space="preserve"> </w:t>
      </w:r>
      <w:r w:rsidRPr="00435BD4">
        <w:t xml:space="preserve">recorded </w:t>
      </w:r>
      <w:r w:rsidR="00CF09F3">
        <w:t xml:space="preserve">in </w:t>
      </w:r>
      <w:r w:rsidR="00CF09F3" w:rsidRPr="00435BD4">
        <w:t>detail</w:t>
      </w:r>
      <w:r w:rsidRPr="00435BD4">
        <w:t xml:space="preserve"> in the</w:t>
      </w:r>
      <w:r w:rsidRPr="00CF09F3">
        <w:rPr>
          <w:i/>
        </w:rPr>
        <w:t xml:space="preserve"> IT Fixed Asset Statistic Form</w:t>
      </w:r>
      <w:r w:rsidRPr="00435BD4">
        <w:t>. And personal storage media do not belong to the company.</w:t>
      </w:r>
    </w:p>
    <w:p w14:paraId="28D4165F" w14:textId="1F78195B" w:rsidR="00FA137E" w:rsidRPr="00435BD4" w:rsidRDefault="00FA137E" w:rsidP="00435BD4">
      <w:pPr>
        <w:spacing w:line="360" w:lineRule="auto"/>
        <w:ind w:left="360" w:hangingChars="150" w:hanging="360"/>
      </w:pPr>
      <w:r w:rsidRPr="00435BD4">
        <w:t>4.3.</w:t>
      </w:r>
      <w:r w:rsidR="001E2804" w:rsidRPr="00435BD4">
        <w:t>10</w:t>
      </w:r>
      <w:r w:rsidRPr="00435BD4">
        <w:t xml:space="preserve"> </w:t>
      </w:r>
      <w:r w:rsidRPr="00435BD4">
        <w:t>个人需要在办公区域首次使用的可移动存储介质，必须经过安全策略部检查并登记更新到《存储介质信息记录表》，安全策略部有权利对已获得许可的员工个人电脑在内的存储介质不定时检查，所属人应当配合工作。</w:t>
      </w:r>
      <w:r w:rsidRPr="00435BD4">
        <w:rPr>
          <w:snapToGrid w:val="0"/>
        </w:rPr>
        <w:br/>
      </w:r>
      <w:r w:rsidRPr="00435BD4">
        <w:t xml:space="preserve">4.3.10 </w:t>
      </w:r>
      <w:proofErr w:type="gramStart"/>
      <w:r w:rsidRPr="00435BD4">
        <w:t>If</w:t>
      </w:r>
      <w:proofErr w:type="gramEnd"/>
      <w:r w:rsidRPr="00435BD4">
        <w:t xml:space="preserve"> a removable storage medium is used for the first time in the office area due to personal need, it must be inspected by the Security Policy Department and recorded in the</w:t>
      </w:r>
      <w:r w:rsidR="00CF09F3">
        <w:t xml:space="preserve"> </w:t>
      </w:r>
      <w:r w:rsidRPr="00CF09F3">
        <w:rPr>
          <w:i/>
        </w:rPr>
        <w:t>Storage Medium Information Record</w:t>
      </w:r>
      <w:r w:rsidRPr="00435BD4">
        <w:t>. The Security Policy Department has the right to conduct unscheduled inspection on the storage medium and the medium owner shall be cooperative.</w:t>
      </w:r>
    </w:p>
    <w:p w14:paraId="6B6B0EA7" w14:textId="77777777" w:rsidR="00FA137E" w:rsidRPr="00435BD4" w:rsidRDefault="001E2804" w:rsidP="00435BD4">
      <w:pPr>
        <w:spacing w:line="360" w:lineRule="auto"/>
        <w:ind w:left="360" w:hangingChars="150" w:hanging="360"/>
      </w:pPr>
      <w:r w:rsidRPr="00435BD4">
        <w:t>4.3.11</w:t>
      </w:r>
      <w:r w:rsidR="00FA137E" w:rsidRPr="00435BD4">
        <w:t xml:space="preserve"> </w:t>
      </w:r>
      <w:r w:rsidR="00FA137E" w:rsidRPr="00435BD4">
        <w:t>员工个人可移动存储介质中与公司有关的文档资料、技术秘密、经营秘密、或其他商业秘密等其所有权均属于公司，申请人应严格遵守公司有关保密制度和协议的规定，不得向任何第三方泄露。</w:t>
      </w:r>
      <w:r w:rsidRPr="00435BD4">
        <w:rPr>
          <w:snapToGrid w:val="0"/>
        </w:rPr>
        <w:br/>
      </w:r>
      <w:r w:rsidRPr="00435BD4">
        <w:t xml:space="preserve">4.3.11 </w:t>
      </w:r>
      <w:proofErr w:type="gramStart"/>
      <w:r w:rsidRPr="00435BD4">
        <w:t>For</w:t>
      </w:r>
      <w:proofErr w:type="gramEnd"/>
      <w:r w:rsidRPr="00435BD4">
        <w:t xml:space="preserve"> personal removable storage media, the data related to the company such as documents, technology secrets, business operation secrets, and other trade secrets belong to the company. The applicant shall strictly comply with the provisions and agreements on secrecy and must not disclose to any third party.</w:t>
      </w:r>
    </w:p>
    <w:p w14:paraId="051E1C33" w14:textId="5B842A21" w:rsidR="00FA137E" w:rsidRDefault="00FA137E" w:rsidP="00435BD4">
      <w:pPr>
        <w:spacing w:line="360" w:lineRule="auto"/>
        <w:ind w:left="360" w:hangingChars="150" w:hanging="360"/>
      </w:pPr>
      <w:r w:rsidRPr="00435BD4">
        <w:t>4.</w:t>
      </w:r>
      <w:r w:rsidR="001E2804" w:rsidRPr="00435BD4">
        <w:t>3.12</w:t>
      </w:r>
      <w:r w:rsidRPr="00435BD4">
        <w:t xml:space="preserve"> </w:t>
      </w:r>
      <w:r w:rsidRPr="00435BD4">
        <w:t>员工个人可移动存储介质由个人自行保管与维护，丢失和损坏责任自负。且不能由于个人使用或其他客观原因影响工作，出现故障时应及时维修，日常维护维修及增加配置的费用须由个人承担。</w:t>
      </w:r>
      <w:r w:rsidRPr="00435BD4">
        <w:rPr>
          <w:snapToGrid w:val="0"/>
        </w:rPr>
        <w:br/>
      </w:r>
      <w:r w:rsidRPr="00435BD4">
        <w:t xml:space="preserve">4.3.12 </w:t>
      </w:r>
      <w:proofErr w:type="gramStart"/>
      <w:r w:rsidRPr="00435BD4">
        <w:t>The</w:t>
      </w:r>
      <w:proofErr w:type="gramEnd"/>
      <w:r w:rsidRPr="00435BD4">
        <w:t xml:space="preserve"> employees should keep and maintain their personal removable storage media. </w:t>
      </w:r>
      <w:proofErr w:type="gramStart"/>
      <w:r w:rsidRPr="00435BD4">
        <w:t>and</w:t>
      </w:r>
      <w:proofErr w:type="gramEnd"/>
      <w:r w:rsidRPr="00435BD4">
        <w:t xml:space="preserve"> liable for loss and damage. The device shall be immediately maintained due to personal usage or other objective factors retarding the work. The cost of routine maintenance and additional configuration is borne personally.</w:t>
      </w:r>
    </w:p>
    <w:p w14:paraId="28C85B2D" w14:textId="77777777" w:rsidR="005721CF" w:rsidRDefault="005721CF" w:rsidP="005721CF">
      <w:pPr>
        <w:spacing w:line="360" w:lineRule="auto"/>
      </w:pPr>
    </w:p>
    <w:p w14:paraId="37797ECC" w14:textId="4ABA0AF9" w:rsidR="00B5768B" w:rsidRPr="000C48A9" w:rsidRDefault="005721CF" w:rsidP="005721CF">
      <w:pPr>
        <w:pStyle w:val="31"/>
      </w:pPr>
      <w:bookmarkStart w:id="28" w:name="_Toc22307009"/>
      <w:bookmarkStart w:id="29" w:name="_Toc28944047"/>
      <w:r>
        <w:rPr>
          <w:rFonts w:hint="eastAsia"/>
        </w:rPr>
        <w:t>4.4</w:t>
      </w:r>
      <w:r>
        <w:fldChar w:fldCharType="begin"/>
      </w:r>
      <w:r>
        <w:instrText xml:space="preserve"> </w:instrText>
      </w:r>
      <w:r>
        <w:rPr>
          <w:rFonts w:hint="eastAsia"/>
        </w:rPr>
        <w:instrText xml:space="preserve">TC  </w:instrText>
      </w:r>
      <w:r>
        <w:rPr>
          <w:rFonts w:hint="eastAsia"/>
        </w:rPr>
        <w:instrText>纸质介质</w:instrText>
      </w:r>
      <w:r>
        <w:instrText xml:space="preserve"> </w:instrText>
      </w:r>
      <w:r>
        <w:fldChar w:fldCharType="end"/>
      </w:r>
      <w:r>
        <w:rPr>
          <w:rFonts w:hint="eastAsia"/>
        </w:rPr>
        <w:t>纸质介质</w:t>
      </w:r>
      <w:r w:rsidRPr="005721CF">
        <w:rPr>
          <w:snapToGrid w:val="0"/>
        </w:rPr>
        <w:br/>
      </w:r>
      <w:r w:rsidRPr="000C48A9">
        <w:t xml:space="preserve">Paper </w:t>
      </w:r>
      <w:r>
        <w:t>M</w:t>
      </w:r>
      <w:r w:rsidRPr="000C48A9">
        <w:t>edium</w:t>
      </w:r>
      <w:bookmarkEnd w:id="28"/>
      <w:bookmarkEnd w:id="29"/>
    </w:p>
    <w:p w14:paraId="4B0236F8" w14:textId="54DE5A55" w:rsidR="00B5768B" w:rsidRPr="000C48A9" w:rsidRDefault="00B5768B" w:rsidP="00B5768B">
      <w:pPr>
        <w:pStyle w:val="af4"/>
        <w:numPr>
          <w:ilvl w:val="0"/>
          <w:numId w:val="5"/>
        </w:numPr>
        <w:ind w:leftChars="0" w:firstLineChars="0"/>
        <w:rPr>
          <w:rFonts w:ascii="Times New Roman" w:hAnsi="Times New Roman"/>
        </w:rPr>
      </w:pPr>
      <w:r w:rsidRPr="000C48A9">
        <w:rPr>
          <w:rFonts w:ascii="Times New Roman" w:hAnsi="Times New Roman"/>
        </w:rPr>
        <w:t>所有在高级安全区域机密或极机密资料、文档禁止外出</w:t>
      </w:r>
      <w:r w:rsidRPr="000C48A9">
        <w:rPr>
          <w:rFonts w:ascii="Times New Roman" w:hAnsi="Times New Roman"/>
        </w:rPr>
        <w:t>For the cl</w:t>
      </w:r>
      <w:r>
        <w:rPr>
          <w:rFonts w:ascii="Times New Roman" w:hAnsi="Times New Roman"/>
        </w:rPr>
        <w:t>assification of confidential or</w:t>
      </w:r>
      <w:r w:rsidRPr="000C48A9">
        <w:rPr>
          <w:rFonts w:ascii="Times New Roman" w:hAnsi="Times New Roman"/>
        </w:rPr>
        <w:t xml:space="preserve"> extremely confidential information and document in the advanced security zone which cannot be sent out, please see the Data Grade Classification.</w:t>
      </w:r>
    </w:p>
    <w:p w14:paraId="2F03A049" w14:textId="77777777" w:rsidR="00B5768B" w:rsidRPr="000C48A9" w:rsidRDefault="00B5768B" w:rsidP="00B5768B">
      <w:pPr>
        <w:pStyle w:val="af4"/>
        <w:numPr>
          <w:ilvl w:val="0"/>
          <w:numId w:val="5"/>
        </w:numPr>
        <w:ind w:leftChars="0" w:firstLineChars="0"/>
        <w:rPr>
          <w:rFonts w:ascii="Times New Roman" w:hAnsi="Times New Roman"/>
        </w:rPr>
      </w:pPr>
      <w:r w:rsidRPr="000C48A9">
        <w:rPr>
          <w:rFonts w:ascii="Times New Roman" w:hAnsi="Times New Roman"/>
        </w:rPr>
        <w:t>若在业务必须情况下，进出或访问前必须有授权人士的同意签字，并记录过程。</w:t>
      </w:r>
      <w:r w:rsidRPr="000C48A9">
        <w:rPr>
          <w:rFonts w:ascii="Times New Roman" w:hAnsi="Times New Roman"/>
          <w:snapToGrid w:val="0"/>
        </w:rPr>
        <w:br/>
      </w:r>
      <w:r w:rsidRPr="000C48A9">
        <w:rPr>
          <w:rFonts w:ascii="Times New Roman" w:hAnsi="Times New Roman"/>
        </w:rPr>
        <w:t>If they must be accessed due to business demands, it must be approved and signed by the authorized person and the whole process shall be recorded.</w:t>
      </w:r>
    </w:p>
    <w:p w14:paraId="3928E258" w14:textId="46C09111" w:rsidR="00B5768B" w:rsidRDefault="00B5768B" w:rsidP="00B5768B">
      <w:pPr>
        <w:pStyle w:val="af4"/>
        <w:numPr>
          <w:ilvl w:val="0"/>
          <w:numId w:val="5"/>
        </w:numPr>
        <w:ind w:leftChars="0" w:firstLineChars="0"/>
        <w:rPr>
          <w:rFonts w:ascii="Times New Roman" w:hAnsi="Times New Roman"/>
        </w:rPr>
      </w:pPr>
      <w:r w:rsidRPr="000C48A9">
        <w:rPr>
          <w:rFonts w:ascii="Times New Roman" w:hAnsi="Times New Roman"/>
        </w:rPr>
        <w:t>纸质介质销毁必须在双控下粉碎，并详细记录。</w:t>
      </w:r>
      <w:r w:rsidRPr="000C48A9">
        <w:rPr>
          <w:rFonts w:ascii="Times New Roman" w:hAnsi="Times New Roman"/>
          <w:snapToGrid w:val="0"/>
        </w:rPr>
        <w:br/>
      </w:r>
      <w:r w:rsidRPr="000C48A9">
        <w:rPr>
          <w:rFonts w:ascii="Times New Roman" w:hAnsi="Times New Roman"/>
        </w:rPr>
        <w:t xml:space="preserve">Paper medium must be destroyed under dual control, and recorded in detail. </w:t>
      </w:r>
    </w:p>
    <w:p w14:paraId="70800AEE" w14:textId="3AAC5188" w:rsidR="00B5768B" w:rsidRPr="000C48A9" w:rsidRDefault="00B5768B" w:rsidP="00B5768B">
      <w:pPr>
        <w:pStyle w:val="3"/>
        <w:spacing w:line="360" w:lineRule="auto"/>
        <w:jc w:val="both"/>
      </w:pPr>
      <w:bookmarkStart w:id="30" w:name="_Toc22307010"/>
      <w:bookmarkStart w:id="31" w:name="_Toc28944048"/>
      <w:r>
        <w:rPr>
          <w:rFonts w:hint="eastAsia"/>
        </w:rPr>
        <w:t>4.5</w:t>
      </w:r>
      <w:r w:rsidRPr="000C48A9">
        <w:t>外来的存储介质</w:t>
      </w:r>
      <w:r w:rsidRPr="000C48A9">
        <w:rPr>
          <w:snapToGrid w:val="0"/>
        </w:rPr>
        <w:br/>
      </w:r>
      <w:r w:rsidRPr="000C48A9">
        <w:t xml:space="preserve">Foreign </w:t>
      </w:r>
      <w:r>
        <w:t>S</w:t>
      </w:r>
      <w:r w:rsidRPr="000C48A9">
        <w:t xml:space="preserve">torage </w:t>
      </w:r>
      <w:r>
        <w:t>M</w:t>
      </w:r>
      <w:r w:rsidRPr="000C48A9">
        <w:t>edium</w:t>
      </w:r>
      <w:bookmarkEnd w:id="30"/>
      <w:bookmarkEnd w:id="31"/>
    </w:p>
    <w:p w14:paraId="7B3038CE" w14:textId="77777777" w:rsidR="00B5768B" w:rsidRPr="000C48A9" w:rsidRDefault="00B5768B" w:rsidP="00B5768B">
      <w:pPr>
        <w:pStyle w:val="af4"/>
        <w:numPr>
          <w:ilvl w:val="0"/>
          <w:numId w:val="4"/>
        </w:numPr>
        <w:ind w:leftChars="0" w:firstLineChars="0"/>
        <w:rPr>
          <w:rFonts w:ascii="Times New Roman" w:hAnsi="Times New Roman"/>
        </w:rPr>
      </w:pPr>
      <w:r w:rsidRPr="000C48A9">
        <w:rPr>
          <w:rFonts w:ascii="Times New Roman" w:hAnsi="Times New Roman"/>
        </w:rPr>
        <w:t>外来的存储介质必须记录，若因工作的需要进入生产区域的，必须检查并得到批准通过后方可进入，且需安全人员陪同并全程监督。</w:t>
      </w:r>
      <w:r w:rsidRPr="000C48A9">
        <w:rPr>
          <w:rFonts w:ascii="Times New Roman" w:hAnsi="Times New Roman"/>
          <w:snapToGrid w:val="0"/>
        </w:rPr>
        <w:br/>
      </w:r>
      <w:r w:rsidRPr="000C48A9">
        <w:rPr>
          <w:rFonts w:ascii="Times New Roman" w:hAnsi="Times New Roman"/>
        </w:rPr>
        <w:t xml:space="preserve">The Foreign storage media must be recorded, checked and approved if it needs to enter the production area due to work demands, and accompanied and supervised by the security officer in the whole process. </w:t>
      </w:r>
    </w:p>
    <w:p w14:paraId="040029DB" w14:textId="77777777" w:rsidR="00B5768B" w:rsidRPr="000C48A9" w:rsidRDefault="00B5768B" w:rsidP="00B5768B">
      <w:pPr>
        <w:pStyle w:val="af4"/>
        <w:numPr>
          <w:ilvl w:val="0"/>
          <w:numId w:val="4"/>
        </w:numPr>
        <w:ind w:leftChars="0" w:firstLineChars="0"/>
        <w:rPr>
          <w:rFonts w:ascii="Times New Roman" w:hAnsi="Times New Roman"/>
        </w:rPr>
      </w:pPr>
      <w:r w:rsidRPr="000C48A9">
        <w:rPr>
          <w:rFonts w:ascii="Times New Roman" w:hAnsi="Times New Roman"/>
        </w:rPr>
        <w:t>安全人员必须确保介质不会接触到敏感信息。</w:t>
      </w:r>
      <w:r w:rsidRPr="000C48A9">
        <w:rPr>
          <w:rFonts w:ascii="Times New Roman" w:hAnsi="Times New Roman"/>
          <w:snapToGrid w:val="0"/>
        </w:rPr>
        <w:br/>
      </w:r>
      <w:r w:rsidRPr="000C48A9">
        <w:rPr>
          <w:rFonts w:ascii="Times New Roman" w:hAnsi="Times New Roman"/>
        </w:rPr>
        <w:t xml:space="preserve">The security officer must make sure that the medium will not contact with any sensitive information. </w:t>
      </w:r>
    </w:p>
    <w:p w14:paraId="15526325" w14:textId="77777777" w:rsidR="00B5768B" w:rsidRPr="000C48A9" w:rsidRDefault="00B5768B" w:rsidP="00B5768B">
      <w:pPr>
        <w:pStyle w:val="af4"/>
        <w:numPr>
          <w:ilvl w:val="0"/>
          <w:numId w:val="4"/>
        </w:numPr>
        <w:ind w:leftChars="0" w:firstLineChars="0"/>
        <w:rPr>
          <w:rFonts w:ascii="Times New Roman" w:hAnsi="Times New Roman"/>
        </w:rPr>
      </w:pPr>
      <w:r w:rsidRPr="000C48A9">
        <w:rPr>
          <w:rFonts w:ascii="Times New Roman" w:hAnsi="Times New Roman"/>
        </w:rPr>
        <w:t>出安全区域后安全人员必须对介质进行检查，是否有可能被泄密的可能。</w:t>
      </w:r>
      <w:r w:rsidRPr="000C48A9">
        <w:rPr>
          <w:rFonts w:ascii="Times New Roman" w:hAnsi="Times New Roman"/>
          <w:snapToGrid w:val="0"/>
        </w:rPr>
        <w:br/>
      </w:r>
      <w:r w:rsidRPr="000C48A9">
        <w:rPr>
          <w:rFonts w:ascii="Times New Roman" w:hAnsi="Times New Roman"/>
        </w:rPr>
        <w:t xml:space="preserve">The security officer must check the medium after it leaves the security zone for the possibility of disclosure of confidentiality. </w:t>
      </w:r>
    </w:p>
    <w:p w14:paraId="14B238D8" w14:textId="77777777" w:rsidR="00B5768B" w:rsidRPr="000C48A9" w:rsidRDefault="00B5768B" w:rsidP="00B5768B">
      <w:pPr>
        <w:pStyle w:val="af4"/>
        <w:numPr>
          <w:ilvl w:val="0"/>
          <w:numId w:val="4"/>
        </w:numPr>
        <w:ind w:leftChars="0" w:firstLineChars="0"/>
        <w:rPr>
          <w:rFonts w:ascii="Times New Roman" w:hAnsi="Times New Roman"/>
        </w:rPr>
      </w:pPr>
      <w:r w:rsidRPr="000C48A9">
        <w:rPr>
          <w:rFonts w:ascii="Times New Roman" w:hAnsi="Times New Roman"/>
        </w:rPr>
        <w:t>外来的存储介质包括所有可移动介质。（如笔记本、平板电脑）</w:t>
      </w:r>
      <w:r w:rsidRPr="000C48A9">
        <w:rPr>
          <w:rFonts w:ascii="Times New Roman" w:hAnsi="Times New Roman"/>
          <w:snapToGrid w:val="0"/>
        </w:rPr>
        <w:br/>
      </w:r>
      <w:r w:rsidRPr="000C48A9">
        <w:rPr>
          <w:rFonts w:ascii="Times New Roman" w:hAnsi="Times New Roman"/>
        </w:rPr>
        <w:t>Foreign storage me</w:t>
      </w:r>
      <w:r>
        <w:rPr>
          <w:rFonts w:ascii="Times New Roman" w:hAnsi="Times New Roman"/>
        </w:rPr>
        <w:t>dium includes all mobile media.</w:t>
      </w:r>
      <w:r w:rsidRPr="000C48A9">
        <w:rPr>
          <w:rFonts w:ascii="Times New Roman" w:hAnsi="Times New Roman"/>
        </w:rPr>
        <w:t xml:space="preserve"> (such as </w:t>
      </w:r>
      <w:r w:rsidRPr="003E6B79">
        <w:rPr>
          <w:rFonts w:ascii="Times New Roman" w:hAnsi="Times New Roman"/>
        </w:rPr>
        <w:t>laptop computer,</w:t>
      </w:r>
      <w:r w:rsidRPr="000C48A9">
        <w:rPr>
          <w:rFonts w:ascii="Times New Roman" w:hAnsi="Times New Roman"/>
        </w:rPr>
        <w:t xml:space="preserve"> tablet</w:t>
      </w:r>
      <w:r>
        <w:rPr>
          <w:rFonts w:ascii="Times New Roman" w:hAnsi="Times New Roman"/>
        </w:rPr>
        <w:t xml:space="preserve"> </w:t>
      </w:r>
      <w:r w:rsidRPr="003E6B79">
        <w:rPr>
          <w:rFonts w:ascii="Times New Roman" w:hAnsi="Times New Roman"/>
        </w:rPr>
        <w:t>computer)</w:t>
      </w:r>
    </w:p>
    <w:p w14:paraId="143B6501" w14:textId="77777777" w:rsidR="00B5768B" w:rsidRPr="000C48A9" w:rsidRDefault="00B5768B" w:rsidP="00B5768B">
      <w:pPr>
        <w:pStyle w:val="af4"/>
        <w:numPr>
          <w:ilvl w:val="0"/>
          <w:numId w:val="4"/>
        </w:numPr>
        <w:ind w:leftChars="0" w:firstLineChars="0"/>
        <w:rPr>
          <w:rFonts w:ascii="Times New Roman" w:hAnsi="Times New Roman"/>
        </w:rPr>
      </w:pPr>
      <w:r w:rsidRPr="000C48A9">
        <w:rPr>
          <w:rFonts w:ascii="Times New Roman" w:hAnsi="Times New Roman"/>
        </w:rPr>
        <w:t>外来介质管理必须遵循以上的要求。</w:t>
      </w:r>
      <w:r w:rsidRPr="000C48A9">
        <w:rPr>
          <w:rFonts w:ascii="Times New Roman" w:hAnsi="Times New Roman"/>
          <w:snapToGrid w:val="0"/>
        </w:rPr>
        <w:br/>
      </w:r>
      <w:r w:rsidRPr="000C48A9">
        <w:rPr>
          <w:rFonts w:ascii="Times New Roman" w:hAnsi="Times New Roman"/>
        </w:rPr>
        <w:t xml:space="preserve">The management of foreign medium must meet above requirements. </w:t>
      </w:r>
    </w:p>
    <w:p w14:paraId="459E831F" w14:textId="77777777" w:rsidR="00B5768B" w:rsidRPr="000C48A9" w:rsidRDefault="00B5768B" w:rsidP="00B5768B">
      <w:pPr>
        <w:pStyle w:val="af4"/>
        <w:numPr>
          <w:ilvl w:val="0"/>
          <w:numId w:val="4"/>
        </w:numPr>
        <w:ind w:leftChars="0" w:firstLineChars="0"/>
        <w:rPr>
          <w:rFonts w:ascii="Times New Roman" w:hAnsi="Times New Roman"/>
        </w:rPr>
      </w:pPr>
      <w:r w:rsidRPr="000C48A9">
        <w:rPr>
          <w:rFonts w:ascii="Times New Roman" w:hAnsi="Times New Roman"/>
        </w:rPr>
        <w:t>以上的管理必须有清晰的程序进行控制，必须有书面的记录证明符合该项要求。</w:t>
      </w:r>
      <w:r w:rsidRPr="000C48A9">
        <w:rPr>
          <w:rFonts w:ascii="Times New Roman" w:hAnsi="Times New Roman"/>
          <w:snapToGrid w:val="0"/>
        </w:rPr>
        <w:br/>
      </w:r>
      <w:r w:rsidRPr="000C48A9">
        <w:rPr>
          <w:rFonts w:ascii="Times New Roman" w:hAnsi="Times New Roman"/>
        </w:rPr>
        <w:t>Above management must be controlled by a clear program, and a written record must be provided to prove it meets the requirement.</w:t>
      </w:r>
    </w:p>
    <w:p w14:paraId="6F2C89FF" w14:textId="159C1881" w:rsidR="00FA137E" w:rsidRPr="00435BD4" w:rsidRDefault="00B5768B" w:rsidP="00B5768B">
      <w:pPr>
        <w:pStyle w:val="a9"/>
        <w:spacing w:line="360" w:lineRule="auto"/>
        <w:jc w:val="both"/>
        <w:rPr>
          <w:rFonts w:ascii="Times New Roman" w:hAnsi="Times New Roman"/>
        </w:rPr>
      </w:pPr>
      <w:bookmarkStart w:id="32" w:name="_Toc28944049"/>
      <w:r>
        <w:rPr>
          <w:rFonts w:ascii="Times New Roman" w:hAnsi="Times New Roman" w:hint="eastAsia"/>
        </w:rPr>
        <w:t>5</w:t>
      </w:r>
      <w:r w:rsidR="00FA137E" w:rsidRPr="00435BD4">
        <w:rPr>
          <w:rFonts w:ascii="Times New Roman" w:hAnsi="Times New Roman"/>
        </w:rPr>
        <w:t xml:space="preserve"> </w:t>
      </w:r>
      <w:r w:rsidR="00FA137E" w:rsidRPr="00435BD4">
        <w:rPr>
          <w:rFonts w:ascii="Times New Roman" w:hAnsi="Times New Roman"/>
        </w:rPr>
        <w:t>相关表格</w:t>
      </w:r>
      <w:r w:rsidR="00FA137E" w:rsidRPr="00435BD4">
        <w:rPr>
          <w:rFonts w:ascii="Times New Roman" w:hAnsi="Times New Roman"/>
          <w:snapToGrid w:val="0"/>
        </w:rPr>
        <w:br/>
      </w:r>
      <w:r w:rsidR="00FA137E" w:rsidRPr="00435BD4">
        <w:rPr>
          <w:rFonts w:ascii="Times New Roman" w:hAnsi="Times New Roman"/>
        </w:rPr>
        <w:t xml:space="preserve"> Related Forms</w:t>
      </w:r>
      <w:bookmarkEnd w:id="32"/>
    </w:p>
    <w:p w14:paraId="1AB6E1B1" w14:textId="06EDE1C8" w:rsidR="001C4E8A" w:rsidRPr="00435BD4" w:rsidRDefault="00B540E6" w:rsidP="00435BD4">
      <w:pPr>
        <w:spacing w:line="360" w:lineRule="auto"/>
        <w:ind w:left="360" w:hangingChars="150" w:hanging="360"/>
        <w:rPr>
          <w:snapToGrid w:val="0"/>
        </w:rPr>
      </w:pPr>
      <w:r>
        <w:t>《媒介</w:t>
      </w:r>
      <w:r>
        <w:t>/PSAM</w:t>
      </w:r>
      <w:r>
        <w:t>卡使用申请表》</w:t>
      </w:r>
    </w:p>
    <w:p w14:paraId="74FD060F" w14:textId="6E34C9ED" w:rsidR="00FA137E" w:rsidRPr="00435BD4" w:rsidRDefault="00FA137E" w:rsidP="00435BD4">
      <w:pPr>
        <w:spacing w:line="360" w:lineRule="auto"/>
        <w:ind w:left="360" w:hangingChars="150" w:hanging="360"/>
      </w:pPr>
      <w:r w:rsidRPr="00435BD4">
        <w:t xml:space="preserve">Media/ </w:t>
      </w:r>
      <w:r w:rsidR="00B540E6">
        <w:rPr>
          <w:rFonts w:hint="eastAsia"/>
        </w:rPr>
        <w:t>PSAM</w:t>
      </w:r>
      <w:r w:rsidRPr="00435BD4">
        <w:t xml:space="preserve"> Card Application Form</w:t>
      </w:r>
    </w:p>
    <w:p w14:paraId="488F5D1F" w14:textId="77777777" w:rsidR="00CF09F3" w:rsidRDefault="00FA137E" w:rsidP="00435BD4">
      <w:pPr>
        <w:spacing w:line="360" w:lineRule="auto"/>
        <w:ind w:left="360" w:hangingChars="150" w:hanging="360"/>
        <w:rPr>
          <w:snapToGrid w:val="0"/>
        </w:rPr>
      </w:pPr>
      <w:r w:rsidRPr="00435BD4">
        <w:t>《存储介质数据删除及销毁记录表》</w:t>
      </w:r>
    </w:p>
    <w:p w14:paraId="29DE6796" w14:textId="22F91460" w:rsidR="00FA137E" w:rsidRPr="00435BD4" w:rsidRDefault="00FA137E" w:rsidP="00435BD4">
      <w:pPr>
        <w:spacing w:line="360" w:lineRule="auto"/>
        <w:ind w:left="360" w:hangingChars="150" w:hanging="360"/>
      </w:pPr>
      <w:r w:rsidRPr="00435BD4">
        <w:t xml:space="preserve">Record on Deletion and destruction of Storage Medium Data </w:t>
      </w:r>
    </w:p>
    <w:p w14:paraId="244D95FB" w14:textId="717C348B" w:rsidR="00CF09F3" w:rsidRDefault="00FA137E" w:rsidP="00435BD4">
      <w:pPr>
        <w:spacing w:line="360" w:lineRule="auto"/>
        <w:ind w:left="360" w:hangingChars="150" w:hanging="360"/>
      </w:pPr>
      <w:r w:rsidRPr="00435BD4">
        <w:t>《</w:t>
      </w:r>
      <w:r w:rsidR="004D0964" w:rsidRPr="004D0964">
        <w:rPr>
          <w:rFonts w:hint="eastAsia"/>
        </w:rPr>
        <w:t>生产区域</w:t>
      </w:r>
      <w:r w:rsidR="008D1D4E">
        <w:rPr>
          <w:rFonts w:hint="eastAsia"/>
        </w:rPr>
        <w:t>IT</w:t>
      </w:r>
      <w:r w:rsidR="004D0964" w:rsidRPr="004D0964">
        <w:rPr>
          <w:rFonts w:hint="eastAsia"/>
        </w:rPr>
        <w:t>设备清单</w:t>
      </w:r>
      <w:r w:rsidRPr="00435BD4">
        <w:t>》</w:t>
      </w:r>
    </w:p>
    <w:p w14:paraId="54389BF7" w14:textId="5DD4F510" w:rsidR="00FA137E" w:rsidRPr="00435BD4" w:rsidRDefault="00FA137E" w:rsidP="00435BD4">
      <w:pPr>
        <w:spacing w:line="360" w:lineRule="auto"/>
        <w:ind w:left="360" w:hangingChars="150" w:hanging="360"/>
      </w:pPr>
      <w:r w:rsidRPr="00435BD4">
        <w:t>IT Fixed Assets Statistics Form</w:t>
      </w:r>
    </w:p>
    <w:p w14:paraId="1AC42E98" w14:textId="19064E5B" w:rsidR="00FA137E" w:rsidRPr="00435BD4" w:rsidRDefault="00FA137E" w:rsidP="007912FC">
      <w:pPr>
        <w:spacing w:line="360" w:lineRule="auto"/>
        <w:ind w:left="360" w:hangingChars="150" w:hanging="360"/>
      </w:pPr>
    </w:p>
    <w:p w14:paraId="733C4B37" w14:textId="21AA58E8" w:rsidR="001E2804" w:rsidRPr="00435BD4" w:rsidRDefault="001E2804" w:rsidP="00435BD4">
      <w:pPr>
        <w:spacing w:line="360" w:lineRule="auto"/>
        <w:ind w:left="360" w:hangingChars="150" w:hanging="360"/>
      </w:pPr>
    </w:p>
    <w:sectPr w:rsidR="001E2804" w:rsidRPr="00435BD4" w:rsidSect="00435BD4">
      <w:footerReference w:type="default" r:id="rId13"/>
      <w:pgSz w:w="11906" w:h="16838"/>
      <w:pgMar w:top="1440" w:right="1800" w:bottom="1440" w:left="1800" w:header="851" w:footer="170" w:gutter="0"/>
      <w:pgNumType w:start="1"/>
      <w:cols w:space="720"/>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0662B9" w14:textId="77777777" w:rsidR="00AC0FE6" w:rsidRDefault="00AC0FE6">
      <w:r>
        <w:separator/>
      </w:r>
    </w:p>
  </w:endnote>
  <w:endnote w:type="continuationSeparator" w:id="0">
    <w:p w14:paraId="491FFE7B" w14:textId="77777777" w:rsidR="00AC0FE6" w:rsidRDefault="00AC0F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Frutiger 45 Light">
    <w:altName w:val="Times New Roman"/>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等线">
    <w:altName w:val="Arial Unicode MS"/>
    <w:charset w:val="86"/>
    <w:family w:val="auto"/>
    <w:pitch w:val="variable"/>
    <w:sig w:usb0="00000000"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1F3DC7" w14:textId="77777777" w:rsidR="002738ED" w:rsidRPr="00FA7382" w:rsidRDefault="002738ED" w:rsidP="002738ED">
    <w:pPr>
      <w:ind w:firstLine="320"/>
      <w:rPr>
        <w:rFonts w:ascii="宋体" w:hAnsi="宋体" w:cs="Arial"/>
        <w:sz w:val="13"/>
        <w:szCs w:val="13"/>
      </w:rPr>
    </w:pPr>
    <w:r w:rsidRPr="00FA7382">
      <w:rPr>
        <w:rFonts w:ascii="宋体" w:hAnsi="宋体" w:cs="Arial" w:hint="eastAsia"/>
        <w:sz w:val="13"/>
        <w:szCs w:val="13"/>
      </w:rPr>
      <w:t>本文所包含内容所有权归属&lt;四川</w:t>
    </w:r>
    <w:proofErr w:type="gramStart"/>
    <w:r w:rsidRPr="00FA7382">
      <w:rPr>
        <w:rFonts w:ascii="宋体" w:hAnsi="宋体" w:cs="Arial" w:hint="eastAsia"/>
        <w:sz w:val="13"/>
        <w:szCs w:val="13"/>
      </w:rPr>
      <w:t>科道芯国智能</w:t>
    </w:r>
    <w:proofErr w:type="gramEnd"/>
    <w:r w:rsidRPr="00FA7382">
      <w:rPr>
        <w:rFonts w:ascii="宋体" w:hAnsi="宋体" w:cs="Arial" w:hint="eastAsia"/>
        <w:sz w:val="13"/>
        <w:szCs w:val="13"/>
      </w:rPr>
      <w:t>技术股份有限公司&gt;。未经&lt;四川</w:t>
    </w:r>
    <w:proofErr w:type="gramStart"/>
    <w:r w:rsidRPr="00FA7382">
      <w:rPr>
        <w:rFonts w:ascii="宋体" w:hAnsi="宋体" w:cs="Arial" w:hint="eastAsia"/>
        <w:sz w:val="13"/>
        <w:szCs w:val="13"/>
      </w:rPr>
      <w:t>科道芯国智能</w:t>
    </w:r>
    <w:proofErr w:type="gramEnd"/>
    <w:r w:rsidRPr="00FA7382">
      <w:rPr>
        <w:rFonts w:ascii="宋体" w:hAnsi="宋体" w:cs="Arial" w:hint="eastAsia"/>
        <w:sz w:val="13"/>
        <w:szCs w:val="13"/>
      </w:rPr>
      <w:t>技术股份有限公司&gt;书面许可，任何人不得对此机密档的全部或部份进行复制、出版或交第三方使用。</w:t>
    </w:r>
  </w:p>
  <w:p w14:paraId="4891ACF8" w14:textId="77777777" w:rsidR="002738ED" w:rsidRPr="00FA7382" w:rsidRDefault="002738ED" w:rsidP="002738ED">
    <w:pPr>
      <w:ind w:firstLine="320"/>
      <w:rPr>
        <w:rFonts w:ascii="宋体" w:hAnsi="宋体" w:cs="Arial"/>
        <w:sz w:val="13"/>
        <w:szCs w:val="13"/>
      </w:rPr>
    </w:pPr>
    <w:r w:rsidRPr="00FA7382">
      <w:rPr>
        <w:sz w:val="13"/>
        <w:szCs w:val="13"/>
      </w:rPr>
      <w:t>All ownership included in this article belongs to &lt;</w:t>
    </w:r>
    <w:r>
      <w:rPr>
        <w:sz w:val="13"/>
        <w:szCs w:val="13"/>
      </w:rPr>
      <w:t xml:space="preserve">Sichuan </w:t>
    </w:r>
    <w:proofErr w:type="spellStart"/>
    <w:r>
      <w:rPr>
        <w:sz w:val="13"/>
        <w:szCs w:val="13"/>
      </w:rPr>
      <w:t>Keydom</w:t>
    </w:r>
    <w:proofErr w:type="spellEnd"/>
    <w:r>
      <w:rPr>
        <w:sz w:val="13"/>
        <w:szCs w:val="13"/>
      </w:rPr>
      <w:t xml:space="preserve"> Smart Technology Co., Ltd</w:t>
    </w:r>
    <w:r w:rsidRPr="00FA7382">
      <w:rPr>
        <w:sz w:val="13"/>
        <w:szCs w:val="13"/>
      </w:rPr>
      <w:t xml:space="preserve"> &gt;. No part of this confidential document may be copied, published or used by third parties without the written permission of &lt;</w:t>
    </w:r>
    <w:r>
      <w:rPr>
        <w:sz w:val="13"/>
        <w:szCs w:val="13"/>
      </w:rPr>
      <w:t xml:space="preserve">Sichuan </w:t>
    </w:r>
    <w:proofErr w:type="spellStart"/>
    <w:r>
      <w:rPr>
        <w:sz w:val="13"/>
        <w:szCs w:val="13"/>
      </w:rPr>
      <w:t>Keydom</w:t>
    </w:r>
    <w:proofErr w:type="spellEnd"/>
    <w:r>
      <w:rPr>
        <w:sz w:val="13"/>
        <w:szCs w:val="13"/>
      </w:rPr>
      <w:t xml:space="preserve"> Smart Technology Co., Ltd</w:t>
    </w:r>
    <w:r w:rsidRPr="00FA7382">
      <w:rPr>
        <w:sz w:val="13"/>
        <w:szCs w:val="13"/>
      </w:rPr>
      <w:t>&gt;.</w:t>
    </w:r>
  </w:p>
  <w:p w14:paraId="17A59058" w14:textId="77777777" w:rsidR="002738ED" w:rsidRDefault="002738ED" w:rsidP="002738ED">
    <w:pPr>
      <w:tabs>
        <w:tab w:val="left" w:pos="7820"/>
      </w:tabs>
      <w:snapToGrid w:val="0"/>
      <w:rPr>
        <w:sz w:val="13"/>
        <w:szCs w:val="13"/>
      </w:rPr>
    </w:pPr>
    <w:r w:rsidRPr="00FA7382">
      <w:rPr>
        <w:rFonts w:ascii="宋体" w:hAnsi="宋体" w:cs="Arial" w:hint="eastAsia"/>
        <w:sz w:val="13"/>
        <w:szCs w:val="13"/>
      </w:rPr>
      <w:t xml:space="preserve">文件种类：管制文件 </w:t>
    </w:r>
    <w:r w:rsidRPr="00FA7382">
      <w:rPr>
        <w:sz w:val="13"/>
        <w:szCs w:val="13"/>
      </w:rPr>
      <w:t xml:space="preserve">File Type: </w:t>
    </w:r>
    <w:proofErr w:type="gramStart"/>
    <w:r w:rsidRPr="00FA7382">
      <w:rPr>
        <w:sz w:val="13"/>
        <w:szCs w:val="13"/>
      </w:rPr>
      <w:t>controlled</w:t>
    </w:r>
    <w:proofErr w:type="gramEnd"/>
    <w:r w:rsidRPr="00FA7382">
      <w:rPr>
        <w:sz w:val="13"/>
        <w:szCs w:val="13"/>
      </w:rPr>
      <w:t xml:space="preserve"> document</w:t>
    </w:r>
    <w:r>
      <w:rPr>
        <w:sz w:val="13"/>
        <w:szCs w:val="13"/>
      </w:rPr>
      <w:tab/>
    </w:r>
    <w:r w:rsidRPr="002D389F">
      <w:rPr>
        <w:sz w:val="13"/>
        <w:szCs w:val="13"/>
      </w:rPr>
      <w:fldChar w:fldCharType="begin"/>
    </w:r>
    <w:r w:rsidRPr="002D389F">
      <w:rPr>
        <w:sz w:val="13"/>
        <w:szCs w:val="13"/>
      </w:rPr>
      <w:instrText>PAGE   \* MERGEFORMAT</w:instrText>
    </w:r>
    <w:r w:rsidRPr="002D389F">
      <w:rPr>
        <w:sz w:val="13"/>
        <w:szCs w:val="13"/>
      </w:rPr>
      <w:fldChar w:fldCharType="separate"/>
    </w:r>
    <w:r w:rsidR="00BE7EF1">
      <w:rPr>
        <w:noProof/>
        <w:sz w:val="13"/>
        <w:szCs w:val="13"/>
      </w:rPr>
      <w:t>2</w:t>
    </w:r>
    <w:r w:rsidRPr="002D389F">
      <w:rPr>
        <w:sz w:val="13"/>
        <w:szCs w:val="13"/>
      </w:rPr>
      <w:fldChar w:fldCharType="end"/>
    </w:r>
  </w:p>
  <w:p w14:paraId="459F492C" w14:textId="77777777" w:rsidR="002738ED" w:rsidRPr="002D389F" w:rsidRDefault="002738ED" w:rsidP="002738ED">
    <w:pPr>
      <w:tabs>
        <w:tab w:val="left" w:pos="7820"/>
      </w:tabs>
      <w:snapToGrid w:val="0"/>
      <w:rPr>
        <w:rFonts w:ascii="宋体" w:hAnsi="宋体"/>
        <w:sz w:val="13"/>
        <w:szCs w:val="13"/>
      </w:rPr>
    </w:pPr>
    <w:r>
      <w:rPr>
        <w:sz w:val="13"/>
        <w:szCs w:val="13"/>
      </w:rPr>
      <w:t xml:space="preserve">                                                      </w:t>
    </w:r>
    <w:r>
      <w:rPr>
        <w:rFonts w:hint="eastAsia"/>
        <w:sz w:val="13"/>
        <w:szCs w:val="13"/>
      </w:rPr>
      <w:t>密级</w:t>
    </w:r>
    <w:r>
      <w:rPr>
        <w:rFonts w:hint="eastAsia"/>
        <w:sz w:val="13"/>
        <w:szCs w:val="13"/>
      </w:rPr>
      <w:t>: 1</w:t>
    </w:r>
    <w:r>
      <w:rPr>
        <w:rFonts w:hint="eastAsia"/>
        <w:sz w:val="13"/>
        <w:szCs w:val="13"/>
      </w:rPr>
      <w:t>级</w:t>
    </w:r>
    <w:r>
      <w:rPr>
        <w:rFonts w:hint="eastAsia"/>
        <w:sz w:val="13"/>
        <w:szCs w:val="13"/>
      </w:rPr>
      <w:t xml:space="preserve"> </w:t>
    </w:r>
    <w:r>
      <w:rPr>
        <w:rFonts w:hint="eastAsia"/>
        <w:sz w:val="13"/>
        <w:szCs w:val="13"/>
      </w:rPr>
      <w:t>内部</w:t>
    </w:r>
  </w:p>
  <w:p w14:paraId="0AC70896" w14:textId="77777777" w:rsidR="002738ED" w:rsidRPr="000E5F5A" w:rsidRDefault="002738ED" w:rsidP="002738ED">
    <w:pPr>
      <w:pStyle w:val="a3"/>
      <w:ind w:firstLine="360"/>
      <w:rPr>
        <w:rFonts w:ascii="宋体" w:hAnsi="宋体"/>
        <w:sz w:val="16"/>
        <w:szCs w:val="16"/>
      </w:rPr>
    </w:pPr>
  </w:p>
  <w:p w14:paraId="3EC0C8AA" w14:textId="7DB10524" w:rsidR="00FA137E" w:rsidRPr="002738ED" w:rsidRDefault="00FA137E" w:rsidP="002738ED">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B9D6F7" w14:textId="77777777" w:rsidR="002738ED" w:rsidRPr="00FA7382" w:rsidRDefault="002738ED" w:rsidP="002738ED">
    <w:pPr>
      <w:ind w:firstLine="320"/>
      <w:rPr>
        <w:rFonts w:ascii="宋体" w:hAnsi="宋体" w:cs="Arial"/>
        <w:sz w:val="13"/>
        <w:szCs w:val="13"/>
      </w:rPr>
    </w:pPr>
    <w:r w:rsidRPr="00FA7382">
      <w:rPr>
        <w:rFonts w:ascii="宋体" w:hAnsi="宋体" w:cs="Arial" w:hint="eastAsia"/>
        <w:sz w:val="13"/>
        <w:szCs w:val="13"/>
      </w:rPr>
      <w:t>本文所包含内容所有权归属&lt;四川</w:t>
    </w:r>
    <w:proofErr w:type="gramStart"/>
    <w:r w:rsidRPr="00FA7382">
      <w:rPr>
        <w:rFonts w:ascii="宋体" w:hAnsi="宋体" w:cs="Arial" w:hint="eastAsia"/>
        <w:sz w:val="13"/>
        <w:szCs w:val="13"/>
      </w:rPr>
      <w:t>科道芯国智能</w:t>
    </w:r>
    <w:proofErr w:type="gramEnd"/>
    <w:r w:rsidRPr="00FA7382">
      <w:rPr>
        <w:rFonts w:ascii="宋体" w:hAnsi="宋体" w:cs="Arial" w:hint="eastAsia"/>
        <w:sz w:val="13"/>
        <w:szCs w:val="13"/>
      </w:rPr>
      <w:t>技术股份有限公司&gt;。未经&lt;四川</w:t>
    </w:r>
    <w:proofErr w:type="gramStart"/>
    <w:r w:rsidRPr="00FA7382">
      <w:rPr>
        <w:rFonts w:ascii="宋体" w:hAnsi="宋体" w:cs="Arial" w:hint="eastAsia"/>
        <w:sz w:val="13"/>
        <w:szCs w:val="13"/>
      </w:rPr>
      <w:t>科道芯国智能</w:t>
    </w:r>
    <w:proofErr w:type="gramEnd"/>
    <w:r w:rsidRPr="00FA7382">
      <w:rPr>
        <w:rFonts w:ascii="宋体" w:hAnsi="宋体" w:cs="Arial" w:hint="eastAsia"/>
        <w:sz w:val="13"/>
        <w:szCs w:val="13"/>
      </w:rPr>
      <w:t>技术股份有限公司&gt;书面许可，任何人不得对此机密档的全部或部份进行复制、出版或交第三方使用。</w:t>
    </w:r>
  </w:p>
  <w:p w14:paraId="0378B92C" w14:textId="77777777" w:rsidR="002738ED" w:rsidRPr="00FA7382" w:rsidRDefault="002738ED" w:rsidP="002738ED">
    <w:pPr>
      <w:ind w:firstLine="320"/>
      <w:rPr>
        <w:rFonts w:ascii="宋体" w:hAnsi="宋体" w:cs="Arial"/>
        <w:sz w:val="13"/>
        <w:szCs w:val="13"/>
      </w:rPr>
    </w:pPr>
    <w:r w:rsidRPr="00FA7382">
      <w:rPr>
        <w:sz w:val="13"/>
        <w:szCs w:val="13"/>
      </w:rPr>
      <w:t>All ownership included in this article belongs to &lt;</w:t>
    </w:r>
    <w:r>
      <w:rPr>
        <w:sz w:val="13"/>
        <w:szCs w:val="13"/>
      </w:rPr>
      <w:t xml:space="preserve">Sichuan </w:t>
    </w:r>
    <w:proofErr w:type="spellStart"/>
    <w:r>
      <w:rPr>
        <w:sz w:val="13"/>
        <w:szCs w:val="13"/>
      </w:rPr>
      <w:t>Keydom</w:t>
    </w:r>
    <w:proofErr w:type="spellEnd"/>
    <w:r>
      <w:rPr>
        <w:sz w:val="13"/>
        <w:szCs w:val="13"/>
      </w:rPr>
      <w:t xml:space="preserve"> Smart Technology Co., Ltd</w:t>
    </w:r>
    <w:r w:rsidRPr="00FA7382">
      <w:rPr>
        <w:sz w:val="13"/>
        <w:szCs w:val="13"/>
      </w:rPr>
      <w:t xml:space="preserve"> &gt;. No part of this confidential document may be copied, published or used by third parties without the written permission of &lt;</w:t>
    </w:r>
    <w:r>
      <w:rPr>
        <w:sz w:val="13"/>
        <w:szCs w:val="13"/>
      </w:rPr>
      <w:t xml:space="preserve">Sichuan </w:t>
    </w:r>
    <w:proofErr w:type="spellStart"/>
    <w:r>
      <w:rPr>
        <w:sz w:val="13"/>
        <w:szCs w:val="13"/>
      </w:rPr>
      <w:t>Keydom</w:t>
    </w:r>
    <w:proofErr w:type="spellEnd"/>
    <w:r>
      <w:rPr>
        <w:sz w:val="13"/>
        <w:szCs w:val="13"/>
      </w:rPr>
      <w:t xml:space="preserve"> Smart Technology Co., Ltd</w:t>
    </w:r>
    <w:r w:rsidRPr="00FA7382">
      <w:rPr>
        <w:sz w:val="13"/>
        <w:szCs w:val="13"/>
      </w:rPr>
      <w:t>&gt;.</w:t>
    </w:r>
  </w:p>
  <w:p w14:paraId="49646EA0" w14:textId="77777777" w:rsidR="002738ED" w:rsidRDefault="002738ED" w:rsidP="002738ED">
    <w:pPr>
      <w:tabs>
        <w:tab w:val="left" w:pos="7820"/>
      </w:tabs>
      <w:snapToGrid w:val="0"/>
      <w:rPr>
        <w:sz w:val="13"/>
        <w:szCs w:val="13"/>
      </w:rPr>
    </w:pPr>
    <w:r w:rsidRPr="00FA7382">
      <w:rPr>
        <w:rFonts w:ascii="宋体" w:hAnsi="宋体" w:cs="Arial" w:hint="eastAsia"/>
        <w:sz w:val="13"/>
        <w:szCs w:val="13"/>
      </w:rPr>
      <w:t xml:space="preserve">文件种类：管制文件 </w:t>
    </w:r>
    <w:r w:rsidRPr="00FA7382">
      <w:rPr>
        <w:sz w:val="13"/>
        <w:szCs w:val="13"/>
      </w:rPr>
      <w:t xml:space="preserve">File Type: </w:t>
    </w:r>
    <w:proofErr w:type="gramStart"/>
    <w:r w:rsidRPr="00FA7382">
      <w:rPr>
        <w:sz w:val="13"/>
        <w:szCs w:val="13"/>
      </w:rPr>
      <w:t>controlled</w:t>
    </w:r>
    <w:proofErr w:type="gramEnd"/>
    <w:r w:rsidRPr="00FA7382">
      <w:rPr>
        <w:sz w:val="13"/>
        <w:szCs w:val="13"/>
      </w:rPr>
      <w:t xml:space="preserve"> document</w:t>
    </w:r>
    <w:r>
      <w:rPr>
        <w:sz w:val="13"/>
        <w:szCs w:val="13"/>
      </w:rPr>
      <w:tab/>
    </w:r>
    <w:r w:rsidRPr="002D389F">
      <w:rPr>
        <w:sz w:val="13"/>
        <w:szCs w:val="13"/>
      </w:rPr>
      <w:fldChar w:fldCharType="begin"/>
    </w:r>
    <w:r w:rsidRPr="002D389F">
      <w:rPr>
        <w:sz w:val="13"/>
        <w:szCs w:val="13"/>
      </w:rPr>
      <w:instrText>PAGE   \* MERGEFORMAT</w:instrText>
    </w:r>
    <w:r w:rsidRPr="002D389F">
      <w:rPr>
        <w:sz w:val="13"/>
        <w:szCs w:val="13"/>
      </w:rPr>
      <w:fldChar w:fldCharType="separate"/>
    </w:r>
    <w:r w:rsidR="00BE7EF1">
      <w:rPr>
        <w:noProof/>
        <w:sz w:val="13"/>
        <w:szCs w:val="13"/>
      </w:rPr>
      <w:t>1</w:t>
    </w:r>
    <w:r w:rsidRPr="002D389F">
      <w:rPr>
        <w:sz w:val="13"/>
        <w:szCs w:val="13"/>
      </w:rPr>
      <w:fldChar w:fldCharType="end"/>
    </w:r>
  </w:p>
  <w:p w14:paraId="2CF4DF52" w14:textId="77777777" w:rsidR="002738ED" w:rsidRPr="002D389F" w:rsidRDefault="002738ED" w:rsidP="002738ED">
    <w:pPr>
      <w:tabs>
        <w:tab w:val="left" w:pos="7820"/>
      </w:tabs>
      <w:snapToGrid w:val="0"/>
      <w:rPr>
        <w:rFonts w:ascii="宋体" w:hAnsi="宋体"/>
        <w:sz w:val="13"/>
        <w:szCs w:val="13"/>
      </w:rPr>
    </w:pPr>
    <w:r>
      <w:rPr>
        <w:sz w:val="13"/>
        <w:szCs w:val="13"/>
      </w:rPr>
      <w:t xml:space="preserve">                                                      </w:t>
    </w:r>
    <w:r>
      <w:rPr>
        <w:rFonts w:hint="eastAsia"/>
        <w:sz w:val="13"/>
        <w:szCs w:val="13"/>
      </w:rPr>
      <w:t>密级</w:t>
    </w:r>
    <w:r>
      <w:rPr>
        <w:rFonts w:hint="eastAsia"/>
        <w:sz w:val="13"/>
        <w:szCs w:val="13"/>
      </w:rPr>
      <w:t>: 1</w:t>
    </w:r>
    <w:r>
      <w:rPr>
        <w:rFonts w:hint="eastAsia"/>
        <w:sz w:val="13"/>
        <w:szCs w:val="13"/>
      </w:rPr>
      <w:t>级</w:t>
    </w:r>
    <w:r>
      <w:rPr>
        <w:rFonts w:hint="eastAsia"/>
        <w:sz w:val="13"/>
        <w:szCs w:val="13"/>
      </w:rPr>
      <w:t xml:space="preserve"> </w:t>
    </w:r>
    <w:r>
      <w:rPr>
        <w:rFonts w:hint="eastAsia"/>
        <w:sz w:val="13"/>
        <w:szCs w:val="13"/>
      </w:rPr>
      <w:t>内部</w:t>
    </w:r>
  </w:p>
  <w:p w14:paraId="4928158B" w14:textId="77777777" w:rsidR="002738ED" w:rsidRPr="000E5F5A" w:rsidRDefault="002738ED" w:rsidP="002738ED">
    <w:pPr>
      <w:pStyle w:val="a3"/>
      <w:ind w:firstLine="360"/>
      <w:rPr>
        <w:rFonts w:ascii="宋体" w:hAnsi="宋体"/>
        <w:sz w:val="16"/>
        <w:szCs w:val="16"/>
      </w:rPr>
    </w:pPr>
  </w:p>
  <w:p w14:paraId="5DC53A72" w14:textId="4FC5361D" w:rsidR="00FA137E" w:rsidRPr="002738ED" w:rsidRDefault="00FA137E" w:rsidP="002738ED">
    <w:pPr>
      <w:pStyle w:val="a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C9C535" w14:textId="77777777" w:rsidR="002738ED" w:rsidRPr="00FA7382" w:rsidRDefault="002738ED" w:rsidP="002738ED">
    <w:pPr>
      <w:ind w:firstLine="320"/>
      <w:rPr>
        <w:rFonts w:ascii="宋体" w:hAnsi="宋体" w:cs="Arial"/>
        <w:sz w:val="13"/>
        <w:szCs w:val="13"/>
      </w:rPr>
    </w:pPr>
    <w:r w:rsidRPr="00FA7382">
      <w:rPr>
        <w:rFonts w:ascii="宋体" w:hAnsi="宋体" w:cs="Arial" w:hint="eastAsia"/>
        <w:sz w:val="13"/>
        <w:szCs w:val="13"/>
      </w:rPr>
      <w:t>本文所包含内容所有权归属&lt;四川</w:t>
    </w:r>
    <w:proofErr w:type="gramStart"/>
    <w:r w:rsidRPr="00FA7382">
      <w:rPr>
        <w:rFonts w:ascii="宋体" w:hAnsi="宋体" w:cs="Arial" w:hint="eastAsia"/>
        <w:sz w:val="13"/>
        <w:szCs w:val="13"/>
      </w:rPr>
      <w:t>科道芯国智能</w:t>
    </w:r>
    <w:proofErr w:type="gramEnd"/>
    <w:r w:rsidRPr="00FA7382">
      <w:rPr>
        <w:rFonts w:ascii="宋体" w:hAnsi="宋体" w:cs="Arial" w:hint="eastAsia"/>
        <w:sz w:val="13"/>
        <w:szCs w:val="13"/>
      </w:rPr>
      <w:t>技术股份有限公司&gt;。未经&lt;四川</w:t>
    </w:r>
    <w:proofErr w:type="gramStart"/>
    <w:r w:rsidRPr="00FA7382">
      <w:rPr>
        <w:rFonts w:ascii="宋体" w:hAnsi="宋体" w:cs="Arial" w:hint="eastAsia"/>
        <w:sz w:val="13"/>
        <w:szCs w:val="13"/>
      </w:rPr>
      <w:t>科道芯国智能</w:t>
    </w:r>
    <w:proofErr w:type="gramEnd"/>
    <w:r w:rsidRPr="00FA7382">
      <w:rPr>
        <w:rFonts w:ascii="宋体" w:hAnsi="宋体" w:cs="Arial" w:hint="eastAsia"/>
        <w:sz w:val="13"/>
        <w:szCs w:val="13"/>
      </w:rPr>
      <w:t>技术股份有限公司&gt;书面许可，任何人不得对此机密档的全部或部份进行复制、出版或交第三方使用。</w:t>
    </w:r>
  </w:p>
  <w:p w14:paraId="7A9F6E5F" w14:textId="77777777" w:rsidR="002738ED" w:rsidRPr="00FA7382" w:rsidRDefault="002738ED" w:rsidP="002738ED">
    <w:pPr>
      <w:ind w:firstLine="320"/>
      <w:rPr>
        <w:rFonts w:ascii="宋体" w:hAnsi="宋体" w:cs="Arial"/>
        <w:sz w:val="13"/>
        <w:szCs w:val="13"/>
      </w:rPr>
    </w:pPr>
    <w:r w:rsidRPr="00FA7382">
      <w:rPr>
        <w:sz w:val="13"/>
        <w:szCs w:val="13"/>
      </w:rPr>
      <w:t>All ownership included in this article belongs to &lt;</w:t>
    </w:r>
    <w:r>
      <w:rPr>
        <w:sz w:val="13"/>
        <w:szCs w:val="13"/>
      </w:rPr>
      <w:t xml:space="preserve">Sichuan </w:t>
    </w:r>
    <w:proofErr w:type="spellStart"/>
    <w:r>
      <w:rPr>
        <w:sz w:val="13"/>
        <w:szCs w:val="13"/>
      </w:rPr>
      <w:t>Keydom</w:t>
    </w:r>
    <w:proofErr w:type="spellEnd"/>
    <w:r>
      <w:rPr>
        <w:sz w:val="13"/>
        <w:szCs w:val="13"/>
      </w:rPr>
      <w:t xml:space="preserve"> Smart Technology Co., Ltd</w:t>
    </w:r>
    <w:r w:rsidRPr="00FA7382">
      <w:rPr>
        <w:sz w:val="13"/>
        <w:szCs w:val="13"/>
      </w:rPr>
      <w:t xml:space="preserve"> &gt;. No part of this confidential document may be copied, published or used by third parties without the written permission of &lt;</w:t>
    </w:r>
    <w:r>
      <w:rPr>
        <w:sz w:val="13"/>
        <w:szCs w:val="13"/>
      </w:rPr>
      <w:t xml:space="preserve">Sichuan </w:t>
    </w:r>
    <w:proofErr w:type="spellStart"/>
    <w:r>
      <w:rPr>
        <w:sz w:val="13"/>
        <w:szCs w:val="13"/>
      </w:rPr>
      <w:t>Keydom</w:t>
    </w:r>
    <w:proofErr w:type="spellEnd"/>
    <w:r>
      <w:rPr>
        <w:sz w:val="13"/>
        <w:szCs w:val="13"/>
      </w:rPr>
      <w:t xml:space="preserve"> Smart Technology Co., Ltd</w:t>
    </w:r>
    <w:r w:rsidRPr="00FA7382">
      <w:rPr>
        <w:sz w:val="13"/>
        <w:szCs w:val="13"/>
      </w:rPr>
      <w:t>&gt;.</w:t>
    </w:r>
  </w:p>
  <w:p w14:paraId="515A36E9" w14:textId="77777777" w:rsidR="002738ED" w:rsidRDefault="002738ED" w:rsidP="002738ED">
    <w:pPr>
      <w:tabs>
        <w:tab w:val="left" w:pos="7820"/>
      </w:tabs>
      <w:snapToGrid w:val="0"/>
      <w:rPr>
        <w:sz w:val="13"/>
        <w:szCs w:val="13"/>
      </w:rPr>
    </w:pPr>
    <w:r w:rsidRPr="00FA7382">
      <w:rPr>
        <w:rFonts w:ascii="宋体" w:hAnsi="宋体" w:cs="Arial" w:hint="eastAsia"/>
        <w:sz w:val="13"/>
        <w:szCs w:val="13"/>
      </w:rPr>
      <w:t xml:space="preserve">文件种类：管制文件 </w:t>
    </w:r>
    <w:r w:rsidRPr="00FA7382">
      <w:rPr>
        <w:sz w:val="13"/>
        <w:szCs w:val="13"/>
      </w:rPr>
      <w:t xml:space="preserve">File Type: </w:t>
    </w:r>
    <w:proofErr w:type="gramStart"/>
    <w:r w:rsidRPr="00FA7382">
      <w:rPr>
        <w:sz w:val="13"/>
        <w:szCs w:val="13"/>
      </w:rPr>
      <w:t>controlled</w:t>
    </w:r>
    <w:proofErr w:type="gramEnd"/>
    <w:r w:rsidRPr="00FA7382">
      <w:rPr>
        <w:sz w:val="13"/>
        <w:szCs w:val="13"/>
      </w:rPr>
      <w:t xml:space="preserve"> document</w:t>
    </w:r>
    <w:r>
      <w:rPr>
        <w:sz w:val="13"/>
        <w:szCs w:val="13"/>
      </w:rPr>
      <w:tab/>
    </w:r>
    <w:r w:rsidRPr="002D389F">
      <w:rPr>
        <w:sz w:val="13"/>
        <w:szCs w:val="13"/>
      </w:rPr>
      <w:fldChar w:fldCharType="begin"/>
    </w:r>
    <w:r w:rsidRPr="002D389F">
      <w:rPr>
        <w:sz w:val="13"/>
        <w:szCs w:val="13"/>
      </w:rPr>
      <w:instrText>PAGE   \* MERGEFORMAT</w:instrText>
    </w:r>
    <w:r w:rsidRPr="002D389F">
      <w:rPr>
        <w:sz w:val="13"/>
        <w:szCs w:val="13"/>
      </w:rPr>
      <w:fldChar w:fldCharType="separate"/>
    </w:r>
    <w:r w:rsidR="00BE7EF1">
      <w:rPr>
        <w:noProof/>
        <w:sz w:val="13"/>
        <w:szCs w:val="13"/>
      </w:rPr>
      <w:t>1</w:t>
    </w:r>
    <w:r w:rsidRPr="002D389F">
      <w:rPr>
        <w:sz w:val="13"/>
        <w:szCs w:val="13"/>
      </w:rPr>
      <w:fldChar w:fldCharType="end"/>
    </w:r>
  </w:p>
  <w:p w14:paraId="0CF960FD" w14:textId="77777777" w:rsidR="002738ED" w:rsidRPr="002D389F" w:rsidRDefault="002738ED" w:rsidP="002738ED">
    <w:pPr>
      <w:tabs>
        <w:tab w:val="left" w:pos="7820"/>
      </w:tabs>
      <w:snapToGrid w:val="0"/>
      <w:rPr>
        <w:rFonts w:ascii="宋体" w:hAnsi="宋体"/>
        <w:sz w:val="13"/>
        <w:szCs w:val="13"/>
      </w:rPr>
    </w:pPr>
    <w:r>
      <w:rPr>
        <w:sz w:val="13"/>
        <w:szCs w:val="13"/>
      </w:rPr>
      <w:t xml:space="preserve">                                                      </w:t>
    </w:r>
    <w:r>
      <w:rPr>
        <w:rFonts w:hint="eastAsia"/>
        <w:sz w:val="13"/>
        <w:szCs w:val="13"/>
      </w:rPr>
      <w:t>密级</w:t>
    </w:r>
    <w:r>
      <w:rPr>
        <w:rFonts w:hint="eastAsia"/>
        <w:sz w:val="13"/>
        <w:szCs w:val="13"/>
      </w:rPr>
      <w:t>: 1</w:t>
    </w:r>
    <w:r>
      <w:rPr>
        <w:rFonts w:hint="eastAsia"/>
        <w:sz w:val="13"/>
        <w:szCs w:val="13"/>
      </w:rPr>
      <w:t>级</w:t>
    </w:r>
    <w:r>
      <w:rPr>
        <w:rFonts w:hint="eastAsia"/>
        <w:sz w:val="13"/>
        <w:szCs w:val="13"/>
      </w:rPr>
      <w:t xml:space="preserve"> </w:t>
    </w:r>
    <w:r>
      <w:rPr>
        <w:rFonts w:hint="eastAsia"/>
        <w:sz w:val="13"/>
        <w:szCs w:val="13"/>
      </w:rPr>
      <w:t>内部</w:t>
    </w:r>
  </w:p>
  <w:p w14:paraId="560A834E" w14:textId="77777777" w:rsidR="002738ED" w:rsidRPr="000E5F5A" w:rsidRDefault="002738ED" w:rsidP="002738ED">
    <w:pPr>
      <w:pStyle w:val="a3"/>
      <w:ind w:firstLine="360"/>
      <w:rPr>
        <w:rFonts w:ascii="宋体" w:hAnsi="宋体"/>
        <w:sz w:val="16"/>
        <w:szCs w:val="16"/>
      </w:rPr>
    </w:pPr>
  </w:p>
  <w:p w14:paraId="62783003" w14:textId="5470A07D" w:rsidR="00FA137E" w:rsidRPr="002738ED" w:rsidRDefault="00FA137E" w:rsidP="002738ED">
    <w:pPr>
      <w:pStyle w:val="a3"/>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056F92" w14:textId="77777777" w:rsidR="002738ED" w:rsidRPr="00FA7382" w:rsidRDefault="002738ED" w:rsidP="002738ED">
    <w:pPr>
      <w:ind w:firstLine="320"/>
      <w:rPr>
        <w:rFonts w:ascii="宋体" w:hAnsi="宋体" w:cs="Arial"/>
        <w:sz w:val="13"/>
        <w:szCs w:val="13"/>
      </w:rPr>
    </w:pPr>
    <w:r w:rsidRPr="00FA7382">
      <w:rPr>
        <w:rFonts w:ascii="宋体" w:hAnsi="宋体" w:cs="Arial" w:hint="eastAsia"/>
        <w:sz w:val="13"/>
        <w:szCs w:val="13"/>
      </w:rPr>
      <w:t>本文所包含内容所有权归属&lt;四川</w:t>
    </w:r>
    <w:proofErr w:type="gramStart"/>
    <w:r w:rsidRPr="00FA7382">
      <w:rPr>
        <w:rFonts w:ascii="宋体" w:hAnsi="宋体" w:cs="Arial" w:hint="eastAsia"/>
        <w:sz w:val="13"/>
        <w:szCs w:val="13"/>
      </w:rPr>
      <w:t>科道芯国智能</w:t>
    </w:r>
    <w:proofErr w:type="gramEnd"/>
    <w:r w:rsidRPr="00FA7382">
      <w:rPr>
        <w:rFonts w:ascii="宋体" w:hAnsi="宋体" w:cs="Arial" w:hint="eastAsia"/>
        <w:sz w:val="13"/>
        <w:szCs w:val="13"/>
      </w:rPr>
      <w:t>技术股份有限公司&gt;。未经&lt;四川</w:t>
    </w:r>
    <w:proofErr w:type="gramStart"/>
    <w:r w:rsidRPr="00FA7382">
      <w:rPr>
        <w:rFonts w:ascii="宋体" w:hAnsi="宋体" w:cs="Arial" w:hint="eastAsia"/>
        <w:sz w:val="13"/>
        <w:szCs w:val="13"/>
      </w:rPr>
      <w:t>科道芯国智能</w:t>
    </w:r>
    <w:proofErr w:type="gramEnd"/>
    <w:r w:rsidRPr="00FA7382">
      <w:rPr>
        <w:rFonts w:ascii="宋体" w:hAnsi="宋体" w:cs="Arial" w:hint="eastAsia"/>
        <w:sz w:val="13"/>
        <w:szCs w:val="13"/>
      </w:rPr>
      <w:t>技术股份有限公司&gt;书面许可，任何人不得对此机密档的全部或部份进行复制、出版或交第三方使用。</w:t>
    </w:r>
  </w:p>
  <w:p w14:paraId="6C962900" w14:textId="77777777" w:rsidR="002738ED" w:rsidRPr="00FA7382" w:rsidRDefault="002738ED" w:rsidP="002738ED">
    <w:pPr>
      <w:ind w:firstLine="320"/>
      <w:rPr>
        <w:rFonts w:ascii="宋体" w:hAnsi="宋体" w:cs="Arial"/>
        <w:sz w:val="13"/>
        <w:szCs w:val="13"/>
      </w:rPr>
    </w:pPr>
    <w:r w:rsidRPr="00FA7382">
      <w:rPr>
        <w:sz w:val="13"/>
        <w:szCs w:val="13"/>
      </w:rPr>
      <w:t>All ownership included in this article belongs to &lt;</w:t>
    </w:r>
    <w:r>
      <w:rPr>
        <w:sz w:val="13"/>
        <w:szCs w:val="13"/>
      </w:rPr>
      <w:t xml:space="preserve">Sichuan </w:t>
    </w:r>
    <w:proofErr w:type="spellStart"/>
    <w:r>
      <w:rPr>
        <w:sz w:val="13"/>
        <w:szCs w:val="13"/>
      </w:rPr>
      <w:t>Keydom</w:t>
    </w:r>
    <w:proofErr w:type="spellEnd"/>
    <w:r>
      <w:rPr>
        <w:sz w:val="13"/>
        <w:szCs w:val="13"/>
      </w:rPr>
      <w:t xml:space="preserve"> Smart Technology Co., Ltd</w:t>
    </w:r>
    <w:r w:rsidRPr="00FA7382">
      <w:rPr>
        <w:sz w:val="13"/>
        <w:szCs w:val="13"/>
      </w:rPr>
      <w:t xml:space="preserve"> &gt;. No part of this confidential document may be copied, published or used by third parties without the written permission of &lt;</w:t>
    </w:r>
    <w:r>
      <w:rPr>
        <w:sz w:val="13"/>
        <w:szCs w:val="13"/>
      </w:rPr>
      <w:t xml:space="preserve">Sichuan </w:t>
    </w:r>
    <w:proofErr w:type="spellStart"/>
    <w:r>
      <w:rPr>
        <w:sz w:val="13"/>
        <w:szCs w:val="13"/>
      </w:rPr>
      <w:t>Keydom</w:t>
    </w:r>
    <w:proofErr w:type="spellEnd"/>
    <w:r>
      <w:rPr>
        <w:sz w:val="13"/>
        <w:szCs w:val="13"/>
      </w:rPr>
      <w:t xml:space="preserve"> Smart Technology Co., Ltd</w:t>
    </w:r>
    <w:r w:rsidRPr="00FA7382">
      <w:rPr>
        <w:sz w:val="13"/>
        <w:szCs w:val="13"/>
      </w:rPr>
      <w:t>&gt;.</w:t>
    </w:r>
  </w:p>
  <w:p w14:paraId="57AFD3AB" w14:textId="77777777" w:rsidR="002738ED" w:rsidRDefault="002738ED" w:rsidP="002738ED">
    <w:pPr>
      <w:tabs>
        <w:tab w:val="left" w:pos="7820"/>
      </w:tabs>
      <w:snapToGrid w:val="0"/>
      <w:rPr>
        <w:sz w:val="13"/>
        <w:szCs w:val="13"/>
      </w:rPr>
    </w:pPr>
    <w:r w:rsidRPr="00FA7382">
      <w:rPr>
        <w:rFonts w:ascii="宋体" w:hAnsi="宋体" w:cs="Arial" w:hint="eastAsia"/>
        <w:sz w:val="13"/>
        <w:szCs w:val="13"/>
      </w:rPr>
      <w:t xml:space="preserve">文件种类：管制文件 </w:t>
    </w:r>
    <w:r w:rsidRPr="00FA7382">
      <w:rPr>
        <w:sz w:val="13"/>
        <w:szCs w:val="13"/>
      </w:rPr>
      <w:t xml:space="preserve">File Type: </w:t>
    </w:r>
    <w:proofErr w:type="gramStart"/>
    <w:r w:rsidRPr="00FA7382">
      <w:rPr>
        <w:sz w:val="13"/>
        <w:szCs w:val="13"/>
      </w:rPr>
      <w:t>controlled</w:t>
    </w:r>
    <w:proofErr w:type="gramEnd"/>
    <w:r w:rsidRPr="00FA7382">
      <w:rPr>
        <w:sz w:val="13"/>
        <w:szCs w:val="13"/>
      </w:rPr>
      <w:t xml:space="preserve"> document</w:t>
    </w:r>
    <w:r>
      <w:rPr>
        <w:sz w:val="13"/>
        <w:szCs w:val="13"/>
      </w:rPr>
      <w:tab/>
    </w:r>
    <w:r w:rsidRPr="002D389F">
      <w:rPr>
        <w:sz w:val="13"/>
        <w:szCs w:val="13"/>
      </w:rPr>
      <w:fldChar w:fldCharType="begin"/>
    </w:r>
    <w:r w:rsidRPr="002D389F">
      <w:rPr>
        <w:sz w:val="13"/>
        <w:szCs w:val="13"/>
      </w:rPr>
      <w:instrText>PAGE   \* MERGEFORMAT</w:instrText>
    </w:r>
    <w:r w:rsidRPr="002D389F">
      <w:rPr>
        <w:sz w:val="13"/>
        <w:szCs w:val="13"/>
      </w:rPr>
      <w:fldChar w:fldCharType="separate"/>
    </w:r>
    <w:r w:rsidR="00BE7EF1">
      <w:rPr>
        <w:noProof/>
        <w:sz w:val="13"/>
        <w:szCs w:val="13"/>
      </w:rPr>
      <w:t>8</w:t>
    </w:r>
    <w:r w:rsidRPr="002D389F">
      <w:rPr>
        <w:sz w:val="13"/>
        <w:szCs w:val="13"/>
      </w:rPr>
      <w:fldChar w:fldCharType="end"/>
    </w:r>
  </w:p>
  <w:p w14:paraId="0F582BE7" w14:textId="77777777" w:rsidR="002738ED" w:rsidRPr="002D389F" w:rsidRDefault="002738ED" w:rsidP="002738ED">
    <w:pPr>
      <w:tabs>
        <w:tab w:val="left" w:pos="7820"/>
      </w:tabs>
      <w:snapToGrid w:val="0"/>
      <w:rPr>
        <w:rFonts w:ascii="宋体" w:hAnsi="宋体"/>
        <w:sz w:val="13"/>
        <w:szCs w:val="13"/>
      </w:rPr>
    </w:pPr>
    <w:r>
      <w:rPr>
        <w:sz w:val="13"/>
        <w:szCs w:val="13"/>
      </w:rPr>
      <w:t xml:space="preserve">                                                      </w:t>
    </w:r>
    <w:r>
      <w:rPr>
        <w:rFonts w:hint="eastAsia"/>
        <w:sz w:val="13"/>
        <w:szCs w:val="13"/>
      </w:rPr>
      <w:t>密级</w:t>
    </w:r>
    <w:r>
      <w:rPr>
        <w:rFonts w:hint="eastAsia"/>
        <w:sz w:val="13"/>
        <w:szCs w:val="13"/>
      </w:rPr>
      <w:t>: 1</w:t>
    </w:r>
    <w:r>
      <w:rPr>
        <w:rFonts w:hint="eastAsia"/>
        <w:sz w:val="13"/>
        <w:szCs w:val="13"/>
      </w:rPr>
      <w:t>级</w:t>
    </w:r>
    <w:r>
      <w:rPr>
        <w:rFonts w:hint="eastAsia"/>
        <w:sz w:val="13"/>
        <w:szCs w:val="13"/>
      </w:rPr>
      <w:t xml:space="preserve"> </w:t>
    </w:r>
    <w:r>
      <w:rPr>
        <w:rFonts w:hint="eastAsia"/>
        <w:sz w:val="13"/>
        <w:szCs w:val="13"/>
      </w:rPr>
      <w:t>内部</w:t>
    </w:r>
  </w:p>
  <w:p w14:paraId="4498FC28" w14:textId="77777777" w:rsidR="002738ED" w:rsidRPr="000E5F5A" w:rsidRDefault="002738ED" w:rsidP="002738ED">
    <w:pPr>
      <w:pStyle w:val="a3"/>
      <w:ind w:firstLine="360"/>
      <w:rPr>
        <w:rFonts w:ascii="宋体" w:hAnsi="宋体"/>
        <w:sz w:val="16"/>
        <w:szCs w:val="16"/>
      </w:rPr>
    </w:pPr>
  </w:p>
  <w:p w14:paraId="3BAC7D8F" w14:textId="7D8511B6" w:rsidR="00FA137E" w:rsidRPr="002738ED" w:rsidRDefault="00FA137E" w:rsidP="002738ED">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3C2AC7" w14:textId="77777777" w:rsidR="00AC0FE6" w:rsidRDefault="00AC0FE6">
      <w:r>
        <w:separator/>
      </w:r>
    </w:p>
  </w:footnote>
  <w:footnote w:type="continuationSeparator" w:id="0">
    <w:p w14:paraId="7F49515E" w14:textId="77777777" w:rsidR="00AC0FE6" w:rsidRDefault="00AC0F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0" w:rightFromText="180" w:vertAnchor="page" w:horzAnchor="margin" w:tblpX="108" w:tblpY="423"/>
      <w:tblOverlap w:val="never"/>
      <w:tblW w:w="837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6062"/>
      <w:gridCol w:w="1395"/>
      <w:gridCol w:w="921"/>
    </w:tblGrid>
    <w:tr w:rsidR="00563D0C" w:rsidRPr="00435BD4" w14:paraId="5384CD7E" w14:textId="77777777" w:rsidTr="00204E71">
      <w:trPr>
        <w:cantSplit/>
        <w:trHeight w:val="415"/>
      </w:trPr>
      <w:tc>
        <w:tcPr>
          <w:tcW w:w="6062" w:type="dxa"/>
          <w:vAlign w:val="center"/>
        </w:tcPr>
        <w:p w14:paraId="0728E1ED" w14:textId="77777777" w:rsidR="00563D0C" w:rsidRPr="00435BD4" w:rsidRDefault="00563D0C" w:rsidP="00563D0C">
          <w:pPr>
            <w:pBdr>
              <w:top w:val="none" w:sz="0" w:space="1" w:color="auto"/>
              <w:left w:val="none" w:sz="0" w:space="4" w:color="auto"/>
              <w:right w:val="none" w:sz="0" w:space="4" w:color="auto"/>
            </w:pBdr>
            <w:tabs>
              <w:tab w:val="center" w:pos="4153"/>
              <w:tab w:val="right" w:pos="8306"/>
            </w:tabs>
            <w:snapToGrid w:val="0"/>
            <w:spacing w:line="160" w:lineRule="exact"/>
            <w:jc w:val="right"/>
            <w:rPr>
              <w:rFonts w:ascii="宋体" w:hAnsi="宋体" w:cs="宋体"/>
              <w:b/>
              <w:sz w:val="15"/>
              <w:szCs w:val="15"/>
            </w:rPr>
          </w:pPr>
          <w:r w:rsidRPr="00435BD4">
            <w:rPr>
              <w:rFonts w:ascii="宋体" w:hAnsi="宋体" w:cs="宋体"/>
              <w:b/>
              <w:noProof/>
              <w:sz w:val="15"/>
              <w:szCs w:val="15"/>
            </w:rPr>
            <w:drawing>
              <wp:anchor distT="0" distB="0" distL="114300" distR="114300" simplePos="0" relativeHeight="251667456" behindDoc="1" locked="0" layoutInCell="1" allowOverlap="1" wp14:anchorId="0527E3E4" wp14:editId="665E5108">
                <wp:simplePos x="0" y="0"/>
                <wp:positionH relativeFrom="column">
                  <wp:posOffset>-31750</wp:posOffset>
                </wp:positionH>
                <wp:positionV relativeFrom="paragraph">
                  <wp:posOffset>44450</wp:posOffset>
                </wp:positionV>
                <wp:extent cx="1383030" cy="457200"/>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3.jpg"/>
                        <pic:cNvPicPr/>
                      </pic:nvPicPr>
                      <pic:blipFill>
                        <a:blip r:embed="rId1">
                          <a:extLst>
                            <a:ext uri="{28A0092B-C50C-407E-A947-70E740481C1C}">
                              <a14:useLocalDpi xmlns:a14="http://schemas.microsoft.com/office/drawing/2010/main" val="0"/>
                            </a:ext>
                          </a:extLst>
                        </a:blip>
                        <a:stretch>
                          <a:fillRect/>
                        </a:stretch>
                      </pic:blipFill>
                      <pic:spPr>
                        <a:xfrm>
                          <a:off x="0" y="0"/>
                          <a:ext cx="1383030" cy="457200"/>
                        </a:xfrm>
                        <a:prstGeom prst="rect">
                          <a:avLst/>
                        </a:prstGeom>
                      </pic:spPr>
                    </pic:pic>
                  </a:graphicData>
                </a:graphic>
                <wp14:sizeRelH relativeFrom="margin">
                  <wp14:pctWidth>0</wp14:pctWidth>
                </wp14:sizeRelH>
                <wp14:sizeRelV relativeFrom="margin">
                  <wp14:pctHeight>0</wp14:pctHeight>
                </wp14:sizeRelV>
              </wp:anchor>
            </w:drawing>
          </w:r>
          <w:r w:rsidRPr="00435BD4">
            <w:rPr>
              <w:rFonts w:ascii="宋体" w:hAnsi="宋体" w:cs="宋体" w:hint="eastAsia"/>
              <w:b/>
              <w:sz w:val="15"/>
              <w:szCs w:val="15"/>
            </w:rPr>
            <w:t>四川</w:t>
          </w:r>
          <w:proofErr w:type="gramStart"/>
          <w:r w:rsidRPr="00435BD4">
            <w:rPr>
              <w:rFonts w:ascii="宋体" w:hAnsi="宋体" w:cs="宋体" w:hint="eastAsia"/>
              <w:b/>
              <w:sz w:val="15"/>
              <w:szCs w:val="15"/>
            </w:rPr>
            <w:t>科</w:t>
          </w:r>
          <w:r w:rsidRPr="00435BD4">
            <w:rPr>
              <w:rFonts w:ascii="宋体" w:hAnsi="宋体" w:cs="宋体"/>
              <w:b/>
              <w:sz w:val="15"/>
              <w:szCs w:val="15"/>
            </w:rPr>
            <w:t>道芯国</w:t>
          </w:r>
          <w:r w:rsidRPr="00435BD4">
            <w:rPr>
              <w:rFonts w:ascii="宋体" w:hAnsi="宋体" w:cs="宋体" w:hint="eastAsia"/>
              <w:b/>
              <w:sz w:val="15"/>
              <w:szCs w:val="15"/>
            </w:rPr>
            <w:t>智能</w:t>
          </w:r>
          <w:proofErr w:type="gramEnd"/>
          <w:r w:rsidRPr="00435BD4">
            <w:rPr>
              <w:rFonts w:ascii="宋体" w:hAnsi="宋体" w:cs="宋体" w:hint="eastAsia"/>
              <w:b/>
              <w:sz w:val="15"/>
              <w:szCs w:val="15"/>
            </w:rPr>
            <w:t>技术股份有限公司</w:t>
          </w:r>
        </w:p>
        <w:p w14:paraId="466FEFC7" w14:textId="77777777" w:rsidR="00563D0C" w:rsidRPr="00435BD4" w:rsidRDefault="00563D0C" w:rsidP="00563D0C">
          <w:pPr>
            <w:pBdr>
              <w:top w:val="none" w:sz="0" w:space="1" w:color="auto"/>
              <w:left w:val="none" w:sz="0" w:space="4" w:color="auto"/>
              <w:right w:val="none" w:sz="0" w:space="4" w:color="auto"/>
            </w:pBdr>
            <w:tabs>
              <w:tab w:val="center" w:pos="4153"/>
              <w:tab w:val="right" w:pos="8306"/>
            </w:tabs>
            <w:snapToGrid w:val="0"/>
            <w:spacing w:line="160" w:lineRule="exact"/>
            <w:jc w:val="right"/>
            <w:rPr>
              <w:rFonts w:ascii="宋体" w:hAnsi="宋体" w:cs="宋体"/>
              <w:b/>
              <w:bCs/>
              <w:sz w:val="15"/>
              <w:szCs w:val="15"/>
            </w:rPr>
          </w:pPr>
          <w:r>
            <w:rPr>
              <w:b/>
              <w:sz w:val="15"/>
              <w:szCs w:val="15"/>
            </w:rPr>
            <w:t xml:space="preserve">Sichuan </w:t>
          </w:r>
          <w:proofErr w:type="spellStart"/>
          <w:r>
            <w:rPr>
              <w:b/>
              <w:sz w:val="15"/>
              <w:szCs w:val="15"/>
            </w:rPr>
            <w:t>Keydom</w:t>
          </w:r>
          <w:proofErr w:type="spellEnd"/>
          <w:r>
            <w:rPr>
              <w:b/>
              <w:sz w:val="15"/>
              <w:szCs w:val="15"/>
            </w:rPr>
            <w:t xml:space="preserve"> Smart Technology Co., Ltd</w:t>
          </w:r>
        </w:p>
      </w:tc>
      <w:tc>
        <w:tcPr>
          <w:tcW w:w="1395" w:type="dxa"/>
          <w:vAlign w:val="center"/>
        </w:tcPr>
        <w:p w14:paraId="4F4E855A" w14:textId="77777777" w:rsidR="00563D0C" w:rsidRPr="00435BD4" w:rsidRDefault="00563D0C" w:rsidP="00563D0C">
          <w:pPr>
            <w:spacing w:line="160" w:lineRule="exact"/>
            <w:jc w:val="center"/>
            <w:rPr>
              <w:rFonts w:ascii="黑体" w:eastAsia="黑体" w:hAnsi="宋体"/>
              <w:sz w:val="15"/>
              <w:szCs w:val="15"/>
            </w:rPr>
          </w:pPr>
          <w:r w:rsidRPr="00435BD4">
            <w:rPr>
              <w:rFonts w:ascii="黑体" w:eastAsia="黑体" w:hAnsi="宋体" w:hint="eastAsia"/>
              <w:sz w:val="15"/>
              <w:szCs w:val="15"/>
            </w:rPr>
            <w:t>文件编号：</w:t>
          </w:r>
          <w:r w:rsidRPr="00435BD4">
            <w:rPr>
              <w:rFonts w:ascii="宋体" w:hAnsi="宋体"/>
              <w:snapToGrid w:val="0"/>
              <w:sz w:val="15"/>
              <w:szCs w:val="15"/>
            </w:rPr>
            <w:br/>
          </w:r>
          <w:r w:rsidRPr="00435BD4">
            <w:rPr>
              <w:rFonts w:ascii="宋体" w:hAnsi="宋体"/>
              <w:sz w:val="15"/>
              <w:szCs w:val="15"/>
            </w:rPr>
            <w:t>Document No.:</w:t>
          </w:r>
        </w:p>
      </w:tc>
      <w:tc>
        <w:tcPr>
          <w:tcW w:w="921" w:type="dxa"/>
          <w:vAlign w:val="center"/>
        </w:tcPr>
        <w:p w14:paraId="125EA24B" w14:textId="77777777" w:rsidR="00563D0C" w:rsidRPr="00435BD4" w:rsidRDefault="00563D0C" w:rsidP="00563D0C">
          <w:pPr>
            <w:spacing w:line="160" w:lineRule="exact"/>
            <w:jc w:val="left"/>
            <w:rPr>
              <w:rFonts w:ascii="黑体" w:eastAsia="黑体" w:hAnsi="宋体"/>
              <w:sz w:val="15"/>
              <w:szCs w:val="15"/>
            </w:rPr>
          </w:pPr>
          <w:r>
            <w:rPr>
              <w:rFonts w:ascii="黑体" w:eastAsia="黑体" w:hAnsi="宋体"/>
              <w:sz w:val="15"/>
              <w:szCs w:val="15"/>
            </w:rPr>
            <w:t>KD-MLJ-02</w:t>
          </w:r>
        </w:p>
      </w:tc>
    </w:tr>
    <w:tr w:rsidR="00563D0C" w:rsidRPr="00435BD4" w14:paraId="6DB129CF" w14:textId="77777777" w:rsidTr="00204E71">
      <w:trPr>
        <w:cantSplit/>
        <w:trHeight w:val="391"/>
      </w:trPr>
      <w:tc>
        <w:tcPr>
          <w:tcW w:w="6062" w:type="dxa"/>
          <w:vAlign w:val="center"/>
        </w:tcPr>
        <w:p w14:paraId="28CC4818" w14:textId="77777777" w:rsidR="00563D0C" w:rsidRPr="003F0F0F" w:rsidRDefault="00563D0C" w:rsidP="00563D0C">
          <w:pPr>
            <w:tabs>
              <w:tab w:val="center" w:pos="4153"/>
              <w:tab w:val="right" w:pos="8306"/>
            </w:tabs>
            <w:wordWrap w:val="0"/>
            <w:snapToGrid w:val="0"/>
            <w:spacing w:line="160" w:lineRule="exact"/>
            <w:jc w:val="right"/>
            <w:rPr>
              <w:rFonts w:ascii="宋体" w:hAnsi="宋体" w:cs="宋体"/>
              <w:b/>
              <w:sz w:val="15"/>
              <w:szCs w:val="15"/>
            </w:rPr>
          </w:pPr>
          <w:r w:rsidRPr="00435BD4">
            <w:rPr>
              <w:rFonts w:ascii="宋体" w:hAnsi="宋体" w:cs="宋体" w:hint="eastAsia"/>
              <w:b/>
              <w:sz w:val="15"/>
              <w:szCs w:val="15"/>
            </w:rPr>
            <w:t xml:space="preserve">     </w:t>
          </w:r>
          <w:r>
            <w:rPr>
              <w:rFonts w:ascii="宋体" w:hAnsi="宋体" w:cs="宋体" w:hint="eastAsia"/>
              <w:b/>
              <w:sz w:val="15"/>
              <w:szCs w:val="15"/>
            </w:rPr>
            <w:t>二</w:t>
          </w:r>
          <w:r w:rsidRPr="003F0F0F">
            <w:rPr>
              <w:rFonts w:ascii="宋体" w:hAnsi="宋体" w:cs="宋体" w:hint="eastAsia"/>
              <w:b/>
              <w:sz w:val="15"/>
              <w:szCs w:val="15"/>
            </w:rPr>
            <w:t xml:space="preserve">级文件 </w:t>
          </w:r>
          <w:r w:rsidRPr="003F0F0F">
            <w:rPr>
              <w:rFonts w:ascii="宋体" w:hAnsi="宋体" w:cs="宋体"/>
              <w:b/>
              <w:sz w:val="15"/>
              <w:szCs w:val="15"/>
            </w:rPr>
            <w:t xml:space="preserve">   </w:t>
          </w:r>
          <w:r w:rsidRPr="003F0F0F">
            <w:rPr>
              <w:rFonts w:ascii="宋体" w:hAnsi="宋体" w:cs="宋体" w:hint="eastAsia"/>
              <w:b/>
              <w:sz w:val="15"/>
              <w:szCs w:val="15"/>
            </w:rPr>
            <w:t xml:space="preserve">                </w:t>
          </w:r>
          <w:r>
            <w:rPr>
              <w:rFonts w:ascii="宋体" w:hAnsi="宋体" w:cs="宋体" w:hint="eastAsia"/>
              <w:b/>
              <w:sz w:val="15"/>
              <w:szCs w:val="15"/>
            </w:rPr>
            <w:t>存储介质</w:t>
          </w:r>
          <w:r>
            <w:rPr>
              <w:rFonts w:ascii="宋体" w:hAnsi="宋体" w:cs="宋体"/>
              <w:b/>
              <w:sz w:val="15"/>
              <w:szCs w:val="15"/>
            </w:rPr>
            <w:t>管理</w:t>
          </w:r>
          <w:r>
            <w:rPr>
              <w:rFonts w:ascii="宋体" w:hAnsi="宋体" w:cs="宋体" w:hint="eastAsia"/>
              <w:b/>
              <w:sz w:val="15"/>
              <w:szCs w:val="15"/>
            </w:rPr>
            <w:t>标准</w:t>
          </w:r>
        </w:p>
        <w:p w14:paraId="3FF69B15" w14:textId="77777777" w:rsidR="00563D0C" w:rsidRPr="00435BD4" w:rsidRDefault="00563D0C" w:rsidP="00563D0C">
          <w:pPr>
            <w:tabs>
              <w:tab w:val="center" w:pos="4153"/>
              <w:tab w:val="right" w:pos="8306"/>
            </w:tabs>
            <w:snapToGrid w:val="0"/>
            <w:spacing w:line="160" w:lineRule="exact"/>
            <w:jc w:val="right"/>
            <w:rPr>
              <w:rFonts w:ascii="宋体" w:hAnsi="宋体"/>
              <w:b/>
              <w:sz w:val="15"/>
              <w:szCs w:val="15"/>
            </w:rPr>
          </w:pPr>
          <w:r>
            <w:rPr>
              <w:rFonts w:ascii="宋体" w:hAnsi="宋体"/>
              <w:b/>
              <w:sz w:val="15"/>
              <w:szCs w:val="15"/>
            </w:rPr>
            <w:t xml:space="preserve">  </w:t>
          </w:r>
          <w:r w:rsidRPr="003F0F0F">
            <w:rPr>
              <w:rFonts w:ascii="宋体" w:hAnsi="宋体"/>
              <w:b/>
              <w:sz w:val="15"/>
              <w:szCs w:val="15"/>
            </w:rPr>
            <w:t xml:space="preserve">Class </w:t>
          </w:r>
          <w:r>
            <w:rPr>
              <w:rFonts w:ascii="宋体" w:hAnsi="宋体"/>
              <w:b/>
              <w:sz w:val="15"/>
              <w:szCs w:val="15"/>
            </w:rPr>
            <w:t>2</w:t>
          </w:r>
          <w:r w:rsidRPr="003F0F0F">
            <w:rPr>
              <w:rFonts w:ascii="宋体" w:hAnsi="宋体"/>
              <w:b/>
              <w:sz w:val="15"/>
              <w:szCs w:val="15"/>
            </w:rPr>
            <w:t xml:space="preserve"> Document  </w:t>
          </w:r>
          <w:r>
            <w:t xml:space="preserve">  </w:t>
          </w:r>
          <w:r w:rsidRPr="009E145D">
            <w:rPr>
              <w:rFonts w:ascii="宋体" w:hAnsi="宋体"/>
              <w:b/>
              <w:sz w:val="15"/>
              <w:szCs w:val="15"/>
            </w:rPr>
            <w:t>Storage Medium Management Standard</w:t>
          </w:r>
          <w:r w:rsidRPr="009E145D" w:rsidDel="009E145D">
            <w:rPr>
              <w:rFonts w:ascii="宋体" w:hAnsi="宋体" w:hint="eastAsia"/>
              <w:b/>
              <w:sz w:val="15"/>
              <w:szCs w:val="15"/>
            </w:rPr>
            <w:t xml:space="preserve"> </w:t>
          </w:r>
        </w:p>
      </w:tc>
      <w:tc>
        <w:tcPr>
          <w:tcW w:w="1395" w:type="dxa"/>
          <w:vAlign w:val="center"/>
        </w:tcPr>
        <w:p w14:paraId="72A850B7" w14:textId="77777777" w:rsidR="00563D0C" w:rsidRPr="00435BD4" w:rsidRDefault="00563D0C" w:rsidP="00563D0C">
          <w:pPr>
            <w:spacing w:line="160" w:lineRule="exact"/>
            <w:jc w:val="center"/>
            <w:rPr>
              <w:rFonts w:ascii="宋体" w:hAnsi="宋体"/>
              <w:sz w:val="15"/>
              <w:szCs w:val="15"/>
            </w:rPr>
          </w:pPr>
          <w:r w:rsidRPr="00435BD4">
            <w:rPr>
              <w:rFonts w:ascii="黑体" w:eastAsia="黑体" w:hAnsi="宋体" w:hint="eastAsia"/>
              <w:sz w:val="15"/>
              <w:szCs w:val="15"/>
            </w:rPr>
            <w:t>版 本 号：</w:t>
          </w:r>
          <w:r w:rsidRPr="00435BD4">
            <w:rPr>
              <w:rFonts w:ascii="宋体" w:hAnsi="宋体"/>
              <w:snapToGrid w:val="0"/>
              <w:sz w:val="15"/>
              <w:szCs w:val="15"/>
            </w:rPr>
            <w:br/>
          </w:r>
          <w:r w:rsidRPr="00435BD4">
            <w:rPr>
              <w:rFonts w:ascii="宋体" w:hAnsi="宋体"/>
              <w:sz w:val="15"/>
              <w:szCs w:val="15"/>
            </w:rPr>
            <w:t>Version number:</w:t>
          </w:r>
        </w:p>
      </w:tc>
      <w:tc>
        <w:tcPr>
          <w:tcW w:w="921" w:type="dxa"/>
          <w:vAlign w:val="center"/>
        </w:tcPr>
        <w:p w14:paraId="3E2D5F63" w14:textId="4E9A616B" w:rsidR="00563D0C" w:rsidRPr="00435BD4" w:rsidRDefault="00563D0C" w:rsidP="00563D0C">
          <w:pPr>
            <w:spacing w:line="160" w:lineRule="exact"/>
            <w:jc w:val="left"/>
            <w:rPr>
              <w:rFonts w:ascii="黑体" w:eastAsia="黑体" w:hAnsi="宋体"/>
              <w:sz w:val="15"/>
              <w:szCs w:val="15"/>
            </w:rPr>
          </w:pPr>
          <w:r>
            <w:rPr>
              <w:rFonts w:ascii="黑体" w:eastAsia="黑体" w:hAnsi="宋体" w:hint="eastAsia"/>
              <w:sz w:val="15"/>
              <w:szCs w:val="15"/>
            </w:rPr>
            <w:t>A/5</w:t>
          </w:r>
        </w:p>
      </w:tc>
    </w:tr>
  </w:tbl>
  <w:p w14:paraId="499E1E18" w14:textId="77777777" w:rsidR="00FA137E" w:rsidRPr="00563D0C" w:rsidRDefault="00FA137E" w:rsidP="00563D0C">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0" w:rightFromText="180" w:vertAnchor="page" w:horzAnchor="margin" w:tblpX="108" w:tblpY="423"/>
      <w:tblOverlap w:val="never"/>
      <w:tblW w:w="837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6062"/>
      <w:gridCol w:w="1395"/>
      <w:gridCol w:w="921"/>
    </w:tblGrid>
    <w:tr w:rsidR="00563D0C" w:rsidRPr="00435BD4" w14:paraId="5025B793" w14:textId="77777777" w:rsidTr="00204E71">
      <w:trPr>
        <w:cantSplit/>
        <w:trHeight w:val="415"/>
      </w:trPr>
      <w:tc>
        <w:tcPr>
          <w:tcW w:w="6062" w:type="dxa"/>
          <w:vAlign w:val="center"/>
        </w:tcPr>
        <w:p w14:paraId="45C2A907" w14:textId="77777777" w:rsidR="00563D0C" w:rsidRPr="00435BD4" w:rsidRDefault="00563D0C" w:rsidP="00563D0C">
          <w:pPr>
            <w:pBdr>
              <w:top w:val="none" w:sz="0" w:space="1" w:color="auto"/>
              <w:left w:val="none" w:sz="0" w:space="4" w:color="auto"/>
              <w:right w:val="none" w:sz="0" w:space="4" w:color="auto"/>
            </w:pBdr>
            <w:tabs>
              <w:tab w:val="center" w:pos="4153"/>
              <w:tab w:val="right" w:pos="8306"/>
            </w:tabs>
            <w:snapToGrid w:val="0"/>
            <w:spacing w:line="160" w:lineRule="exact"/>
            <w:jc w:val="right"/>
            <w:rPr>
              <w:rFonts w:ascii="宋体" w:hAnsi="宋体" w:cs="宋体"/>
              <w:b/>
              <w:sz w:val="15"/>
              <w:szCs w:val="15"/>
            </w:rPr>
          </w:pPr>
          <w:r w:rsidRPr="00435BD4">
            <w:rPr>
              <w:rFonts w:ascii="宋体" w:hAnsi="宋体" w:cs="宋体"/>
              <w:b/>
              <w:noProof/>
              <w:sz w:val="15"/>
              <w:szCs w:val="15"/>
            </w:rPr>
            <w:drawing>
              <wp:anchor distT="0" distB="0" distL="114300" distR="114300" simplePos="0" relativeHeight="251665408" behindDoc="1" locked="0" layoutInCell="1" allowOverlap="1" wp14:anchorId="467A3AD0" wp14:editId="5A2F11B5">
                <wp:simplePos x="0" y="0"/>
                <wp:positionH relativeFrom="column">
                  <wp:posOffset>-31750</wp:posOffset>
                </wp:positionH>
                <wp:positionV relativeFrom="paragraph">
                  <wp:posOffset>44450</wp:posOffset>
                </wp:positionV>
                <wp:extent cx="1383030" cy="457200"/>
                <wp:effectExtent l="0" t="0" r="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3.jpg"/>
                        <pic:cNvPicPr/>
                      </pic:nvPicPr>
                      <pic:blipFill>
                        <a:blip r:embed="rId1">
                          <a:extLst>
                            <a:ext uri="{28A0092B-C50C-407E-A947-70E740481C1C}">
                              <a14:useLocalDpi xmlns:a14="http://schemas.microsoft.com/office/drawing/2010/main" val="0"/>
                            </a:ext>
                          </a:extLst>
                        </a:blip>
                        <a:stretch>
                          <a:fillRect/>
                        </a:stretch>
                      </pic:blipFill>
                      <pic:spPr>
                        <a:xfrm>
                          <a:off x="0" y="0"/>
                          <a:ext cx="1383030" cy="457200"/>
                        </a:xfrm>
                        <a:prstGeom prst="rect">
                          <a:avLst/>
                        </a:prstGeom>
                      </pic:spPr>
                    </pic:pic>
                  </a:graphicData>
                </a:graphic>
                <wp14:sizeRelH relativeFrom="margin">
                  <wp14:pctWidth>0</wp14:pctWidth>
                </wp14:sizeRelH>
                <wp14:sizeRelV relativeFrom="margin">
                  <wp14:pctHeight>0</wp14:pctHeight>
                </wp14:sizeRelV>
              </wp:anchor>
            </w:drawing>
          </w:r>
          <w:r w:rsidRPr="00435BD4">
            <w:rPr>
              <w:rFonts w:ascii="宋体" w:hAnsi="宋体" w:cs="宋体" w:hint="eastAsia"/>
              <w:b/>
              <w:sz w:val="15"/>
              <w:szCs w:val="15"/>
            </w:rPr>
            <w:t>四川</w:t>
          </w:r>
          <w:proofErr w:type="gramStart"/>
          <w:r w:rsidRPr="00435BD4">
            <w:rPr>
              <w:rFonts w:ascii="宋体" w:hAnsi="宋体" w:cs="宋体" w:hint="eastAsia"/>
              <w:b/>
              <w:sz w:val="15"/>
              <w:szCs w:val="15"/>
            </w:rPr>
            <w:t>科</w:t>
          </w:r>
          <w:r w:rsidRPr="00435BD4">
            <w:rPr>
              <w:rFonts w:ascii="宋体" w:hAnsi="宋体" w:cs="宋体"/>
              <w:b/>
              <w:sz w:val="15"/>
              <w:szCs w:val="15"/>
            </w:rPr>
            <w:t>道芯国</w:t>
          </w:r>
          <w:r w:rsidRPr="00435BD4">
            <w:rPr>
              <w:rFonts w:ascii="宋体" w:hAnsi="宋体" w:cs="宋体" w:hint="eastAsia"/>
              <w:b/>
              <w:sz w:val="15"/>
              <w:szCs w:val="15"/>
            </w:rPr>
            <w:t>智能</w:t>
          </w:r>
          <w:proofErr w:type="gramEnd"/>
          <w:r w:rsidRPr="00435BD4">
            <w:rPr>
              <w:rFonts w:ascii="宋体" w:hAnsi="宋体" w:cs="宋体" w:hint="eastAsia"/>
              <w:b/>
              <w:sz w:val="15"/>
              <w:szCs w:val="15"/>
            </w:rPr>
            <w:t>技术股份有限公司</w:t>
          </w:r>
        </w:p>
        <w:p w14:paraId="57DB526D" w14:textId="77777777" w:rsidR="00563D0C" w:rsidRPr="00435BD4" w:rsidRDefault="00563D0C" w:rsidP="00563D0C">
          <w:pPr>
            <w:pBdr>
              <w:top w:val="none" w:sz="0" w:space="1" w:color="auto"/>
              <w:left w:val="none" w:sz="0" w:space="4" w:color="auto"/>
              <w:right w:val="none" w:sz="0" w:space="4" w:color="auto"/>
            </w:pBdr>
            <w:tabs>
              <w:tab w:val="center" w:pos="4153"/>
              <w:tab w:val="right" w:pos="8306"/>
            </w:tabs>
            <w:snapToGrid w:val="0"/>
            <w:spacing w:line="160" w:lineRule="exact"/>
            <w:jc w:val="right"/>
            <w:rPr>
              <w:rFonts w:ascii="宋体" w:hAnsi="宋体" w:cs="宋体"/>
              <w:b/>
              <w:bCs/>
              <w:sz w:val="15"/>
              <w:szCs w:val="15"/>
            </w:rPr>
          </w:pPr>
          <w:r>
            <w:rPr>
              <w:b/>
              <w:sz w:val="15"/>
              <w:szCs w:val="15"/>
            </w:rPr>
            <w:t xml:space="preserve">Sichuan </w:t>
          </w:r>
          <w:proofErr w:type="spellStart"/>
          <w:r>
            <w:rPr>
              <w:b/>
              <w:sz w:val="15"/>
              <w:szCs w:val="15"/>
            </w:rPr>
            <w:t>Keydom</w:t>
          </w:r>
          <w:proofErr w:type="spellEnd"/>
          <w:r>
            <w:rPr>
              <w:b/>
              <w:sz w:val="15"/>
              <w:szCs w:val="15"/>
            </w:rPr>
            <w:t xml:space="preserve"> Smart Technology Co., Ltd</w:t>
          </w:r>
        </w:p>
      </w:tc>
      <w:tc>
        <w:tcPr>
          <w:tcW w:w="1395" w:type="dxa"/>
          <w:vAlign w:val="center"/>
        </w:tcPr>
        <w:p w14:paraId="13F5F41F" w14:textId="77777777" w:rsidR="00563D0C" w:rsidRPr="00435BD4" w:rsidRDefault="00563D0C" w:rsidP="00563D0C">
          <w:pPr>
            <w:spacing w:line="160" w:lineRule="exact"/>
            <w:jc w:val="center"/>
            <w:rPr>
              <w:rFonts w:ascii="黑体" w:eastAsia="黑体" w:hAnsi="宋体"/>
              <w:sz w:val="15"/>
              <w:szCs w:val="15"/>
            </w:rPr>
          </w:pPr>
          <w:r w:rsidRPr="00435BD4">
            <w:rPr>
              <w:rFonts w:ascii="黑体" w:eastAsia="黑体" w:hAnsi="宋体" w:hint="eastAsia"/>
              <w:sz w:val="15"/>
              <w:szCs w:val="15"/>
            </w:rPr>
            <w:t>文件编号：</w:t>
          </w:r>
          <w:r w:rsidRPr="00435BD4">
            <w:rPr>
              <w:rFonts w:ascii="宋体" w:hAnsi="宋体"/>
              <w:snapToGrid w:val="0"/>
              <w:sz w:val="15"/>
              <w:szCs w:val="15"/>
            </w:rPr>
            <w:br/>
          </w:r>
          <w:r w:rsidRPr="00435BD4">
            <w:rPr>
              <w:rFonts w:ascii="宋体" w:hAnsi="宋体"/>
              <w:sz w:val="15"/>
              <w:szCs w:val="15"/>
            </w:rPr>
            <w:t>Document No.:</w:t>
          </w:r>
        </w:p>
      </w:tc>
      <w:tc>
        <w:tcPr>
          <w:tcW w:w="921" w:type="dxa"/>
          <w:vAlign w:val="center"/>
        </w:tcPr>
        <w:p w14:paraId="5DA2F88A" w14:textId="77777777" w:rsidR="00563D0C" w:rsidRPr="00435BD4" w:rsidRDefault="00563D0C" w:rsidP="00563D0C">
          <w:pPr>
            <w:spacing w:line="160" w:lineRule="exact"/>
            <w:jc w:val="left"/>
            <w:rPr>
              <w:rFonts w:ascii="黑体" w:eastAsia="黑体" w:hAnsi="宋体"/>
              <w:sz w:val="15"/>
              <w:szCs w:val="15"/>
            </w:rPr>
          </w:pPr>
          <w:r>
            <w:rPr>
              <w:rFonts w:ascii="黑体" w:eastAsia="黑体" w:hAnsi="宋体"/>
              <w:sz w:val="15"/>
              <w:szCs w:val="15"/>
            </w:rPr>
            <w:t>KD-MLJ-02</w:t>
          </w:r>
        </w:p>
      </w:tc>
    </w:tr>
    <w:tr w:rsidR="00563D0C" w:rsidRPr="00435BD4" w14:paraId="3BC11DED" w14:textId="77777777" w:rsidTr="00204E71">
      <w:trPr>
        <w:cantSplit/>
        <w:trHeight w:val="391"/>
      </w:trPr>
      <w:tc>
        <w:tcPr>
          <w:tcW w:w="6062" w:type="dxa"/>
          <w:vAlign w:val="center"/>
        </w:tcPr>
        <w:p w14:paraId="52005C64" w14:textId="77777777" w:rsidR="00563D0C" w:rsidRPr="003F0F0F" w:rsidRDefault="00563D0C" w:rsidP="00563D0C">
          <w:pPr>
            <w:tabs>
              <w:tab w:val="center" w:pos="4153"/>
              <w:tab w:val="right" w:pos="8306"/>
            </w:tabs>
            <w:wordWrap w:val="0"/>
            <w:snapToGrid w:val="0"/>
            <w:spacing w:line="160" w:lineRule="exact"/>
            <w:jc w:val="right"/>
            <w:rPr>
              <w:rFonts w:ascii="宋体" w:hAnsi="宋体" w:cs="宋体"/>
              <w:b/>
              <w:sz w:val="15"/>
              <w:szCs w:val="15"/>
            </w:rPr>
          </w:pPr>
          <w:r w:rsidRPr="00435BD4">
            <w:rPr>
              <w:rFonts w:ascii="宋体" w:hAnsi="宋体" w:cs="宋体" w:hint="eastAsia"/>
              <w:b/>
              <w:sz w:val="15"/>
              <w:szCs w:val="15"/>
            </w:rPr>
            <w:t xml:space="preserve">     </w:t>
          </w:r>
          <w:r>
            <w:rPr>
              <w:rFonts w:ascii="宋体" w:hAnsi="宋体" w:cs="宋体" w:hint="eastAsia"/>
              <w:b/>
              <w:sz w:val="15"/>
              <w:szCs w:val="15"/>
            </w:rPr>
            <w:t>二</w:t>
          </w:r>
          <w:r w:rsidRPr="003F0F0F">
            <w:rPr>
              <w:rFonts w:ascii="宋体" w:hAnsi="宋体" w:cs="宋体" w:hint="eastAsia"/>
              <w:b/>
              <w:sz w:val="15"/>
              <w:szCs w:val="15"/>
            </w:rPr>
            <w:t xml:space="preserve">级文件 </w:t>
          </w:r>
          <w:r w:rsidRPr="003F0F0F">
            <w:rPr>
              <w:rFonts w:ascii="宋体" w:hAnsi="宋体" w:cs="宋体"/>
              <w:b/>
              <w:sz w:val="15"/>
              <w:szCs w:val="15"/>
            </w:rPr>
            <w:t xml:space="preserve">   </w:t>
          </w:r>
          <w:r w:rsidRPr="003F0F0F">
            <w:rPr>
              <w:rFonts w:ascii="宋体" w:hAnsi="宋体" w:cs="宋体" w:hint="eastAsia"/>
              <w:b/>
              <w:sz w:val="15"/>
              <w:szCs w:val="15"/>
            </w:rPr>
            <w:t xml:space="preserve">                </w:t>
          </w:r>
          <w:r>
            <w:rPr>
              <w:rFonts w:ascii="宋体" w:hAnsi="宋体" w:cs="宋体" w:hint="eastAsia"/>
              <w:b/>
              <w:sz w:val="15"/>
              <w:szCs w:val="15"/>
            </w:rPr>
            <w:t>存储介质</w:t>
          </w:r>
          <w:r>
            <w:rPr>
              <w:rFonts w:ascii="宋体" w:hAnsi="宋体" w:cs="宋体"/>
              <w:b/>
              <w:sz w:val="15"/>
              <w:szCs w:val="15"/>
            </w:rPr>
            <w:t>管理</w:t>
          </w:r>
          <w:r>
            <w:rPr>
              <w:rFonts w:ascii="宋体" w:hAnsi="宋体" w:cs="宋体" w:hint="eastAsia"/>
              <w:b/>
              <w:sz w:val="15"/>
              <w:szCs w:val="15"/>
            </w:rPr>
            <w:t>标准</w:t>
          </w:r>
        </w:p>
        <w:p w14:paraId="72E547EF" w14:textId="77777777" w:rsidR="00563D0C" w:rsidRPr="00435BD4" w:rsidRDefault="00563D0C" w:rsidP="00563D0C">
          <w:pPr>
            <w:tabs>
              <w:tab w:val="center" w:pos="4153"/>
              <w:tab w:val="right" w:pos="8306"/>
            </w:tabs>
            <w:snapToGrid w:val="0"/>
            <w:spacing w:line="160" w:lineRule="exact"/>
            <w:jc w:val="right"/>
            <w:rPr>
              <w:rFonts w:ascii="宋体" w:hAnsi="宋体"/>
              <w:b/>
              <w:sz w:val="15"/>
              <w:szCs w:val="15"/>
            </w:rPr>
          </w:pPr>
          <w:r>
            <w:rPr>
              <w:rFonts w:ascii="宋体" w:hAnsi="宋体"/>
              <w:b/>
              <w:sz w:val="15"/>
              <w:szCs w:val="15"/>
            </w:rPr>
            <w:t xml:space="preserve">  </w:t>
          </w:r>
          <w:r w:rsidRPr="003F0F0F">
            <w:rPr>
              <w:rFonts w:ascii="宋体" w:hAnsi="宋体"/>
              <w:b/>
              <w:sz w:val="15"/>
              <w:szCs w:val="15"/>
            </w:rPr>
            <w:t xml:space="preserve">Class </w:t>
          </w:r>
          <w:r>
            <w:rPr>
              <w:rFonts w:ascii="宋体" w:hAnsi="宋体"/>
              <w:b/>
              <w:sz w:val="15"/>
              <w:szCs w:val="15"/>
            </w:rPr>
            <w:t>2</w:t>
          </w:r>
          <w:r w:rsidRPr="003F0F0F">
            <w:rPr>
              <w:rFonts w:ascii="宋体" w:hAnsi="宋体"/>
              <w:b/>
              <w:sz w:val="15"/>
              <w:szCs w:val="15"/>
            </w:rPr>
            <w:t xml:space="preserve"> Document  </w:t>
          </w:r>
          <w:r>
            <w:t xml:space="preserve">  </w:t>
          </w:r>
          <w:r w:rsidRPr="009E145D">
            <w:rPr>
              <w:rFonts w:ascii="宋体" w:hAnsi="宋体"/>
              <w:b/>
              <w:sz w:val="15"/>
              <w:szCs w:val="15"/>
            </w:rPr>
            <w:t>Storage Medium Management Standard</w:t>
          </w:r>
          <w:r w:rsidRPr="009E145D" w:rsidDel="009E145D">
            <w:rPr>
              <w:rFonts w:ascii="宋体" w:hAnsi="宋体" w:hint="eastAsia"/>
              <w:b/>
              <w:sz w:val="15"/>
              <w:szCs w:val="15"/>
            </w:rPr>
            <w:t xml:space="preserve"> </w:t>
          </w:r>
        </w:p>
      </w:tc>
      <w:tc>
        <w:tcPr>
          <w:tcW w:w="1395" w:type="dxa"/>
          <w:vAlign w:val="center"/>
        </w:tcPr>
        <w:p w14:paraId="61059355" w14:textId="77777777" w:rsidR="00563D0C" w:rsidRPr="00435BD4" w:rsidRDefault="00563D0C" w:rsidP="00563D0C">
          <w:pPr>
            <w:spacing w:line="160" w:lineRule="exact"/>
            <w:jc w:val="center"/>
            <w:rPr>
              <w:rFonts w:ascii="宋体" w:hAnsi="宋体"/>
              <w:sz w:val="15"/>
              <w:szCs w:val="15"/>
            </w:rPr>
          </w:pPr>
          <w:r w:rsidRPr="00435BD4">
            <w:rPr>
              <w:rFonts w:ascii="黑体" w:eastAsia="黑体" w:hAnsi="宋体" w:hint="eastAsia"/>
              <w:sz w:val="15"/>
              <w:szCs w:val="15"/>
            </w:rPr>
            <w:t>版 本 号：</w:t>
          </w:r>
          <w:r w:rsidRPr="00435BD4">
            <w:rPr>
              <w:rFonts w:ascii="宋体" w:hAnsi="宋体"/>
              <w:snapToGrid w:val="0"/>
              <w:sz w:val="15"/>
              <w:szCs w:val="15"/>
            </w:rPr>
            <w:br/>
          </w:r>
          <w:r w:rsidRPr="00435BD4">
            <w:rPr>
              <w:rFonts w:ascii="宋体" w:hAnsi="宋体"/>
              <w:sz w:val="15"/>
              <w:szCs w:val="15"/>
            </w:rPr>
            <w:t>Version number:</w:t>
          </w:r>
        </w:p>
      </w:tc>
      <w:tc>
        <w:tcPr>
          <w:tcW w:w="921" w:type="dxa"/>
          <w:vAlign w:val="center"/>
        </w:tcPr>
        <w:p w14:paraId="2DF2194B" w14:textId="03D0EABF" w:rsidR="00563D0C" w:rsidRPr="00435BD4" w:rsidRDefault="00563D0C" w:rsidP="00563D0C">
          <w:pPr>
            <w:spacing w:line="160" w:lineRule="exact"/>
            <w:jc w:val="left"/>
            <w:rPr>
              <w:rFonts w:ascii="黑体" w:eastAsia="黑体" w:hAnsi="宋体"/>
              <w:sz w:val="15"/>
              <w:szCs w:val="15"/>
            </w:rPr>
          </w:pPr>
          <w:r>
            <w:rPr>
              <w:rFonts w:ascii="黑体" w:eastAsia="黑体" w:hAnsi="宋体" w:hint="eastAsia"/>
              <w:sz w:val="15"/>
              <w:szCs w:val="15"/>
            </w:rPr>
            <w:t>A/5</w:t>
          </w:r>
        </w:p>
      </w:tc>
    </w:tr>
  </w:tbl>
  <w:p w14:paraId="7AA5D21A" w14:textId="77777777" w:rsidR="00563D0C" w:rsidRDefault="00563D0C" w:rsidP="00563D0C"/>
  <w:p w14:paraId="5F4DC670" w14:textId="77777777" w:rsidR="00563D0C" w:rsidRDefault="00563D0C">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BA508B"/>
    <w:multiLevelType w:val="hybridMultilevel"/>
    <w:tmpl w:val="2932BA8E"/>
    <w:lvl w:ilvl="0" w:tplc="681086B6">
      <w:start w:val="1"/>
      <w:numFmt w:val="lowerLetter"/>
      <w:lvlText w:val="%1."/>
      <w:lvlJc w:val="left"/>
      <w:pPr>
        <w:ind w:left="704" w:hanging="420"/>
      </w:pPr>
      <w:rPr>
        <w:rFonts w:hint="eastAsia"/>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 w15:restartNumberingAfterBreak="0">
    <w:nsid w:val="1A2A7795"/>
    <w:multiLevelType w:val="multilevel"/>
    <w:tmpl w:val="45E253D2"/>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 w15:restartNumberingAfterBreak="0">
    <w:nsid w:val="1ECC32EB"/>
    <w:multiLevelType w:val="hybridMultilevel"/>
    <w:tmpl w:val="2932BA8E"/>
    <w:lvl w:ilvl="0" w:tplc="681086B6">
      <w:start w:val="1"/>
      <w:numFmt w:val="lowerLetter"/>
      <w:lvlText w:val="%1."/>
      <w:lvlJc w:val="left"/>
      <w:pPr>
        <w:ind w:left="704" w:hanging="420"/>
      </w:pPr>
      <w:rPr>
        <w:rFonts w:hint="eastAsia"/>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3" w15:restartNumberingAfterBreak="0">
    <w:nsid w:val="4A9E5083"/>
    <w:multiLevelType w:val="multilevel"/>
    <w:tmpl w:val="4A9E5083"/>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4" w15:restartNumberingAfterBreak="0">
    <w:nsid w:val="5B3B3D71"/>
    <w:multiLevelType w:val="hybridMultilevel"/>
    <w:tmpl w:val="AD1EF76A"/>
    <w:lvl w:ilvl="0" w:tplc="CF1E40C8">
      <w:start w:val="4"/>
      <w:numFmt w:val="decimal"/>
      <w:lvlText w:val="4.%1."/>
      <w:lvlJc w:val="left"/>
      <w:pPr>
        <w:ind w:left="420" w:hanging="420"/>
      </w:pPr>
      <w:rPr>
        <w:rFonts w:hint="eastAsia"/>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420"/>
  <w:drawingGridHorizontalSpacing w:val="120"/>
  <w:drawingGridVerticalSpacing w:val="163"/>
  <w:displayHorizontalDrawingGridEvery w:val="0"/>
  <w:displayVerticalDrawingGridEvery w:val="2"/>
  <w:characterSpacingControl w:val="compressPunctuation"/>
  <w:doNotValidateAgainstSchema/>
  <w:doNotDemarcateInvalidXml/>
  <w:hdrShapeDefaults>
    <o:shapedefaults v:ext="edit" spidmax="10241"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C14"/>
    <w:rsid w:val="00000FC0"/>
    <w:rsid w:val="000021E9"/>
    <w:rsid w:val="00003775"/>
    <w:rsid w:val="00005001"/>
    <w:rsid w:val="000069BB"/>
    <w:rsid w:val="00007DA8"/>
    <w:rsid w:val="00010212"/>
    <w:rsid w:val="00010813"/>
    <w:rsid w:val="0001175E"/>
    <w:rsid w:val="000133E0"/>
    <w:rsid w:val="00015130"/>
    <w:rsid w:val="00015488"/>
    <w:rsid w:val="00020494"/>
    <w:rsid w:val="00020DF0"/>
    <w:rsid w:val="00021942"/>
    <w:rsid w:val="00022F55"/>
    <w:rsid w:val="0002718C"/>
    <w:rsid w:val="00027345"/>
    <w:rsid w:val="0003115E"/>
    <w:rsid w:val="00031E78"/>
    <w:rsid w:val="000320FF"/>
    <w:rsid w:val="00037CA2"/>
    <w:rsid w:val="00041B1B"/>
    <w:rsid w:val="00042D9D"/>
    <w:rsid w:val="00044030"/>
    <w:rsid w:val="00045514"/>
    <w:rsid w:val="00045CAE"/>
    <w:rsid w:val="000471E7"/>
    <w:rsid w:val="00050BCF"/>
    <w:rsid w:val="00051FF4"/>
    <w:rsid w:val="00057CA7"/>
    <w:rsid w:val="0006385A"/>
    <w:rsid w:val="00066732"/>
    <w:rsid w:val="00067FF1"/>
    <w:rsid w:val="00075605"/>
    <w:rsid w:val="00075678"/>
    <w:rsid w:val="0007680C"/>
    <w:rsid w:val="00076F6C"/>
    <w:rsid w:val="000776BB"/>
    <w:rsid w:val="0008045D"/>
    <w:rsid w:val="00082B30"/>
    <w:rsid w:val="00084D82"/>
    <w:rsid w:val="000865F9"/>
    <w:rsid w:val="000933A3"/>
    <w:rsid w:val="000942AA"/>
    <w:rsid w:val="000949D4"/>
    <w:rsid w:val="00094F51"/>
    <w:rsid w:val="0009508D"/>
    <w:rsid w:val="0009527C"/>
    <w:rsid w:val="00095520"/>
    <w:rsid w:val="00095894"/>
    <w:rsid w:val="000971A2"/>
    <w:rsid w:val="000A5480"/>
    <w:rsid w:val="000B18DF"/>
    <w:rsid w:val="000B25C4"/>
    <w:rsid w:val="000B3CF4"/>
    <w:rsid w:val="000B4E3F"/>
    <w:rsid w:val="000B5A4C"/>
    <w:rsid w:val="000C1811"/>
    <w:rsid w:val="000C1A7D"/>
    <w:rsid w:val="000C3FB2"/>
    <w:rsid w:val="000C4B6A"/>
    <w:rsid w:val="000D1592"/>
    <w:rsid w:val="000D1DE0"/>
    <w:rsid w:val="000D700D"/>
    <w:rsid w:val="000E26CB"/>
    <w:rsid w:val="000E2FC3"/>
    <w:rsid w:val="000E3849"/>
    <w:rsid w:val="000E6155"/>
    <w:rsid w:val="000E74CD"/>
    <w:rsid w:val="000F210E"/>
    <w:rsid w:val="000F236E"/>
    <w:rsid w:val="000F4B21"/>
    <w:rsid w:val="000F4F38"/>
    <w:rsid w:val="000F526E"/>
    <w:rsid w:val="001027FE"/>
    <w:rsid w:val="00102C03"/>
    <w:rsid w:val="00104CD5"/>
    <w:rsid w:val="001065F7"/>
    <w:rsid w:val="001078C0"/>
    <w:rsid w:val="00114BE4"/>
    <w:rsid w:val="00115F8A"/>
    <w:rsid w:val="00117E69"/>
    <w:rsid w:val="00125506"/>
    <w:rsid w:val="00126770"/>
    <w:rsid w:val="001306CA"/>
    <w:rsid w:val="0013092F"/>
    <w:rsid w:val="001320FD"/>
    <w:rsid w:val="001378A1"/>
    <w:rsid w:val="00137EA7"/>
    <w:rsid w:val="001413BA"/>
    <w:rsid w:val="0014209F"/>
    <w:rsid w:val="001437D1"/>
    <w:rsid w:val="00143A12"/>
    <w:rsid w:val="00144AC9"/>
    <w:rsid w:val="00145EAE"/>
    <w:rsid w:val="00146315"/>
    <w:rsid w:val="00150D5D"/>
    <w:rsid w:val="00150DFA"/>
    <w:rsid w:val="001532F0"/>
    <w:rsid w:val="00157A57"/>
    <w:rsid w:val="00157CC1"/>
    <w:rsid w:val="001627BF"/>
    <w:rsid w:val="00162F0D"/>
    <w:rsid w:val="00163230"/>
    <w:rsid w:val="00166C05"/>
    <w:rsid w:val="001721C1"/>
    <w:rsid w:val="00172A27"/>
    <w:rsid w:val="001748CB"/>
    <w:rsid w:val="001766C4"/>
    <w:rsid w:val="001774DA"/>
    <w:rsid w:val="001845FF"/>
    <w:rsid w:val="00184EA5"/>
    <w:rsid w:val="00185965"/>
    <w:rsid w:val="00186A48"/>
    <w:rsid w:val="00186BB4"/>
    <w:rsid w:val="00187D57"/>
    <w:rsid w:val="00191CB0"/>
    <w:rsid w:val="00191D9D"/>
    <w:rsid w:val="00192D75"/>
    <w:rsid w:val="00193010"/>
    <w:rsid w:val="001939B9"/>
    <w:rsid w:val="00194D92"/>
    <w:rsid w:val="00194F69"/>
    <w:rsid w:val="00195295"/>
    <w:rsid w:val="00197801"/>
    <w:rsid w:val="00197F52"/>
    <w:rsid w:val="001A03E3"/>
    <w:rsid w:val="001A1FC8"/>
    <w:rsid w:val="001A3FE0"/>
    <w:rsid w:val="001A44BB"/>
    <w:rsid w:val="001A4E3B"/>
    <w:rsid w:val="001A6538"/>
    <w:rsid w:val="001A67DC"/>
    <w:rsid w:val="001B0CA9"/>
    <w:rsid w:val="001B3874"/>
    <w:rsid w:val="001B4B21"/>
    <w:rsid w:val="001B4E29"/>
    <w:rsid w:val="001C1504"/>
    <w:rsid w:val="001C4E8A"/>
    <w:rsid w:val="001D02E5"/>
    <w:rsid w:val="001D23F8"/>
    <w:rsid w:val="001D245A"/>
    <w:rsid w:val="001D310E"/>
    <w:rsid w:val="001D368A"/>
    <w:rsid w:val="001D4C7C"/>
    <w:rsid w:val="001D6C93"/>
    <w:rsid w:val="001E09C0"/>
    <w:rsid w:val="001E1A72"/>
    <w:rsid w:val="001E219A"/>
    <w:rsid w:val="001E2804"/>
    <w:rsid w:val="001E4131"/>
    <w:rsid w:val="001E77B9"/>
    <w:rsid w:val="001F0359"/>
    <w:rsid w:val="001F1292"/>
    <w:rsid w:val="001F1B83"/>
    <w:rsid w:val="001F1E52"/>
    <w:rsid w:val="001F4D95"/>
    <w:rsid w:val="001F5C97"/>
    <w:rsid w:val="00202A62"/>
    <w:rsid w:val="002039A7"/>
    <w:rsid w:val="002174B1"/>
    <w:rsid w:val="00217BAF"/>
    <w:rsid w:val="00221C83"/>
    <w:rsid w:val="00223559"/>
    <w:rsid w:val="00223E49"/>
    <w:rsid w:val="0022417C"/>
    <w:rsid w:val="002241DD"/>
    <w:rsid w:val="00232FB9"/>
    <w:rsid w:val="00233F86"/>
    <w:rsid w:val="0023586B"/>
    <w:rsid w:val="00236BF0"/>
    <w:rsid w:val="0023713D"/>
    <w:rsid w:val="0024185F"/>
    <w:rsid w:val="00246049"/>
    <w:rsid w:val="00246383"/>
    <w:rsid w:val="0024773A"/>
    <w:rsid w:val="00251AE6"/>
    <w:rsid w:val="00256626"/>
    <w:rsid w:val="00256D90"/>
    <w:rsid w:val="002700C0"/>
    <w:rsid w:val="0027093E"/>
    <w:rsid w:val="00271B8A"/>
    <w:rsid w:val="00273582"/>
    <w:rsid w:val="002738ED"/>
    <w:rsid w:val="00275079"/>
    <w:rsid w:val="002766B8"/>
    <w:rsid w:val="002802EB"/>
    <w:rsid w:val="0028072C"/>
    <w:rsid w:val="00280A24"/>
    <w:rsid w:val="0028241B"/>
    <w:rsid w:val="002839CA"/>
    <w:rsid w:val="00286355"/>
    <w:rsid w:val="002879A7"/>
    <w:rsid w:val="00287E08"/>
    <w:rsid w:val="00293F88"/>
    <w:rsid w:val="0029510E"/>
    <w:rsid w:val="002A1362"/>
    <w:rsid w:val="002A3BF1"/>
    <w:rsid w:val="002A3CB3"/>
    <w:rsid w:val="002A4073"/>
    <w:rsid w:val="002A5EBE"/>
    <w:rsid w:val="002A6C41"/>
    <w:rsid w:val="002A6ED7"/>
    <w:rsid w:val="002B44A0"/>
    <w:rsid w:val="002B4ABD"/>
    <w:rsid w:val="002C0BC8"/>
    <w:rsid w:val="002C0C1B"/>
    <w:rsid w:val="002C26F9"/>
    <w:rsid w:val="002C2EBE"/>
    <w:rsid w:val="002C3144"/>
    <w:rsid w:val="002C33F4"/>
    <w:rsid w:val="002C5D0A"/>
    <w:rsid w:val="002C6CE8"/>
    <w:rsid w:val="002C7A9C"/>
    <w:rsid w:val="002D10DC"/>
    <w:rsid w:val="002D1C9A"/>
    <w:rsid w:val="002D1F31"/>
    <w:rsid w:val="002D41C9"/>
    <w:rsid w:val="002D6459"/>
    <w:rsid w:val="002E14D8"/>
    <w:rsid w:val="002E383D"/>
    <w:rsid w:val="002E3FEE"/>
    <w:rsid w:val="002E51A5"/>
    <w:rsid w:val="002F1804"/>
    <w:rsid w:val="002F3A0B"/>
    <w:rsid w:val="002F3C12"/>
    <w:rsid w:val="002F41C3"/>
    <w:rsid w:val="002F6161"/>
    <w:rsid w:val="002F7485"/>
    <w:rsid w:val="002F7C02"/>
    <w:rsid w:val="00303F1F"/>
    <w:rsid w:val="00305459"/>
    <w:rsid w:val="00305822"/>
    <w:rsid w:val="00306775"/>
    <w:rsid w:val="00307678"/>
    <w:rsid w:val="0030768C"/>
    <w:rsid w:val="00310A0E"/>
    <w:rsid w:val="00312DEA"/>
    <w:rsid w:val="00313385"/>
    <w:rsid w:val="00313A50"/>
    <w:rsid w:val="00315857"/>
    <w:rsid w:val="003216B3"/>
    <w:rsid w:val="003220FA"/>
    <w:rsid w:val="003241C1"/>
    <w:rsid w:val="00325249"/>
    <w:rsid w:val="0032766E"/>
    <w:rsid w:val="00327F92"/>
    <w:rsid w:val="003302A2"/>
    <w:rsid w:val="003314E0"/>
    <w:rsid w:val="00331CD2"/>
    <w:rsid w:val="0033255D"/>
    <w:rsid w:val="00342824"/>
    <w:rsid w:val="0034377B"/>
    <w:rsid w:val="003440EF"/>
    <w:rsid w:val="0034580F"/>
    <w:rsid w:val="00345952"/>
    <w:rsid w:val="00345F04"/>
    <w:rsid w:val="00345F3A"/>
    <w:rsid w:val="003463E0"/>
    <w:rsid w:val="00346610"/>
    <w:rsid w:val="00346F43"/>
    <w:rsid w:val="00347BBA"/>
    <w:rsid w:val="00353350"/>
    <w:rsid w:val="00360459"/>
    <w:rsid w:val="0036046B"/>
    <w:rsid w:val="00362368"/>
    <w:rsid w:val="0036337C"/>
    <w:rsid w:val="00374395"/>
    <w:rsid w:val="00375210"/>
    <w:rsid w:val="00377602"/>
    <w:rsid w:val="00385680"/>
    <w:rsid w:val="00390C85"/>
    <w:rsid w:val="00392550"/>
    <w:rsid w:val="003953A3"/>
    <w:rsid w:val="00395A32"/>
    <w:rsid w:val="003A052C"/>
    <w:rsid w:val="003A1AE5"/>
    <w:rsid w:val="003A34C3"/>
    <w:rsid w:val="003A5268"/>
    <w:rsid w:val="003A6366"/>
    <w:rsid w:val="003A7655"/>
    <w:rsid w:val="003B08F9"/>
    <w:rsid w:val="003B17B5"/>
    <w:rsid w:val="003B4D43"/>
    <w:rsid w:val="003B5869"/>
    <w:rsid w:val="003B6179"/>
    <w:rsid w:val="003B7AEC"/>
    <w:rsid w:val="003C63F2"/>
    <w:rsid w:val="003C7DEF"/>
    <w:rsid w:val="003D01A6"/>
    <w:rsid w:val="003D0D53"/>
    <w:rsid w:val="003D248C"/>
    <w:rsid w:val="003E0A1A"/>
    <w:rsid w:val="003E26B3"/>
    <w:rsid w:val="003E4596"/>
    <w:rsid w:val="003E7722"/>
    <w:rsid w:val="003F0D88"/>
    <w:rsid w:val="003F39A0"/>
    <w:rsid w:val="003F437F"/>
    <w:rsid w:val="003F5942"/>
    <w:rsid w:val="003F66AC"/>
    <w:rsid w:val="003F6BAF"/>
    <w:rsid w:val="0040085E"/>
    <w:rsid w:val="00406BB0"/>
    <w:rsid w:val="00410457"/>
    <w:rsid w:val="004129F7"/>
    <w:rsid w:val="00413321"/>
    <w:rsid w:val="00413358"/>
    <w:rsid w:val="00413832"/>
    <w:rsid w:val="0041564B"/>
    <w:rsid w:val="00415EE7"/>
    <w:rsid w:val="00416957"/>
    <w:rsid w:val="00422548"/>
    <w:rsid w:val="00424ACF"/>
    <w:rsid w:val="00426080"/>
    <w:rsid w:val="004264E0"/>
    <w:rsid w:val="00426E7C"/>
    <w:rsid w:val="00426F9F"/>
    <w:rsid w:val="004274DA"/>
    <w:rsid w:val="004307C7"/>
    <w:rsid w:val="00432884"/>
    <w:rsid w:val="0043374C"/>
    <w:rsid w:val="00433C31"/>
    <w:rsid w:val="0043456E"/>
    <w:rsid w:val="004348F2"/>
    <w:rsid w:val="00435BD4"/>
    <w:rsid w:val="00436A88"/>
    <w:rsid w:val="00436AB5"/>
    <w:rsid w:val="004377FB"/>
    <w:rsid w:val="00440575"/>
    <w:rsid w:val="004417E4"/>
    <w:rsid w:val="004443CF"/>
    <w:rsid w:val="00444BEE"/>
    <w:rsid w:val="00445117"/>
    <w:rsid w:val="00446176"/>
    <w:rsid w:val="00450523"/>
    <w:rsid w:val="00450F62"/>
    <w:rsid w:val="00452F50"/>
    <w:rsid w:val="004572B9"/>
    <w:rsid w:val="004619C1"/>
    <w:rsid w:val="00464EF7"/>
    <w:rsid w:val="00467DE0"/>
    <w:rsid w:val="004713F7"/>
    <w:rsid w:val="00483331"/>
    <w:rsid w:val="00485472"/>
    <w:rsid w:val="00485C3C"/>
    <w:rsid w:val="00485E9E"/>
    <w:rsid w:val="004923C4"/>
    <w:rsid w:val="00492695"/>
    <w:rsid w:val="00492C5E"/>
    <w:rsid w:val="0049313F"/>
    <w:rsid w:val="00493BFF"/>
    <w:rsid w:val="004945D6"/>
    <w:rsid w:val="00494D01"/>
    <w:rsid w:val="00497929"/>
    <w:rsid w:val="00497E9F"/>
    <w:rsid w:val="004A171C"/>
    <w:rsid w:val="004A338C"/>
    <w:rsid w:val="004A3F53"/>
    <w:rsid w:val="004A55FF"/>
    <w:rsid w:val="004A707B"/>
    <w:rsid w:val="004A70EB"/>
    <w:rsid w:val="004B0336"/>
    <w:rsid w:val="004B7071"/>
    <w:rsid w:val="004C2347"/>
    <w:rsid w:val="004C2744"/>
    <w:rsid w:val="004C39E4"/>
    <w:rsid w:val="004C44F5"/>
    <w:rsid w:val="004C6B0E"/>
    <w:rsid w:val="004C7A3E"/>
    <w:rsid w:val="004D04AF"/>
    <w:rsid w:val="004D0964"/>
    <w:rsid w:val="004D4050"/>
    <w:rsid w:val="004D455A"/>
    <w:rsid w:val="004D4B05"/>
    <w:rsid w:val="004D74D5"/>
    <w:rsid w:val="004D778E"/>
    <w:rsid w:val="004E794B"/>
    <w:rsid w:val="004E7EC0"/>
    <w:rsid w:val="004F01CB"/>
    <w:rsid w:val="004F214D"/>
    <w:rsid w:val="004F4977"/>
    <w:rsid w:val="004F5654"/>
    <w:rsid w:val="004F5EEC"/>
    <w:rsid w:val="004F6479"/>
    <w:rsid w:val="004F6549"/>
    <w:rsid w:val="004F6614"/>
    <w:rsid w:val="00500363"/>
    <w:rsid w:val="00507B14"/>
    <w:rsid w:val="00513365"/>
    <w:rsid w:val="005137AA"/>
    <w:rsid w:val="00514715"/>
    <w:rsid w:val="005147A7"/>
    <w:rsid w:val="0051773D"/>
    <w:rsid w:val="005253A3"/>
    <w:rsid w:val="00527082"/>
    <w:rsid w:val="00530D01"/>
    <w:rsid w:val="00531780"/>
    <w:rsid w:val="0053218B"/>
    <w:rsid w:val="00532AFE"/>
    <w:rsid w:val="00534A9A"/>
    <w:rsid w:val="00537660"/>
    <w:rsid w:val="00537873"/>
    <w:rsid w:val="00540D5E"/>
    <w:rsid w:val="00541370"/>
    <w:rsid w:val="00544092"/>
    <w:rsid w:val="005465D5"/>
    <w:rsid w:val="00546A19"/>
    <w:rsid w:val="00546C0B"/>
    <w:rsid w:val="00547667"/>
    <w:rsid w:val="00550F39"/>
    <w:rsid w:val="00552AB7"/>
    <w:rsid w:val="0055369E"/>
    <w:rsid w:val="00553BC6"/>
    <w:rsid w:val="00554A2E"/>
    <w:rsid w:val="00554A87"/>
    <w:rsid w:val="00555A88"/>
    <w:rsid w:val="00556163"/>
    <w:rsid w:val="00560DFE"/>
    <w:rsid w:val="00561605"/>
    <w:rsid w:val="00561991"/>
    <w:rsid w:val="0056379E"/>
    <w:rsid w:val="00563D0C"/>
    <w:rsid w:val="00564693"/>
    <w:rsid w:val="0056474E"/>
    <w:rsid w:val="00564DEC"/>
    <w:rsid w:val="005721CF"/>
    <w:rsid w:val="005733F4"/>
    <w:rsid w:val="00580666"/>
    <w:rsid w:val="00580D89"/>
    <w:rsid w:val="00580F3A"/>
    <w:rsid w:val="0058172C"/>
    <w:rsid w:val="00581AA7"/>
    <w:rsid w:val="00582509"/>
    <w:rsid w:val="00583AEF"/>
    <w:rsid w:val="00584EA9"/>
    <w:rsid w:val="00586C59"/>
    <w:rsid w:val="005921A7"/>
    <w:rsid w:val="00595239"/>
    <w:rsid w:val="005959A0"/>
    <w:rsid w:val="0059694B"/>
    <w:rsid w:val="00597D6C"/>
    <w:rsid w:val="005A42C0"/>
    <w:rsid w:val="005A5EE2"/>
    <w:rsid w:val="005A6E9A"/>
    <w:rsid w:val="005B1495"/>
    <w:rsid w:val="005B19C9"/>
    <w:rsid w:val="005B2239"/>
    <w:rsid w:val="005B6B45"/>
    <w:rsid w:val="005B73FF"/>
    <w:rsid w:val="005B78D0"/>
    <w:rsid w:val="005C1008"/>
    <w:rsid w:val="005D192A"/>
    <w:rsid w:val="005D22E1"/>
    <w:rsid w:val="005D2E99"/>
    <w:rsid w:val="005D3749"/>
    <w:rsid w:val="005D5360"/>
    <w:rsid w:val="005E2099"/>
    <w:rsid w:val="005E20F8"/>
    <w:rsid w:val="005E27AA"/>
    <w:rsid w:val="005E4811"/>
    <w:rsid w:val="005E5AB5"/>
    <w:rsid w:val="005E74CB"/>
    <w:rsid w:val="005F2031"/>
    <w:rsid w:val="005F2959"/>
    <w:rsid w:val="005F51EC"/>
    <w:rsid w:val="005F58C8"/>
    <w:rsid w:val="00600272"/>
    <w:rsid w:val="006009FE"/>
    <w:rsid w:val="00600DBB"/>
    <w:rsid w:val="00602179"/>
    <w:rsid w:val="00603D72"/>
    <w:rsid w:val="00603E04"/>
    <w:rsid w:val="006049E4"/>
    <w:rsid w:val="00615692"/>
    <w:rsid w:val="00622786"/>
    <w:rsid w:val="00622C50"/>
    <w:rsid w:val="00624405"/>
    <w:rsid w:val="00624877"/>
    <w:rsid w:val="00625016"/>
    <w:rsid w:val="006267CB"/>
    <w:rsid w:val="0062724A"/>
    <w:rsid w:val="00627753"/>
    <w:rsid w:val="00630362"/>
    <w:rsid w:val="00630B43"/>
    <w:rsid w:val="00630CEF"/>
    <w:rsid w:val="006326A0"/>
    <w:rsid w:val="00632999"/>
    <w:rsid w:val="00634C81"/>
    <w:rsid w:val="00640667"/>
    <w:rsid w:val="00642694"/>
    <w:rsid w:val="00643B6E"/>
    <w:rsid w:val="006461A8"/>
    <w:rsid w:val="00652031"/>
    <w:rsid w:val="006542FC"/>
    <w:rsid w:val="00654A1B"/>
    <w:rsid w:val="00655197"/>
    <w:rsid w:val="00656F91"/>
    <w:rsid w:val="00660C69"/>
    <w:rsid w:val="00661790"/>
    <w:rsid w:val="006635C1"/>
    <w:rsid w:val="00663DF8"/>
    <w:rsid w:val="00666E2A"/>
    <w:rsid w:val="006674FB"/>
    <w:rsid w:val="00671D6E"/>
    <w:rsid w:val="0067573A"/>
    <w:rsid w:val="00676A7D"/>
    <w:rsid w:val="00677391"/>
    <w:rsid w:val="00680873"/>
    <w:rsid w:val="0068106C"/>
    <w:rsid w:val="006828A4"/>
    <w:rsid w:val="006831CB"/>
    <w:rsid w:val="006844CA"/>
    <w:rsid w:val="00685C03"/>
    <w:rsid w:val="006861D7"/>
    <w:rsid w:val="00687E86"/>
    <w:rsid w:val="0069149B"/>
    <w:rsid w:val="006914A3"/>
    <w:rsid w:val="006916BF"/>
    <w:rsid w:val="00693A8A"/>
    <w:rsid w:val="00695B3B"/>
    <w:rsid w:val="00696F90"/>
    <w:rsid w:val="00697C6E"/>
    <w:rsid w:val="006A15F6"/>
    <w:rsid w:val="006A172D"/>
    <w:rsid w:val="006A20F4"/>
    <w:rsid w:val="006A2214"/>
    <w:rsid w:val="006A5078"/>
    <w:rsid w:val="006A5303"/>
    <w:rsid w:val="006A7CC6"/>
    <w:rsid w:val="006B6CC1"/>
    <w:rsid w:val="006B7BD3"/>
    <w:rsid w:val="006C05C9"/>
    <w:rsid w:val="006C0A02"/>
    <w:rsid w:val="006C47B1"/>
    <w:rsid w:val="006C4FC0"/>
    <w:rsid w:val="006C549D"/>
    <w:rsid w:val="006C5F48"/>
    <w:rsid w:val="006C666E"/>
    <w:rsid w:val="006C67CD"/>
    <w:rsid w:val="006C6B4D"/>
    <w:rsid w:val="006C6EA0"/>
    <w:rsid w:val="006C7BA0"/>
    <w:rsid w:val="006D34BB"/>
    <w:rsid w:val="006D3BFC"/>
    <w:rsid w:val="006D4F0F"/>
    <w:rsid w:val="006D54D5"/>
    <w:rsid w:val="006D5D64"/>
    <w:rsid w:val="006D7BF8"/>
    <w:rsid w:val="006E2F32"/>
    <w:rsid w:val="006E3459"/>
    <w:rsid w:val="006E5933"/>
    <w:rsid w:val="006E7860"/>
    <w:rsid w:val="006F2904"/>
    <w:rsid w:val="006F42F0"/>
    <w:rsid w:val="006F47D5"/>
    <w:rsid w:val="006F6929"/>
    <w:rsid w:val="0070005C"/>
    <w:rsid w:val="007000B3"/>
    <w:rsid w:val="0070102B"/>
    <w:rsid w:val="00706787"/>
    <w:rsid w:val="0071090E"/>
    <w:rsid w:val="007111F9"/>
    <w:rsid w:val="00713C02"/>
    <w:rsid w:val="00717328"/>
    <w:rsid w:val="00721085"/>
    <w:rsid w:val="00723E4C"/>
    <w:rsid w:val="00723F6E"/>
    <w:rsid w:val="0072411F"/>
    <w:rsid w:val="0072561E"/>
    <w:rsid w:val="0073331B"/>
    <w:rsid w:val="00734D85"/>
    <w:rsid w:val="007367F3"/>
    <w:rsid w:val="0073715D"/>
    <w:rsid w:val="00737F0C"/>
    <w:rsid w:val="0074051B"/>
    <w:rsid w:val="00742901"/>
    <w:rsid w:val="00744CDA"/>
    <w:rsid w:val="0074716E"/>
    <w:rsid w:val="00755672"/>
    <w:rsid w:val="00756995"/>
    <w:rsid w:val="0076044B"/>
    <w:rsid w:val="00764A49"/>
    <w:rsid w:val="00765705"/>
    <w:rsid w:val="00767B37"/>
    <w:rsid w:val="007727C7"/>
    <w:rsid w:val="007749F5"/>
    <w:rsid w:val="0077622C"/>
    <w:rsid w:val="00780B16"/>
    <w:rsid w:val="007815C2"/>
    <w:rsid w:val="007839BE"/>
    <w:rsid w:val="00783CCC"/>
    <w:rsid w:val="00785673"/>
    <w:rsid w:val="007912FC"/>
    <w:rsid w:val="0079167D"/>
    <w:rsid w:val="007A0316"/>
    <w:rsid w:val="007A2EFC"/>
    <w:rsid w:val="007A4AFF"/>
    <w:rsid w:val="007A583E"/>
    <w:rsid w:val="007A780D"/>
    <w:rsid w:val="007B0283"/>
    <w:rsid w:val="007B4FA6"/>
    <w:rsid w:val="007B5767"/>
    <w:rsid w:val="007C06F7"/>
    <w:rsid w:val="007C14E1"/>
    <w:rsid w:val="007C1D21"/>
    <w:rsid w:val="007C1DF3"/>
    <w:rsid w:val="007D0E23"/>
    <w:rsid w:val="007D0F5B"/>
    <w:rsid w:val="007D3327"/>
    <w:rsid w:val="007D4B81"/>
    <w:rsid w:val="007D68D1"/>
    <w:rsid w:val="007E06B1"/>
    <w:rsid w:val="007E21F9"/>
    <w:rsid w:val="007E30D0"/>
    <w:rsid w:val="007E33BB"/>
    <w:rsid w:val="007E4B09"/>
    <w:rsid w:val="007E5CC9"/>
    <w:rsid w:val="007F3E3A"/>
    <w:rsid w:val="007F4835"/>
    <w:rsid w:val="007F7A7A"/>
    <w:rsid w:val="008043E1"/>
    <w:rsid w:val="00805D7E"/>
    <w:rsid w:val="0080698E"/>
    <w:rsid w:val="00807B4D"/>
    <w:rsid w:val="008126E7"/>
    <w:rsid w:val="00813359"/>
    <w:rsid w:val="008153DB"/>
    <w:rsid w:val="008163AB"/>
    <w:rsid w:val="00821A2B"/>
    <w:rsid w:val="008235C3"/>
    <w:rsid w:val="00824D7F"/>
    <w:rsid w:val="00825473"/>
    <w:rsid w:val="00825809"/>
    <w:rsid w:val="008258F9"/>
    <w:rsid w:val="00825A95"/>
    <w:rsid w:val="00826998"/>
    <w:rsid w:val="00830840"/>
    <w:rsid w:val="008316C7"/>
    <w:rsid w:val="0083472E"/>
    <w:rsid w:val="008375EF"/>
    <w:rsid w:val="00837B31"/>
    <w:rsid w:val="008413CD"/>
    <w:rsid w:val="00850610"/>
    <w:rsid w:val="00850F96"/>
    <w:rsid w:val="00852D8B"/>
    <w:rsid w:val="008559A7"/>
    <w:rsid w:val="00855D6B"/>
    <w:rsid w:val="00860863"/>
    <w:rsid w:val="00861485"/>
    <w:rsid w:val="00863050"/>
    <w:rsid w:val="0086328F"/>
    <w:rsid w:val="00863A5F"/>
    <w:rsid w:val="00864B20"/>
    <w:rsid w:val="00866A7F"/>
    <w:rsid w:val="00866DB2"/>
    <w:rsid w:val="008703BB"/>
    <w:rsid w:val="008715C1"/>
    <w:rsid w:val="008718A5"/>
    <w:rsid w:val="008727AE"/>
    <w:rsid w:val="00872A66"/>
    <w:rsid w:val="00873B1A"/>
    <w:rsid w:val="00875530"/>
    <w:rsid w:val="0087604B"/>
    <w:rsid w:val="0088052D"/>
    <w:rsid w:val="00884847"/>
    <w:rsid w:val="008848DA"/>
    <w:rsid w:val="00886366"/>
    <w:rsid w:val="00886C85"/>
    <w:rsid w:val="008911D8"/>
    <w:rsid w:val="00891884"/>
    <w:rsid w:val="008933D8"/>
    <w:rsid w:val="00893C50"/>
    <w:rsid w:val="00893FC9"/>
    <w:rsid w:val="008940FD"/>
    <w:rsid w:val="00895539"/>
    <w:rsid w:val="00895BBB"/>
    <w:rsid w:val="00897117"/>
    <w:rsid w:val="008A1A93"/>
    <w:rsid w:val="008A22A3"/>
    <w:rsid w:val="008A2BA6"/>
    <w:rsid w:val="008A627C"/>
    <w:rsid w:val="008B424E"/>
    <w:rsid w:val="008B5C78"/>
    <w:rsid w:val="008B7DF1"/>
    <w:rsid w:val="008C19C9"/>
    <w:rsid w:val="008C48BB"/>
    <w:rsid w:val="008C5052"/>
    <w:rsid w:val="008C6C63"/>
    <w:rsid w:val="008C73E7"/>
    <w:rsid w:val="008D1D4E"/>
    <w:rsid w:val="008D21C8"/>
    <w:rsid w:val="008D372F"/>
    <w:rsid w:val="008D4330"/>
    <w:rsid w:val="008D4AE7"/>
    <w:rsid w:val="008D79C7"/>
    <w:rsid w:val="008E1130"/>
    <w:rsid w:val="008E2225"/>
    <w:rsid w:val="008E235A"/>
    <w:rsid w:val="008E319B"/>
    <w:rsid w:val="008F2873"/>
    <w:rsid w:val="008F71BC"/>
    <w:rsid w:val="009013F1"/>
    <w:rsid w:val="009030C1"/>
    <w:rsid w:val="009035CD"/>
    <w:rsid w:val="00903C19"/>
    <w:rsid w:val="00903C60"/>
    <w:rsid w:val="00905E30"/>
    <w:rsid w:val="00906265"/>
    <w:rsid w:val="0091009F"/>
    <w:rsid w:val="009106BA"/>
    <w:rsid w:val="009120A3"/>
    <w:rsid w:val="009136A0"/>
    <w:rsid w:val="009137CC"/>
    <w:rsid w:val="009160B0"/>
    <w:rsid w:val="00916316"/>
    <w:rsid w:val="00916BE6"/>
    <w:rsid w:val="00927EC9"/>
    <w:rsid w:val="009307A1"/>
    <w:rsid w:val="0093229B"/>
    <w:rsid w:val="00932884"/>
    <w:rsid w:val="00932B25"/>
    <w:rsid w:val="00932EB1"/>
    <w:rsid w:val="00933A42"/>
    <w:rsid w:val="00936D01"/>
    <w:rsid w:val="00943CCA"/>
    <w:rsid w:val="009562B8"/>
    <w:rsid w:val="00957545"/>
    <w:rsid w:val="00962F3E"/>
    <w:rsid w:val="00972DB0"/>
    <w:rsid w:val="009733FC"/>
    <w:rsid w:val="00975D3D"/>
    <w:rsid w:val="00977AB4"/>
    <w:rsid w:val="009806C6"/>
    <w:rsid w:val="009866AD"/>
    <w:rsid w:val="00990080"/>
    <w:rsid w:val="00990B35"/>
    <w:rsid w:val="00991B72"/>
    <w:rsid w:val="00992ECF"/>
    <w:rsid w:val="0099413C"/>
    <w:rsid w:val="00994A15"/>
    <w:rsid w:val="00995CB9"/>
    <w:rsid w:val="009975DC"/>
    <w:rsid w:val="009A1F14"/>
    <w:rsid w:val="009A2743"/>
    <w:rsid w:val="009B527B"/>
    <w:rsid w:val="009B6550"/>
    <w:rsid w:val="009B6945"/>
    <w:rsid w:val="009C1B64"/>
    <w:rsid w:val="009C2C1E"/>
    <w:rsid w:val="009C36B3"/>
    <w:rsid w:val="009C3B99"/>
    <w:rsid w:val="009C4947"/>
    <w:rsid w:val="009C4E85"/>
    <w:rsid w:val="009C6107"/>
    <w:rsid w:val="009D47C6"/>
    <w:rsid w:val="009D6E68"/>
    <w:rsid w:val="009D715B"/>
    <w:rsid w:val="009E2555"/>
    <w:rsid w:val="009E2B4A"/>
    <w:rsid w:val="009E5EA0"/>
    <w:rsid w:val="009E673E"/>
    <w:rsid w:val="009E7226"/>
    <w:rsid w:val="009F0D51"/>
    <w:rsid w:val="009F27AF"/>
    <w:rsid w:val="00A002D2"/>
    <w:rsid w:val="00A01D14"/>
    <w:rsid w:val="00A0723D"/>
    <w:rsid w:val="00A07E7F"/>
    <w:rsid w:val="00A10640"/>
    <w:rsid w:val="00A12EA0"/>
    <w:rsid w:val="00A217DC"/>
    <w:rsid w:val="00A21A9E"/>
    <w:rsid w:val="00A22ADE"/>
    <w:rsid w:val="00A23238"/>
    <w:rsid w:val="00A25E64"/>
    <w:rsid w:val="00A27A39"/>
    <w:rsid w:val="00A35734"/>
    <w:rsid w:val="00A41726"/>
    <w:rsid w:val="00A41B83"/>
    <w:rsid w:val="00A41F11"/>
    <w:rsid w:val="00A44C88"/>
    <w:rsid w:val="00A4554F"/>
    <w:rsid w:val="00A53356"/>
    <w:rsid w:val="00A5433C"/>
    <w:rsid w:val="00A54542"/>
    <w:rsid w:val="00A57CAE"/>
    <w:rsid w:val="00A615FC"/>
    <w:rsid w:val="00A62466"/>
    <w:rsid w:val="00A6441D"/>
    <w:rsid w:val="00A6497C"/>
    <w:rsid w:val="00A708C2"/>
    <w:rsid w:val="00A71368"/>
    <w:rsid w:val="00A72543"/>
    <w:rsid w:val="00A72DD3"/>
    <w:rsid w:val="00A73466"/>
    <w:rsid w:val="00A74893"/>
    <w:rsid w:val="00A760D4"/>
    <w:rsid w:val="00A80120"/>
    <w:rsid w:val="00A81684"/>
    <w:rsid w:val="00A82924"/>
    <w:rsid w:val="00A836B5"/>
    <w:rsid w:val="00A843CF"/>
    <w:rsid w:val="00A8576F"/>
    <w:rsid w:val="00A863F7"/>
    <w:rsid w:val="00A87727"/>
    <w:rsid w:val="00A91336"/>
    <w:rsid w:val="00A96F14"/>
    <w:rsid w:val="00AA13ED"/>
    <w:rsid w:val="00AA18C8"/>
    <w:rsid w:val="00AA2C57"/>
    <w:rsid w:val="00AA560F"/>
    <w:rsid w:val="00AA7DF9"/>
    <w:rsid w:val="00AB074A"/>
    <w:rsid w:val="00AB2775"/>
    <w:rsid w:val="00AB3098"/>
    <w:rsid w:val="00AB5ED4"/>
    <w:rsid w:val="00AB7911"/>
    <w:rsid w:val="00AC0FE6"/>
    <w:rsid w:val="00AC2A2E"/>
    <w:rsid w:val="00AC3C93"/>
    <w:rsid w:val="00AC4226"/>
    <w:rsid w:val="00AC5E74"/>
    <w:rsid w:val="00AC6B4D"/>
    <w:rsid w:val="00AC6F0F"/>
    <w:rsid w:val="00AD1811"/>
    <w:rsid w:val="00AD431E"/>
    <w:rsid w:val="00AD6441"/>
    <w:rsid w:val="00AE0BC4"/>
    <w:rsid w:val="00AE13A0"/>
    <w:rsid w:val="00AE396D"/>
    <w:rsid w:val="00AE480B"/>
    <w:rsid w:val="00AE6DD0"/>
    <w:rsid w:val="00AE6F13"/>
    <w:rsid w:val="00AF1129"/>
    <w:rsid w:val="00AF41AC"/>
    <w:rsid w:val="00AF4D1E"/>
    <w:rsid w:val="00AF7DBF"/>
    <w:rsid w:val="00B00334"/>
    <w:rsid w:val="00B00532"/>
    <w:rsid w:val="00B00DE3"/>
    <w:rsid w:val="00B02943"/>
    <w:rsid w:val="00B04534"/>
    <w:rsid w:val="00B04FB0"/>
    <w:rsid w:val="00B064FC"/>
    <w:rsid w:val="00B105E2"/>
    <w:rsid w:val="00B110A6"/>
    <w:rsid w:val="00B11B21"/>
    <w:rsid w:val="00B11F71"/>
    <w:rsid w:val="00B12AB2"/>
    <w:rsid w:val="00B12F5A"/>
    <w:rsid w:val="00B13290"/>
    <w:rsid w:val="00B13E44"/>
    <w:rsid w:val="00B1510B"/>
    <w:rsid w:val="00B17241"/>
    <w:rsid w:val="00B175B1"/>
    <w:rsid w:val="00B211A5"/>
    <w:rsid w:val="00B2146D"/>
    <w:rsid w:val="00B24827"/>
    <w:rsid w:val="00B30019"/>
    <w:rsid w:val="00B30410"/>
    <w:rsid w:val="00B33D6A"/>
    <w:rsid w:val="00B34091"/>
    <w:rsid w:val="00B34109"/>
    <w:rsid w:val="00B34F49"/>
    <w:rsid w:val="00B37720"/>
    <w:rsid w:val="00B378C3"/>
    <w:rsid w:val="00B37CD5"/>
    <w:rsid w:val="00B4140A"/>
    <w:rsid w:val="00B41901"/>
    <w:rsid w:val="00B41FF2"/>
    <w:rsid w:val="00B44CE4"/>
    <w:rsid w:val="00B456BE"/>
    <w:rsid w:val="00B464A3"/>
    <w:rsid w:val="00B51995"/>
    <w:rsid w:val="00B519E0"/>
    <w:rsid w:val="00B5203B"/>
    <w:rsid w:val="00B535D3"/>
    <w:rsid w:val="00B540E6"/>
    <w:rsid w:val="00B55BEB"/>
    <w:rsid w:val="00B56E99"/>
    <w:rsid w:val="00B5768B"/>
    <w:rsid w:val="00B57C9A"/>
    <w:rsid w:val="00B601E1"/>
    <w:rsid w:val="00B65BE4"/>
    <w:rsid w:val="00B71178"/>
    <w:rsid w:val="00B73C99"/>
    <w:rsid w:val="00B7446F"/>
    <w:rsid w:val="00B747D3"/>
    <w:rsid w:val="00B8168E"/>
    <w:rsid w:val="00B817CC"/>
    <w:rsid w:val="00B8537C"/>
    <w:rsid w:val="00B8555E"/>
    <w:rsid w:val="00B876D7"/>
    <w:rsid w:val="00B87D9C"/>
    <w:rsid w:val="00B90E90"/>
    <w:rsid w:val="00B92475"/>
    <w:rsid w:val="00B924AD"/>
    <w:rsid w:val="00B926B0"/>
    <w:rsid w:val="00B93083"/>
    <w:rsid w:val="00B936FC"/>
    <w:rsid w:val="00B93B5F"/>
    <w:rsid w:val="00B94630"/>
    <w:rsid w:val="00B957D1"/>
    <w:rsid w:val="00B95D29"/>
    <w:rsid w:val="00B9669C"/>
    <w:rsid w:val="00B96C06"/>
    <w:rsid w:val="00B972BE"/>
    <w:rsid w:val="00BA1EF0"/>
    <w:rsid w:val="00BA2A04"/>
    <w:rsid w:val="00BA3506"/>
    <w:rsid w:val="00BA3F52"/>
    <w:rsid w:val="00BA48F7"/>
    <w:rsid w:val="00BA59C1"/>
    <w:rsid w:val="00BA5AD6"/>
    <w:rsid w:val="00BA5B9E"/>
    <w:rsid w:val="00BA6FE8"/>
    <w:rsid w:val="00BB079E"/>
    <w:rsid w:val="00BB59E1"/>
    <w:rsid w:val="00BB6D2B"/>
    <w:rsid w:val="00BB7121"/>
    <w:rsid w:val="00BC2230"/>
    <w:rsid w:val="00BC3445"/>
    <w:rsid w:val="00BC3A4F"/>
    <w:rsid w:val="00BC4B7D"/>
    <w:rsid w:val="00BC4C12"/>
    <w:rsid w:val="00BD25A6"/>
    <w:rsid w:val="00BD6E0A"/>
    <w:rsid w:val="00BE17F4"/>
    <w:rsid w:val="00BE51AB"/>
    <w:rsid w:val="00BE681E"/>
    <w:rsid w:val="00BE7A21"/>
    <w:rsid w:val="00BE7EF1"/>
    <w:rsid w:val="00BF08B0"/>
    <w:rsid w:val="00BF0ED5"/>
    <w:rsid w:val="00BF45D1"/>
    <w:rsid w:val="00BF5A49"/>
    <w:rsid w:val="00BF6117"/>
    <w:rsid w:val="00C00A80"/>
    <w:rsid w:val="00C01B8D"/>
    <w:rsid w:val="00C04B11"/>
    <w:rsid w:val="00C06442"/>
    <w:rsid w:val="00C10DE2"/>
    <w:rsid w:val="00C117AF"/>
    <w:rsid w:val="00C13F23"/>
    <w:rsid w:val="00C15B09"/>
    <w:rsid w:val="00C1663D"/>
    <w:rsid w:val="00C17854"/>
    <w:rsid w:val="00C20067"/>
    <w:rsid w:val="00C20D25"/>
    <w:rsid w:val="00C20E7A"/>
    <w:rsid w:val="00C214B8"/>
    <w:rsid w:val="00C22387"/>
    <w:rsid w:val="00C240A3"/>
    <w:rsid w:val="00C246A9"/>
    <w:rsid w:val="00C254D1"/>
    <w:rsid w:val="00C25B46"/>
    <w:rsid w:val="00C25B9D"/>
    <w:rsid w:val="00C30F74"/>
    <w:rsid w:val="00C314F8"/>
    <w:rsid w:val="00C351B7"/>
    <w:rsid w:val="00C3758A"/>
    <w:rsid w:val="00C416AB"/>
    <w:rsid w:val="00C4215A"/>
    <w:rsid w:val="00C46631"/>
    <w:rsid w:val="00C469B5"/>
    <w:rsid w:val="00C50672"/>
    <w:rsid w:val="00C5179D"/>
    <w:rsid w:val="00C51FCC"/>
    <w:rsid w:val="00C52E3D"/>
    <w:rsid w:val="00C53079"/>
    <w:rsid w:val="00C5366D"/>
    <w:rsid w:val="00C54740"/>
    <w:rsid w:val="00C5481E"/>
    <w:rsid w:val="00C55119"/>
    <w:rsid w:val="00C55BCF"/>
    <w:rsid w:val="00C61EE1"/>
    <w:rsid w:val="00C635F7"/>
    <w:rsid w:val="00C6462B"/>
    <w:rsid w:val="00C650CB"/>
    <w:rsid w:val="00C65682"/>
    <w:rsid w:val="00C65CD3"/>
    <w:rsid w:val="00C65D0A"/>
    <w:rsid w:val="00C6620C"/>
    <w:rsid w:val="00C66538"/>
    <w:rsid w:val="00C67402"/>
    <w:rsid w:val="00C674F5"/>
    <w:rsid w:val="00C70CB8"/>
    <w:rsid w:val="00C72052"/>
    <w:rsid w:val="00C72D48"/>
    <w:rsid w:val="00C7366F"/>
    <w:rsid w:val="00C76576"/>
    <w:rsid w:val="00C80BF9"/>
    <w:rsid w:val="00C821E8"/>
    <w:rsid w:val="00C84C3D"/>
    <w:rsid w:val="00C862F8"/>
    <w:rsid w:val="00C95BC9"/>
    <w:rsid w:val="00C96FA5"/>
    <w:rsid w:val="00CA2F93"/>
    <w:rsid w:val="00CB00DC"/>
    <w:rsid w:val="00CB0154"/>
    <w:rsid w:val="00CB0FC9"/>
    <w:rsid w:val="00CB1C74"/>
    <w:rsid w:val="00CB2191"/>
    <w:rsid w:val="00CB2A40"/>
    <w:rsid w:val="00CB71AB"/>
    <w:rsid w:val="00CC42CD"/>
    <w:rsid w:val="00CC587E"/>
    <w:rsid w:val="00CC5D58"/>
    <w:rsid w:val="00CC6782"/>
    <w:rsid w:val="00CC781D"/>
    <w:rsid w:val="00CC795F"/>
    <w:rsid w:val="00CD15F8"/>
    <w:rsid w:val="00CD2183"/>
    <w:rsid w:val="00CD41A3"/>
    <w:rsid w:val="00CD57E6"/>
    <w:rsid w:val="00CD6AF8"/>
    <w:rsid w:val="00CE0441"/>
    <w:rsid w:val="00CE09D2"/>
    <w:rsid w:val="00CE56CD"/>
    <w:rsid w:val="00CE7C2E"/>
    <w:rsid w:val="00CF09F3"/>
    <w:rsid w:val="00CF502B"/>
    <w:rsid w:val="00CF59F7"/>
    <w:rsid w:val="00CF7772"/>
    <w:rsid w:val="00CF7B8E"/>
    <w:rsid w:val="00D02516"/>
    <w:rsid w:val="00D04208"/>
    <w:rsid w:val="00D065DE"/>
    <w:rsid w:val="00D10679"/>
    <w:rsid w:val="00D10957"/>
    <w:rsid w:val="00D10EBD"/>
    <w:rsid w:val="00D11F02"/>
    <w:rsid w:val="00D120FD"/>
    <w:rsid w:val="00D12651"/>
    <w:rsid w:val="00D1386B"/>
    <w:rsid w:val="00D176B6"/>
    <w:rsid w:val="00D25605"/>
    <w:rsid w:val="00D2693F"/>
    <w:rsid w:val="00D31AC6"/>
    <w:rsid w:val="00D32FBB"/>
    <w:rsid w:val="00D379A0"/>
    <w:rsid w:val="00D430A2"/>
    <w:rsid w:val="00D435ED"/>
    <w:rsid w:val="00D477CB"/>
    <w:rsid w:val="00D47B68"/>
    <w:rsid w:val="00D47B74"/>
    <w:rsid w:val="00D47CEA"/>
    <w:rsid w:val="00D50123"/>
    <w:rsid w:val="00D5052E"/>
    <w:rsid w:val="00D50B5B"/>
    <w:rsid w:val="00D563E6"/>
    <w:rsid w:val="00D61318"/>
    <w:rsid w:val="00D61B54"/>
    <w:rsid w:val="00D65F5D"/>
    <w:rsid w:val="00D65FFF"/>
    <w:rsid w:val="00D71CAB"/>
    <w:rsid w:val="00D71D8B"/>
    <w:rsid w:val="00D73960"/>
    <w:rsid w:val="00D74EB3"/>
    <w:rsid w:val="00D75573"/>
    <w:rsid w:val="00D76907"/>
    <w:rsid w:val="00D774C9"/>
    <w:rsid w:val="00D8293D"/>
    <w:rsid w:val="00D91AFE"/>
    <w:rsid w:val="00D942E5"/>
    <w:rsid w:val="00D96F7B"/>
    <w:rsid w:val="00DA093A"/>
    <w:rsid w:val="00DA11EF"/>
    <w:rsid w:val="00DA1546"/>
    <w:rsid w:val="00DA4E92"/>
    <w:rsid w:val="00DA779E"/>
    <w:rsid w:val="00DA7C09"/>
    <w:rsid w:val="00DB0A6E"/>
    <w:rsid w:val="00DB0B46"/>
    <w:rsid w:val="00DB3BD0"/>
    <w:rsid w:val="00DB58D1"/>
    <w:rsid w:val="00DB6202"/>
    <w:rsid w:val="00DC33D3"/>
    <w:rsid w:val="00DC4ACB"/>
    <w:rsid w:val="00DC4F43"/>
    <w:rsid w:val="00DC67CC"/>
    <w:rsid w:val="00DC702C"/>
    <w:rsid w:val="00DD133B"/>
    <w:rsid w:val="00DD4E12"/>
    <w:rsid w:val="00DD5670"/>
    <w:rsid w:val="00DD5C6E"/>
    <w:rsid w:val="00DD6373"/>
    <w:rsid w:val="00DE1CB3"/>
    <w:rsid w:val="00DE3125"/>
    <w:rsid w:val="00DE4B81"/>
    <w:rsid w:val="00DE7643"/>
    <w:rsid w:val="00DF4F43"/>
    <w:rsid w:val="00DF5F30"/>
    <w:rsid w:val="00E008FC"/>
    <w:rsid w:val="00E013A0"/>
    <w:rsid w:val="00E02BCB"/>
    <w:rsid w:val="00E02E2D"/>
    <w:rsid w:val="00E1355D"/>
    <w:rsid w:val="00E15A35"/>
    <w:rsid w:val="00E16588"/>
    <w:rsid w:val="00E17E5E"/>
    <w:rsid w:val="00E21624"/>
    <w:rsid w:val="00E2208E"/>
    <w:rsid w:val="00E23AA0"/>
    <w:rsid w:val="00E26FA9"/>
    <w:rsid w:val="00E272B8"/>
    <w:rsid w:val="00E2750C"/>
    <w:rsid w:val="00E304DD"/>
    <w:rsid w:val="00E307C5"/>
    <w:rsid w:val="00E30FE2"/>
    <w:rsid w:val="00E33CFB"/>
    <w:rsid w:val="00E40DA6"/>
    <w:rsid w:val="00E40F18"/>
    <w:rsid w:val="00E448E3"/>
    <w:rsid w:val="00E4550B"/>
    <w:rsid w:val="00E4647E"/>
    <w:rsid w:val="00E472E8"/>
    <w:rsid w:val="00E5078C"/>
    <w:rsid w:val="00E50A46"/>
    <w:rsid w:val="00E527C9"/>
    <w:rsid w:val="00E5657D"/>
    <w:rsid w:val="00E7104B"/>
    <w:rsid w:val="00E71611"/>
    <w:rsid w:val="00E72817"/>
    <w:rsid w:val="00E74841"/>
    <w:rsid w:val="00E7488B"/>
    <w:rsid w:val="00E75CDD"/>
    <w:rsid w:val="00E761C8"/>
    <w:rsid w:val="00E83AB9"/>
    <w:rsid w:val="00E841F4"/>
    <w:rsid w:val="00E860A8"/>
    <w:rsid w:val="00E86501"/>
    <w:rsid w:val="00E865AF"/>
    <w:rsid w:val="00E87210"/>
    <w:rsid w:val="00E8734B"/>
    <w:rsid w:val="00E87789"/>
    <w:rsid w:val="00E87D5F"/>
    <w:rsid w:val="00E92242"/>
    <w:rsid w:val="00E9248D"/>
    <w:rsid w:val="00E92D92"/>
    <w:rsid w:val="00E94CE4"/>
    <w:rsid w:val="00E96469"/>
    <w:rsid w:val="00E976EF"/>
    <w:rsid w:val="00EA0764"/>
    <w:rsid w:val="00EA0AE8"/>
    <w:rsid w:val="00EA15EF"/>
    <w:rsid w:val="00EA418E"/>
    <w:rsid w:val="00EA5240"/>
    <w:rsid w:val="00EA6683"/>
    <w:rsid w:val="00EA7D9E"/>
    <w:rsid w:val="00EB16B3"/>
    <w:rsid w:val="00EB3DEA"/>
    <w:rsid w:val="00EB5369"/>
    <w:rsid w:val="00EC381A"/>
    <w:rsid w:val="00EC52E5"/>
    <w:rsid w:val="00EC6660"/>
    <w:rsid w:val="00EC6767"/>
    <w:rsid w:val="00ED0B68"/>
    <w:rsid w:val="00ED1707"/>
    <w:rsid w:val="00ED353B"/>
    <w:rsid w:val="00ED4E30"/>
    <w:rsid w:val="00ED6153"/>
    <w:rsid w:val="00ED6A15"/>
    <w:rsid w:val="00ED7AD2"/>
    <w:rsid w:val="00ED7F5C"/>
    <w:rsid w:val="00EE0694"/>
    <w:rsid w:val="00EE16FD"/>
    <w:rsid w:val="00EE1D23"/>
    <w:rsid w:val="00EE30CE"/>
    <w:rsid w:val="00EE3B65"/>
    <w:rsid w:val="00EE4383"/>
    <w:rsid w:val="00EE5CA8"/>
    <w:rsid w:val="00EF41D4"/>
    <w:rsid w:val="00F03186"/>
    <w:rsid w:val="00F062F0"/>
    <w:rsid w:val="00F06337"/>
    <w:rsid w:val="00F0675B"/>
    <w:rsid w:val="00F074B0"/>
    <w:rsid w:val="00F0773A"/>
    <w:rsid w:val="00F10856"/>
    <w:rsid w:val="00F11EC5"/>
    <w:rsid w:val="00F133F2"/>
    <w:rsid w:val="00F15448"/>
    <w:rsid w:val="00F15C9C"/>
    <w:rsid w:val="00F17B46"/>
    <w:rsid w:val="00F2058D"/>
    <w:rsid w:val="00F2458A"/>
    <w:rsid w:val="00F26854"/>
    <w:rsid w:val="00F26BC3"/>
    <w:rsid w:val="00F30800"/>
    <w:rsid w:val="00F310A2"/>
    <w:rsid w:val="00F3249E"/>
    <w:rsid w:val="00F35D1D"/>
    <w:rsid w:val="00F3672F"/>
    <w:rsid w:val="00F405FF"/>
    <w:rsid w:val="00F417E8"/>
    <w:rsid w:val="00F47037"/>
    <w:rsid w:val="00F50F5E"/>
    <w:rsid w:val="00F53123"/>
    <w:rsid w:val="00F5602B"/>
    <w:rsid w:val="00F62A86"/>
    <w:rsid w:val="00F62EB9"/>
    <w:rsid w:val="00F6564C"/>
    <w:rsid w:val="00F70873"/>
    <w:rsid w:val="00F74310"/>
    <w:rsid w:val="00F77536"/>
    <w:rsid w:val="00F81BD6"/>
    <w:rsid w:val="00F83753"/>
    <w:rsid w:val="00F856B6"/>
    <w:rsid w:val="00F92362"/>
    <w:rsid w:val="00FA062A"/>
    <w:rsid w:val="00FA137E"/>
    <w:rsid w:val="00FA7AF0"/>
    <w:rsid w:val="00FB0BD9"/>
    <w:rsid w:val="00FB0EF2"/>
    <w:rsid w:val="00FB26C8"/>
    <w:rsid w:val="00FB2DFA"/>
    <w:rsid w:val="00FB3F4B"/>
    <w:rsid w:val="00FB5DE5"/>
    <w:rsid w:val="00FB6881"/>
    <w:rsid w:val="00FB7BAC"/>
    <w:rsid w:val="00FB7CD3"/>
    <w:rsid w:val="00FC0306"/>
    <w:rsid w:val="00FC041B"/>
    <w:rsid w:val="00FC1472"/>
    <w:rsid w:val="00FC3C5B"/>
    <w:rsid w:val="00FD3037"/>
    <w:rsid w:val="00FE01BE"/>
    <w:rsid w:val="00FE039C"/>
    <w:rsid w:val="00FE0B8B"/>
    <w:rsid w:val="00FE1A62"/>
    <w:rsid w:val="00FE2F27"/>
    <w:rsid w:val="00FE32E8"/>
    <w:rsid w:val="00FE47D7"/>
    <w:rsid w:val="00FE4C0A"/>
    <w:rsid w:val="00FF26A3"/>
    <w:rsid w:val="00FF2D40"/>
    <w:rsid w:val="00FF3322"/>
    <w:rsid w:val="00FF4257"/>
    <w:rsid w:val="00FF42F0"/>
    <w:rsid w:val="00FF4BE5"/>
    <w:rsid w:val="00FF76A5"/>
    <w:rsid w:val="01C9417B"/>
    <w:rsid w:val="048E0186"/>
    <w:rsid w:val="04F2372E"/>
    <w:rsid w:val="05157166"/>
    <w:rsid w:val="05F973D8"/>
    <w:rsid w:val="07CB2B57"/>
    <w:rsid w:val="092B5F96"/>
    <w:rsid w:val="09BA2382"/>
    <w:rsid w:val="09CD6E24"/>
    <w:rsid w:val="0A917B96"/>
    <w:rsid w:val="0AD772D6"/>
    <w:rsid w:val="0B942F0D"/>
    <w:rsid w:val="0EF9321E"/>
    <w:rsid w:val="0F1605D0"/>
    <w:rsid w:val="0F565B36"/>
    <w:rsid w:val="1253551F"/>
    <w:rsid w:val="12F52B2A"/>
    <w:rsid w:val="12FB4A33"/>
    <w:rsid w:val="14C3401F"/>
    <w:rsid w:val="183C554F"/>
    <w:rsid w:val="18C72F35"/>
    <w:rsid w:val="18D6574D"/>
    <w:rsid w:val="19CE260C"/>
    <w:rsid w:val="1A7032F0"/>
    <w:rsid w:val="1AB25F58"/>
    <w:rsid w:val="1D3C0E85"/>
    <w:rsid w:val="1D605BC2"/>
    <w:rsid w:val="1D8315F9"/>
    <w:rsid w:val="1E4F7A48"/>
    <w:rsid w:val="1EFC33E4"/>
    <w:rsid w:val="207C6D58"/>
    <w:rsid w:val="21FD6B5B"/>
    <w:rsid w:val="23225D32"/>
    <w:rsid w:val="239F0B7F"/>
    <w:rsid w:val="2438241C"/>
    <w:rsid w:val="243B09FD"/>
    <w:rsid w:val="24EE3D24"/>
    <w:rsid w:val="24F84634"/>
    <w:rsid w:val="25101CDA"/>
    <w:rsid w:val="2778594C"/>
    <w:rsid w:val="28886E0E"/>
    <w:rsid w:val="28944E1F"/>
    <w:rsid w:val="28E33CA5"/>
    <w:rsid w:val="295E5B6D"/>
    <w:rsid w:val="297A3E18"/>
    <w:rsid w:val="29D130F1"/>
    <w:rsid w:val="29D64532"/>
    <w:rsid w:val="2A6D7F28"/>
    <w:rsid w:val="2BA95732"/>
    <w:rsid w:val="2C6C3271"/>
    <w:rsid w:val="2CCC0D0C"/>
    <w:rsid w:val="2DFD2703"/>
    <w:rsid w:val="2E5D019E"/>
    <w:rsid w:val="2F3C780C"/>
    <w:rsid w:val="30E77847"/>
    <w:rsid w:val="326B5445"/>
    <w:rsid w:val="326D41CB"/>
    <w:rsid w:val="328B7EF8"/>
    <w:rsid w:val="32A852AA"/>
    <w:rsid w:val="330630C5"/>
    <w:rsid w:val="35270B41"/>
    <w:rsid w:val="35F40295"/>
    <w:rsid w:val="361A6E50"/>
    <w:rsid w:val="361B0154"/>
    <w:rsid w:val="371F66FD"/>
    <w:rsid w:val="3720417F"/>
    <w:rsid w:val="382B5936"/>
    <w:rsid w:val="385F290D"/>
    <w:rsid w:val="388075BE"/>
    <w:rsid w:val="39B131B3"/>
    <w:rsid w:val="3AB030D6"/>
    <w:rsid w:val="3BA932EE"/>
    <w:rsid w:val="3BFA1DF4"/>
    <w:rsid w:val="3BFD2D78"/>
    <w:rsid w:val="3C015002"/>
    <w:rsid w:val="3D9918A0"/>
    <w:rsid w:val="3E266F05"/>
    <w:rsid w:val="3FD75694"/>
    <w:rsid w:val="40674EB6"/>
    <w:rsid w:val="41217B68"/>
    <w:rsid w:val="414C1CB1"/>
    <w:rsid w:val="425311DE"/>
    <w:rsid w:val="428C263D"/>
    <w:rsid w:val="43AE0196"/>
    <w:rsid w:val="441D1ACF"/>
    <w:rsid w:val="444F35A2"/>
    <w:rsid w:val="454C21C0"/>
    <w:rsid w:val="455D245B"/>
    <w:rsid w:val="46312B4C"/>
    <w:rsid w:val="47DB5CF2"/>
    <w:rsid w:val="48FA28C6"/>
    <w:rsid w:val="49551CDB"/>
    <w:rsid w:val="4C087FCB"/>
    <w:rsid w:val="4C8A729F"/>
    <w:rsid w:val="4CF878D3"/>
    <w:rsid w:val="4D185C09"/>
    <w:rsid w:val="4DB91F0F"/>
    <w:rsid w:val="4DF542F3"/>
    <w:rsid w:val="4E542EA8"/>
    <w:rsid w:val="4E6E0739"/>
    <w:rsid w:val="4F955F9D"/>
    <w:rsid w:val="4F9F2130"/>
    <w:rsid w:val="4FA904C1"/>
    <w:rsid w:val="50147B70"/>
    <w:rsid w:val="504A47C7"/>
    <w:rsid w:val="512E60BF"/>
    <w:rsid w:val="52241ACF"/>
    <w:rsid w:val="546C2C8D"/>
    <w:rsid w:val="55627D22"/>
    <w:rsid w:val="58160210"/>
    <w:rsid w:val="5AB55661"/>
    <w:rsid w:val="5ACA6500"/>
    <w:rsid w:val="5AE006A3"/>
    <w:rsid w:val="5B3845B5"/>
    <w:rsid w:val="5CD22158"/>
    <w:rsid w:val="5DDC260A"/>
    <w:rsid w:val="5E583259"/>
    <w:rsid w:val="5F3176B9"/>
    <w:rsid w:val="5F34063D"/>
    <w:rsid w:val="60D14BE6"/>
    <w:rsid w:val="60D300EA"/>
    <w:rsid w:val="611E1462"/>
    <w:rsid w:val="62A86D6B"/>
    <w:rsid w:val="62D665B5"/>
    <w:rsid w:val="63A65609"/>
    <w:rsid w:val="65844B9A"/>
    <w:rsid w:val="65973BBB"/>
    <w:rsid w:val="662D1B30"/>
    <w:rsid w:val="66C71D2E"/>
    <w:rsid w:val="6D0475EA"/>
    <w:rsid w:val="6D473557"/>
    <w:rsid w:val="6DF25BEE"/>
    <w:rsid w:val="74FD4DFC"/>
    <w:rsid w:val="76514429"/>
    <w:rsid w:val="777A0A13"/>
    <w:rsid w:val="79065C1B"/>
    <w:rsid w:val="7A3A0597"/>
    <w:rsid w:val="7BAE00F8"/>
    <w:rsid w:val="7BE527D1"/>
    <w:rsid w:val="7EFA56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strokecolor="#739cc3">
      <v:fill angle="90" type="gradient">
        <o:fill v:ext="view" type="gradientUnscaled"/>
      </v:fill>
      <v:stroke color="#739cc3" weight="1.25pt"/>
    </o:shapedefaults>
    <o:shapelayout v:ext="edit">
      <o:idmap v:ext="edit" data="1"/>
    </o:shapelayout>
  </w:shapeDefaults>
  <w:decimalSymbol w:val="."/>
  <w:listSeparator w:val=","/>
  <w14:docId w14:val="0B15ED00"/>
  <w15:chartTrackingRefBased/>
  <w15:docId w15:val="{13DB8397-41F6-425D-8F14-8CDF4DD93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semiHidden="1" w:unhideWhenUsed="1"/>
    <w:lsdException w:name="annotation text" w:unhideWhenUsed="1"/>
    <w:lsdException w:name="head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lsdException w:name="Body Text First Indent" w:semiHidden="1" w:unhideWhenUsed="1"/>
    <w:lsdException w:name="Body Text First Indent 2" w:semiHidden="1" w:unhideWhenUsed="1"/>
    <w:lsdException w:name="Note Heading" w:semiHidden="1" w:unhideWhenUsed="1"/>
    <w:lsdException w:name="Body Text 2"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30CEF"/>
    <w:pPr>
      <w:widowControl w:val="0"/>
      <w:jc w:val="both"/>
    </w:pPr>
    <w:rPr>
      <w:kern w:val="2"/>
      <w:sz w:val="24"/>
      <w:szCs w:val="24"/>
    </w:rPr>
  </w:style>
  <w:style w:type="paragraph" w:styleId="1">
    <w:name w:val="heading 1"/>
    <w:basedOn w:val="a"/>
    <w:next w:val="a"/>
    <w:link w:val="1Char"/>
    <w:uiPriority w:val="9"/>
    <w:qFormat/>
    <w:pPr>
      <w:keepNext/>
      <w:spacing w:before="360" w:after="360" w:line="360" w:lineRule="auto"/>
      <w:ind w:firstLine="7089"/>
      <w:jc w:val="left"/>
      <w:outlineLvl w:val="0"/>
    </w:pPr>
    <w:rPr>
      <w:rFonts w:ascii="仿宋_GB2312" w:hAnsi="仿宋_GB2312"/>
      <w:b/>
      <w:sz w:val="32"/>
    </w:rPr>
  </w:style>
  <w:style w:type="paragraph" w:styleId="2">
    <w:name w:val="heading 2"/>
    <w:basedOn w:val="a"/>
    <w:next w:val="a"/>
    <w:link w:val="2Char"/>
    <w:uiPriority w:val="9"/>
    <w:qFormat/>
    <w:pPr>
      <w:keepNext/>
      <w:keepLines/>
      <w:snapToGrid w:val="0"/>
      <w:spacing w:before="20" w:after="20" w:line="413" w:lineRule="auto"/>
      <w:outlineLvl w:val="1"/>
    </w:pPr>
    <w:rPr>
      <w:rFonts w:ascii="Arial" w:eastAsia="黑体" w:hAnsi="Arial"/>
      <w:b/>
      <w:kern w:val="0"/>
      <w:sz w:val="30"/>
    </w:rPr>
  </w:style>
  <w:style w:type="paragraph" w:styleId="3">
    <w:name w:val="heading 3"/>
    <w:basedOn w:val="a"/>
    <w:next w:val="a"/>
    <w:link w:val="3Char"/>
    <w:uiPriority w:val="9"/>
    <w:qFormat/>
    <w:pPr>
      <w:keepNext/>
      <w:keepLines/>
      <w:spacing w:before="20" w:after="20" w:line="413" w:lineRule="auto"/>
      <w:jc w:val="left"/>
      <w:outlineLvl w:val="2"/>
    </w:pPr>
    <w:rPr>
      <w:b/>
      <w:sz w:val="28"/>
    </w:rPr>
  </w:style>
  <w:style w:type="paragraph" w:styleId="4">
    <w:name w:val="heading 4"/>
    <w:basedOn w:val="a"/>
    <w:next w:val="a"/>
    <w:link w:val="4Char"/>
    <w:uiPriority w:val="9"/>
    <w:qFormat/>
    <w:pPr>
      <w:keepNext/>
      <w:keepLines/>
      <w:spacing w:before="280" w:after="290" w:line="376" w:lineRule="auto"/>
      <w:outlineLvl w:val="3"/>
    </w:pPr>
    <w:rPr>
      <w:rFonts w:ascii="Cambria" w:hAnsi="Cambria"/>
      <w:b/>
      <w:bCs/>
      <w:sz w:val="28"/>
      <w:szCs w:val="28"/>
    </w:rPr>
  </w:style>
  <w:style w:type="paragraph" w:styleId="5">
    <w:name w:val="heading 5"/>
    <w:basedOn w:val="a"/>
    <w:next w:val="a"/>
    <w:link w:val="5Char"/>
    <w:uiPriority w:val="9"/>
    <w:semiHidden/>
    <w:unhideWhenUsed/>
    <w:qFormat/>
    <w:rsid w:val="00B5768B"/>
    <w:pPr>
      <w:keepNext/>
      <w:keepLines/>
      <w:spacing w:before="280" w:after="290" w:line="376" w:lineRule="auto"/>
      <w:ind w:left="1008" w:hanging="1008"/>
      <w:outlineLvl w:val="4"/>
    </w:pPr>
    <w:rPr>
      <w:rFonts w:ascii="宋体" w:hAnsi="宋体"/>
      <w:b/>
      <w:bCs/>
      <w:sz w:val="28"/>
      <w:szCs w:val="28"/>
    </w:rPr>
  </w:style>
  <w:style w:type="paragraph" w:styleId="6">
    <w:name w:val="heading 6"/>
    <w:basedOn w:val="a"/>
    <w:next w:val="a"/>
    <w:link w:val="6Char"/>
    <w:uiPriority w:val="9"/>
    <w:semiHidden/>
    <w:unhideWhenUsed/>
    <w:qFormat/>
    <w:rsid w:val="00B5768B"/>
    <w:pPr>
      <w:keepNext/>
      <w:keepLines/>
      <w:spacing w:before="240" w:after="64" w:line="320" w:lineRule="auto"/>
      <w:ind w:left="1152" w:hanging="1152"/>
      <w:outlineLvl w:val="5"/>
    </w:pPr>
    <w:rPr>
      <w:rFonts w:asciiTheme="majorHAnsi" w:eastAsiaTheme="majorEastAsia" w:hAnsiTheme="majorHAnsi" w:cstheme="majorBidi"/>
      <w:b/>
      <w:bCs/>
    </w:rPr>
  </w:style>
  <w:style w:type="paragraph" w:styleId="7">
    <w:name w:val="heading 7"/>
    <w:basedOn w:val="a"/>
    <w:next w:val="a"/>
    <w:link w:val="7Char"/>
    <w:uiPriority w:val="9"/>
    <w:semiHidden/>
    <w:unhideWhenUsed/>
    <w:qFormat/>
    <w:rsid w:val="00B5768B"/>
    <w:pPr>
      <w:keepNext/>
      <w:keepLines/>
      <w:spacing w:before="240" w:after="64" w:line="320" w:lineRule="auto"/>
      <w:ind w:left="1296" w:hanging="1296"/>
      <w:outlineLvl w:val="6"/>
    </w:pPr>
    <w:rPr>
      <w:rFonts w:ascii="宋体" w:hAnsi="宋体"/>
      <w:b/>
      <w:bCs/>
    </w:rPr>
  </w:style>
  <w:style w:type="paragraph" w:styleId="8">
    <w:name w:val="heading 8"/>
    <w:basedOn w:val="a"/>
    <w:next w:val="a"/>
    <w:link w:val="8Char"/>
    <w:uiPriority w:val="9"/>
    <w:semiHidden/>
    <w:unhideWhenUsed/>
    <w:qFormat/>
    <w:rsid w:val="00B5768B"/>
    <w:pPr>
      <w:keepNext/>
      <w:keepLines/>
      <w:spacing w:before="240" w:after="64" w:line="320" w:lineRule="auto"/>
      <w:ind w:left="1440" w:hanging="1440"/>
      <w:outlineLvl w:val="7"/>
    </w:pPr>
    <w:rPr>
      <w:rFonts w:asciiTheme="majorHAnsi" w:eastAsiaTheme="majorEastAsia" w:hAnsiTheme="majorHAnsi" w:cstheme="majorBidi"/>
    </w:rPr>
  </w:style>
  <w:style w:type="paragraph" w:styleId="9">
    <w:name w:val="heading 9"/>
    <w:basedOn w:val="a"/>
    <w:next w:val="a"/>
    <w:link w:val="9Char"/>
    <w:uiPriority w:val="9"/>
    <w:unhideWhenUsed/>
    <w:qFormat/>
    <w:rsid w:val="00B5768B"/>
    <w:pPr>
      <w:keepNext/>
      <w:keepLines/>
      <w:spacing w:before="240" w:after="64" w:line="320" w:lineRule="auto"/>
      <w:ind w:left="1584" w:hanging="1584"/>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1">
    <w:name w:val="页脚 Char1"/>
    <w:uiPriority w:val="99"/>
    <w:semiHidden/>
    <w:locked/>
    <w:rPr>
      <w:kern w:val="2"/>
      <w:sz w:val="18"/>
      <w:szCs w:val="24"/>
    </w:rPr>
  </w:style>
  <w:style w:type="character" w:customStyle="1" w:styleId="2Char0">
    <w:name w:val="正文文本 2 Char"/>
    <w:link w:val="20"/>
    <w:rPr>
      <w:kern w:val="2"/>
      <w:sz w:val="21"/>
      <w:szCs w:val="24"/>
    </w:rPr>
  </w:style>
  <w:style w:type="character" w:customStyle="1" w:styleId="Char">
    <w:name w:val="页脚 Char"/>
    <w:link w:val="a3"/>
    <w:uiPriority w:val="99"/>
    <w:rPr>
      <w:kern w:val="2"/>
      <w:sz w:val="18"/>
      <w:szCs w:val="24"/>
    </w:rPr>
  </w:style>
  <w:style w:type="character" w:customStyle="1" w:styleId="Char0">
    <w:name w:val="页眉 Char"/>
    <w:link w:val="a4"/>
    <w:rPr>
      <w:kern w:val="2"/>
      <w:sz w:val="18"/>
      <w:szCs w:val="24"/>
    </w:rPr>
  </w:style>
  <w:style w:type="character" w:customStyle="1" w:styleId="Char2">
    <w:name w:val="批注主题 Char"/>
    <w:basedOn w:val="Char3"/>
    <w:link w:val="a5"/>
    <w:rPr>
      <w:kern w:val="2"/>
      <w:sz w:val="21"/>
      <w:szCs w:val="24"/>
    </w:rPr>
  </w:style>
  <w:style w:type="character" w:customStyle="1" w:styleId="Char4">
    <w:name w:val="文档结构图 Char"/>
    <w:link w:val="a6"/>
    <w:uiPriority w:val="99"/>
    <w:semiHidden/>
    <w:rPr>
      <w:rFonts w:ascii="宋体"/>
      <w:kern w:val="2"/>
      <w:sz w:val="18"/>
      <w:szCs w:val="18"/>
    </w:rPr>
  </w:style>
  <w:style w:type="character" w:customStyle="1" w:styleId="3Char">
    <w:name w:val="标题 3 Char"/>
    <w:link w:val="3"/>
    <w:uiPriority w:val="9"/>
    <w:rPr>
      <w:b/>
      <w:kern w:val="2"/>
      <w:sz w:val="28"/>
      <w:szCs w:val="24"/>
    </w:rPr>
  </w:style>
  <w:style w:type="character" w:customStyle="1" w:styleId="Char5">
    <w:name w:val="三级标题 Char"/>
    <w:link w:val="a7"/>
    <w:rPr>
      <w:rFonts w:ascii="Cambria" w:eastAsia="宋体" w:hAnsi="Cambria" w:cs="Times New Roman"/>
      <w:b/>
      <w:bCs/>
      <w:kern w:val="2"/>
      <w:sz w:val="30"/>
      <w:szCs w:val="28"/>
    </w:rPr>
  </w:style>
  <w:style w:type="character" w:styleId="a8">
    <w:name w:val="Strong"/>
    <w:uiPriority w:val="22"/>
    <w:qFormat/>
    <w:rPr>
      <w:rFonts w:cs="Times New Roman"/>
      <w:b/>
      <w:bCs/>
    </w:rPr>
  </w:style>
  <w:style w:type="character" w:customStyle="1" w:styleId="Char6">
    <w:name w:val="一级标题 Char"/>
    <w:link w:val="a9"/>
    <w:rPr>
      <w:rFonts w:ascii="Cambria" w:eastAsia="宋体" w:hAnsi="Cambria" w:cs="Times New Roman"/>
      <w:b/>
      <w:bCs/>
      <w:kern w:val="2"/>
      <w:sz w:val="36"/>
      <w:szCs w:val="32"/>
    </w:rPr>
  </w:style>
  <w:style w:type="character" w:customStyle="1" w:styleId="1Char">
    <w:name w:val="标题 1 Char"/>
    <w:link w:val="1"/>
    <w:rPr>
      <w:rFonts w:ascii="仿宋_GB2312" w:hAnsi="仿宋_GB2312"/>
      <w:b/>
      <w:kern w:val="2"/>
      <w:sz w:val="32"/>
      <w:szCs w:val="24"/>
    </w:rPr>
  </w:style>
  <w:style w:type="character" w:customStyle="1" w:styleId="Char7">
    <w:name w:val="批注框文本 Char"/>
    <w:link w:val="aa"/>
    <w:uiPriority w:val="99"/>
    <w:semiHidden/>
    <w:rPr>
      <w:kern w:val="2"/>
      <w:sz w:val="18"/>
      <w:szCs w:val="18"/>
    </w:rPr>
  </w:style>
  <w:style w:type="character" w:styleId="ab">
    <w:name w:val="Hyperlink"/>
    <w:uiPriority w:val="99"/>
    <w:unhideWhenUsed/>
    <w:rPr>
      <w:color w:val="0563C1"/>
      <w:u w:val="single"/>
    </w:rPr>
  </w:style>
  <w:style w:type="character" w:customStyle="1" w:styleId="4Char">
    <w:name w:val="标题 4 Char"/>
    <w:link w:val="4"/>
    <w:uiPriority w:val="9"/>
    <w:semiHidden/>
    <w:rPr>
      <w:rFonts w:ascii="Cambria" w:eastAsia="宋体" w:hAnsi="Cambria" w:cs="Times New Roman"/>
      <w:b/>
      <w:bCs/>
      <w:kern w:val="2"/>
      <w:sz w:val="28"/>
      <w:szCs w:val="28"/>
    </w:rPr>
  </w:style>
  <w:style w:type="character" w:customStyle="1" w:styleId="Char8">
    <w:name w:val="目录 Char"/>
    <w:link w:val="ac"/>
    <w:rPr>
      <w:rFonts w:ascii="仿宋_GB2312" w:hAnsi="仿宋_GB2312"/>
      <w:b/>
      <w:kern w:val="2"/>
      <w:sz w:val="36"/>
      <w:szCs w:val="24"/>
    </w:rPr>
  </w:style>
  <w:style w:type="character" w:customStyle="1" w:styleId="Char9">
    <w:name w:val="正文文本 Char"/>
    <w:link w:val="ad"/>
    <w:rPr>
      <w:rFonts w:ascii="Frutiger 45 Light" w:hAnsi="Frutiger 45 Light"/>
      <w:kern w:val="2"/>
      <w:sz w:val="21"/>
      <w:szCs w:val="24"/>
    </w:rPr>
  </w:style>
  <w:style w:type="character" w:customStyle="1" w:styleId="Chara">
    <w:name w:val="脚注文本 Char"/>
    <w:link w:val="ae"/>
    <w:uiPriority w:val="99"/>
    <w:semiHidden/>
    <w:rPr>
      <w:kern w:val="2"/>
      <w:sz w:val="18"/>
      <w:szCs w:val="18"/>
    </w:rPr>
  </w:style>
  <w:style w:type="character" w:styleId="af">
    <w:name w:val="annotation reference"/>
    <w:uiPriority w:val="99"/>
    <w:unhideWhenUsed/>
    <w:rPr>
      <w:sz w:val="21"/>
      <w:szCs w:val="21"/>
    </w:rPr>
  </w:style>
  <w:style w:type="character" w:customStyle="1" w:styleId="Char3">
    <w:name w:val="批注文字 Char"/>
    <w:link w:val="af0"/>
    <w:uiPriority w:val="99"/>
    <w:rPr>
      <w:kern w:val="2"/>
      <w:sz w:val="21"/>
      <w:szCs w:val="24"/>
    </w:rPr>
  </w:style>
  <w:style w:type="character" w:customStyle="1" w:styleId="2Char">
    <w:name w:val="标题 2 Char"/>
    <w:link w:val="2"/>
    <w:uiPriority w:val="9"/>
    <w:rPr>
      <w:rFonts w:ascii="Arial" w:eastAsia="黑体" w:hAnsi="Arial"/>
      <w:b/>
      <w:sz w:val="30"/>
      <w:szCs w:val="24"/>
    </w:rPr>
  </w:style>
  <w:style w:type="character" w:styleId="af1">
    <w:name w:val="footnote reference"/>
    <w:uiPriority w:val="99"/>
    <w:unhideWhenUsed/>
    <w:rPr>
      <w:vertAlign w:val="superscript"/>
    </w:rPr>
  </w:style>
  <w:style w:type="character" w:customStyle="1" w:styleId="Charb">
    <w:name w:val="二级标题 Char"/>
    <w:link w:val="af2"/>
    <w:rPr>
      <w:rFonts w:ascii="Calibri" w:eastAsia="宋体" w:hAnsi="Calibri" w:cs="Times New Roman"/>
      <w:b/>
      <w:bCs/>
      <w:kern w:val="2"/>
      <w:sz w:val="32"/>
      <w:szCs w:val="32"/>
    </w:rPr>
  </w:style>
  <w:style w:type="character" w:customStyle="1" w:styleId="Normal6Char">
    <w:name w:val="Normal 6 Char"/>
    <w:link w:val="Normal6"/>
    <w:rPr>
      <w:rFonts w:ascii="Arial" w:hAnsi="Arial" w:cs="Arial"/>
      <w:bCs/>
      <w:color w:val="000000"/>
      <w:sz w:val="24"/>
      <w:szCs w:val="24"/>
      <w:lang w:val="de-DE" w:eastAsia="zh-TW"/>
    </w:rPr>
  </w:style>
  <w:style w:type="paragraph" w:styleId="40">
    <w:name w:val="toc 4"/>
    <w:basedOn w:val="a"/>
    <w:next w:val="a"/>
    <w:uiPriority w:val="39"/>
    <w:unhideWhenUsed/>
    <w:pPr>
      <w:ind w:leftChars="600" w:left="1260"/>
    </w:pPr>
  </w:style>
  <w:style w:type="paragraph" w:styleId="a4">
    <w:name w:val="header"/>
    <w:basedOn w:val="a"/>
    <w:link w:val="Char0"/>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a">
    <w:name w:val="Balloon Text"/>
    <w:basedOn w:val="a"/>
    <w:link w:val="Char7"/>
    <w:uiPriority w:val="99"/>
    <w:unhideWhenUsed/>
    <w:rPr>
      <w:sz w:val="18"/>
      <w:szCs w:val="18"/>
    </w:rPr>
  </w:style>
  <w:style w:type="paragraph" w:styleId="af3">
    <w:name w:val="Date"/>
    <w:basedOn w:val="a"/>
    <w:next w:val="a"/>
    <w:pPr>
      <w:ind w:leftChars="2500" w:left="100"/>
    </w:pPr>
  </w:style>
  <w:style w:type="paragraph" w:styleId="ad">
    <w:name w:val="Body Text"/>
    <w:basedOn w:val="a"/>
    <w:link w:val="Char9"/>
    <w:unhideWhenUsed/>
    <w:pPr>
      <w:spacing w:after="120"/>
    </w:pPr>
    <w:rPr>
      <w:rFonts w:ascii="Frutiger 45 Light" w:hAnsi="Frutiger 45 Light"/>
      <w:sz w:val="21"/>
    </w:rPr>
  </w:style>
  <w:style w:type="paragraph" w:styleId="a6">
    <w:name w:val="Document Map"/>
    <w:basedOn w:val="a"/>
    <w:link w:val="Char4"/>
    <w:uiPriority w:val="99"/>
    <w:unhideWhenUsed/>
    <w:rPr>
      <w:rFonts w:ascii="宋体"/>
      <w:sz w:val="18"/>
      <w:szCs w:val="18"/>
    </w:rPr>
  </w:style>
  <w:style w:type="paragraph" w:styleId="ae">
    <w:name w:val="footnote text"/>
    <w:basedOn w:val="a"/>
    <w:link w:val="Chara"/>
    <w:uiPriority w:val="99"/>
    <w:unhideWhenUsed/>
    <w:pPr>
      <w:snapToGrid w:val="0"/>
      <w:jc w:val="left"/>
    </w:pPr>
    <w:rPr>
      <w:sz w:val="18"/>
      <w:szCs w:val="18"/>
    </w:rPr>
  </w:style>
  <w:style w:type="paragraph" w:styleId="a3">
    <w:name w:val="footer"/>
    <w:basedOn w:val="a"/>
    <w:link w:val="Char"/>
    <w:uiPriority w:val="99"/>
    <w:pPr>
      <w:tabs>
        <w:tab w:val="center" w:pos="4153"/>
        <w:tab w:val="right" w:pos="8306"/>
      </w:tabs>
      <w:snapToGrid w:val="0"/>
      <w:jc w:val="left"/>
    </w:pPr>
    <w:rPr>
      <w:sz w:val="18"/>
    </w:rPr>
  </w:style>
  <w:style w:type="paragraph" w:styleId="50">
    <w:name w:val="toc 5"/>
    <w:basedOn w:val="a"/>
    <w:next w:val="a"/>
    <w:uiPriority w:val="39"/>
    <w:unhideWhenUsed/>
    <w:pPr>
      <w:ind w:leftChars="800" w:left="1680"/>
    </w:pPr>
  </w:style>
  <w:style w:type="paragraph" w:styleId="70">
    <w:name w:val="toc 7"/>
    <w:basedOn w:val="a"/>
    <w:next w:val="a"/>
    <w:uiPriority w:val="39"/>
    <w:unhideWhenUsed/>
    <w:pPr>
      <w:ind w:leftChars="1200" w:left="2520"/>
    </w:pPr>
  </w:style>
  <w:style w:type="paragraph" w:styleId="10">
    <w:name w:val="toc 1"/>
    <w:basedOn w:val="a"/>
    <w:next w:val="a"/>
    <w:uiPriority w:val="39"/>
    <w:unhideWhenUsed/>
  </w:style>
  <w:style w:type="paragraph" w:styleId="80">
    <w:name w:val="toc 8"/>
    <w:basedOn w:val="a"/>
    <w:next w:val="a"/>
    <w:uiPriority w:val="39"/>
    <w:unhideWhenUsed/>
    <w:pPr>
      <w:ind w:leftChars="1400" w:left="2940"/>
    </w:pPr>
  </w:style>
  <w:style w:type="paragraph" w:styleId="30">
    <w:name w:val="toc 3"/>
    <w:basedOn w:val="a"/>
    <w:next w:val="a"/>
    <w:uiPriority w:val="39"/>
    <w:unhideWhenUsed/>
    <w:pPr>
      <w:ind w:leftChars="400" w:left="840"/>
    </w:pPr>
  </w:style>
  <w:style w:type="paragraph" w:styleId="a5">
    <w:name w:val="annotation subject"/>
    <w:basedOn w:val="af0"/>
    <w:next w:val="af0"/>
    <w:link w:val="Char2"/>
    <w:uiPriority w:val="99"/>
    <w:unhideWhenUsed/>
    <w:rPr>
      <w:b/>
      <w:bCs/>
    </w:rPr>
  </w:style>
  <w:style w:type="paragraph" w:styleId="af0">
    <w:name w:val="annotation text"/>
    <w:basedOn w:val="a"/>
    <w:link w:val="Char3"/>
    <w:uiPriority w:val="99"/>
    <w:unhideWhenUsed/>
    <w:pPr>
      <w:jc w:val="left"/>
    </w:pPr>
  </w:style>
  <w:style w:type="paragraph" w:styleId="60">
    <w:name w:val="toc 6"/>
    <w:basedOn w:val="a"/>
    <w:next w:val="a"/>
    <w:uiPriority w:val="39"/>
    <w:unhideWhenUsed/>
    <w:pPr>
      <w:ind w:leftChars="1000" w:left="2100"/>
    </w:pPr>
  </w:style>
  <w:style w:type="paragraph" w:styleId="21">
    <w:name w:val="toc 2"/>
    <w:basedOn w:val="a"/>
    <w:next w:val="a"/>
    <w:uiPriority w:val="39"/>
    <w:unhideWhenUsed/>
    <w:pPr>
      <w:ind w:leftChars="200" w:left="420"/>
    </w:pPr>
  </w:style>
  <w:style w:type="paragraph" w:styleId="90">
    <w:name w:val="toc 9"/>
    <w:basedOn w:val="a"/>
    <w:next w:val="a"/>
    <w:uiPriority w:val="39"/>
    <w:unhideWhenUsed/>
    <w:pPr>
      <w:ind w:leftChars="1600" w:left="3360"/>
    </w:pPr>
  </w:style>
  <w:style w:type="paragraph" w:customStyle="1" w:styleId="a9">
    <w:name w:val="一级标题"/>
    <w:basedOn w:val="2"/>
    <w:link w:val="Char6"/>
    <w:qFormat/>
    <w:pPr>
      <w:snapToGrid/>
      <w:spacing w:before="220" w:after="210" w:line="240" w:lineRule="auto"/>
      <w:jc w:val="left"/>
    </w:pPr>
    <w:rPr>
      <w:rFonts w:ascii="Cambria" w:eastAsia="宋体" w:hAnsi="Cambria"/>
      <w:bCs/>
      <w:kern w:val="2"/>
      <w:sz w:val="36"/>
      <w:szCs w:val="32"/>
    </w:rPr>
  </w:style>
  <w:style w:type="paragraph" w:styleId="20">
    <w:name w:val="Body Text 2"/>
    <w:basedOn w:val="a"/>
    <w:link w:val="2Char0"/>
    <w:unhideWhenUsed/>
    <w:pPr>
      <w:spacing w:after="120" w:line="480" w:lineRule="auto"/>
    </w:pPr>
    <w:rPr>
      <w:sz w:val="21"/>
    </w:rPr>
  </w:style>
  <w:style w:type="paragraph" w:customStyle="1" w:styleId="Normal6">
    <w:name w:val="Normal 6"/>
    <w:basedOn w:val="a"/>
    <w:link w:val="Normal6Char"/>
    <w:qFormat/>
    <w:pPr>
      <w:widowControl/>
      <w:ind w:left="2880"/>
      <w:jc w:val="left"/>
    </w:pPr>
    <w:rPr>
      <w:rFonts w:ascii="Arial" w:hAnsi="Arial" w:cs="Arial"/>
      <w:bCs/>
      <w:color w:val="000000"/>
      <w:kern w:val="0"/>
      <w:lang w:val="de-DE" w:eastAsia="zh-TW"/>
    </w:rPr>
  </w:style>
  <w:style w:type="paragraph" w:customStyle="1" w:styleId="a7">
    <w:name w:val="三级标题"/>
    <w:basedOn w:val="4"/>
    <w:link w:val="Char5"/>
    <w:qFormat/>
    <w:pPr>
      <w:keepNext w:val="0"/>
      <w:spacing w:before="20" w:after="20" w:line="377" w:lineRule="auto"/>
      <w:jc w:val="left"/>
    </w:pPr>
    <w:rPr>
      <w:sz w:val="30"/>
    </w:rPr>
  </w:style>
  <w:style w:type="paragraph" w:customStyle="1" w:styleId="ac">
    <w:name w:val="目录"/>
    <w:basedOn w:val="1"/>
    <w:link w:val="Char8"/>
    <w:qFormat/>
    <w:pPr>
      <w:spacing w:before="220" w:after="210" w:line="240" w:lineRule="auto"/>
      <w:ind w:firstLine="0"/>
      <w:jc w:val="center"/>
    </w:pPr>
    <w:rPr>
      <w:sz w:val="36"/>
    </w:rPr>
  </w:style>
  <w:style w:type="paragraph" w:styleId="TOC">
    <w:name w:val="TOC Heading"/>
    <w:basedOn w:val="1"/>
    <w:next w:val="a"/>
    <w:uiPriority w:val="39"/>
    <w:qFormat/>
    <w:pPr>
      <w:keepLines/>
      <w:spacing w:before="340" w:after="330" w:line="578" w:lineRule="auto"/>
      <w:ind w:firstLine="0"/>
      <w:jc w:val="both"/>
      <w:outlineLvl w:val="9"/>
    </w:pPr>
    <w:rPr>
      <w:rFonts w:ascii="Times New Roman" w:hAnsi="Times New Roman"/>
      <w:bCs/>
      <w:kern w:val="44"/>
      <w:sz w:val="44"/>
      <w:szCs w:val="44"/>
    </w:rPr>
  </w:style>
  <w:style w:type="paragraph" w:styleId="af4">
    <w:name w:val="List Paragraph"/>
    <w:basedOn w:val="a"/>
    <w:uiPriority w:val="34"/>
    <w:qFormat/>
    <w:pPr>
      <w:spacing w:line="360" w:lineRule="auto"/>
      <w:ind w:leftChars="171" w:left="359" w:firstLineChars="200" w:firstLine="420"/>
    </w:pPr>
    <w:rPr>
      <w:rFonts w:ascii="宋体" w:hAnsi="宋体"/>
    </w:rPr>
  </w:style>
  <w:style w:type="paragraph" w:customStyle="1" w:styleId="31">
    <w:name w:val="标题 3（安码科技）"/>
    <w:basedOn w:val="3"/>
    <w:next w:val="a"/>
    <w:qFormat/>
    <w:pPr>
      <w:tabs>
        <w:tab w:val="left" w:pos="960"/>
      </w:tabs>
      <w:spacing w:line="415" w:lineRule="auto"/>
    </w:pPr>
    <w:rPr>
      <w:kern w:val="0"/>
      <w:szCs w:val="30"/>
    </w:rPr>
  </w:style>
  <w:style w:type="paragraph" w:customStyle="1" w:styleId="af2">
    <w:name w:val="二级标题"/>
    <w:basedOn w:val="3"/>
    <w:link w:val="Charb"/>
    <w:qFormat/>
    <w:pPr>
      <w:keepNext w:val="0"/>
      <w:spacing w:before="140" w:after="140" w:line="240" w:lineRule="auto"/>
    </w:pPr>
    <w:rPr>
      <w:rFonts w:ascii="Calibri" w:hAnsi="Calibri"/>
      <w:bCs/>
      <w:sz w:val="32"/>
      <w:szCs w:val="32"/>
    </w:rPr>
  </w:style>
  <w:style w:type="table" w:styleId="af5">
    <w:name w:val="Table Grid"/>
    <w:basedOn w:val="a1"/>
    <w:uiPriority w:val="99"/>
    <w:rsid w:val="00435B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Char">
    <w:name w:val="标题 5 Char"/>
    <w:basedOn w:val="a0"/>
    <w:link w:val="5"/>
    <w:uiPriority w:val="9"/>
    <w:semiHidden/>
    <w:rsid w:val="00B5768B"/>
    <w:rPr>
      <w:rFonts w:ascii="宋体" w:hAnsi="宋体"/>
      <w:b/>
      <w:bCs/>
      <w:kern w:val="2"/>
      <w:sz w:val="28"/>
      <w:szCs w:val="28"/>
    </w:rPr>
  </w:style>
  <w:style w:type="character" w:customStyle="1" w:styleId="6Char">
    <w:name w:val="标题 6 Char"/>
    <w:basedOn w:val="a0"/>
    <w:link w:val="6"/>
    <w:uiPriority w:val="9"/>
    <w:semiHidden/>
    <w:rsid w:val="00B5768B"/>
    <w:rPr>
      <w:rFonts w:asciiTheme="majorHAnsi" w:eastAsiaTheme="majorEastAsia" w:hAnsiTheme="majorHAnsi" w:cstheme="majorBidi"/>
      <w:b/>
      <w:bCs/>
      <w:kern w:val="2"/>
      <w:sz w:val="24"/>
      <w:szCs w:val="24"/>
    </w:rPr>
  </w:style>
  <w:style w:type="character" w:customStyle="1" w:styleId="7Char">
    <w:name w:val="标题 7 Char"/>
    <w:basedOn w:val="a0"/>
    <w:link w:val="7"/>
    <w:uiPriority w:val="9"/>
    <w:semiHidden/>
    <w:rsid w:val="00B5768B"/>
    <w:rPr>
      <w:rFonts w:ascii="宋体" w:hAnsi="宋体"/>
      <w:b/>
      <w:bCs/>
      <w:kern w:val="2"/>
      <w:sz w:val="24"/>
      <w:szCs w:val="24"/>
    </w:rPr>
  </w:style>
  <w:style w:type="character" w:customStyle="1" w:styleId="8Char">
    <w:name w:val="标题 8 Char"/>
    <w:basedOn w:val="a0"/>
    <w:link w:val="8"/>
    <w:uiPriority w:val="9"/>
    <w:semiHidden/>
    <w:rsid w:val="00B5768B"/>
    <w:rPr>
      <w:rFonts w:asciiTheme="majorHAnsi" w:eastAsiaTheme="majorEastAsia" w:hAnsiTheme="majorHAnsi" w:cstheme="majorBidi"/>
      <w:kern w:val="2"/>
      <w:sz w:val="24"/>
      <w:szCs w:val="24"/>
    </w:rPr>
  </w:style>
  <w:style w:type="character" w:customStyle="1" w:styleId="9Char">
    <w:name w:val="标题 9 Char"/>
    <w:basedOn w:val="a0"/>
    <w:link w:val="9"/>
    <w:uiPriority w:val="9"/>
    <w:rsid w:val="00B5768B"/>
    <w:rPr>
      <w:rFonts w:asciiTheme="majorHAnsi" w:eastAsiaTheme="majorEastAsia" w:hAnsiTheme="majorHAnsi" w:cstheme="majorBidi"/>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033403">
      <w:bodyDiv w:val="1"/>
      <w:marLeft w:val="0"/>
      <w:marRight w:val="0"/>
      <w:marTop w:val="0"/>
      <w:marBottom w:val="0"/>
      <w:divBdr>
        <w:top w:val="none" w:sz="0" w:space="0" w:color="auto"/>
        <w:left w:val="none" w:sz="0" w:space="0" w:color="auto"/>
        <w:bottom w:val="none" w:sz="0" w:space="0" w:color="auto"/>
        <w:right w:val="none" w:sz="0" w:space="0" w:color="auto"/>
      </w:divBdr>
    </w:div>
    <w:div w:id="875700535">
      <w:bodyDiv w:val="1"/>
      <w:marLeft w:val="0"/>
      <w:marRight w:val="0"/>
      <w:marTop w:val="0"/>
      <w:marBottom w:val="0"/>
      <w:divBdr>
        <w:top w:val="none" w:sz="0" w:space="0" w:color="auto"/>
        <w:left w:val="none" w:sz="0" w:space="0" w:color="auto"/>
        <w:bottom w:val="none" w:sz="0" w:space="0" w:color="auto"/>
        <w:right w:val="none" w:sz="0" w:space="0" w:color="auto"/>
      </w:divBdr>
    </w:div>
    <w:div w:id="1740134418">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00AB16-013B-44B8-B970-9FDAC523C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811</TotalTime>
  <Pages>12</Pages>
  <Words>3329</Words>
  <Characters>7895</Characters>
  <Application>Microsoft Office Word</Application>
  <DocSecurity>0</DocSecurity>
  <PresentationFormat/>
  <Lines>65</Lines>
  <Paragraphs>22</Paragraphs>
  <Slides>0</Slides>
  <Notes>0</Notes>
  <HiddenSlides>0</HiddenSlides>
  <MMClips>0</MMClips>
  <ScaleCrop>false</ScaleCrop>
  <Manager/>
  <Company/>
  <LinksUpToDate>false</LinksUpToDate>
  <CharactersWithSpaces>11202</CharactersWithSpaces>
  <SharedDoc>false</SharedDoc>
  <HLinks>
    <vt:vector size="54" baseType="variant">
      <vt:variant>
        <vt:i4>1114166</vt:i4>
      </vt:variant>
      <vt:variant>
        <vt:i4>50</vt:i4>
      </vt:variant>
      <vt:variant>
        <vt:i4>0</vt:i4>
      </vt:variant>
      <vt:variant>
        <vt:i4>5</vt:i4>
      </vt:variant>
      <vt:variant>
        <vt:lpwstr/>
      </vt:variant>
      <vt:variant>
        <vt:lpwstr>_Toc454365053</vt:lpwstr>
      </vt:variant>
      <vt:variant>
        <vt:i4>1114166</vt:i4>
      </vt:variant>
      <vt:variant>
        <vt:i4>44</vt:i4>
      </vt:variant>
      <vt:variant>
        <vt:i4>0</vt:i4>
      </vt:variant>
      <vt:variant>
        <vt:i4>5</vt:i4>
      </vt:variant>
      <vt:variant>
        <vt:lpwstr/>
      </vt:variant>
      <vt:variant>
        <vt:lpwstr>_Toc454365052</vt:lpwstr>
      </vt:variant>
      <vt:variant>
        <vt:i4>1114166</vt:i4>
      </vt:variant>
      <vt:variant>
        <vt:i4>38</vt:i4>
      </vt:variant>
      <vt:variant>
        <vt:i4>0</vt:i4>
      </vt:variant>
      <vt:variant>
        <vt:i4>5</vt:i4>
      </vt:variant>
      <vt:variant>
        <vt:lpwstr/>
      </vt:variant>
      <vt:variant>
        <vt:lpwstr>_Toc454365051</vt:lpwstr>
      </vt:variant>
      <vt:variant>
        <vt:i4>1114166</vt:i4>
      </vt:variant>
      <vt:variant>
        <vt:i4>32</vt:i4>
      </vt:variant>
      <vt:variant>
        <vt:i4>0</vt:i4>
      </vt:variant>
      <vt:variant>
        <vt:i4>5</vt:i4>
      </vt:variant>
      <vt:variant>
        <vt:lpwstr/>
      </vt:variant>
      <vt:variant>
        <vt:lpwstr>_Toc454365050</vt:lpwstr>
      </vt:variant>
      <vt:variant>
        <vt:i4>1048630</vt:i4>
      </vt:variant>
      <vt:variant>
        <vt:i4>26</vt:i4>
      </vt:variant>
      <vt:variant>
        <vt:i4>0</vt:i4>
      </vt:variant>
      <vt:variant>
        <vt:i4>5</vt:i4>
      </vt:variant>
      <vt:variant>
        <vt:lpwstr/>
      </vt:variant>
      <vt:variant>
        <vt:lpwstr>_Toc454365049</vt:lpwstr>
      </vt:variant>
      <vt:variant>
        <vt:i4>1048630</vt:i4>
      </vt:variant>
      <vt:variant>
        <vt:i4>20</vt:i4>
      </vt:variant>
      <vt:variant>
        <vt:i4>0</vt:i4>
      </vt:variant>
      <vt:variant>
        <vt:i4>5</vt:i4>
      </vt:variant>
      <vt:variant>
        <vt:lpwstr/>
      </vt:variant>
      <vt:variant>
        <vt:lpwstr>_Toc454365048</vt:lpwstr>
      </vt:variant>
      <vt:variant>
        <vt:i4>1048630</vt:i4>
      </vt:variant>
      <vt:variant>
        <vt:i4>14</vt:i4>
      </vt:variant>
      <vt:variant>
        <vt:i4>0</vt:i4>
      </vt:variant>
      <vt:variant>
        <vt:i4>5</vt:i4>
      </vt:variant>
      <vt:variant>
        <vt:lpwstr/>
      </vt:variant>
      <vt:variant>
        <vt:lpwstr>_Toc454365047</vt:lpwstr>
      </vt:variant>
      <vt:variant>
        <vt:i4>1048630</vt:i4>
      </vt:variant>
      <vt:variant>
        <vt:i4>8</vt:i4>
      </vt:variant>
      <vt:variant>
        <vt:i4>0</vt:i4>
      </vt:variant>
      <vt:variant>
        <vt:i4>5</vt:i4>
      </vt:variant>
      <vt:variant>
        <vt:lpwstr/>
      </vt:variant>
      <vt:variant>
        <vt:lpwstr>_Toc454365046</vt:lpwstr>
      </vt:variant>
      <vt:variant>
        <vt:i4>1048630</vt:i4>
      </vt:variant>
      <vt:variant>
        <vt:i4>2</vt:i4>
      </vt:variant>
      <vt:variant>
        <vt:i4>0</vt:i4>
      </vt:variant>
      <vt:variant>
        <vt:i4>5</vt:i4>
      </vt:variant>
      <vt:variant>
        <vt:lpwstr/>
      </vt:variant>
      <vt:variant>
        <vt:lpwstr>_Toc454365045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xur</dc:creator>
  <cp:keywords/>
  <dc:description/>
  <cp:lastModifiedBy>付显兰</cp:lastModifiedBy>
  <cp:revision>86</cp:revision>
  <cp:lastPrinted>2015-09-14T08:59:00Z</cp:lastPrinted>
  <dcterms:created xsi:type="dcterms:W3CDTF">2017-02-24T03:06:00Z</dcterms:created>
  <dcterms:modified xsi:type="dcterms:W3CDTF">2020-01-06T01:48:00Z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