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9ED659" w14:textId="77777777" w:rsidR="00B7655D" w:rsidRPr="00B7655D" w:rsidRDefault="00B7655D" w:rsidP="00B7655D">
      <w:pPr>
        <w:spacing w:line="1000" w:lineRule="exact"/>
        <w:ind w:firstLineChars="0" w:firstLine="0"/>
        <w:jc w:val="center"/>
        <w:rPr>
          <w:rFonts w:eastAsia="黑体" w:cs="Times New Roman"/>
          <w:color w:val="FF0000"/>
          <w:sz w:val="48"/>
        </w:rPr>
      </w:pPr>
      <w:commentRangeStart w:id="0"/>
      <w:r w:rsidRPr="00B7655D">
        <w:rPr>
          <w:rFonts w:eastAsia="黑体" w:cs="Times New Roman"/>
          <w:color w:val="FF0000"/>
          <w:sz w:val="48"/>
        </w:rPr>
        <w:t>四川科道芯国智能技术股份有限公司</w:t>
      </w:r>
      <w:r w:rsidRPr="00B7655D">
        <w:rPr>
          <w:rFonts w:cs="Times New Roman"/>
          <w:snapToGrid w:val="0"/>
        </w:rPr>
        <w:br/>
      </w:r>
      <w:commentRangeEnd w:id="0"/>
      <w:r w:rsidRPr="00B7655D">
        <w:rPr>
          <w:rFonts w:cs="Times New Roman"/>
          <w:sz w:val="21"/>
          <w:szCs w:val="21"/>
        </w:rPr>
        <w:commentReference w:id="0"/>
      </w:r>
      <w:r w:rsidRPr="00296827">
        <w:rPr>
          <w:rFonts w:cs="Times New Roman"/>
          <w:color w:val="FF0000"/>
          <w:sz w:val="44"/>
          <w:szCs w:val="44"/>
        </w:rPr>
        <w:t>Sichuan Keydom Smart Technology Co., Ltd</w:t>
      </w:r>
    </w:p>
    <w:p w14:paraId="7291C39C" w14:textId="77777777" w:rsidR="00B7655D" w:rsidRPr="00B7655D" w:rsidRDefault="00B7655D" w:rsidP="00B7655D">
      <w:pPr>
        <w:tabs>
          <w:tab w:val="center" w:pos="4153"/>
          <w:tab w:val="left" w:pos="5250"/>
        </w:tabs>
        <w:spacing w:line="1000" w:lineRule="exact"/>
        <w:ind w:firstLineChars="0" w:firstLine="0"/>
        <w:jc w:val="left"/>
        <w:rPr>
          <w:rFonts w:eastAsia="黑体" w:cs="Times New Roman"/>
          <w:color w:val="FF0000"/>
          <w:sz w:val="52"/>
        </w:rPr>
      </w:pPr>
      <w:r w:rsidRPr="00B7655D">
        <w:rPr>
          <w:rFonts w:eastAsia="黑体" w:cs="Times New Roman"/>
          <w:color w:val="FF0000"/>
          <w:sz w:val="48"/>
        </w:rPr>
        <w:tab/>
      </w:r>
      <w:r w:rsidRPr="00B7655D">
        <w:rPr>
          <w:rFonts w:eastAsia="黑体" w:cs="Times New Roman" w:hint="eastAsia"/>
          <w:color w:val="FF0000"/>
          <w:sz w:val="48"/>
        </w:rPr>
        <w:t>标准</w:t>
      </w:r>
      <w:r w:rsidRPr="00B7655D">
        <w:rPr>
          <w:rFonts w:eastAsia="黑体" w:cs="Times New Roman"/>
          <w:color w:val="FF0000"/>
          <w:sz w:val="48"/>
        </w:rPr>
        <w:t>文件</w:t>
      </w:r>
      <w:r w:rsidRPr="00B7655D">
        <w:rPr>
          <w:rFonts w:eastAsia="黑体" w:cs="Times New Roman"/>
          <w:color w:val="FF0000"/>
          <w:sz w:val="48"/>
        </w:rPr>
        <w:tab/>
      </w:r>
      <w:r w:rsidRPr="00B7655D">
        <w:rPr>
          <w:rFonts w:cs="Times New Roman"/>
          <w:snapToGrid w:val="0"/>
        </w:rPr>
        <w:br/>
      </w:r>
      <w:r w:rsidRPr="00B7655D">
        <w:rPr>
          <w:rFonts w:eastAsia="黑体" w:cs="Times New Roman"/>
          <w:color w:val="FF0000"/>
          <w:sz w:val="48"/>
        </w:rPr>
        <w:tab/>
      </w:r>
      <w:r w:rsidRPr="00B7655D">
        <w:rPr>
          <w:rFonts w:cs="Times New Roman"/>
          <w:color w:val="FF0000"/>
          <w:sz w:val="48"/>
        </w:rPr>
        <w:t>Standard File</w:t>
      </w:r>
      <w:r w:rsidRPr="00B7655D">
        <w:rPr>
          <w:rFonts w:eastAsia="黑体" w:cs="Times New Roman"/>
          <w:color w:val="FF0000"/>
          <w:sz w:val="48"/>
        </w:rPr>
        <w:tab/>
      </w:r>
    </w:p>
    <w:p w14:paraId="5D0A291D" w14:textId="77777777" w:rsidR="00B7655D" w:rsidRPr="00B7655D" w:rsidRDefault="00783559" w:rsidP="00B7655D">
      <w:pPr>
        <w:ind w:firstLineChars="0" w:firstLine="0"/>
        <w:jc w:val="center"/>
        <w:rPr>
          <w:rFonts w:eastAsia="黑体" w:cs="Times New Roman"/>
          <w:sz w:val="36"/>
        </w:rPr>
      </w:pPr>
      <w:r>
        <w:rPr>
          <w:rFonts w:eastAsia="黑体" w:cs="Times New Roman"/>
          <w:sz w:val="20"/>
        </w:rPr>
        <w:pict w14:anchorId="4DAF145D">
          <v:line id="Line 2" o:spid="_x0000_s1027" style="position:absolute;left:0;text-align:left;flip:y;z-index:251659264" from="10.25pt,11.9pt" to="421.5pt,11.95pt" strokecolor="red" strokeweight="2pt"/>
        </w:pict>
      </w:r>
    </w:p>
    <w:p w14:paraId="69D817AC" w14:textId="77777777" w:rsidR="00B7655D" w:rsidRDefault="00B7655D" w:rsidP="000D5B38">
      <w:pPr>
        <w:spacing w:line="720" w:lineRule="auto"/>
        <w:ind w:firstLineChars="0" w:firstLine="0"/>
        <w:jc w:val="center"/>
        <w:rPr>
          <w:rFonts w:ascii="隶书" w:eastAsia="隶书" w:cs="Times New Roman"/>
          <w:sz w:val="72"/>
          <w:szCs w:val="72"/>
        </w:rPr>
      </w:pPr>
    </w:p>
    <w:p w14:paraId="53D14744" w14:textId="77777777" w:rsidR="009F7B21" w:rsidRPr="00B7655D" w:rsidRDefault="009F7B21" w:rsidP="009F7B21">
      <w:pPr>
        <w:spacing w:line="720" w:lineRule="auto"/>
        <w:ind w:firstLineChars="0" w:firstLine="0"/>
        <w:jc w:val="center"/>
        <w:rPr>
          <w:rFonts w:ascii="黑体" w:eastAsia="黑体" w:hAnsi="黑体" w:cs="Times New Roman"/>
          <w:sz w:val="52"/>
          <w:szCs w:val="52"/>
        </w:rPr>
      </w:pPr>
      <w:r w:rsidRPr="00B7655D">
        <w:rPr>
          <w:rFonts w:ascii="黑体" w:eastAsia="黑体" w:hAnsi="黑体" w:cs="Times New Roman" w:hint="eastAsia"/>
          <w:sz w:val="52"/>
          <w:szCs w:val="52"/>
        </w:rPr>
        <w:t>安全控制变更管理标准</w:t>
      </w:r>
    </w:p>
    <w:p w14:paraId="22110F08" w14:textId="1EA7EECC" w:rsidR="00B7655D" w:rsidRDefault="009F7B21" w:rsidP="009F7B21">
      <w:pPr>
        <w:spacing w:line="720" w:lineRule="auto"/>
        <w:ind w:firstLineChars="0" w:firstLine="0"/>
        <w:jc w:val="center"/>
        <w:rPr>
          <w:rFonts w:ascii="隶书" w:eastAsia="隶书" w:cs="Times New Roman"/>
          <w:sz w:val="72"/>
          <w:szCs w:val="72"/>
        </w:rPr>
      </w:pPr>
      <w:r w:rsidRPr="00B7655D">
        <w:rPr>
          <w:rFonts w:cs="Times New Roman"/>
          <w:sz w:val="52"/>
          <w:szCs w:val="52"/>
        </w:rPr>
        <w:t>Security Control Change Mgt. Standard</w:t>
      </w:r>
    </w:p>
    <w:p w14:paraId="037A6ED1" w14:textId="77777777" w:rsidR="00B7655D" w:rsidRDefault="00B7655D" w:rsidP="000D5B38">
      <w:pPr>
        <w:spacing w:line="720" w:lineRule="auto"/>
        <w:ind w:firstLineChars="0" w:firstLine="0"/>
        <w:jc w:val="center"/>
        <w:rPr>
          <w:rFonts w:ascii="隶书" w:eastAsia="隶书" w:cs="Times New Roman"/>
          <w:sz w:val="72"/>
          <w:szCs w:val="72"/>
        </w:rPr>
      </w:pPr>
    </w:p>
    <w:p w14:paraId="0AF9F14A" w14:textId="77777777" w:rsidR="00B7655D" w:rsidRDefault="00B7655D" w:rsidP="000D5B38">
      <w:pPr>
        <w:spacing w:line="720" w:lineRule="auto"/>
        <w:ind w:firstLineChars="0" w:firstLine="0"/>
        <w:jc w:val="center"/>
        <w:rPr>
          <w:rFonts w:ascii="隶书" w:eastAsia="隶书" w:cs="Times New Roman"/>
          <w:sz w:val="72"/>
          <w:szCs w:val="72"/>
        </w:rPr>
      </w:pPr>
    </w:p>
    <w:p w14:paraId="31AA618D" w14:textId="77777777" w:rsidR="00B7655D" w:rsidRDefault="00B7655D" w:rsidP="000D5B38">
      <w:pPr>
        <w:spacing w:line="720" w:lineRule="auto"/>
        <w:ind w:firstLineChars="0" w:firstLine="0"/>
        <w:jc w:val="center"/>
        <w:rPr>
          <w:rFonts w:ascii="隶书" w:eastAsia="隶书" w:cs="Times New Roman"/>
          <w:sz w:val="72"/>
          <w:szCs w:val="72"/>
        </w:rPr>
      </w:pPr>
    </w:p>
    <w:p w14:paraId="706D2481" w14:textId="77777777" w:rsidR="00B7655D" w:rsidRDefault="00B7655D" w:rsidP="000D5B38">
      <w:pPr>
        <w:spacing w:line="720" w:lineRule="auto"/>
        <w:ind w:firstLineChars="0" w:firstLine="0"/>
        <w:jc w:val="center"/>
        <w:rPr>
          <w:rFonts w:ascii="隶书" w:eastAsia="隶书" w:cs="Times New Roman"/>
          <w:sz w:val="72"/>
          <w:szCs w:val="72"/>
        </w:rPr>
      </w:pPr>
    </w:p>
    <w:p w14:paraId="7480EEDC" w14:textId="2D5292AA" w:rsidR="0028069E" w:rsidRPr="00B7655D" w:rsidRDefault="0028069E" w:rsidP="008720C9">
      <w:pPr>
        <w:ind w:firstLineChars="0" w:firstLine="0"/>
        <w:rPr>
          <w:rFonts w:cs="Times New Roman"/>
          <w:sz w:val="52"/>
          <w:szCs w:val="52"/>
        </w:rPr>
      </w:pPr>
    </w:p>
    <w:p w14:paraId="4E6D480A" w14:textId="77777777" w:rsidR="007E7150" w:rsidRDefault="000D5B38" w:rsidP="000D5B38">
      <w:pPr>
        <w:ind w:firstLineChars="71"/>
        <w:rPr>
          <w:rFonts w:cs="Times New Roman"/>
          <w:b/>
          <w:sz w:val="28"/>
          <w:szCs w:val="44"/>
        </w:rPr>
      </w:pPr>
      <w:r>
        <w:rPr>
          <w:rFonts w:cs="Times New Roman" w:hint="eastAsia"/>
          <w:b/>
          <w:sz w:val="28"/>
          <w:szCs w:val="44"/>
        </w:rPr>
        <w:t xml:space="preserve">          </w:t>
      </w:r>
    </w:p>
    <w:p w14:paraId="11585A59" w14:textId="51718046" w:rsidR="000D5B38" w:rsidRPr="000D5B38" w:rsidRDefault="000D5B38" w:rsidP="007E7150">
      <w:pPr>
        <w:ind w:firstLineChars="571" w:firstLine="1605"/>
        <w:rPr>
          <w:rFonts w:cs="Times New Roman"/>
          <w:b/>
          <w:sz w:val="28"/>
          <w:szCs w:val="44"/>
        </w:rPr>
      </w:pPr>
      <w:r w:rsidRPr="000D5B38">
        <w:rPr>
          <w:rFonts w:cs="Times New Roman" w:hint="eastAsia"/>
          <w:b/>
          <w:sz w:val="28"/>
          <w:szCs w:val="44"/>
        </w:rPr>
        <w:lastRenderedPageBreak/>
        <w:t>文</w:t>
      </w:r>
      <w:r w:rsidRPr="000D5B38">
        <w:rPr>
          <w:rFonts w:cs="Times New Roman"/>
          <w:b/>
          <w:sz w:val="28"/>
          <w:szCs w:val="44"/>
        </w:rPr>
        <w:t xml:space="preserve">  </w:t>
      </w:r>
      <w:r w:rsidRPr="000D5B38">
        <w:rPr>
          <w:rFonts w:cs="Times New Roman" w:hint="eastAsia"/>
          <w:b/>
          <w:sz w:val="28"/>
          <w:szCs w:val="44"/>
        </w:rPr>
        <w:t>件</w:t>
      </w:r>
      <w:r w:rsidRPr="000D5B38">
        <w:rPr>
          <w:rFonts w:cs="Times New Roman"/>
          <w:b/>
          <w:sz w:val="28"/>
          <w:szCs w:val="44"/>
        </w:rPr>
        <w:t xml:space="preserve">  </w:t>
      </w:r>
      <w:r w:rsidRPr="000D5B38">
        <w:rPr>
          <w:rFonts w:cs="Times New Roman" w:hint="eastAsia"/>
          <w:b/>
          <w:sz w:val="28"/>
          <w:szCs w:val="44"/>
        </w:rPr>
        <w:t>编</w:t>
      </w:r>
      <w:r w:rsidRPr="000D5B38">
        <w:rPr>
          <w:rFonts w:cs="Times New Roman"/>
          <w:b/>
          <w:sz w:val="28"/>
          <w:szCs w:val="44"/>
        </w:rPr>
        <w:t xml:space="preserve">  </w:t>
      </w:r>
      <w:r w:rsidRPr="000D5B38">
        <w:rPr>
          <w:rFonts w:cs="Times New Roman" w:hint="eastAsia"/>
          <w:b/>
          <w:sz w:val="28"/>
          <w:szCs w:val="44"/>
        </w:rPr>
        <w:t>号</w:t>
      </w:r>
      <w:r w:rsidRPr="000D5B38">
        <w:rPr>
          <w:rFonts w:cs="Times New Roman"/>
          <w:b/>
          <w:sz w:val="28"/>
          <w:szCs w:val="44"/>
        </w:rPr>
        <w:t xml:space="preserve">: </w:t>
      </w:r>
      <w:r>
        <w:rPr>
          <w:rFonts w:ascii="仿宋_GB2312" w:eastAsia="仿宋_GB2312" w:cs="Times New Roman"/>
          <w:b/>
          <w:kern w:val="44"/>
          <w:sz w:val="28"/>
          <w:szCs w:val="44"/>
        </w:rPr>
        <w:t>KD-M</w:t>
      </w:r>
      <w:r w:rsidR="00B7655D">
        <w:rPr>
          <w:rFonts w:ascii="仿宋_GB2312" w:eastAsia="仿宋_GB2312" w:cs="Times New Roman"/>
          <w:b/>
          <w:kern w:val="44"/>
          <w:sz w:val="28"/>
          <w:szCs w:val="44"/>
        </w:rPr>
        <w:t>WL-01</w:t>
      </w:r>
    </w:p>
    <w:p w14:paraId="058EB585" w14:textId="77777777" w:rsidR="000D5B38" w:rsidRPr="000D5B38" w:rsidRDefault="000D5B38" w:rsidP="000D5B38">
      <w:pPr>
        <w:spacing w:before="163" w:after="163"/>
        <w:ind w:firstLineChars="600" w:firstLine="1687"/>
        <w:rPr>
          <w:rFonts w:cs="Times New Roman"/>
          <w:b/>
          <w:sz w:val="30"/>
          <w:szCs w:val="30"/>
        </w:rPr>
      </w:pPr>
      <w:r w:rsidRPr="000D5B38">
        <w:rPr>
          <w:rFonts w:cs="Times New Roman"/>
          <w:b/>
          <w:sz w:val="28"/>
          <w:szCs w:val="44"/>
        </w:rPr>
        <w:t xml:space="preserve">Doc. No.: </w:t>
      </w:r>
    </w:p>
    <w:p w14:paraId="4ED650BC" w14:textId="77777777" w:rsidR="000D5B38" w:rsidRPr="000D5B38" w:rsidRDefault="000D5B38" w:rsidP="00B7655D">
      <w:pPr>
        <w:tabs>
          <w:tab w:val="left" w:pos="5490"/>
        </w:tabs>
        <w:spacing w:before="163" w:after="163"/>
        <w:ind w:firstLineChars="0" w:firstLine="0"/>
        <w:rPr>
          <w:rFonts w:cs="Times New Roman"/>
          <w:b/>
          <w:sz w:val="28"/>
          <w:szCs w:val="44"/>
        </w:rPr>
      </w:pPr>
      <w:r w:rsidRPr="000D5B38">
        <w:rPr>
          <w:rFonts w:cs="Times New Roman"/>
          <w:b/>
          <w:sz w:val="28"/>
          <w:szCs w:val="44"/>
        </w:rPr>
        <w:t xml:space="preserve">            </w:t>
      </w:r>
      <w:r w:rsidRPr="000D5B38">
        <w:rPr>
          <w:rFonts w:cs="Times New Roman" w:hint="eastAsia"/>
          <w:b/>
          <w:sz w:val="28"/>
          <w:szCs w:val="44"/>
        </w:rPr>
        <w:t>编</w:t>
      </w:r>
      <w:r w:rsidRPr="000D5B38">
        <w:rPr>
          <w:rFonts w:cs="Times New Roman"/>
          <w:b/>
          <w:sz w:val="28"/>
          <w:szCs w:val="44"/>
        </w:rPr>
        <w:t xml:space="preserve">          </w:t>
      </w:r>
      <w:r w:rsidRPr="000D5B38">
        <w:rPr>
          <w:rFonts w:cs="Times New Roman" w:hint="eastAsia"/>
          <w:b/>
          <w:sz w:val="28"/>
          <w:szCs w:val="44"/>
        </w:rPr>
        <w:t>制</w:t>
      </w:r>
      <w:r w:rsidRPr="000D5B38">
        <w:rPr>
          <w:rFonts w:cs="Times New Roman"/>
          <w:b/>
          <w:sz w:val="28"/>
          <w:szCs w:val="44"/>
        </w:rPr>
        <w:t xml:space="preserve">: </w:t>
      </w:r>
      <w:r w:rsidR="00B7655D">
        <w:rPr>
          <w:rFonts w:cs="Times New Roman"/>
          <w:b/>
          <w:sz w:val="28"/>
          <w:szCs w:val="44"/>
        </w:rPr>
        <w:tab/>
      </w:r>
    </w:p>
    <w:p w14:paraId="0EE41697" w14:textId="77777777" w:rsidR="000D5B38" w:rsidRPr="000D5B38" w:rsidRDefault="000D5B38" w:rsidP="000D5B38">
      <w:pPr>
        <w:spacing w:before="163" w:after="163"/>
        <w:ind w:left="1260" w:firstLineChars="0" w:firstLine="420"/>
        <w:rPr>
          <w:rFonts w:cs="Times New Roman"/>
          <w:bCs/>
          <w:kern w:val="44"/>
          <w:sz w:val="32"/>
          <w:szCs w:val="44"/>
          <w:u w:val="single"/>
        </w:rPr>
      </w:pPr>
      <w:r w:rsidRPr="000D5B38">
        <w:rPr>
          <w:rFonts w:cs="Times New Roman"/>
          <w:b/>
          <w:sz w:val="28"/>
          <w:szCs w:val="44"/>
        </w:rPr>
        <w:t>Prepared by:</w:t>
      </w:r>
    </w:p>
    <w:p w14:paraId="5F434D9C" w14:textId="77777777" w:rsidR="000D5B38" w:rsidRPr="000D5B38" w:rsidRDefault="000D5B38" w:rsidP="000D5B38">
      <w:pPr>
        <w:spacing w:before="163" w:after="163"/>
        <w:ind w:firstLineChars="599" w:firstLine="1684"/>
        <w:rPr>
          <w:rFonts w:cs="Times New Roman"/>
          <w:b/>
          <w:sz w:val="28"/>
          <w:szCs w:val="44"/>
        </w:rPr>
      </w:pPr>
      <w:r w:rsidRPr="000D5B38">
        <w:rPr>
          <w:rFonts w:cs="Times New Roman" w:hint="eastAsia"/>
          <w:b/>
          <w:sz w:val="28"/>
          <w:szCs w:val="44"/>
        </w:rPr>
        <w:t>审</w:t>
      </w:r>
      <w:r w:rsidRPr="000D5B38">
        <w:rPr>
          <w:rFonts w:cs="Times New Roman"/>
          <w:b/>
          <w:sz w:val="28"/>
          <w:szCs w:val="44"/>
        </w:rPr>
        <w:t xml:space="preserve">          </w:t>
      </w:r>
      <w:r w:rsidRPr="000D5B38">
        <w:rPr>
          <w:rFonts w:cs="Times New Roman" w:hint="eastAsia"/>
          <w:b/>
          <w:sz w:val="28"/>
          <w:szCs w:val="44"/>
        </w:rPr>
        <w:t>核</w:t>
      </w:r>
      <w:r w:rsidRPr="000D5B38">
        <w:rPr>
          <w:rFonts w:cs="Times New Roman"/>
          <w:b/>
          <w:sz w:val="28"/>
          <w:szCs w:val="44"/>
        </w:rPr>
        <w:t xml:space="preserve">: </w:t>
      </w:r>
    </w:p>
    <w:p w14:paraId="340540B3" w14:textId="77777777" w:rsidR="000D5B38" w:rsidRPr="000D5B38" w:rsidRDefault="000D5B38" w:rsidP="000D5B38">
      <w:pPr>
        <w:spacing w:before="163" w:after="163"/>
        <w:ind w:firstLineChars="599" w:firstLine="1684"/>
        <w:rPr>
          <w:rFonts w:cs="Times New Roman"/>
          <w:b/>
          <w:kern w:val="44"/>
          <w:sz w:val="28"/>
          <w:szCs w:val="44"/>
          <w:u w:val="single"/>
        </w:rPr>
      </w:pPr>
      <w:r w:rsidRPr="000D5B38">
        <w:rPr>
          <w:rFonts w:cs="Times New Roman"/>
          <w:b/>
          <w:sz w:val="28"/>
          <w:szCs w:val="44"/>
        </w:rPr>
        <w:t>Reviewed by:</w:t>
      </w:r>
    </w:p>
    <w:p w14:paraId="488FE380" w14:textId="77777777" w:rsidR="000D5B38" w:rsidRPr="000D5B38" w:rsidRDefault="000D5B38" w:rsidP="000D5B38">
      <w:pPr>
        <w:spacing w:before="163" w:after="163"/>
        <w:ind w:firstLineChars="0" w:firstLine="0"/>
        <w:rPr>
          <w:rFonts w:cs="Times New Roman"/>
          <w:b/>
          <w:sz w:val="28"/>
          <w:szCs w:val="44"/>
        </w:rPr>
      </w:pPr>
      <w:r w:rsidRPr="000D5B38">
        <w:rPr>
          <w:rFonts w:cs="Times New Roman"/>
          <w:b/>
          <w:sz w:val="28"/>
          <w:szCs w:val="44"/>
        </w:rPr>
        <w:t xml:space="preserve">            </w:t>
      </w:r>
      <w:r w:rsidRPr="000D5B38">
        <w:rPr>
          <w:rFonts w:cs="Times New Roman" w:hint="eastAsia"/>
          <w:b/>
          <w:sz w:val="28"/>
          <w:szCs w:val="44"/>
        </w:rPr>
        <w:t>批</w:t>
      </w:r>
      <w:r w:rsidRPr="000D5B38">
        <w:rPr>
          <w:rFonts w:cs="Times New Roman"/>
          <w:b/>
          <w:sz w:val="28"/>
          <w:szCs w:val="44"/>
        </w:rPr>
        <w:t xml:space="preserve">          </w:t>
      </w:r>
      <w:r w:rsidRPr="000D5B38">
        <w:rPr>
          <w:rFonts w:cs="Times New Roman" w:hint="eastAsia"/>
          <w:b/>
          <w:sz w:val="28"/>
          <w:szCs w:val="44"/>
        </w:rPr>
        <w:t>准</w:t>
      </w:r>
      <w:r w:rsidRPr="000D5B38">
        <w:rPr>
          <w:rFonts w:cs="Times New Roman"/>
          <w:b/>
          <w:sz w:val="28"/>
          <w:szCs w:val="44"/>
        </w:rPr>
        <w:t xml:space="preserve">: </w:t>
      </w:r>
    </w:p>
    <w:p w14:paraId="5317827C" w14:textId="77777777" w:rsidR="000D5B38" w:rsidRPr="000D5B38" w:rsidRDefault="000D5B38" w:rsidP="000D5B38">
      <w:pPr>
        <w:spacing w:before="163" w:after="163"/>
        <w:ind w:left="1260" w:firstLineChars="0" w:firstLine="420"/>
        <w:rPr>
          <w:rFonts w:cs="Times New Roman"/>
          <w:b/>
          <w:kern w:val="44"/>
          <w:sz w:val="28"/>
          <w:szCs w:val="44"/>
        </w:rPr>
      </w:pPr>
      <w:r w:rsidRPr="000D5B38">
        <w:rPr>
          <w:rFonts w:cs="Times New Roman"/>
          <w:b/>
          <w:sz w:val="28"/>
          <w:szCs w:val="44"/>
        </w:rPr>
        <w:t>Approved by:</w:t>
      </w:r>
    </w:p>
    <w:p w14:paraId="47F5B8D8" w14:textId="03313263" w:rsidR="000D5B38" w:rsidRPr="000D5B38" w:rsidRDefault="000D5B38" w:rsidP="000D5B38">
      <w:pPr>
        <w:spacing w:before="163" w:after="163"/>
        <w:ind w:firstLineChars="600" w:firstLine="1687"/>
        <w:rPr>
          <w:rFonts w:cs="Times New Roman"/>
          <w:b/>
          <w:sz w:val="28"/>
          <w:szCs w:val="44"/>
        </w:rPr>
      </w:pPr>
      <w:r w:rsidRPr="000D5B38">
        <w:rPr>
          <w:rFonts w:cs="Times New Roman" w:hint="eastAsia"/>
          <w:b/>
          <w:sz w:val="28"/>
          <w:szCs w:val="44"/>
        </w:rPr>
        <w:t>版本</w:t>
      </w:r>
      <w:r w:rsidRPr="000D5B38">
        <w:rPr>
          <w:rFonts w:cs="Times New Roman"/>
          <w:b/>
          <w:sz w:val="28"/>
          <w:szCs w:val="44"/>
        </w:rPr>
        <w:t xml:space="preserve"> /</w:t>
      </w:r>
      <w:r w:rsidRPr="000D5B38">
        <w:rPr>
          <w:rFonts w:cs="Times New Roman" w:hint="eastAsia"/>
          <w:b/>
          <w:sz w:val="28"/>
          <w:szCs w:val="44"/>
        </w:rPr>
        <w:t>修订状态</w:t>
      </w:r>
      <w:r w:rsidR="00AD73EF">
        <w:rPr>
          <w:rFonts w:cs="Times New Roman"/>
          <w:b/>
          <w:sz w:val="28"/>
          <w:szCs w:val="44"/>
        </w:rPr>
        <w:t>: A</w:t>
      </w:r>
      <w:r w:rsidR="00AD73EF">
        <w:rPr>
          <w:rFonts w:cs="Times New Roman" w:hint="eastAsia"/>
          <w:b/>
          <w:sz w:val="28"/>
          <w:szCs w:val="44"/>
        </w:rPr>
        <w:t>1</w:t>
      </w:r>
    </w:p>
    <w:p w14:paraId="38C12297" w14:textId="77777777" w:rsidR="000D5B38" w:rsidRPr="000D5B38" w:rsidRDefault="000D5B38" w:rsidP="000D5B38">
      <w:pPr>
        <w:spacing w:before="163" w:after="163"/>
        <w:ind w:firstLineChars="600" w:firstLine="1687"/>
        <w:rPr>
          <w:rFonts w:cs="Times New Roman"/>
          <w:b/>
          <w:kern w:val="44"/>
          <w:sz w:val="28"/>
          <w:szCs w:val="44"/>
          <w:u w:val="single"/>
        </w:rPr>
      </w:pPr>
      <w:r w:rsidRPr="000D5B38">
        <w:rPr>
          <w:rFonts w:cs="Times New Roman"/>
          <w:b/>
          <w:sz w:val="28"/>
          <w:szCs w:val="44"/>
        </w:rPr>
        <w:t xml:space="preserve">Rev./Revision status: </w:t>
      </w:r>
    </w:p>
    <w:p w14:paraId="6458D8D0" w14:textId="77777777" w:rsidR="000D5B38" w:rsidRPr="000D5B38" w:rsidRDefault="000D5B38" w:rsidP="000D5B38">
      <w:pPr>
        <w:spacing w:before="163" w:after="163"/>
        <w:ind w:firstLineChars="0" w:firstLine="0"/>
        <w:rPr>
          <w:rFonts w:cs="Times New Roman"/>
          <w:b/>
          <w:sz w:val="28"/>
          <w:szCs w:val="44"/>
        </w:rPr>
      </w:pPr>
      <w:r w:rsidRPr="000D5B38">
        <w:rPr>
          <w:rFonts w:cs="Times New Roman"/>
          <w:b/>
          <w:sz w:val="28"/>
          <w:szCs w:val="44"/>
        </w:rPr>
        <w:t xml:space="preserve">            </w:t>
      </w:r>
      <w:r w:rsidRPr="000D5B38">
        <w:rPr>
          <w:rFonts w:cs="Times New Roman" w:hint="eastAsia"/>
          <w:b/>
          <w:sz w:val="28"/>
          <w:szCs w:val="44"/>
        </w:rPr>
        <w:t>受</w:t>
      </w:r>
      <w:r w:rsidRPr="000D5B38">
        <w:rPr>
          <w:rFonts w:cs="Times New Roman"/>
          <w:b/>
          <w:sz w:val="28"/>
          <w:szCs w:val="44"/>
        </w:rPr>
        <w:t xml:space="preserve">  </w:t>
      </w:r>
      <w:r w:rsidRPr="000D5B38">
        <w:rPr>
          <w:rFonts w:cs="Times New Roman" w:hint="eastAsia"/>
          <w:b/>
          <w:sz w:val="28"/>
          <w:szCs w:val="44"/>
        </w:rPr>
        <w:t>控</w:t>
      </w:r>
      <w:r w:rsidRPr="000D5B38">
        <w:rPr>
          <w:rFonts w:cs="Times New Roman"/>
          <w:b/>
          <w:sz w:val="28"/>
          <w:szCs w:val="44"/>
        </w:rPr>
        <w:t xml:space="preserve">  </w:t>
      </w:r>
      <w:r w:rsidRPr="000D5B38">
        <w:rPr>
          <w:rFonts w:cs="Times New Roman" w:hint="eastAsia"/>
          <w:b/>
          <w:sz w:val="28"/>
          <w:szCs w:val="44"/>
        </w:rPr>
        <w:t>状</w:t>
      </w:r>
      <w:r w:rsidRPr="000D5B38">
        <w:rPr>
          <w:rFonts w:cs="Times New Roman"/>
          <w:b/>
          <w:sz w:val="28"/>
          <w:szCs w:val="44"/>
        </w:rPr>
        <w:t xml:space="preserve">  </w:t>
      </w:r>
      <w:r w:rsidRPr="000D5B38">
        <w:rPr>
          <w:rFonts w:cs="Times New Roman" w:hint="eastAsia"/>
          <w:b/>
          <w:sz w:val="28"/>
          <w:szCs w:val="44"/>
        </w:rPr>
        <w:t>态</w:t>
      </w:r>
      <w:r w:rsidRPr="000D5B38">
        <w:rPr>
          <w:rFonts w:cs="Times New Roman"/>
          <w:b/>
          <w:sz w:val="28"/>
          <w:szCs w:val="44"/>
        </w:rPr>
        <w:t xml:space="preserve">: </w:t>
      </w:r>
    </w:p>
    <w:p w14:paraId="3F829B39" w14:textId="77777777" w:rsidR="000D5B38" w:rsidRPr="000D5B38" w:rsidRDefault="000D5B38" w:rsidP="000D5B38">
      <w:pPr>
        <w:spacing w:before="163" w:after="163"/>
        <w:ind w:left="1260" w:firstLineChars="0" w:firstLine="420"/>
        <w:rPr>
          <w:rFonts w:cs="Times New Roman"/>
          <w:b/>
          <w:kern w:val="44"/>
          <w:sz w:val="28"/>
          <w:szCs w:val="44"/>
        </w:rPr>
      </w:pPr>
      <w:r w:rsidRPr="000D5B38">
        <w:rPr>
          <w:rFonts w:cs="Times New Roman"/>
          <w:b/>
          <w:sz w:val="28"/>
          <w:szCs w:val="44"/>
        </w:rPr>
        <w:t>Controlled status:</w:t>
      </w:r>
    </w:p>
    <w:p w14:paraId="1089B69F" w14:textId="77777777" w:rsidR="000D5B38" w:rsidRPr="000D5B38" w:rsidRDefault="000D5B38" w:rsidP="000D5B38">
      <w:pPr>
        <w:tabs>
          <w:tab w:val="left" w:pos="3405"/>
        </w:tabs>
        <w:ind w:leftChars="-200" w:left="-480" w:firstLineChars="0" w:firstLine="0"/>
        <w:rPr>
          <w:rFonts w:cs="Times New Roman"/>
          <w:b/>
          <w:sz w:val="28"/>
          <w:szCs w:val="21"/>
        </w:rPr>
      </w:pPr>
      <w:r w:rsidRPr="000D5B38">
        <w:rPr>
          <w:rFonts w:cs="Times New Roman"/>
          <w:b/>
          <w:sz w:val="28"/>
          <w:szCs w:val="21"/>
        </w:rPr>
        <w:t xml:space="preserve"> </w:t>
      </w:r>
      <w:r w:rsidRPr="000D5B38">
        <w:rPr>
          <w:rFonts w:cs="Times New Roman"/>
          <w:sz w:val="32"/>
          <w:szCs w:val="32"/>
        </w:rPr>
        <w:tab/>
      </w:r>
    </w:p>
    <w:p w14:paraId="0E2FAE3B" w14:textId="55D51159" w:rsidR="000D5B38" w:rsidRPr="000D5B38" w:rsidRDefault="000D5B38" w:rsidP="000D5B38">
      <w:pPr>
        <w:spacing w:before="163" w:after="163"/>
        <w:ind w:firstLine="562"/>
        <w:jc w:val="center"/>
        <w:rPr>
          <w:rFonts w:cs="Times New Roman"/>
          <w:b/>
          <w:sz w:val="28"/>
          <w:szCs w:val="44"/>
        </w:rPr>
      </w:pPr>
      <w:r w:rsidRPr="000D5B38">
        <w:rPr>
          <w:rFonts w:cs="Times New Roman"/>
          <w:b/>
          <w:sz w:val="28"/>
          <w:szCs w:val="44"/>
        </w:rPr>
        <w:t>20</w:t>
      </w:r>
      <w:r w:rsidR="00783559">
        <w:rPr>
          <w:rFonts w:cs="Times New Roman"/>
          <w:b/>
          <w:sz w:val="28"/>
          <w:szCs w:val="44"/>
        </w:rPr>
        <w:t>20</w:t>
      </w:r>
      <w:r w:rsidRPr="000D5B38">
        <w:rPr>
          <w:rFonts w:cs="Times New Roman" w:hint="eastAsia"/>
          <w:b/>
          <w:sz w:val="28"/>
          <w:szCs w:val="44"/>
        </w:rPr>
        <w:t>年</w:t>
      </w:r>
      <w:r w:rsidRPr="000D5B38">
        <w:rPr>
          <w:rFonts w:cs="Times New Roman"/>
          <w:b/>
          <w:sz w:val="28"/>
          <w:szCs w:val="44"/>
        </w:rPr>
        <w:t xml:space="preserve"> </w:t>
      </w:r>
      <w:r w:rsidR="00783559">
        <w:rPr>
          <w:rFonts w:cs="Times New Roman"/>
          <w:b/>
          <w:sz w:val="28"/>
          <w:szCs w:val="44"/>
        </w:rPr>
        <w:t>1</w:t>
      </w:r>
      <w:r w:rsidRPr="000D5B38">
        <w:rPr>
          <w:rFonts w:cs="Times New Roman" w:hint="eastAsia"/>
          <w:b/>
          <w:sz w:val="28"/>
          <w:szCs w:val="44"/>
        </w:rPr>
        <w:t>月</w:t>
      </w:r>
      <w:r w:rsidRPr="000D5B38">
        <w:rPr>
          <w:rFonts w:cs="Times New Roman"/>
          <w:b/>
          <w:sz w:val="28"/>
          <w:szCs w:val="44"/>
        </w:rPr>
        <w:t xml:space="preserve"> </w:t>
      </w:r>
      <w:r w:rsidR="00783559">
        <w:rPr>
          <w:rFonts w:cs="Times New Roman"/>
          <w:b/>
          <w:sz w:val="28"/>
          <w:szCs w:val="44"/>
        </w:rPr>
        <w:t>1</w:t>
      </w:r>
      <w:r w:rsidRPr="000D5B38">
        <w:rPr>
          <w:rFonts w:cs="Times New Roman"/>
          <w:b/>
          <w:sz w:val="28"/>
          <w:szCs w:val="44"/>
        </w:rPr>
        <w:t xml:space="preserve"> </w:t>
      </w:r>
      <w:r w:rsidRPr="000D5B38">
        <w:rPr>
          <w:rFonts w:cs="Times New Roman" w:hint="eastAsia"/>
          <w:b/>
          <w:sz w:val="28"/>
          <w:szCs w:val="44"/>
        </w:rPr>
        <w:t>日发布</w:t>
      </w:r>
      <w:r w:rsidR="00783559">
        <w:rPr>
          <w:rFonts w:cs="Times New Roman"/>
          <w:b/>
          <w:sz w:val="28"/>
          <w:szCs w:val="44"/>
        </w:rPr>
        <w:t xml:space="preserve">               </w:t>
      </w:r>
      <w:r w:rsidRPr="000D5B38">
        <w:rPr>
          <w:rFonts w:cs="Times New Roman"/>
          <w:b/>
          <w:sz w:val="28"/>
          <w:szCs w:val="44"/>
        </w:rPr>
        <w:t>20</w:t>
      </w:r>
      <w:r w:rsidR="00783559">
        <w:rPr>
          <w:rFonts w:cs="Times New Roman"/>
          <w:b/>
          <w:sz w:val="28"/>
          <w:szCs w:val="44"/>
        </w:rPr>
        <w:t>20</w:t>
      </w:r>
      <w:r w:rsidRPr="000D5B38">
        <w:rPr>
          <w:rFonts w:cs="Times New Roman" w:hint="eastAsia"/>
          <w:b/>
          <w:sz w:val="28"/>
          <w:szCs w:val="44"/>
        </w:rPr>
        <w:t>年</w:t>
      </w:r>
      <w:r w:rsidRPr="000D5B38">
        <w:rPr>
          <w:rFonts w:cs="Times New Roman"/>
          <w:b/>
          <w:sz w:val="28"/>
          <w:szCs w:val="44"/>
        </w:rPr>
        <w:t xml:space="preserve"> </w:t>
      </w:r>
      <w:r w:rsidR="00783559">
        <w:rPr>
          <w:rFonts w:cs="Times New Roman"/>
          <w:b/>
          <w:sz w:val="28"/>
          <w:szCs w:val="44"/>
        </w:rPr>
        <w:t>1</w:t>
      </w:r>
      <w:r w:rsidRPr="000D5B38">
        <w:rPr>
          <w:rFonts w:cs="Times New Roman"/>
          <w:b/>
          <w:sz w:val="28"/>
          <w:szCs w:val="44"/>
        </w:rPr>
        <w:t xml:space="preserve"> </w:t>
      </w:r>
      <w:r w:rsidRPr="000D5B38">
        <w:rPr>
          <w:rFonts w:cs="Times New Roman" w:hint="eastAsia"/>
          <w:b/>
          <w:sz w:val="28"/>
          <w:szCs w:val="44"/>
        </w:rPr>
        <w:t>月</w:t>
      </w:r>
      <w:r w:rsidRPr="000D5B38">
        <w:rPr>
          <w:rFonts w:cs="Times New Roman"/>
          <w:b/>
          <w:sz w:val="28"/>
          <w:szCs w:val="44"/>
        </w:rPr>
        <w:t xml:space="preserve"> </w:t>
      </w:r>
      <w:r w:rsidR="00783559">
        <w:rPr>
          <w:rFonts w:cs="Times New Roman"/>
          <w:b/>
          <w:sz w:val="28"/>
          <w:szCs w:val="44"/>
        </w:rPr>
        <w:t>1</w:t>
      </w:r>
      <w:r w:rsidRPr="000D5B38">
        <w:rPr>
          <w:rFonts w:cs="Times New Roman"/>
          <w:b/>
          <w:sz w:val="28"/>
          <w:szCs w:val="44"/>
        </w:rPr>
        <w:t xml:space="preserve"> </w:t>
      </w:r>
      <w:r w:rsidRPr="000D5B38">
        <w:rPr>
          <w:rFonts w:cs="Times New Roman" w:hint="eastAsia"/>
          <w:b/>
          <w:sz w:val="28"/>
          <w:szCs w:val="44"/>
        </w:rPr>
        <w:t>日实施</w:t>
      </w:r>
      <w:r w:rsidRPr="000D5B38">
        <w:rPr>
          <w:rFonts w:cs="Times New Roman"/>
          <w:b/>
          <w:sz w:val="28"/>
          <w:szCs w:val="44"/>
        </w:rPr>
        <w:t xml:space="preserve"> Issued on </w:t>
      </w:r>
      <w:r w:rsidR="00783559">
        <w:rPr>
          <w:rFonts w:cs="Times New Roman"/>
          <w:b/>
          <w:sz w:val="28"/>
          <w:szCs w:val="44"/>
        </w:rPr>
        <w:t>1</w:t>
      </w:r>
      <w:r w:rsidRPr="000D5B38">
        <w:rPr>
          <w:rFonts w:cs="Times New Roman"/>
          <w:b/>
          <w:sz w:val="28"/>
          <w:szCs w:val="44"/>
        </w:rPr>
        <w:t xml:space="preserve">  / </w:t>
      </w:r>
      <w:r w:rsidR="00783559">
        <w:rPr>
          <w:rFonts w:cs="Times New Roman"/>
          <w:b/>
          <w:sz w:val="28"/>
          <w:szCs w:val="44"/>
        </w:rPr>
        <w:t>1</w:t>
      </w:r>
      <w:r w:rsidRPr="000D5B38">
        <w:rPr>
          <w:rFonts w:cs="Times New Roman"/>
          <w:b/>
          <w:sz w:val="28"/>
          <w:szCs w:val="44"/>
        </w:rPr>
        <w:t xml:space="preserve"> /20</w:t>
      </w:r>
      <w:r w:rsidR="00783559">
        <w:rPr>
          <w:rFonts w:cs="Times New Roman"/>
          <w:b/>
          <w:sz w:val="28"/>
          <w:szCs w:val="44"/>
        </w:rPr>
        <w:t>20</w:t>
      </w:r>
      <w:r w:rsidRPr="000D5B38">
        <w:rPr>
          <w:rFonts w:cs="Times New Roman"/>
          <w:b/>
          <w:sz w:val="28"/>
          <w:szCs w:val="44"/>
        </w:rPr>
        <w:tab/>
      </w:r>
      <w:r w:rsidRPr="000D5B38">
        <w:rPr>
          <w:rFonts w:cs="Times New Roman"/>
          <w:b/>
          <w:sz w:val="28"/>
          <w:szCs w:val="44"/>
        </w:rPr>
        <w:tab/>
      </w:r>
      <w:r w:rsidRPr="000D5B38">
        <w:rPr>
          <w:rFonts w:cs="Times New Roman"/>
          <w:b/>
          <w:sz w:val="28"/>
          <w:szCs w:val="44"/>
        </w:rPr>
        <w:tab/>
        <w:t xml:space="preserve">Implemented on </w:t>
      </w:r>
      <w:r w:rsidR="00783559">
        <w:rPr>
          <w:rFonts w:cs="Times New Roman"/>
          <w:b/>
          <w:sz w:val="28"/>
          <w:szCs w:val="44"/>
        </w:rPr>
        <w:t>1</w:t>
      </w:r>
      <w:r w:rsidRPr="000D5B38">
        <w:rPr>
          <w:rFonts w:cs="Times New Roman"/>
          <w:b/>
          <w:sz w:val="28"/>
          <w:szCs w:val="44"/>
        </w:rPr>
        <w:t xml:space="preserve">  / </w:t>
      </w:r>
      <w:r w:rsidR="00783559">
        <w:rPr>
          <w:rFonts w:cs="Times New Roman"/>
          <w:b/>
          <w:sz w:val="28"/>
          <w:szCs w:val="44"/>
        </w:rPr>
        <w:t>1</w:t>
      </w:r>
      <w:r w:rsidRPr="000D5B38">
        <w:rPr>
          <w:rFonts w:cs="Times New Roman"/>
          <w:b/>
          <w:sz w:val="28"/>
          <w:szCs w:val="44"/>
        </w:rPr>
        <w:t xml:space="preserve"> /20</w:t>
      </w:r>
      <w:r w:rsidR="00783559">
        <w:rPr>
          <w:rFonts w:cs="Times New Roman"/>
          <w:b/>
          <w:sz w:val="28"/>
          <w:szCs w:val="44"/>
        </w:rPr>
        <w:t>20</w:t>
      </w:r>
    </w:p>
    <w:p w14:paraId="563BD750" w14:textId="77777777" w:rsidR="00701AF3" w:rsidRPr="000D5B38" w:rsidRDefault="00701AF3" w:rsidP="000D5B38">
      <w:pPr>
        <w:spacing w:before="120" w:after="120"/>
        <w:ind w:firstLineChars="0" w:firstLine="0"/>
        <w:jc w:val="left"/>
        <w:rPr>
          <w:rFonts w:ascii="隶书" w:eastAsia="隶书"/>
          <w:sz w:val="36"/>
          <w:szCs w:val="36"/>
        </w:rPr>
      </w:pPr>
    </w:p>
    <w:p w14:paraId="50BFF5A6" w14:textId="77777777" w:rsidR="00701AF3" w:rsidRDefault="00701AF3">
      <w:pPr>
        <w:spacing w:line="720" w:lineRule="auto"/>
        <w:ind w:firstLineChars="0" w:firstLine="0"/>
        <w:jc w:val="center"/>
        <w:rPr>
          <w:rFonts w:eastAsia="隶书" w:cs="Times New Roman"/>
          <w:b/>
          <w:sz w:val="32"/>
          <w:szCs w:val="20"/>
        </w:rPr>
      </w:pPr>
    </w:p>
    <w:p w14:paraId="72F75EC9" w14:textId="77777777" w:rsidR="001E51B3" w:rsidRDefault="001E51B3">
      <w:pPr>
        <w:spacing w:line="720" w:lineRule="auto"/>
        <w:ind w:firstLineChars="0" w:firstLine="0"/>
        <w:jc w:val="center"/>
        <w:rPr>
          <w:rFonts w:eastAsia="隶书" w:cs="Times New Roman"/>
          <w:b/>
          <w:sz w:val="32"/>
          <w:szCs w:val="20"/>
        </w:rPr>
      </w:pPr>
    </w:p>
    <w:p w14:paraId="6F3FB61F" w14:textId="77777777" w:rsidR="0028069E" w:rsidRDefault="00716392">
      <w:pPr>
        <w:spacing w:line="720" w:lineRule="auto"/>
        <w:ind w:firstLineChars="0" w:firstLine="0"/>
        <w:jc w:val="center"/>
        <w:rPr>
          <w:rFonts w:eastAsia="隶书" w:cs="Times New Roman"/>
          <w:b/>
          <w:sz w:val="32"/>
          <w:szCs w:val="20"/>
        </w:rPr>
      </w:pPr>
      <w:r>
        <w:rPr>
          <w:rFonts w:eastAsia="隶书" w:cs="Times New Roman" w:hint="eastAsia"/>
          <w:b/>
          <w:sz w:val="32"/>
          <w:szCs w:val="20"/>
        </w:rPr>
        <w:t>修订历史记录</w:t>
      </w:r>
      <w:r>
        <w:rPr>
          <w:rFonts w:eastAsia="隶书" w:cs="Times New Roman"/>
          <w:b/>
          <w:sz w:val="32"/>
          <w:szCs w:val="20"/>
        </w:rPr>
        <w:t>Document Changes</w:t>
      </w:r>
    </w:p>
    <w:tbl>
      <w:tblPr>
        <w:tblW w:w="10131"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745"/>
        <w:gridCol w:w="1336"/>
        <w:gridCol w:w="2946"/>
        <w:gridCol w:w="1276"/>
        <w:gridCol w:w="1276"/>
        <w:gridCol w:w="1276"/>
        <w:gridCol w:w="1276"/>
      </w:tblGrid>
      <w:tr w:rsidR="0028069E" w14:paraId="246B0D22" w14:textId="77777777">
        <w:trPr>
          <w:trHeight w:val="694"/>
          <w:jc w:val="center"/>
        </w:trPr>
        <w:tc>
          <w:tcPr>
            <w:tcW w:w="745" w:type="dxa"/>
            <w:vAlign w:val="center"/>
          </w:tcPr>
          <w:p w14:paraId="7A3AB4C6" w14:textId="77777777" w:rsidR="0028069E" w:rsidRDefault="00716392">
            <w:pPr>
              <w:spacing w:line="240" w:lineRule="auto"/>
              <w:ind w:firstLineChars="0" w:firstLine="0"/>
              <w:jc w:val="center"/>
              <w:rPr>
                <w:sz w:val="21"/>
                <w:szCs w:val="21"/>
              </w:rPr>
            </w:pPr>
            <w:r>
              <w:rPr>
                <w:sz w:val="21"/>
                <w:szCs w:val="21"/>
              </w:rPr>
              <w:t>序号</w:t>
            </w:r>
          </w:p>
          <w:p w14:paraId="39361753" w14:textId="77777777" w:rsidR="0028069E" w:rsidRDefault="00716392">
            <w:pPr>
              <w:spacing w:line="240" w:lineRule="auto"/>
              <w:ind w:firstLineChars="0" w:firstLine="0"/>
              <w:jc w:val="center"/>
              <w:rPr>
                <w:sz w:val="21"/>
                <w:szCs w:val="21"/>
              </w:rPr>
            </w:pPr>
            <w:r>
              <w:rPr>
                <w:sz w:val="21"/>
                <w:szCs w:val="21"/>
              </w:rPr>
              <w:t>No.</w:t>
            </w:r>
          </w:p>
        </w:tc>
        <w:tc>
          <w:tcPr>
            <w:tcW w:w="1336" w:type="dxa"/>
            <w:vAlign w:val="center"/>
          </w:tcPr>
          <w:p w14:paraId="6B29ADAE" w14:textId="77777777" w:rsidR="0028069E" w:rsidRDefault="00716392">
            <w:pPr>
              <w:spacing w:line="240" w:lineRule="auto"/>
              <w:ind w:firstLineChars="0" w:firstLine="0"/>
              <w:jc w:val="center"/>
              <w:rPr>
                <w:sz w:val="21"/>
                <w:szCs w:val="21"/>
              </w:rPr>
            </w:pPr>
            <w:r>
              <w:rPr>
                <w:sz w:val="21"/>
                <w:szCs w:val="21"/>
              </w:rPr>
              <w:t>日期</w:t>
            </w:r>
          </w:p>
          <w:p w14:paraId="38F8E6F2" w14:textId="77777777" w:rsidR="0028069E" w:rsidRDefault="00716392">
            <w:pPr>
              <w:spacing w:line="240" w:lineRule="auto"/>
              <w:ind w:firstLineChars="0" w:firstLine="0"/>
              <w:jc w:val="center"/>
              <w:rPr>
                <w:sz w:val="21"/>
                <w:szCs w:val="21"/>
              </w:rPr>
            </w:pPr>
            <w:r>
              <w:rPr>
                <w:sz w:val="21"/>
                <w:szCs w:val="21"/>
              </w:rPr>
              <w:t>Date</w:t>
            </w:r>
          </w:p>
        </w:tc>
        <w:tc>
          <w:tcPr>
            <w:tcW w:w="2946" w:type="dxa"/>
            <w:vAlign w:val="center"/>
          </w:tcPr>
          <w:p w14:paraId="3FC099C5" w14:textId="77777777" w:rsidR="0028069E" w:rsidRDefault="00716392">
            <w:pPr>
              <w:spacing w:line="240" w:lineRule="auto"/>
              <w:ind w:firstLineChars="0" w:firstLine="0"/>
              <w:jc w:val="center"/>
              <w:rPr>
                <w:sz w:val="21"/>
                <w:szCs w:val="21"/>
              </w:rPr>
            </w:pPr>
            <w:r>
              <w:rPr>
                <w:sz w:val="21"/>
                <w:szCs w:val="21"/>
              </w:rPr>
              <w:t>修订内容</w:t>
            </w:r>
          </w:p>
          <w:p w14:paraId="5AD7FBD2" w14:textId="77777777" w:rsidR="0028069E" w:rsidRDefault="00716392">
            <w:pPr>
              <w:spacing w:line="240" w:lineRule="auto"/>
              <w:ind w:firstLineChars="0" w:firstLine="0"/>
              <w:jc w:val="center"/>
              <w:rPr>
                <w:sz w:val="21"/>
                <w:szCs w:val="21"/>
              </w:rPr>
            </w:pPr>
            <w:r>
              <w:rPr>
                <w:sz w:val="21"/>
                <w:szCs w:val="21"/>
              </w:rPr>
              <w:t>Description of Change</w:t>
            </w:r>
          </w:p>
        </w:tc>
        <w:tc>
          <w:tcPr>
            <w:tcW w:w="1276" w:type="dxa"/>
            <w:vAlign w:val="center"/>
          </w:tcPr>
          <w:p w14:paraId="2AE49EA7" w14:textId="77777777" w:rsidR="0028069E" w:rsidRDefault="00716392">
            <w:pPr>
              <w:spacing w:line="240" w:lineRule="auto"/>
              <w:ind w:firstLineChars="0" w:firstLine="0"/>
              <w:jc w:val="center"/>
              <w:rPr>
                <w:sz w:val="21"/>
                <w:szCs w:val="21"/>
              </w:rPr>
            </w:pPr>
            <w:r>
              <w:rPr>
                <w:sz w:val="21"/>
                <w:szCs w:val="21"/>
              </w:rPr>
              <w:t>版本</w:t>
            </w:r>
          </w:p>
          <w:p w14:paraId="1FA72DB5" w14:textId="77777777" w:rsidR="0028069E" w:rsidRDefault="00716392">
            <w:pPr>
              <w:spacing w:line="240" w:lineRule="auto"/>
              <w:ind w:firstLineChars="0" w:firstLine="0"/>
              <w:jc w:val="center"/>
              <w:rPr>
                <w:sz w:val="21"/>
                <w:szCs w:val="21"/>
              </w:rPr>
            </w:pPr>
            <w:r>
              <w:rPr>
                <w:sz w:val="21"/>
                <w:szCs w:val="21"/>
              </w:rPr>
              <w:t>Version</w:t>
            </w:r>
          </w:p>
        </w:tc>
        <w:tc>
          <w:tcPr>
            <w:tcW w:w="1276" w:type="dxa"/>
            <w:vAlign w:val="center"/>
          </w:tcPr>
          <w:p w14:paraId="6B9145B4" w14:textId="77777777" w:rsidR="0028069E" w:rsidRDefault="00716392">
            <w:pPr>
              <w:spacing w:line="240" w:lineRule="auto"/>
              <w:ind w:firstLineChars="0" w:firstLine="0"/>
              <w:jc w:val="center"/>
              <w:rPr>
                <w:sz w:val="21"/>
                <w:szCs w:val="21"/>
              </w:rPr>
            </w:pPr>
            <w:r>
              <w:rPr>
                <w:sz w:val="21"/>
                <w:szCs w:val="21"/>
              </w:rPr>
              <w:t>编制</w:t>
            </w:r>
          </w:p>
          <w:p w14:paraId="3F2BF923" w14:textId="77777777" w:rsidR="0028069E" w:rsidRDefault="00716392">
            <w:pPr>
              <w:spacing w:line="240" w:lineRule="auto"/>
              <w:ind w:firstLineChars="0" w:firstLine="0"/>
              <w:jc w:val="center"/>
              <w:rPr>
                <w:sz w:val="21"/>
                <w:szCs w:val="21"/>
              </w:rPr>
            </w:pPr>
            <w:r>
              <w:rPr>
                <w:sz w:val="21"/>
                <w:szCs w:val="21"/>
              </w:rPr>
              <w:t>Made by</w:t>
            </w:r>
          </w:p>
        </w:tc>
        <w:tc>
          <w:tcPr>
            <w:tcW w:w="1276" w:type="dxa"/>
            <w:vAlign w:val="center"/>
          </w:tcPr>
          <w:p w14:paraId="1501792D" w14:textId="77777777" w:rsidR="0028069E" w:rsidRDefault="00716392">
            <w:pPr>
              <w:spacing w:line="240" w:lineRule="auto"/>
              <w:ind w:firstLineChars="0" w:firstLine="0"/>
              <w:jc w:val="center"/>
              <w:rPr>
                <w:sz w:val="21"/>
                <w:szCs w:val="21"/>
              </w:rPr>
            </w:pPr>
            <w:r>
              <w:rPr>
                <w:sz w:val="21"/>
                <w:szCs w:val="21"/>
              </w:rPr>
              <w:t>审核</w:t>
            </w:r>
          </w:p>
          <w:p w14:paraId="7492756E" w14:textId="77777777" w:rsidR="0028069E" w:rsidRDefault="00716392">
            <w:pPr>
              <w:spacing w:line="240" w:lineRule="auto"/>
              <w:ind w:firstLineChars="0" w:firstLine="0"/>
              <w:jc w:val="center"/>
              <w:rPr>
                <w:sz w:val="21"/>
                <w:szCs w:val="21"/>
              </w:rPr>
            </w:pPr>
            <w:r>
              <w:rPr>
                <w:sz w:val="21"/>
                <w:szCs w:val="21"/>
              </w:rPr>
              <w:t>Reviewed by</w:t>
            </w:r>
          </w:p>
        </w:tc>
        <w:tc>
          <w:tcPr>
            <w:tcW w:w="1276" w:type="dxa"/>
            <w:vAlign w:val="center"/>
          </w:tcPr>
          <w:p w14:paraId="31B0051B" w14:textId="77777777" w:rsidR="0028069E" w:rsidRDefault="00716392">
            <w:pPr>
              <w:spacing w:line="240" w:lineRule="auto"/>
              <w:ind w:firstLineChars="0" w:firstLine="0"/>
              <w:jc w:val="center"/>
              <w:rPr>
                <w:sz w:val="21"/>
                <w:szCs w:val="21"/>
              </w:rPr>
            </w:pPr>
            <w:r>
              <w:rPr>
                <w:sz w:val="21"/>
                <w:szCs w:val="21"/>
              </w:rPr>
              <w:t>批准</w:t>
            </w:r>
          </w:p>
          <w:p w14:paraId="48C0B84C" w14:textId="77777777" w:rsidR="0028069E" w:rsidRDefault="00716392">
            <w:pPr>
              <w:spacing w:line="240" w:lineRule="auto"/>
              <w:ind w:firstLineChars="0" w:firstLine="0"/>
              <w:jc w:val="center"/>
              <w:rPr>
                <w:sz w:val="21"/>
                <w:szCs w:val="21"/>
              </w:rPr>
            </w:pPr>
            <w:r>
              <w:rPr>
                <w:sz w:val="21"/>
                <w:szCs w:val="21"/>
              </w:rPr>
              <w:t>Approved by</w:t>
            </w:r>
          </w:p>
        </w:tc>
      </w:tr>
      <w:tr w:rsidR="0028069E" w14:paraId="646DB009" w14:textId="77777777">
        <w:trPr>
          <w:trHeight w:val="694"/>
          <w:jc w:val="center"/>
        </w:trPr>
        <w:tc>
          <w:tcPr>
            <w:tcW w:w="745" w:type="dxa"/>
            <w:vAlign w:val="center"/>
          </w:tcPr>
          <w:p w14:paraId="39E39CCE" w14:textId="77777777" w:rsidR="0028069E" w:rsidRDefault="00716392">
            <w:pPr>
              <w:spacing w:line="240" w:lineRule="auto"/>
              <w:ind w:firstLineChars="0" w:firstLine="0"/>
              <w:jc w:val="center"/>
              <w:rPr>
                <w:rFonts w:cs="Times New Roman"/>
                <w:sz w:val="21"/>
                <w:szCs w:val="21"/>
              </w:rPr>
            </w:pPr>
            <w:r>
              <w:rPr>
                <w:rFonts w:cs="Times New Roman"/>
                <w:sz w:val="21"/>
                <w:szCs w:val="21"/>
              </w:rPr>
              <w:t>01</w:t>
            </w:r>
          </w:p>
        </w:tc>
        <w:tc>
          <w:tcPr>
            <w:tcW w:w="1336" w:type="dxa"/>
            <w:vAlign w:val="center"/>
          </w:tcPr>
          <w:p w14:paraId="6C03614D" w14:textId="1166AEA6" w:rsidR="0028069E" w:rsidRDefault="00AD73EF">
            <w:pPr>
              <w:spacing w:line="240" w:lineRule="auto"/>
              <w:ind w:firstLineChars="0" w:firstLine="0"/>
              <w:jc w:val="center"/>
              <w:rPr>
                <w:rFonts w:cs="Times New Roman"/>
                <w:sz w:val="21"/>
                <w:szCs w:val="21"/>
              </w:rPr>
            </w:pPr>
            <w:r>
              <w:rPr>
                <w:rFonts w:cs="Times New Roman" w:hint="eastAsia"/>
                <w:sz w:val="21"/>
                <w:szCs w:val="21"/>
              </w:rPr>
              <w:t>2019.9.2</w:t>
            </w:r>
          </w:p>
        </w:tc>
        <w:tc>
          <w:tcPr>
            <w:tcW w:w="2946" w:type="dxa"/>
          </w:tcPr>
          <w:p w14:paraId="58B8B857" w14:textId="77777777" w:rsidR="00736984" w:rsidRPr="00736984" w:rsidRDefault="00736984" w:rsidP="00736984">
            <w:pPr>
              <w:spacing w:line="240" w:lineRule="auto"/>
              <w:ind w:firstLineChars="0" w:firstLine="0"/>
              <w:jc w:val="center"/>
              <w:rPr>
                <w:rFonts w:cs="Times New Roman"/>
                <w:sz w:val="21"/>
                <w:szCs w:val="21"/>
              </w:rPr>
            </w:pPr>
            <w:r w:rsidRPr="00736984">
              <w:rPr>
                <w:rFonts w:cs="Times New Roman" w:hint="eastAsia"/>
                <w:sz w:val="21"/>
                <w:szCs w:val="21"/>
              </w:rPr>
              <w:t>初版制定</w:t>
            </w:r>
          </w:p>
          <w:p w14:paraId="4184B4B4" w14:textId="77777777" w:rsidR="0028069E" w:rsidRDefault="00736984" w:rsidP="00736984">
            <w:pPr>
              <w:spacing w:line="240" w:lineRule="auto"/>
              <w:ind w:firstLineChars="0" w:firstLine="0"/>
              <w:jc w:val="center"/>
              <w:rPr>
                <w:rFonts w:cs="Times New Roman"/>
                <w:sz w:val="21"/>
                <w:szCs w:val="21"/>
              </w:rPr>
            </w:pPr>
            <w:r w:rsidRPr="00736984">
              <w:rPr>
                <w:rFonts w:cs="Times New Roman"/>
                <w:sz w:val="21"/>
                <w:szCs w:val="21"/>
              </w:rPr>
              <w:t>First edition</w:t>
            </w:r>
          </w:p>
        </w:tc>
        <w:tc>
          <w:tcPr>
            <w:tcW w:w="1276" w:type="dxa"/>
          </w:tcPr>
          <w:p w14:paraId="1B1521BA" w14:textId="77777777" w:rsidR="0028069E" w:rsidRDefault="005A2B9C">
            <w:pPr>
              <w:spacing w:line="240" w:lineRule="auto"/>
              <w:ind w:firstLineChars="0" w:firstLine="0"/>
              <w:jc w:val="center"/>
              <w:rPr>
                <w:rFonts w:cs="Times New Roman"/>
                <w:sz w:val="21"/>
                <w:szCs w:val="21"/>
              </w:rPr>
            </w:pPr>
            <w:r>
              <w:rPr>
                <w:rFonts w:cs="Times New Roman" w:hint="eastAsia"/>
                <w:sz w:val="21"/>
                <w:szCs w:val="21"/>
              </w:rPr>
              <w:t>A0</w:t>
            </w:r>
          </w:p>
        </w:tc>
        <w:tc>
          <w:tcPr>
            <w:tcW w:w="1276" w:type="dxa"/>
          </w:tcPr>
          <w:p w14:paraId="14BBA93A" w14:textId="08500553" w:rsidR="0028069E" w:rsidRDefault="00783559">
            <w:pPr>
              <w:spacing w:line="240" w:lineRule="auto"/>
              <w:ind w:firstLineChars="0" w:firstLine="0"/>
              <w:jc w:val="center"/>
              <w:rPr>
                <w:rFonts w:cs="Times New Roman" w:hint="eastAsia"/>
                <w:sz w:val="21"/>
                <w:szCs w:val="21"/>
              </w:rPr>
            </w:pPr>
            <w:r>
              <w:rPr>
                <w:rFonts w:cs="Times New Roman" w:hint="eastAsia"/>
                <w:sz w:val="21"/>
                <w:szCs w:val="21"/>
              </w:rPr>
              <w:t>郭</w:t>
            </w:r>
            <w:r>
              <w:rPr>
                <w:rFonts w:cs="Times New Roman"/>
                <w:sz w:val="21"/>
                <w:szCs w:val="21"/>
              </w:rPr>
              <w:t>明</w:t>
            </w:r>
          </w:p>
        </w:tc>
        <w:tc>
          <w:tcPr>
            <w:tcW w:w="1276" w:type="dxa"/>
          </w:tcPr>
          <w:p w14:paraId="7E57C293" w14:textId="00E8E499" w:rsidR="0028069E" w:rsidRDefault="00783559">
            <w:pPr>
              <w:spacing w:line="240" w:lineRule="auto"/>
              <w:ind w:firstLineChars="0" w:firstLine="0"/>
              <w:jc w:val="center"/>
              <w:rPr>
                <w:rFonts w:cs="Times New Roman"/>
                <w:sz w:val="21"/>
                <w:szCs w:val="21"/>
              </w:rPr>
            </w:pPr>
            <w:r>
              <w:rPr>
                <w:rFonts w:cs="Times New Roman" w:hint="eastAsia"/>
                <w:sz w:val="21"/>
                <w:szCs w:val="21"/>
              </w:rPr>
              <w:t>刘劲松</w:t>
            </w:r>
          </w:p>
        </w:tc>
        <w:tc>
          <w:tcPr>
            <w:tcW w:w="1276" w:type="dxa"/>
          </w:tcPr>
          <w:p w14:paraId="07D07D90" w14:textId="44BFCADA" w:rsidR="0028069E" w:rsidRDefault="00783559">
            <w:pPr>
              <w:spacing w:line="240" w:lineRule="auto"/>
              <w:ind w:firstLineChars="0" w:firstLine="0"/>
              <w:jc w:val="center"/>
              <w:rPr>
                <w:rFonts w:cs="Times New Roman" w:hint="eastAsia"/>
                <w:sz w:val="21"/>
                <w:szCs w:val="21"/>
              </w:rPr>
            </w:pPr>
            <w:r>
              <w:rPr>
                <w:rFonts w:cs="Times New Roman" w:hint="eastAsia"/>
                <w:sz w:val="21"/>
                <w:szCs w:val="21"/>
              </w:rPr>
              <w:t>陈</w:t>
            </w:r>
            <w:r>
              <w:rPr>
                <w:rFonts w:cs="Times New Roman"/>
                <w:sz w:val="21"/>
                <w:szCs w:val="21"/>
              </w:rPr>
              <w:t>为明</w:t>
            </w:r>
          </w:p>
        </w:tc>
      </w:tr>
      <w:tr w:rsidR="00783559" w14:paraId="1CCA697D" w14:textId="77777777">
        <w:trPr>
          <w:trHeight w:val="694"/>
          <w:jc w:val="center"/>
        </w:trPr>
        <w:tc>
          <w:tcPr>
            <w:tcW w:w="745" w:type="dxa"/>
            <w:vAlign w:val="center"/>
          </w:tcPr>
          <w:p w14:paraId="5F074859" w14:textId="77777777" w:rsidR="00783559" w:rsidRDefault="00783559" w:rsidP="00783559">
            <w:pPr>
              <w:spacing w:line="240" w:lineRule="auto"/>
              <w:ind w:firstLineChars="0" w:firstLine="0"/>
              <w:jc w:val="center"/>
              <w:rPr>
                <w:rFonts w:cs="Times New Roman"/>
                <w:sz w:val="21"/>
                <w:szCs w:val="21"/>
              </w:rPr>
            </w:pPr>
            <w:r>
              <w:rPr>
                <w:rFonts w:cs="Times New Roman"/>
                <w:sz w:val="21"/>
                <w:szCs w:val="21"/>
              </w:rPr>
              <w:t>02</w:t>
            </w:r>
          </w:p>
        </w:tc>
        <w:tc>
          <w:tcPr>
            <w:tcW w:w="1336" w:type="dxa"/>
            <w:vAlign w:val="center"/>
          </w:tcPr>
          <w:p w14:paraId="356F5A92" w14:textId="6A076BA1" w:rsidR="00783559" w:rsidRDefault="00783559" w:rsidP="00783559">
            <w:pPr>
              <w:spacing w:line="240" w:lineRule="auto"/>
              <w:ind w:firstLineChars="0" w:firstLine="0"/>
              <w:jc w:val="center"/>
              <w:rPr>
                <w:rFonts w:cs="Times New Roman"/>
                <w:sz w:val="21"/>
                <w:szCs w:val="21"/>
              </w:rPr>
            </w:pPr>
            <w:r>
              <w:rPr>
                <w:rFonts w:cs="Times New Roman" w:hint="eastAsia"/>
                <w:sz w:val="21"/>
                <w:szCs w:val="21"/>
              </w:rPr>
              <w:t>2019.12.30</w:t>
            </w:r>
          </w:p>
        </w:tc>
        <w:tc>
          <w:tcPr>
            <w:tcW w:w="2946" w:type="dxa"/>
          </w:tcPr>
          <w:p w14:paraId="0BF25D85" w14:textId="4BE07020" w:rsidR="00783559" w:rsidRDefault="00783559" w:rsidP="00783559">
            <w:pPr>
              <w:spacing w:line="240" w:lineRule="auto"/>
              <w:ind w:firstLineChars="0" w:firstLine="0"/>
              <w:jc w:val="left"/>
              <w:rPr>
                <w:rFonts w:cs="Times New Roman"/>
                <w:sz w:val="21"/>
                <w:szCs w:val="21"/>
              </w:rPr>
            </w:pPr>
            <w:r>
              <w:rPr>
                <w:rFonts w:cs="Times New Roman" w:hint="eastAsia"/>
                <w:sz w:val="21"/>
                <w:szCs w:val="21"/>
              </w:rPr>
              <w:t>更改</w:t>
            </w:r>
            <w:r>
              <w:rPr>
                <w:rFonts w:cs="Times New Roman"/>
                <w:sz w:val="21"/>
                <w:szCs w:val="21"/>
              </w:rPr>
              <w:t>文件格式</w:t>
            </w:r>
          </w:p>
        </w:tc>
        <w:tc>
          <w:tcPr>
            <w:tcW w:w="1276" w:type="dxa"/>
          </w:tcPr>
          <w:p w14:paraId="6BFA7FEB" w14:textId="7C3A69C4" w:rsidR="00783559" w:rsidRDefault="00783559" w:rsidP="00783559">
            <w:pPr>
              <w:spacing w:line="240" w:lineRule="auto"/>
              <w:ind w:firstLineChars="0" w:firstLine="0"/>
              <w:jc w:val="center"/>
              <w:rPr>
                <w:rFonts w:cs="Times New Roman"/>
                <w:sz w:val="21"/>
                <w:szCs w:val="21"/>
              </w:rPr>
            </w:pPr>
            <w:r>
              <w:rPr>
                <w:rFonts w:cs="Times New Roman" w:hint="eastAsia"/>
                <w:sz w:val="21"/>
                <w:szCs w:val="21"/>
              </w:rPr>
              <w:t>A1</w:t>
            </w:r>
          </w:p>
        </w:tc>
        <w:tc>
          <w:tcPr>
            <w:tcW w:w="1276" w:type="dxa"/>
          </w:tcPr>
          <w:p w14:paraId="040A5AF4" w14:textId="588F09E4" w:rsidR="00783559" w:rsidRDefault="00783559" w:rsidP="00783559">
            <w:pPr>
              <w:spacing w:line="240" w:lineRule="auto"/>
              <w:ind w:firstLineChars="0" w:firstLine="0"/>
              <w:jc w:val="center"/>
              <w:rPr>
                <w:rFonts w:cs="Times New Roman"/>
                <w:sz w:val="21"/>
                <w:szCs w:val="21"/>
              </w:rPr>
            </w:pPr>
            <w:r>
              <w:rPr>
                <w:rFonts w:cs="Times New Roman" w:hint="eastAsia"/>
                <w:sz w:val="21"/>
                <w:szCs w:val="21"/>
              </w:rPr>
              <w:t>郭</w:t>
            </w:r>
            <w:r>
              <w:rPr>
                <w:rFonts w:cs="Times New Roman"/>
                <w:sz w:val="21"/>
                <w:szCs w:val="21"/>
              </w:rPr>
              <w:t>明</w:t>
            </w:r>
          </w:p>
        </w:tc>
        <w:tc>
          <w:tcPr>
            <w:tcW w:w="1276" w:type="dxa"/>
          </w:tcPr>
          <w:p w14:paraId="1C4FEA6E" w14:textId="027B58F5" w:rsidR="00783559" w:rsidRDefault="00783559" w:rsidP="00783559">
            <w:pPr>
              <w:spacing w:line="240" w:lineRule="auto"/>
              <w:ind w:firstLineChars="0" w:firstLine="0"/>
              <w:jc w:val="center"/>
              <w:rPr>
                <w:rFonts w:cs="Times New Roman"/>
                <w:sz w:val="21"/>
                <w:szCs w:val="21"/>
              </w:rPr>
            </w:pPr>
            <w:r>
              <w:rPr>
                <w:rFonts w:cs="Times New Roman" w:hint="eastAsia"/>
                <w:sz w:val="21"/>
                <w:szCs w:val="21"/>
              </w:rPr>
              <w:t>刘劲松</w:t>
            </w:r>
          </w:p>
        </w:tc>
        <w:tc>
          <w:tcPr>
            <w:tcW w:w="1276" w:type="dxa"/>
          </w:tcPr>
          <w:p w14:paraId="40E142BF" w14:textId="51105C69" w:rsidR="00783559" w:rsidRDefault="00783559" w:rsidP="00783559">
            <w:pPr>
              <w:spacing w:line="240" w:lineRule="auto"/>
              <w:ind w:firstLineChars="0" w:firstLine="0"/>
              <w:jc w:val="center"/>
              <w:rPr>
                <w:rFonts w:cs="Times New Roman"/>
                <w:sz w:val="21"/>
                <w:szCs w:val="21"/>
              </w:rPr>
            </w:pPr>
            <w:r>
              <w:rPr>
                <w:rFonts w:cs="Times New Roman" w:hint="eastAsia"/>
                <w:sz w:val="21"/>
                <w:szCs w:val="21"/>
              </w:rPr>
              <w:t>陈</w:t>
            </w:r>
            <w:r>
              <w:rPr>
                <w:rFonts w:cs="Times New Roman"/>
                <w:sz w:val="21"/>
                <w:szCs w:val="21"/>
              </w:rPr>
              <w:t>为明</w:t>
            </w:r>
          </w:p>
        </w:tc>
      </w:tr>
      <w:tr w:rsidR="00783559" w14:paraId="051D682D" w14:textId="77777777">
        <w:trPr>
          <w:trHeight w:val="694"/>
          <w:jc w:val="center"/>
        </w:trPr>
        <w:tc>
          <w:tcPr>
            <w:tcW w:w="745" w:type="dxa"/>
            <w:vAlign w:val="center"/>
          </w:tcPr>
          <w:p w14:paraId="1C3D9A8F" w14:textId="77777777" w:rsidR="00783559" w:rsidRDefault="00783559" w:rsidP="00783559">
            <w:pPr>
              <w:spacing w:line="240" w:lineRule="auto"/>
              <w:ind w:firstLineChars="0" w:firstLine="0"/>
              <w:jc w:val="center"/>
              <w:rPr>
                <w:rFonts w:cs="Times New Roman"/>
                <w:sz w:val="21"/>
                <w:szCs w:val="21"/>
              </w:rPr>
            </w:pPr>
            <w:r>
              <w:rPr>
                <w:rFonts w:cs="Times New Roman"/>
                <w:sz w:val="21"/>
                <w:szCs w:val="21"/>
              </w:rPr>
              <w:t>03</w:t>
            </w:r>
          </w:p>
        </w:tc>
        <w:tc>
          <w:tcPr>
            <w:tcW w:w="1336" w:type="dxa"/>
            <w:vAlign w:val="center"/>
          </w:tcPr>
          <w:p w14:paraId="025F11A1" w14:textId="77777777" w:rsidR="00783559" w:rsidRDefault="00783559" w:rsidP="00783559">
            <w:pPr>
              <w:spacing w:line="240" w:lineRule="auto"/>
              <w:ind w:firstLineChars="0" w:firstLine="0"/>
              <w:jc w:val="center"/>
              <w:rPr>
                <w:rFonts w:cs="Times New Roman"/>
                <w:sz w:val="21"/>
                <w:szCs w:val="21"/>
              </w:rPr>
            </w:pPr>
          </w:p>
        </w:tc>
        <w:tc>
          <w:tcPr>
            <w:tcW w:w="2946" w:type="dxa"/>
            <w:vAlign w:val="center"/>
          </w:tcPr>
          <w:p w14:paraId="14341160" w14:textId="77777777" w:rsidR="00783559" w:rsidRDefault="00783559" w:rsidP="00783559">
            <w:pPr>
              <w:spacing w:line="240" w:lineRule="auto"/>
              <w:ind w:firstLineChars="0" w:firstLine="0"/>
              <w:jc w:val="left"/>
              <w:rPr>
                <w:rFonts w:cs="Times New Roman"/>
                <w:sz w:val="21"/>
                <w:szCs w:val="21"/>
              </w:rPr>
            </w:pPr>
          </w:p>
        </w:tc>
        <w:tc>
          <w:tcPr>
            <w:tcW w:w="1276" w:type="dxa"/>
            <w:vAlign w:val="center"/>
          </w:tcPr>
          <w:p w14:paraId="2C8B5915" w14:textId="77777777" w:rsidR="00783559" w:rsidRDefault="00783559" w:rsidP="00783559">
            <w:pPr>
              <w:spacing w:line="240" w:lineRule="auto"/>
              <w:ind w:firstLineChars="0" w:firstLine="0"/>
              <w:jc w:val="center"/>
              <w:rPr>
                <w:rFonts w:cs="Times New Roman"/>
                <w:sz w:val="21"/>
                <w:szCs w:val="21"/>
              </w:rPr>
            </w:pPr>
          </w:p>
        </w:tc>
        <w:tc>
          <w:tcPr>
            <w:tcW w:w="1276" w:type="dxa"/>
            <w:vAlign w:val="center"/>
          </w:tcPr>
          <w:p w14:paraId="78E556DD" w14:textId="77777777" w:rsidR="00783559" w:rsidRDefault="00783559" w:rsidP="00783559">
            <w:pPr>
              <w:spacing w:line="240" w:lineRule="auto"/>
              <w:ind w:firstLineChars="0" w:firstLine="0"/>
              <w:jc w:val="center"/>
              <w:rPr>
                <w:rFonts w:cs="Times New Roman"/>
                <w:sz w:val="21"/>
                <w:szCs w:val="21"/>
              </w:rPr>
            </w:pPr>
          </w:p>
        </w:tc>
        <w:tc>
          <w:tcPr>
            <w:tcW w:w="1276" w:type="dxa"/>
            <w:vAlign w:val="center"/>
          </w:tcPr>
          <w:p w14:paraId="11424D21" w14:textId="77777777" w:rsidR="00783559" w:rsidRDefault="00783559" w:rsidP="00783559">
            <w:pPr>
              <w:spacing w:line="240" w:lineRule="auto"/>
              <w:ind w:firstLineChars="0" w:firstLine="0"/>
              <w:jc w:val="center"/>
              <w:rPr>
                <w:rFonts w:cs="Times New Roman"/>
                <w:sz w:val="21"/>
                <w:szCs w:val="21"/>
              </w:rPr>
            </w:pPr>
          </w:p>
        </w:tc>
        <w:tc>
          <w:tcPr>
            <w:tcW w:w="1276" w:type="dxa"/>
            <w:vAlign w:val="center"/>
          </w:tcPr>
          <w:p w14:paraId="3795B3BF" w14:textId="77777777" w:rsidR="00783559" w:rsidRDefault="00783559" w:rsidP="00783559">
            <w:pPr>
              <w:spacing w:line="240" w:lineRule="auto"/>
              <w:ind w:firstLineChars="0" w:firstLine="0"/>
              <w:jc w:val="center"/>
              <w:rPr>
                <w:rFonts w:cs="Times New Roman"/>
                <w:sz w:val="21"/>
                <w:szCs w:val="21"/>
              </w:rPr>
            </w:pPr>
          </w:p>
        </w:tc>
      </w:tr>
      <w:tr w:rsidR="00783559" w14:paraId="05BD9DB1" w14:textId="77777777">
        <w:trPr>
          <w:trHeight w:val="694"/>
          <w:jc w:val="center"/>
        </w:trPr>
        <w:tc>
          <w:tcPr>
            <w:tcW w:w="745" w:type="dxa"/>
            <w:vAlign w:val="center"/>
          </w:tcPr>
          <w:p w14:paraId="54324C41" w14:textId="77777777" w:rsidR="00783559" w:rsidRDefault="00783559" w:rsidP="00783559">
            <w:pPr>
              <w:spacing w:line="240" w:lineRule="auto"/>
              <w:ind w:firstLineChars="0" w:firstLine="0"/>
              <w:jc w:val="center"/>
              <w:rPr>
                <w:sz w:val="21"/>
                <w:szCs w:val="21"/>
              </w:rPr>
            </w:pPr>
            <w:r>
              <w:rPr>
                <w:rFonts w:hint="eastAsia"/>
                <w:sz w:val="21"/>
                <w:szCs w:val="21"/>
              </w:rPr>
              <w:t>04</w:t>
            </w:r>
          </w:p>
        </w:tc>
        <w:tc>
          <w:tcPr>
            <w:tcW w:w="1336" w:type="dxa"/>
            <w:vAlign w:val="center"/>
          </w:tcPr>
          <w:p w14:paraId="28A44583" w14:textId="77777777" w:rsidR="00783559" w:rsidRDefault="00783559" w:rsidP="00783559">
            <w:pPr>
              <w:spacing w:line="240" w:lineRule="auto"/>
              <w:ind w:firstLineChars="0" w:firstLine="0"/>
              <w:jc w:val="center"/>
              <w:rPr>
                <w:sz w:val="21"/>
                <w:szCs w:val="21"/>
              </w:rPr>
            </w:pPr>
          </w:p>
        </w:tc>
        <w:tc>
          <w:tcPr>
            <w:tcW w:w="2946" w:type="dxa"/>
            <w:vAlign w:val="center"/>
          </w:tcPr>
          <w:p w14:paraId="410B7BA5" w14:textId="77777777" w:rsidR="00783559" w:rsidRDefault="00783559" w:rsidP="00783559">
            <w:pPr>
              <w:spacing w:line="240" w:lineRule="auto"/>
              <w:ind w:firstLineChars="0" w:firstLine="0"/>
              <w:jc w:val="center"/>
              <w:rPr>
                <w:sz w:val="21"/>
                <w:szCs w:val="21"/>
              </w:rPr>
            </w:pPr>
          </w:p>
        </w:tc>
        <w:tc>
          <w:tcPr>
            <w:tcW w:w="1276" w:type="dxa"/>
            <w:vAlign w:val="center"/>
          </w:tcPr>
          <w:p w14:paraId="70934699" w14:textId="77777777" w:rsidR="00783559" w:rsidRDefault="00783559" w:rsidP="00783559">
            <w:pPr>
              <w:spacing w:line="240" w:lineRule="auto"/>
              <w:ind w:firstLineChars="0" w:firstLine="0"/>
              <w:jc w:val="center"/>
              <w:rPr>
                <w:sz w:val="21"/>
                <w:szCs w:val="21"/>
              </w:rPr>
            </w:pPr>
          </w:p>
        </w:tc>
        <w:tc>
          <w:tcPr>
            <w:tcW w:w="1276" w:type="dxa"/>
            <w:vAlign w:val="center"/>
          </w:tcPr>
          <w:p w14:paraId="5D085DBB" w14:textId="77777777" w:rsidR="00783559" w:rsidRDefault="00783559" w:rsidP="00783559">
            <w:pPr>
              <w:spacing w:line="240" w:lineRule="auto"/>
              <w:ind w:firstLineChars="0" w:firstLine="0"/>
              <w:jc w:val="center"/>
              <w:rPr>
                <w:sz w:val="21"/>
                <w:szCs w:val="21"/>
              </w:rPr>
            </w:pPr>
          </w:p>
        </w:tc>
        <w:tc>
          <w:tcPr>
            <w:tcW w:w="1276" w:type="dxa"/>
            <w:vAlign w:val="center"/>
          </w:tcPr>
          <w:p w14:paraId="2500BC68" w14:textId="77777777" w:rsidR="00783559" w:rsidRDefault="00783559" w:rsidP="00783559">
            <w:pPr>
              <w:spacing w:line="240" w:lineRule="auto"/>
              <w:ind w:firstLineChars="0" w:firstLine="0"/>
              <w:jc w:val="center"/>
              <w:rPr>
                <w:sz w:val="21"/>
                <w:szCs w:val="21"/>
              </w:rPr>
            </w:pPr>
          </w:p>
        </w:tc>
        <w:tc>
          <w:tcPr>
            <w:tcW w:w="1276" w:type="dxa"/>
            <w:vAlign w:val="center"/>
          </w:tcPr>
          <w:p w14:paraId="2848A3B8" w14:textId="77777777" w:rsidR="00783559" w:rsidRDefault="00783559" w:rsidP="00783559">
            <w:pPr>
              <w:spacing w:line="240" w:lineRule="auto"/>
              <w:ind w:firstLineChars="0" w:firstLine="0"/>
              <w:jc w:val="center"/>
              <w:rPr>
                <w:sz w:val="21"/>
                <w:szCs w:val="21"/>
              </w:rPr>
            </w:pPr>
          </w:p>
        </w:tc>
      </w:tr>
      <w:tr w:rsidR="00783559" w14:paraId="0839A4AA" w14:textId="77777777">
        <w:trPr>
          <w:trHeight w:val="694"/>
          <w:jc w:val="center"/>
        </w:trPr>
        <w:tc>
          <w:tcPr>
            <w:tcW w:w="745" w:type="dxa"/>
            <w:vAlign w:val="center"/>
          </w:tcPr>
          <w:p w14:paraId="56574C97" w14:textId="77777777" w:rsidR="00783559" w:rsidRDefault="00783559" w:rsidP="00783559">
            <w:pPr>
              <w:spacing w:line="240" w:lineRule="auto"/>
              <w:ind w:firstLineChars="0" w:firstLine="0"/>
              <w:jc w:val="center"/>
              <w:rPr>
                <w:sz w:val="21"/>
                <w:szCs w:val="21"/>
              </w:rPr>
            </w:pPr>
            <w:r>
              <w:rPr>
                <w:rFonts w:hint="eastAsia"/>
                <w:sz w:val="21"/>
                <w:szCs w:val="21"/>
              </w:rPr>
              <w:t>0</w:t>
            </w:r>
            <w:r>
              <w:rPr>
                <w:sz w:val="21"/>
                <w:szCs w:val="21"/>
              </w:rPr>
              <w:t>5</w:t>
            </w:r>
          </w:p>
        </w:tc>
        <w:tc>
          <w:tcPr>
            <w:tcW w:w="1336" w:type="dxa"/>
            <w:vAlign w:val="center"/>
          </w:tcPr>
          <w:p w14:paraId="6E222D05" w14:textId="77777777" w:rsidR="00783559" w:rsidRDefault="00783559" w:rsidP="00783559">
            <w:pPr>
              <w:spacing w:line="240" w:lineRule="auto"/>
              <w:ind w:firstLineChars="0" w:firstLine="0"/>
              <w:jc w:val="center"/>
              <w:rPr>
                <w:sz w:val="21"/>
                <w:szCs w:val="21"/>
              </w:rPr>
            </w:pPr>
          </w:p>
        </w:tc>
        <w:tc>
          <w:tcPr>
            <w:tcW w:w="2946" w:type="dxa"/>
            <w:vAlign w:val="center"/>
          </w:tcPr>
          <w:p w14:paraId="302615CC" w14:textId="77777777" w:rsidR="00783559" w:rsidRDefault="00783559" w:rsidP="00783559">
            <w:pPr>
              <w:spacing w:line="240" w:lineRule="auto"/>
              <w:ind w:firstLineChars="0" w:firstLine="0"/>
              <w:jc w:val="center"/>
              <w:rPr>
                <w:sz w:val="21"/>
                <w:szCs w:val="21"/>
              </w:rPr>
            </w:pPr>
          </w:p>
        </w:tc>
        <w:tc>
          <w:tcPr>
            <w:tcW w:w="1276" w:type="dxa"/>
            <w:vAlign w:val="center"/>
          </w:tcPr>
          <w:p w14:paraId="401F0C0D" w14:textId="77777777" w:rsidR="00783559" w:rsidRDefault="00783559" w:rsidP="00783559">
            <w:pPr>
              <w:spacing w:line="240" w:lineRule="auto"/>
              <w:ind w:firstLineChars="0" w:firstLine="0"/>
              <w:jc w:val="center"/>
              <w:rPr>
                <w:sz w:val="21"/>
                <w:szCs w:val="21"/>
              </w:rPr>
            </w:pPr>
          </w:p>
        </w:tc>
        <w:tc>
          <w:tcPr>
            <w:tcW w:w="1276" w:type="dxa"/>
            <w:vAlign w:val="center"/>
          </w:tcPr>
          <w:p w14:paraId="021E1981" w14:textId="77777777" w:rsidR="00783559" w:rsidRDefault="00783559" w:rsidP="00783559">
            <w:pPr>
              <w:spacing w:line="240" w:lineRule="auto"/>
              <w:ind w:firstLineChars="0" w:firstLine="0"/>
              <w:jc w:val="center"/>
              <w:rPr>
                <w:sz w:val="21"/>
                <w:szCs w:val="21"/>
              </w:rPr>
            </w:pPr>
          </w:p>
        </w:tc>
        <w:tc>
          <w:tcPr>
            <w:tcW w:w="1276" w:type="dxa"/>
            <w:vAlign w:val="center"/>
          </w:tcPr>
          <w:p w14:paraId="57C527FA" w14:textId="77777777" w:rsidR="00783559" w:rsidRDefault="00783559" w:rsidP="00783559">
            <w:pPr>
              <w:spacing w:line="240" w:lineRule="auto"/>
              <w:ind w:firstLineChars="0" w:firstLine="0"/>
              <w:jc w:val="center"/>
              <w:rPr>
                <w:sz w:val="21"/>
                <w:szCs w:val="21"/>
              </w:rPr>
            </w:pPr>
          </w:p>
        </w:tc>
        <w:tc>
          <w:tcPr>
            <w:tcW w:w="1276" w:type="dxa"/>
            <w:vAlign w:val="center"/>
          </w:tcPr>
          <w:p w14:paraId="419B91EA" w14:textId="77777777" w:rsidR="00783559" w:rsidRDefault="00783559" w:rsidP="00783559">
            <w:pPr>
              <w:spacing w:line="240" w:lineRule="auto"/>
              <w:ind w:firstLineChars="0" w:firstLine="0"/>
              <w:jc w:val="center"/>
              <w:rPr>
                <w:sz w:val="21"/>
                <w:szCs w:val="21"/>
              </w:rPr>
            </w:pPr>
          </w:p>
        </w:tc>
      </w:tr>
      <w:tr w:rsidR="00783559" w14:paraId="47426985" w14:textId="77777777">
        <w:trPr>
          <w:trHeight w:val="694"/>
          <w:jc w:val="center"/>
        </w:trPr>
        <w:tc>
          <w:tcPr>
            <w:tcW w:w="745" w:type="dxa"/>
            <w:vAlign w:val="center"/>
          </w:tcPr>
          <w:p w14:paraId="266EBB64" w14:textId="77777777" w:rsidR="00783559" w:rsidRDefault="00783559" w:rsidP="00783559">
            <w:pPr>
              <w:spacing w:line="240" w:lineRule="auto"/>
              <w:ind w:firstLineChars="0" w:firstLine="0"/>
              <w:jc w:val="center"/>
              <w:rPr>
                <w:sz w:val="21"/>
                <w:szCs w:val="21"/>
              </w:rPr>
            </w:pPr>
            <w:r>
              <w:rPr>
                <w:rFonts w:hint="eastAsia"/>
                <w:sz w:val="21"/>
                <w:szCs w:val="21"/>
              </w:rPr>
              <w:t>06</w:t>
            </w:r>
          </w:p>
        </w:tc>
        <w:tc>
          <w:tcPr>
            <w:tcW w:w="1336" w:type="dxa"/>
            <w:vAlign w:val="center"/>
          </w:tcPr>
          <w:p w14:paraId="0117B68F" w14:textId="77777777" w:rsidR="00783559" w:rsidRDefault="00783559" w:rsidP="00783559">
            <w:pPr>
              <w:spacing w:line="240" w:lineRule="auto"/>
              <w:ind w:firstLineChars="0" w:firstLine="0"/>
              <w:jc w:val="center"/>
              <w:rPr>
                <w:sz w:val="21"/>
                <w:szCs w:val="21"/>
              </w:rPr>
            </w:pPr>
          </w:p>
        </w:tc>
        <w:tc>
          <w:tcPr>
            <w:tcW w:w="2946" w:type="dxa"/>
            <w:vAlign w:val="center"/>
          </w:tcPr>
          <w:p w14:paraId="05C34D84" w14:textId="77777777" w:rsidR="00783559" w:rsidRDefault="00783559" w:rsidP="00783559">
            <w:pPr>
              <w:spacing w:line="240" w:lineRule="auto"/>
              <w:ind w:firstLineChars="0" w:firstLine="0"/>
              <w:jc w:val="center"/>
              <w:rPr>
                <w:sz w:val="21"/>
                <w:szCs w:val="21"/>
              </w:rPr>
            </w:pPr>
          </w:p>
        </w:tc>
        <w:tc>
          <w:tcPr>
            <w:tcW w:w="1276" w:type="dxa"/>
            <w:vAlign w:val="center"/>
          </w:tcPr>
          <w:p w14:paraId="308171F5" w14:textId="77777777" w:rsidR="00783559" w:rsidRDefault="00783559" w:rsidP="00783559">
            <w:pPr>
              <w:spacing w:line="240" w:lineRule="auto"/>
              <w:ind w:firstLineChars="0" w:firstLine="0"/>
              <w:jc w:val="center"/>
              <w:rPr>
                <w:sz w:val="21"/>
                <w:szCs w:val="21"/>
              </w:rPr>
            </w:pPr>
          </w:p>
        </w:tc>
        <w:tc>
          <w:tcPr>
            <w:tcW w:w="1276" w:type="dxa"/>
            <w:vAlign w:val="center"/>
          </w:tcPr>
          <w:p w14:paraId="70FDA165" w14:textId="77777777" w:rsidR="00783559" w:rsidRDefault="00783559" w:rsidP="00783559">
            <w:pPr>
              <w:spacing w:line="240" w:lineRule="auto"/>
              <w:ind w:firstLineChars="0" w:firstLine="0"/>
              <w:jc w:val="center"/>
              <w:rPr>
                <w:sz w:val="21"/>
                <w:szCs w:val="21"/>
              </w:rPr>
            </w:pPr>
          </w:p>
        </w:tc>
        <w:tc>
          <w:tcPr>
            <w:tcW w:w="1276" w:type="dxa"/>
            <w:vAlign w:val="center"/>
          </w:tcPr>
          <w:p w14:paraId="4D2594FE" w14:textId="77777777" w:rsidR="00783559" w:rsidRDefault="00783559" w:rsidP="00783559">
            <w:pPr>
              <w:spacing w:line="240" w:lineRule="auto"/>
              <w:ind w:firstLineChars="0" w:firstLine="0"/>
              <w:jc w:val="center"/>
              <w:rPr>
                <w:sz w:val="21"/>
                <w:szCs w:val="21"/>
              </w:rPr>
            </w:pPr>
          </w:p>
        </w:tc>
        <w:tc>
          <w:tcPr>
            <w:tcW w:w="1276" w:type="dxa"/>
            <w:vAlign w:val="center"/>
          </w:tcPr>
          <w:p w14:paraId="35D1A8B8" w14:textId="77777777" w:rsidR="00783559" w:rsidRDefault="00783559" w:rsidP="00783559">
            <w:pPr>
              <w:spacing w:line="240" w:lineRule="auto"/>
              <w:ind w:firstLineChars="0" w:firstLine="0"/>
              <w:jc w:val="center"/>
              <w:rPr>
                <w:sz w:val="21"/>
                <w:szCs w:val="21"/>
              </w:rPr>
            </w:pPr>
          </w:p>
        </w:tc>
      </w:tr>
      <w:tr w:rsidR="00783559" w14:paraId="650F0E9B" w14:textId="77777777">
        <w:trPr>
          <w:trHeight w:val="694"/>
          <w:jc w:val="center"/>
        </w:trPr>
        <w:tc>
          <w:tcPr>
            <w:tcW w:w="745" w:type="dxa"/>
            <w:vAlign w:val="center"/>
          </w:tcPr>
          <w:p w14:paraId="59D6E284" w14:textId="77777777" w:rsidR="00783559" w:rsidRDefault="00783559" w:rsidP="00783559">
            <w:pPr>
              <w:spacing w:line="240" w:lineRule="auto"/>
              <w:ind w:firstLineChars="0" w:firstLine="0"/>
              <w:jc w:val="center"/>
              <w:rPr>
                <w:sz w:val="21"/>
                <w:szCs w:val="21"/>
              </w:rPr>
            </w:pPr>
            <w:r>
              <w:rPr>
                <w:rFonts w:hint="eastAsia"/>
                <w:sz w:val="21"/>
                <w:szCs w:val="21"/>
              </w:rPr>
              <w:t>0</w:t>
            </w:r>
            <w:r>
              <w:rPr>
                <w:sz w:val="21"/>
                <w:szCs w:val="21"/>
              </w:rPr>
              <w:t>7</w:t>
            </w:r>
          </w:p>
        </w:tc>
        <w:tc>
          <w:tcPr>
            <w:tcW w:w="1336" w:type="dxa"/>
            <w:vAlign w:val="center"/>
          </w:tcPr>
          <w:p w14:paraId="23BCBB92" w14:textId="77777777" w:rsidR="00783559" w:rsidRDefault="00783559" w:rsidP="00783559">
            <w:pPr>
              <w:spacing w:line="240" w:lineRule="auto"/>
              <w:ind w:firstLineChars="0" w:firstLine="0"/>
              <w:jc w:val="center"/>
              <w:rPr>
                <w:sz w:val="21"/>
                <w:szCs w:val="21"/>
              </w:rPr>
            </w:pPr>
          </w:p>
        </w:tc>
        <w:tc>
          <w:tcPr>
            <w:tcW w:w="2946" w:type="dxa"/>
            <w:vAlign w:val="center"/>
          </w:tcPr>
          <w:p w14:paraId="1A748CCF" w14:textId="77777777" w:rsidR="00783559" w:rsidRDefault="00783559" w:rsidP="00783559">
            <w:pPr>
              <w:spacing w:line="240" w:lineRule="auto"/>
              <w:ind w:firstLineChars="0" w:firstLine="0"/>
              <w:jc w:val="center"/>
              <w:rPr>
                <w:sz w:val="21"/>
                <w:szCs w:val="21"/>
              </w:rPr>
            </w:pPr>
          </w:p>
        </w:tc>
        <w:tc>
          <w:tcPr>
            <w:tcW w:w="1276" w:type="dxa"/>
            <w:vAlign w:val="center"/>
          </w:tcPr>
          <w:p w14:paraId="044AA098" w14:textId="77777777" w:rsidR="00783559" w:rsidRDefault="00783559" w:rsidP="00783559">
            <w:pPr>
              <w:spacing w:line="240" w:lineRule="auto"/>
              <w:ind w:firstLineChars="0" w:firstLine="0"/>
              <w:jc w:val="center"/>
              <w:rPr>
                <w:sz w:val="21"/>
                <w:szCs w:val="21"/>
              </w:rPr>
            </w:pPr>
          </w:p>
        </w:tc>
        <w:tc>
          <w:tcPr>
            <w:tcW w:w="1276" w:type="dxa"/>
            <w:vAlign w:val="center"/>
          </w:tcPr>
          <w:p w14:paraId="3DFF8DF5" w14:textId="77777777" w:rsidR="00783559" w:rsidRDefault="00783559" w:rsidP="00783559">
            <w:pPr>
              <w:spacing w:line="240" w:lineRule="auto"/>
              <w:ind w:firstLineChars="0" w:firstLine="0"/>
              <w:jc w:val="center"/>
              <w:rPr>
                <w:sz w:val="21"/>
                <w:szCs w:val="21"/>
              </w:rPr>
            </w:pPr>
          </w:p>
        </w:tc>
        <w:tc>
          <w:tcPr>
            <w:tcW w:w="1276" w:type="dxa"/>
            <w:vAlign w:val="center"/>
          </w:tcPr>
          <w:p w14:paraId="0FF5C653" w14:textId="77777777" w:rsidR="00783559" w:rsidRDefault="00783559" w:rsidP="00783559">
            <w:pPr>
              <w:spacing w:line="240" w:lineRule="auto"/>
              <w:ind w:firstLineChars="0" w:firstLine="0"/>
              <w:jc w:val="center"/>
              <w:rPr>
                <w:sz w:val="21"/>
                <w:szCs w:val="21"/>
              </w:rPr>
            </w:pPr>
          </w:p>
        </w:tc>
        <w:tc>
          <w:tcPr>
            <w:tcW w:w="1276" w:type="dxa"/>
            <w:vAlign w:val="center"/>
          </w:tcPr>
          <w:p w14:paraId="62C61B38" w14:textId="77777777" w:rsidR="00783559" w:rsidRDefault="00783559" w:rsidP="00783559">
            <w:pPr>
              <w:spacing w:line="240" w:lineRule="auto"/>
              <w:ind w:firstLineChars="0" w:firstLine="0"/>
              <w:jc w:val="center"/>
              <w:rPr>
                <w:sz w:val="21"/>
                <w:szCs w:val="21"/>
              </w:rPr>
            </w:pPr>
          </w:p>
        </w:tc>
      </w:tr>
      <w:tr w:rsidR="00783559" w14:paraId="44DDC524" w14:textId="77777777">
        <w:trPr>
          <w:trHeight w:val="694"/>
          <w:jc w:val="center"/>
        </w:trPr>
        <w:tc>
          <w:tcPr>
            <w:tcW w:w="745" w:type="dxa"/>
            <w:vAlign w:val="center"/>
          </w:tcPr>
          <w:p w14:paraId="0DB0334B" w14:textId="77777777" w:rsidR="00783559" w:rsidRDefault="00783559" w:rsidP="00783559">
            <w:pPr>
              <w:spacing w:line="240" w:lineRule="auto"/>
              <w:ind w:firstLineChars="0" w:firstLine="0"/>
              <w:jc w:val="center"/>
              <w:rPr>
                <w:sz w:val="21"/>
                <w:szCs w:val="21"/>
              </w:rPr>
            </w:pPr>
            <w:r>
              <w:rPr>
                <w:rFonts w:hint="eastAsia"/>
                <w:sz w:val="21"/>
                <w:szCs w:val="21"/>
              </w:rPr>
              <w:t>0</w:t>
            </w:r>
            <w:r>
              <w:rPr>
                <w:sz w:val="21"/>
                <w:szCs w:val="21"/>
              </w:rPr>
              <w:t>8</w:t>
            </w:r>
          </w:p>
        </w:tc>
        <w:tc>
          <w:tcPr>
            <w:tcW w:w="1336" w:type="dxa"/>
            <w:vAlign w:val="center"/>
          </w:tcPr>
          <w:p w14:paraId="3BAC75B3" w14:textId="77777777" w:rsidR="00783559" w:rsidRDefault="00783559" w:rsidP="00783559">
            <w:pPr>
              <w:spacing w:line="240" w:lineRule="auto"/>
              <w:ind w:firstLineChars="0" w:firstLine="0"/>
              <w:jc w:val="center"/>
              <w:rPr>
                <w:sz w:val="21"/>
                <w:szCs w:val="21"/>
              </w:rPr>
            </w:pPr>
          </w:p>
        </w:tc>
        <w:tc>
          <w:tcPr>
            <w:tcW w:w="2946" w:type="dxa"/>
            <w:vAlign w:val="center"/>
          </w:tcPr>
          <w:p w14:paraId="622C295E" w14:textId="77777777" w:rsidR="00783559" w:rsidRDefault="00783559" w:rsidP="00783559">
            <w:pPr>
              <w:spacing w:line="240" w:lineRule="auto"/>
              <w:ind w:firstLineChars="0" w:firstLine="0"/>
              <w:jc w:val="center"/>
              <w:rPr>
                <w:sz w:val="21"/>
                <w:szCs w:val="21"/>
              </w:rPr>
            </w:pPr>
          </w:p>
        </w:tc>
        <w:tc>
          <w:tcPr>
            <w:tcW w:w="1276" w:type="dxa"/>
            <w:vAlign w:val="center"/>
          </w:tcPr>
          <w:p w14:paraId="533BF714" w14:textId="77777777" w:rsidR="00783559" w:rsidRDefault="00783559" w:rsidP="00783559">
            <w:pPr>
              <w:spacing w:line="240" w:lineRule="auto"/>
              <w:ind w:firstLineChars="0" w:firstLine="0"/>
              <w:jc w:val="center"/>
              <w:rPr>
                <w:sz w:val="21"/>
                <w:szCs w:val="21"/>
              </w:rPr>
            </w:pPr>
          </w:p>
        </w:tc>
        <w:tc>
          <w:tcPr>
            <w:tcW w:w="1276" w:type="dxa"/>
            <w:vAlign w:val="center"/>
          </w:tcPr>
          <w:p w14:paraId="3E82A4BD" w14:textId="77777777" w:rsidR="00783559" w:rsidRDefault="00783559" w:rsidP="00783559">
            <w:pPr>
              <w:spacing w:line="240" w:lineRule="auto"/>
              <w:ind w:firstLineChars="0" w:firstLine="0"/>
              <w:jc w:val="center"/>
              <w:rPr>
                <w:sz w:val="21"/>
                <w:szCs w:val="21"/>
              </w:rPr>
            </w:pPr>
          </w:p>
        </w:tc>
        <w:tc>
          <w:tcPr>
            <w:tcW w:w="1276" w:type="dxa"/>
            <w:vAlign w:val="center"/>
          </w:tcPr>
          <w:p w14:paraId="34F6C4C5" w14:textId="77777777" w:rsidR="00783559" w:rsidRDefault="00783559" w:rsidP="00783559">
            <w:pPr>
              <w:spacing w:line="240" w:lineRule="auto"/>
              <w:ind w:firstLineChars="0" w:firstLine="0"/>
              <w:jc w:val="center"/>
              <w:rPr>
                <w:sz w:val="21"/>
                <w:szCs w:val="21"/>
              </w:rPr>
            </w:pPr>
          </w:p>
        </w:tc>
        <w:tc>
          <w:tcPr>
            <w:tcW w:w="1276" w:type="dxa"/>
            <w:vAlign w:val="center"/>
          </w:tcPr>
          <w:p w14:paraId="79E798CC" w14:textId="77777777" w:rsidR="00783559" w:rsidRDefault="00783559" w:rsidP="00783559">
            <w:pPr>
              <w:spacing w:line="240" w:lineRule="auto"/>
              <w:ind w:firstLineChars="0" w:firstLine="0"/>
              <w:jc w:val="center"/>
              <w:rPr>
                <w:sz w:val="21"/>
                <w:szCs w:val="21"/>
              </w:rPr>
            </w:pPr>
          </w:p>
        </w:tc>
      </w:tr>
      <w:tr w:rsidR="00783559" w14:paraId="750D121A" w14:textId="77777777">
        <w:trPr>
          <w:trHeight w:val="694"/>
          <w:jc w:val="center"/>
        </w:trPr>
        <w:tc>
          <w:tcPr>
            <w:tcW w:w="745" w:type="dxa"/>
            <w:vAlign w:val="center"/>
          </w:tcPr>
          <w:p w14:paraId="0AE0D9D0" w14:textId="77777777" w:rsidR="00783559" w:rsidRDefault="00783559" w:rsidP="00783559">
            <w:pPr>
              <w:spacing w:line="240" w:lineRule="auto"/>
              <w:ind w:firstLineChars="0" w:firstLine="0"/>
              <w:jc w:val="center"/>
              <w:rPr>
                <w:sz w:val="21"/>
                <w:szCs w:val="21"/>
              </w:rPr>
            </w:pPr>
            <w:r>
              <w:rPr>
                <w:rFonts w:hint="eastAsia"/>
                <w:sz w:val="21"/>
                <w:szCs w:val="21"/>
              </w:rPr>
              <w:t>09</w:t>
            </w:r>
          </w:p>
        </w:tc>
        <w:tc>
          <w:tcPr>
            <w:tcW w:w="1336" w:type="dxa"/>
            <w:vAlign w:val="center"/>
          </w:tcPr>
          <w:p w14:paraId="6F10AAF8" w14:textId="77777777" w:rsidR="00783559" w:rsidRDefault="00783559" w:rsidP="00783559">
            <w:pPr>
              <w:spacing w:line="240" w:lineRule="auto"/>
              <w:ind w:firstLineChars="0" w:firstLine="0"/>
              <w:jc w:val="center"/>
              <w:rPr>
                <w:sz w:val="21"/>
                <w:szCs w:val="21"/>
              </w:rPr>
            </w:pPr>
          </w:p>
        </w:tc>
        <w:tc>
          <w:tcPr>
            <w:tcW w:w="2946" w:type="dxa"/>
            <w:vAlign w:val="center"/>
          </w:tcPr>
          <w:p w14:paraId="6D7BE4F3" w14:textId="77777777" w:rsidR="00783559" w:rsidRDefault="00783559" w:rsidP="00783559">
            <w:pPr>
              <w:spacing w:line="240" w:lineRule="auto"/>
              <w:ind w:firstLineChars="0" w:firstLine="0"/>
              <w:jc w:val="center"/>
              <w:rPr>
                <w:sz w:val="21"/>
                <w:szCs w:val="21"/>
              </w:rPr>
            </w:pPr>
          </w:p>
        </w:tc>
        <w:tc>
          <w:tcPr>
            <w:tcW w:w="1276" w:type="dxa"/>
            <w:vAlign w:val="center"/>
          </w:tcPr>
          <w:p w14:paraId="450B3E08" w14:textId="77777777" w:rsidR="00783559" w:rsidRDefault="00783559" w:rsidP="00783559">
            <w:pPr>
              <w:spacing w:line="240" w:lineRule="auto"/>
              <w:ind w:firstLineChars="0" w:firstLine="0"/>
              <w:jc w:val="center"/>
              <w:rPr>
                <w:sz w:val="21"/>
                <w:szCs w:val="21"/>
              </w:rPr>
            </w:pPr>
          </w:p>
        </w:tc>
        <w:tc>
          <w:tcPr>
            <w:tcW w:w="1276" w:type="dxa"/>
            <w:vAlign w:val="center"/>
          </w:tcPr>
          <w:p w14:paraId="5B578734" w14:textId="77777777" w:rsidR="00783559" w:rsidRDefault="00783559" w:rsidP="00783559">
            <w:pPr>
              <w:spacing w:line="240" w:lineRule="auto"/>
              <w:ind w:firstLineChars="0" w:firstLine="0"/>
              <w:jc w:val="center"/>
              <w:rPr>
                <w:sz w:val="21"/>
                <w:szCs w:val="21"/>
              </w:rPr>
            </w:pPr>
          </w:p>
        </w:tc>
        <w:tc>
          <w:tcPr>
            <w:tcW w:w="1276" w:type="dxa"/>
            <w:vAlign w:val="center"/>
          </w:tcPr>
          <w:p w14:paraId="47EACEF9" w14:textId="77777777" w:rsidR="00783559" w:rsidRDefault="00783559" w:rsidP="00783559">
            <w:pPr>
              <w:spacing w:line="240" w:lineRule="auto"/>
              <w:ind w:firstLineChars="0" w:firstLine="0"/>
              <w:jc w:val="center"/>
              <w:rPr>
                <w:sz w:val="21"/>
                <w:szCs w:val="21"/>
              </w:rPr>
            </w:pPr>
          </w:p>
        </w:tc>
        <w:tc>
          <w:tcPr>
            <w:tcW w:w="1276" w:type="dxa"/>
            <w:vAlign w:val="center"/>
          </w:tcPr>
          <w:p w14:paraId="161314AE" w14:textId="77777777" w:rsidR="00783559" w:rsidRDefault="00783559" w:rsidP="00783559">
            <w:pPr>
              <w:spacing w:line="240" w:lineRule="auto"/>
              <w:ind w:firstLineChars="0" w:firstLine="0"/>
              <w:jc w:val="center"/>
              <w:rPr>
                <w:sz w:val="21"/>
                <w:szCs w:val="21"/>
              </w:rPr>
            </w:pPr>
          </w:p>
        </w:tc>
      </w:tr>
      <w:tr w:rsidR="00783559" w14:paraId="7A749B3F" w14:textId="77777777">
        <w:trPr>
          <w:trHeight w:val="694"/>
          <w:jc w:val="center"/>
        </w:trPr>
        <w:tc>
          <w:tcPr>
            <w:tcW w:w="745" w:type="dxa"/>
            <w:vAlign w:val="center"/>
          </w:tcPr>
          <w:p w14:paraId="117C66CF" w14:textId="77777777" w:rsidR="00783559" w:rsidRDefault="00783559" w:rsidP="00783559">
            <w:pPr>
              <w:spacing w:line="240" w:lineRule="auto"/>
              <w:ind w:firstLineChars="0" w:firstLine="0"/>
              <w:jc w:val="center"/>
              <w:rPr>
                <w:sz w:val="21"/>
                <w:szCs w:val="21"/>
              </w:rPr>
            </w:pPr>
            <w:r>
              <w:rPr>
                <w:rFonts w:hint="eastAsia"/>
                <w:sz w:val="21"/>
                <w:szCs w:val="21"/>
              </w:rPr>
              <w:t>10</w:t>
            </w:r>
          </w:p>
        </w:tc>
        <w:tc>
          <w:tcPr>
            <w:tcW w:w="1336" w:type="dxa"/>
            <w:vAlign w:val="center"/>
          </w:tcPr>
          <w:p w14:paraId="6C80D44F" w14:textId="77777777" w:rsidR="00783559" w:rsidRDefault="00783559" w:rsidP="00783559">
            <w:pPr>
              <w:spacing w:line="240" w:lineRule="auto"/>
              <w:ind w:firstLineChars="0" w:firstLine="0"/>
              <w:jc w:val="center"/>
              <w:rPr>
                <w:sz w:val="21"/>
                <w:szCs w:val="21"/>
              </w:rPr>
            </w:pPr>
          </w:p>
        </w:tc>
        <w:tc>
          <w:tcPr>
            <w:tcW w:w="2946" w:type="dxa"/>
            <w:vAlign w:val="center"/>
          </w:tcPr>
          <w:p w14:paraId="255DD4FC" w14:textId="77777777" w:rsidR="00783559" w:rsidRDefault="00783559" w:rsidP="00783559">
            <w:pPr>
              <w:spacing w:line="240" w:lineRule="auto"/>
              <w:ind w:firstLineChars="0" w:firstLine="0"/>
              <w:jc w:val="center"/>
              <w:rPr>
                <w:sz w:val="21"/>
                <w:szCs w:val="21"/>
              </w:rPr>
            </w:pPr>
          </w:p>
        </w:tc>
        <w:tc>
          <w:tcPr>
            <w:tcW w:w="1276" w:type="dxa"/>
            <w:vAlign w:val="center"/>
          </w:tcPr>
          <w:p w14:paraId="1BC08BCF" w14:textId="77777777" w:rsidR="00783559" w:rsidRDefault="00783559" w:rsidP="00783559">
            <w:pPr>
              <w:spacing w:line="240" w:lineRule="auto"/>
              <w:ind w:firstLineChars="0" w:firstLine="0"/>
              <w:jc w:val="center"/>
              <w:rPr>
                <w:sz w:val="21"/>
                <w:szCs w:val="21"/>
              </w:rPr>
            </w:pPr>
          </w:p>
        </w:tc>
        <w:tc>
          <w:tcPr>
            <w:tcW w:w="1276" w:type="dxa"/>
            <w:vAlign w:val="center"/>
          </w:tcPr>
          <w:p w14:paraId="44C049E2" w14:textId="77777777" w:rsidR="00783559" w:rsidRDefault="00783559" w:rsidP="00783559">
            <w:pPr>
              <w:spacing w:line="240" w:lineRule="auto"/>
              <w:ind w:firstLineChars="0" w:firstLine="0"/>
              <w:jc w:val="center"/>
              <w:rPr>
                <w:sz w:val="21"/>
                <w:szCs w:val="21"/>
              </w:rPr>
            </w:pPr>
          </w:p>
        </w:tc>
        <w:tc>
          <w:tcPr>
            <w:tcW w:w="1276" w:type="dxa"/>
            <w:vAlign w:val="center"/>
          </w:tcPr>
          <w:p w14:paraId="1FDF3A18" w14:textId="77777777" w:rsidR="00783559" w:rsidRDefault="00783559" w:rsidP="00783559">
            <w:pPr>
              <w:spacing w:line="240" w:lineRule="auto"/>
              <w:ind w:firstLineChars="0" w:firstLine="0"/>
              <w:jc w:val="center"/>
              <w:rPr>
                <w:sz w:val="21"/>
                <w:szCs w:val="21"/>
              </w:rPr>
            </w:pPr>
          </w:p>
        </w:tc>
        <w:tc>
          <w:tcPr>
            <w:tcW w:w="1276" w:type="dxa"/>
            <w:vAlign w:val="center"/>
          </w:tcPr>
          <w:p w14:paraId="51C48023" w14:textId="77777777" w:rsidR="00783559" w:rsidRDefault="00783559" w:rsidP="00783559">
            <w:pPr>
              <w:spacing w:line="240" w:lineRule="auto"/>
              <w:ind w:firstLineChars="0" w:firstLine="0"/>
              <w:jc w:val="center"/>
              <w:rPr>
                <w:sz w:val="21"/>
                <w:szCs w:val="21"/>
              </w:rPr>
            </w:pPr>
          </w:p>
        </w:tc>
      </w:tr>
      <w:tr w:rsidR="00783559" w14:paraId="4C91C360" w14:textId="77777777">
        <w:trPr>
          <w:trHeight w:val="694"/>
          <w:jc w:val="center"/>
        </w:trPr>
        <w:tc>
          <w:tcPr>
            <w:tcW w:w="745" w:type="dxa"/>
            <w:vAlign w:val="center"/>
          </w:tcPr>
          <w:p w14:paraId="6B9176CC" w14:textId="73E7B334" w:rsidR="00783559" w:rsidRDefault="00783559" w:rsidP="00783559">
            <w:pPr>
              <w:spacing w:line="240" w:lineRule="auto"/>
              <w:ind w:firstLineChars="0" w:firstLine="0"/>
              <w:jc w:val="center"/>
              <w:rPr>
                <w:sz w:val="21"/>
                <w:szCs w:val="21"/>
              </w:rPr>
            </w:pPr>
            <w:r>
              <w:rPr>
                <w:rFonts w:hint="eastAsia"/>
                <w:sz w:val="21"/>
                <w:szCs w:val="21"/>
              </w:rPr>
              <w:t>11</w:t>
            </w:r>
          </w:p>
        </w:tc>
        <w:tc>
          <w:tcPr>
            <w:tcW w:w="1336" w:type="dxa"/>
            <w:vAlign w:val="center"/>
          </w:tcPr>
          <w:p w14:paraId="468771E3" w14:textId="77777777" w:rsidR="00783559" w:rsidRDefault="00783559" w:rsidP="00783559">
            <w:pPr>
              <w:spacing w:line="240" w:lineRule="auto"/>
              <w:ind w:firstLineChars="0" w:firstLine="0"/>
              <w:jc w:val="center"/>
              <w:rPr>
                <w:sz w:val="21"/>
                <w:szCs w:val="21"/>
              </w:rPr>
            </w:pPr>
          </w:p>
        </w:tc>
        <w:tc>
          <w:tcPr>
            <w:tcW w:w="2946" w:type="dxa"/>
            <w:vAlign w:val="center"/>
          </w:tcPr>
          <w:p w14:paraId="5528DC04" w14:textId="77777777" w:rsidR="00783559" w:rsidRDefault="00783559" w:rsidP="00783559">
            <w:pPr>
              <w:spacing w:line="240" w:lineRule="auto"/>
              <w:ind w:firstLineChars="0" w:firstLine="0"/>
              <w:jc w:val="center"/>
              <w:rPr>
                <w:sz w:val="21"/>
                <w:szCs w:val="21"/>
              </w:rPr>
            </w:pPr>
          </w:p>
        </w:tc>
        <w:tc>
          <w:tcPr>
            <w:tcW w:w="1276" w:type="dxa"/>
            <w:vAlign w:val="center"/>
          </w:tcPr>
          <w:p w14:paraId="1B8D7B65" w14:textId="77777777" w:rsidR="00783559" w:rsidRDefault="00783559" w:rsidP="00783559">
            <w:pPr>
              <w:spacing w:line="240" w:lineRule="auto"/>
              <w:ind w:firstLineChars="0" w:firstLine="0"/>
              <w:jc w:val="center"/>
              <w:rPr>
                <w:sz w:val="21"/>
                <w:szCs w:val="21"/>
              </w:rPr>
            </w:pPr>
          </w:p>
        </w:tc>
        <w:tc>
          <w:tcPr>
            <w:tcW w:w="1276" w:type="dxa"/>
            <w:vAlign w:val="center"/>
          </w:tcPr>
          <w:p w14:paraId="1DC3816C" w14:textId="77777777" w:rsidR="00783559" w:rsidRDefault="00783559" w:rsidP="00783559">
            <w:pPr>
              <w:spacing w:line="240" w:lineRule="auto"/>
              <w:ind w:firstLineChars="0" w:firstLine="0"/>
              <w:jc w:val="center"/>
              <w:rPr>
                <w:sz w:val="21"/>
                <w:szCs w:val="21"/>
              </w:rPr>
            </w:pPr>
          </w:p>
        </w:tc>
        <w:tc>
          <w:tcPr>
            <w:tcW w:w="1276" w:type="dxa"/>
            <w:vAlign w:val="center"/>
          </w:tcPr>
          <w:p w14:paraId="7048DAC2" w14:textId="77777777" w:rsidR="00783559" w:rsidRDefault="00783559" w:rsidP="00783559">
            <w:pPr>
              <w:spacing w:line="240" w:lineRule="auto"/>
              <w:ind w:firstLineChars="0" w:firstLine="0"/>
              <w:jc w:val="center"/>
              <w:rPr>
                <w:sz w:val="21"/>
                <w:szCs w:val="21"/>
              </w:rPr>
            </w:pPr>
          </w:p>
        </w:tc>
        <w:tc>
          <w:tcPr>
            <w:tcW w:w="1276" w:type="dxa"/>
            <w:vAlign w:val="center"/>
          </w:tcPr>
          <w:p w14:paraId="35FD2C1A" w14:textId="77777777" w:rsidR="00783559" w:rsidRDefault="00783559" w:rsidP="00783559">
            <w:pPr>
              <w:spacing w:line="240" w:lineRule="auto"/>
              <w:ind w:firstLineChars="0" w:firstLine="0"/>
              <w:jc w:val="center"/>
              <w:rPr>
                <w:sz w:val="21"/>
                <w:szCs w:val="21"/>
              </w:rPr>
            </w:pPr>
          </w:p>
        </w:tc>
      </w:tr>
      <w:tr w:rsidR="00783559" w14:paraId="7376EC42" w14:textId="77777777">
        <w:trPr>
          <w:trHeight w:val="694"/>
          <w:jc w:val="center"/>
        </w:trPr>
        <w:tc>
          <w:tcPr>
            <w:tcW w:w="745" w:type="dxa"/>
            <w:vAlign w:val="center"/>
          </w:tcPr>
          <w:p w14:paraId="1063C24C" w14:textId="34529ED5" w:rsidR="00783559" w:rsidRDefault="00783559" w:rsidP="00783559">
            <w:pPr>
              <w:spacing w:line="240" w:lineRule="auto"/>
              <w:ind w:firstLineChars="0" w:firstLine="0"/>
              <w:jc w:val="center"/>
              <w:rPr>
                <w:sz w:val="21"/>
                <w:szCs w:val="21"/>
              </w:rPr>
            </w:pPr>
            <w:r>
              <w:rPr>
                <w:rFonts w:hint="eastAsia"/>
                <w:sz w:val="21"/>
                <w:szCs w:val="21"/>
              </w:rPr>
              <w:t>12</w:t>
            </w:r>
          </w:p>
        </w:tc>
        <w:tc>
          <w:tcPr>
            <w:tcW w:w="1336" w:type="dxa"/>
            <w:vAlign w:val="center"/>
          </w:tcPr>
          <w:p w14:paraId="5E219D26" w14:textId="77777777" w:rsidR="00783559" w:rsidRDefault="00783559" w:rsidP="00783559">
            <w:pPr>
              <w:spacing w:line="240" w:lineRule="auto"/>
              <w:ind w:firstLineChars="0" w:firstLine="0"/>
              <w:jc w:val="center"/>
              <w:rPr>
                <w:sz w:val="21"/>
                <w:szCs w:val="21"/>
              </w:rPr>
            </w:pPr>
          </w:p>
        </w:tc>
        <w:tc>
          <w:tcPr>
            <w:tcW w:w="2946" w:type="dxa"/>
            <w:vAlign w:val="center"/>
          </w:tcPr>
          <w:p w14:paraId="4A9695D8" w14:textId="77777777" w:rsidR="00783559" w:rsidRDefault="00783559" w:rsidP="00783559">
            <w:pPr>
              <w:spacing w:line="240" w:lineRule="auto"/>
              <w:ind w:firstLineChars="0" w:firstLine="0"/>
              <w:jc w:val="center"/>
              <w:rPr>
                <w:sz w:val="21"/>
                <w:szCs w:val="21"/>
              </w:rPr>
            </w:pPr>
          </w:p>
        </w:tc>
        <w:tc>
          <w:tcPr>
            <w:tcW w:w="1276" w:type="dxa"/>
            <w:vAlign w:val="center"/>
          </w:tcPr>
          <w:p w14:paraId="0DFF4D8C" w14:textId="77777777" w:rsidR="00783559" w:rsidRDefault="00783559" w:rsidP="00783559">
            <w:pPr>
              <w:spacing w:line="240" w:lineRule="auto"/>
              <w:ind w:firstLineChars="0" w:firstLine="0"/>
              <w:jc w:val="center"/>
              <w:rPr>
                <w:sz w:val="21"/>
                <w:szCs w:val="21"/>
              </w:rPr>
            </w:pPr>
          </w:p>
        </w:tc>
        <w:tc>
          <w:tcPr>
            <w:tcW w:w="1276" w:type="dxa"/>
            <w:vAlign w:val="center"/>
          </w:tcPr>
          <w:p w14:paraId="164EB1AE" w14:textId="77777777" w:rsidR="00783559" w:rsidRDefault="00783559" w:rsidP="00783559">
            <w:pPr>
              <w:spacing w:line="240" w:lineRule="auto"/>
              <w:ind w:firstLineChars="0" w:firstLine="0"/>
              <w:jc w:val="center"/>
              <w:rPr>
                <w:sz w:val="21"/>
                <w:szCs w:val="21"/>
              </w:rPr>
            </w:pPr>
          </w:p>
        </w:tc>
        <w:tc>
          <w:tcPr>
            <w:tcW w:w="1276" w:type="dxa"/>
            <w:vAlign w:val="center"/>
          </w:tcPr>
          <w:p w14:paraId="64030E11" w14:textId="77777777" w:rsidR="00783559" w:rsidRDefault="00783559" w:rsidP="00783559">
            <w:pPr>
              <w:spacing w:line="240" w:lineRule="auto"/>
              <w:ind w:firstLineChars="0" w:firstLine="0"/>
              <w:jc w:val="center"/>
              <w:rPr>
                <w:sz w:val="21"/>
                <w:szCs w:val="21"/>
              </w:rPr>
            </w:pPr>
          </w:p>
        </w:tc>
        <w:tc>
          <w:tcPr>
            <w:tcW w:w="1276" w:type="dxa"/>
            <w:vAlign w:val="center"/>
          </w:tcPr>
          <w:p w14:paraId="643F824F" w14:textId="77777777" w:rsidR="00783559" w:rsidRDefault="00783559" w:rsidP="00783559">
            <w:pPr>
              <w:spacing w:line="240" w:lineRule="auto"/>
              <w:ind w:firstLineChars="0" w:firstLine="0"/>
              <w:jc w:val="center"/>
              <w:rPr>
                <w:sz w:val="21"/>
                <w:szCs w:val="21"/>
              </w:rPr>
            </w:pPr>
          </w:p>
        </w:tc>
      </w:tr>
      <w:tr w:rsidR="00783559" w14:paraId="0A5117AF" w14:textId="77777777">
        <w:trPr>
          <w:trHeight w:val="694"/>
          <w:jc w:val="center"/>
        </w:trPr>
        <w:tc>
          <w:tcPr>
            <w:tcW w:w="745" w:type="dxa"/>
            <w:vAlign w:val="center"/>
          </w:tcPr>
          <w:p w14:paraId="63ADD5FD" w14:textId="640657EF" w:rsidR="00783559" w:rsidRDefault="00783559" w:rsidP="00783559">
            <w:pPr>
              <w:spacing w:line="240" w:lineRule="auto"/>
              <w:ind w:firstLineChars="0" w:firstLine="0"/>
              <w:jc w:val="center"/>
              <w:rPr>
                <w:sz w:val="21"/>
                <w:szCs w:val="21"/>
              </w:rPr>
            </w:pPr>
            <w:r>
              <w:rPr>
                <w:rFonts w:hint="eastAsia"/>
                <w:sz w:val="21"/>
                <w:szCs w:val="21"/>
              </w:rPr>
              <w:t>13</w:t>
            </w:r>
          </w:p>
        </w:tc>
        <w:tc>
          <w:tcPr>
            <w:tcW w:w="1336" w:type="dxa"/>
            <w:vAlign w:val="center"/>
          </w:tcPr>
          <w:p w14:paraId="1EF74040" w14:textId="77777777" w:rsidR="00783559" w:rsidRDefault="00783559" w:rsidP="00783559">
            <w:pPr>
              <w:spacing w:line="240" w:lineRule="auto"/>
              <w:ind w:firstLineChars="0" w:firstLine="0"/>
              <w:jc w:val="center"/>
              <w:rPr>
                <w:sz w:val="21"/>
                <w:szCs w:val="21"/>
              </w:rPr>
            </w:pPr>
          </w:p>
        </w:tc>
        <w:tc>
          <w:tcPr>
            <w:tcW w:w="2946" w:type="dxa"/>
            <w:vAlign w:val="center"/>
          </w:tcPr>
          <w:p w14:paraId="0E689BF6" w14:textId="77777777" w:rsidR="00783559" w:rsidRDefault="00783559" w:rsidP="00783559">
            <w:pPr>
              <w:spacing w:line="240" w:lineRule="auto"/>
              <w:ind w:firstLineChars="0" w:firstLine="0"/>
              <w:jc w:val="center"/>
              <w:rPr>
                <w:sz w:val="21"/>
                <w:szCs w:val="21"/>
              </w:rPr>
            </w:pPr>
          </w:p>
        </w:tc>
        <w:tc>
          <w:tcPr>
            <w:tcW w:w="1276" w:type="dxa"/>
            <w:vAlign w:val="center"/>
          </w:tcPr>
          <w:p w14:paraId="5E33F57F" w14:textId="77777777" w:rsidR="00783559" w:rsidRDefault="00783559" w:rsidP="00783559">
            <w:pPr>
              <w:spacing w:line="240" w:lineRule="auto"/>
              <w:ind w:firstLineChars="0" w:firstLine="0"/>
              <w:jc w:val="center"/>
              <w:rPr>
                <w:sz w:val="21"/>
                <w:szCs w:val="21"/>
              </w:rPr>
            </w:pPr>
          </w:p>
        </w:tc>
        <w:tc>
          <w:tcPr>
            <w:tcW w:w="1276" w:type="dxa"/>
            <w:vAlign w:val="center"/>
          </w:tcPr>
          <w:p w14:paraId="0A5DEDC5" w14:textId="77777777" w:rsidR="00783559" w:rsidRDefault="00783559" w:rsidP="00783559">
            <w:pPr>
              <w:spacing w:line="240" w:lineRule="auto"/>
              <w:ind w:firstLineChars="0" w:firstLine="0"/>
              <w:jc w:val="center"/>
              <w:rPr>
                <w:sz w:val="21"/>
                <w:szCs w:val="21"/>
              </w:rPr>
            </w:pPr>
          </w:p>
        </w:tc>
        <w:tc>
          <w:tcPr>
            <w:tcW w:w="1276" w:type="dxa"/>
            <w:vAlign w:val="center"/>
          </w:tcPr>
          <w:p w14:paraId="50774FDE" w14:textId="77777777" w:rsidR="00783559" w:rsidRDefault="00783559" w:rsidP="00783559">
            <w:pPr>
              <w:spacing w:line="240" w:lineRule="auto"/>
              <w:ind w:firstLineChars="0" w:firstLine="0"/>
              <w:jc w:val="center"/>
              <w:rPr>
                <w:sz w:val="21"/>
                <w:szCs w:val="21"/>
              </w:rPr>
            </w:pPr>
          </w:p>
        </w:tc>
        <w:tc>
          <w:tcPr>
            <w:tcW w:w="1276" w:type="dxa"/>
            <w:vAlign w:val="center"/>
          </w:tcPr>
          <w:p w14:paraId="0C3FE56C" w14:textId="77777777" w:rsidR="00783559" w:rsidRDefault="00783559" w:rsidP="00783559">
            <w:pPr>
              <w:spacing w:line="240" w:lineRule="auto"/>
              <w:ind w:firstLineChars="0" w:firstLine="0"/>
              <w:jc w:val="center"/>
              <w:rPr>
                <w:sz w:val="21"/>
                <w:szCs w:val="21"/>
              </w:rPr>
            </w:pPr>
          </w:p>
        </w:tc>
      </w:tr>
    </w:tbl>
    <w:p w14:paraId="6674CC9A" w14:textId="77777777" w:rsidR="0028069E" w:rsidRDefault="0028069E">
      <w:pPr>
        <w:spacing w:line="288" w:lineRule="auto"/>
        <w:ind w:firstLine="480"/>
        <w:rPr>
          <w:rFonts w:cs="Times New Roman"/>
          <w:szCs w:val="20"/>
        </w:rPr>
      </w:pPr>
    </w:p>
    <w:p w14:paraId="4ED38181" w14:textId="77777777" w:rsidR="0028069E" w:rsidRDefault="0028069E">
      <w:pPr>
        <w:tabs>
          <w:tab w:val="left" w:pos="3570"/>
        </w:tabs>
        <w:ind w:firstLineChars="0" w:firstLine="0"/>
        <w:rPr>
          <w:rFonts w:cs="Times New Roman"/>
          <w:szCs w:val="20"/>
        </w:rPr>
      </w:pPr>
    </w:p>
    <w:p w14:paraId="231C026A" w14:textId="77777777" w:rsidR="0028069E" w:rsidRDefault="00716392">
      <w:pPr>
        <w:spacing w:line="720" w:lineRule="auto"/>
        <w:ind w:firstLineChars="0" w:firstLine="0"/>
        <w:jc w:val="center"/>
        <w:rPr>
          <w:rFonts w:ascii="宋体" w:hAnsi="宋体" w:cs="宋体"/>
          <w:sz w:val="22"/>
          <w:szCs w:val="21"/>
        </w:rPr>
      </w:pPr>
      <w:r>
        <w:rPr>
          <w:rFonts w:cs="Times New Roman"/>
          <w:szCs w:val="20"/>
        </w:rPr>
        <w:br w:type="page"/>
      </w:r>
      <w:r>
        <w:rPr>
          <w:rFonts w:eastAsia="隶书" w:cs="Times New Roman" w:hint="eastAsia"/>
          <w:sz w:val="32"/>
          <w:szCs w:val="20"/>
        </w:rPr>
        <w:t>目录</w:t>
      </w:r>
      <w:r>
        <w:rPr>
          <w:rFonts w:eastAsia="隶书" w:cs="Times New Roman" w:hint="eastAsia"/>
          <w:sz w:val="32"/>
          <w:szCs w:val="20"/>
        </w:rPr>
        <w:t>Table of Content</w:t>
      </w:r>
    </w:p>
    <w:sdt>
      <w:sdtPr>
        <w:rPr>
          <w:rFonts w:ascii="Times New Roman" w:eastAsia="宋体" w:hAnsi="Times New Roman" w:cstheme="minorBidi"/>
          <w:color w:val="auto"/>
          <w:kern w:val="2"/>
          <w:sz w:val="24"/>
          <w:szCs w:val="22"/>
          <w:lang w:val="zh-CN"/>
        </w:rPr>
        <w:id w:val="-554232831"/>
        <w:docPartObj>
          <w:docPartGallery w:val="Table of Contents"/>
          <w:docPartUnique/>
        </w:docPartObj>
      </w:sdtPr>
      <w:sdtEndPr>
        <w:rPr>
          <w:b/>
          <w:bCs/>
        </w:rPr>
      </w:sdtEndPr>
      <w:sdtContent>
        <w:p w14:paraId="04955A1A" w14:textId="77777777" w:rsidR="0028069E" w:rsidRDefault="0028069E">
          <w:pPr>
            <w:pStyle w:val="TOC1"/>
          </w:pPr>
        </w:p>
        <w:p w14:paraId="70AE56C2" w14:textId="77777777" w:rsidR="0028069E" w:rsidRDefault="00716392">
          <w:pPr>
            <w:pStyle w:val="10"/>
            <w:rPr>
              <w:rFonts w:ascii="Times New Roman" w:eastAsiaTheme="minorEastAsia" w:hAnsi="Times New Roman"/>
              <w:noProof/>
              <w:kern w:val="2"/>
              <w:sz w:val="21"/>
              <w:szCs w:val="22"/>
            </w:rPr>
          </w:pPr>
          <w:r>
            <w:fldChar w:fldCharType="begin"/>
          </w:r>
          <w:r>
            <w:instrText xml:space="preserve"> TOC \o "1-3" \h \z \u </w:instrText>
          </w:r>
          <w:r>
            <w:fldChar w:fldCharType="separate"/>
          </w:r>
          <w:hyperlink w:anchor="_Toc492734213" w:history="1">
            <w:r>
              <w:rPr>
                <w:rStyle w:val="a7"/>
                <w:rFonts w:ascii="Times New Roman" w:hAnsi="Times New Roman"/>
                <w:noProof/>
              </w:rPr>
              <w:t xml:space="preserve">1. </w:t>
            </w:r>
            <w:r>
              <w:rPr>
                <w:rStyle w:val="a7"/>
                <w:rFonts w:ascii="Times New Roman" w:hAnsi="Times New Roman"/>
                <w:noProof/>
              </w:rPr>
              <w:t>目的</w:t>
            </w:r>
            <w:r>
              <w:rPr>
                <w:rStyle w:val="a7"/>
                <w:rFonts w:ascii="Times New Roman" w:hAnsi="Times New Roman"/>
                <w:noProof/>
              </w:rPr>
              <w:t xml:space="preserve"> Purpose</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_Toc492734213 \h </w:instrText>
            </w:r>
            <w:r>
              <w:rPr>
                <w:rFonts w:ascii="Times New Roman" w:hAnsi="Times New Roman"/>
                <w:noProof/>
              </w:rPr>
            </w:r>
            <w:r>
              <w:rPr>
                <w:rFonts w:ascii="Times New Roman" w:hAnsi="Times New Roman"/>
                <w:noProof/>
              </w:rPr>
              <w:fldChar w:fldCharType="separate"/>
            </w:r>
            <w:r w:rsidR="004306E7">
              <w:rPr>
                <w:rFonts w:ascii="Times New Roman" w:hAnsi="Times New Roman"/>
                <w:noProof/>
              </w:rPr>
              <w:t>5</w:t>
            </w:r>
            <w:r>
              <w:rPr>
                <w:rFonts w:ascii="Times New Roman" w:hAnsi="Times New Roman"/>
                <w:noProof/>
              </w:rPr>
              <w:fldChar w:fldCharType="end"/>
            </w:r>
          </w:hyperlink>
        </w:p>
        <w:p w14:paraId="6B433CF8" w14:textId="77777777" w:rsidR="0028069E" w:rsidRDefault="00783559">
          <w:pPr>
            <w:pStyle w:val="10"/>
            <w:rPr>
              <w:rFonts w:ascii="Times New Roman" w:eastAsiaTheme="minorEastAsia" w:hAnsi="Times New Roman"/>
              <w:noProof/>
              <w:kern w:val="2"/>
              <w:sz w:val="21"/>
              <w:szCs w:val="22"/>
            </w:rPr>
          </w:pPr>
          <w:hyperlink w:anchor="_Toc492734214" w:history="1">
            <w:r w:rsidR="00716392">
              <w:rPr>
                <w:rStyle w:val="a7"/>
                <w:rFonts w:ascii="Times New Roman" w:hAnsi="Times New Roman"/>
                <w:noProof/>
              </w:rPr>
              <w:t xml:space="preserve">2. </w:t>
            </w:r>
            <w:r w:rsidR="00716392">
              <w:rPr>
                <w:rStyle w:val="a7"/>
                <w:rFonts w:ascii="Times New Roman" w:hAnsi="Times New Roman"/>
                <w:noProof/>
              </w:rPr>
              <w:t>适用范围</w:t>
            </w:r>
            <w:r w:rsidR="00716392">
              <w:rPr>
                <w:rStyle w:val="a7"/>
                <w:rFonts w:ascii="Times New Roman" w:hAnsi="Times New Roman"/>
                <w:noProof/>
              </w:rPr>
              <w:t>Scope</w:t>
            </w:r>
            <w:r w:rsidR="00716392">
              <w:rPr>
                <w:rFonts w:ascii="Times New Roman" w:hAnsi="Times New Roman"/>
                <w:noProof/>
              </w:rPr>
              <w:tab/>
            </w:r>
            <w:r w:rsidR="00716392">
              <w:rPr>
                <w:rFonts w:ascii="Times New Roman" w:hAnsi="Times New Roman"/>
                <w:noProof/>
              </w:rPr>
              <w:fldChar w:fldCharType="begin"/>
            </w:r>
            <w:r w:rsidR="00716392">
              <w:rPr>
                <w:rFonts w:ascii="Times New Roman" w:hAnsi="Times New Roman"/>
                <w:noProof/>
              </w:rPr>
              <w:instrText xml:space="preserve"> PAGEREF _Toc492734214 \h </w:instrText>
            </w:r>
            <w:r w:rsidR="00716392">
              <w:rPr>
                <w:rFonts w:ascii="Times New Roman" w:hAnsi="Times New Roman"/>
                <w:noProof/>
              </w:rPr>
            </w:r>
            <w:r w:rsidR="00716392">
              <w:rPr>
                <w:rFonts w:ascii="Times New Roman" w:hAnsi="Times New Roman"/>
                <w:noProof/>
              </w:rPr>
              <w:fldChar w:fldCharType="separate"/>
            </w:r>
            <w:r w:rsidR="004306E7">
              <w:rPr>
                <w:rFonts w:ascii="Times New Roman" w:hAnsi="Times New Roman"/>
                <w:noProof/>
              </w:rPr>
              <w:t>5</w:t>
            </w:r>
            <w:r w:rsidR="00716392">
              <w:rPr>
                <w:rFonts w:ascii="Times New Roman" w:hAnsi="Times New Roman"/>
                <w:noProof/>
              </w:rPr>
              <w:fldChar w:fldCharType="end"/>
            </w:r>
          </w:hyperlink>
        </w:p>
        <w:p w14:paraId="0D86F6E6" w14:textId="77777777" w:rsidR="0028069E" w:rsidRDefault="00783559">
          <w:pPr>
            <w:pStyle w:val="10"/>
            <w:rPr>
              <w:rFonts w:ascii="Times New Roman" w:eastAsiaTheme="minorEastAsia" w:hAnsi="Times New Roman"/>
              <w:noProof/>
              <w:kern w:val="2"/>
              <w:sz w:val="21"/>
              <w:szCs w:val="22"/>
            </w:rPr>
          </w:pPr>
          <w:hyperlink w:anchor="_Toc492734215" w:history="1">
            <w:r w:rsidR="00716392">
              <w:rPr>
                <w:rStyle w:val="a7"/>
                <w:rFonts w:ascii="Times New Roman" w:hAnsi="Times New Roman"/>
                <w:noProof/>
              </w:rPr>
              <w:t xml:space="preserve">3. </w:t>
            </w:r>
            <w:r w:rsidR="00716392">
              <w:rPr>
                <w:rStyle w:val="a7"/>
                <w:rFonts w:ascii="Times New Roman" w:hAnsi="Times New Roman"/>
                <w:noProof/>
              </w:rPr>
              <w:t>术语与定义</w:t>
            </w:r>
            <w:r w:rsidR="00716392">
              <w:rPr>
                <w:rStyle w:val="a7"/>
                <w:rFonts w:ascii="Times New Roman" w:hAnsi="Times New Roman"/>
                <w:noProof/>
              </w:rPr>
              <w:t>Definition</w:t>
            </w:r>
            <w:r w:rsidR="00716392">
              <w:rPr>
                <w:rFonts w:ascii="Times New Roman" w:hAnsi="Times New Roman"/>
                <w:noProof/>
              </w:rPr>
              <w:tab/>
            </w:r>
            <w:r w:rsidR="00716392">
              <w:rPr>
                <w:rFonts w:ascii="Times New Roman" w:hAnsi="Times New Roman"/>
                <w:noProof/>
              </w:rPr>
              <w:fldChar w:fldCharType="begin"/>
            </w:r>
            <w:r w:rsidR="00716392">
              <w:rPr>
                <w:rFonts w:ascii="Times New Roman" w:hAnsi="Times New Roman"/>
                <w:noProof/>
              </w:rPr>
              <w:instrText xml:space="preserve"> PAGEREF _Toc492734215 \h </w:instrText>
            </w:r>
            <w:r w:rsidR="00716392">
              <w:rPr>
                <w:rFonts w:ascii="Times New Roman" w:hAnsi="Times New Roman"/>
                <w:noProof/>
              </w:rPr>
            </w:r>
            <w:r w:rsidR="00716392">
              <w:rPr>
                <w:rFonts w:ascii="Times New Roman" w:hAnsi="Times New Roman"/>
                <w:noProof/>
              </w:rPr>
              <w:fldChar w:fldCharType="separate"/>
            </w:r>
            <w:r w:rsidR="004306E7">
              <w:rPr>
                <w:rFonts w:ascii="Times New Roman" w:hAnsi="Times New Roman"/>
                <w:noProof/>
              </w:rPr>
              <w:t>5</w:t>
            </w:r>
            <w:r w:rsidR="00716392">
              <w:rPr>
                <w:rFonts w:ascii="Times New Roman" w:hAnsi="Times New Roman"/>
                <w:noProof/>
              </w:rPr>
              <w:fldChar w:fldCharType="end"/>
            </w:r>
          </w:hyperlink>
        </w:p>
        <w:p w14:paraId="0DBA9253" w14:textId="77777777" w:rsidR="0028069E" w:rsidRDefault="00783559">
          <w:pPr>
            <w:pStyle w:val="20"/>
            <w:tabs>
              <w:tab w:val="right" w:leader="dot" w:pos="8296"/>
            </w:tabs>
            <w:rPr>
              <w:rFonts w:ascii="Times New Roman" w:hAnsi="Times New Roman"/>
              <w:noProof/>
              <w:kern w:val="2"/>
              <w:sz w:val="21"/>
            </w:rPr>
          </w:pPr>
          <w:hyperlink w:anchor="_Toc492734216" w:history="1">
            <w:r w:rsidR="00716392">
              <w:rPr>
                <w:rStyle w:val="a7"/>
                <w:rFonts w:ascii="Times New Roman" w:hAnsi="Times New Roman"/>
                <w:noProof/>
              </w:rPr>
              <w:t xml:space="preserve">3.1. </w:t>
            </w:r>
            <w:r w:rsidR="00716392">
              <w:rPr>
                <w:rStyle w:val="a7"/>
                <w:rFonts w:ascii="Times New Roman" w:hAnsi="Times New Roman"/>
                <w:noProof/>
              </w:rPr>
              <w:t>变更</w:t>
            </w:r>
            <w:bookmarkStart w:id="1" w:name="_GoBack"/>
            <w:bookmarkEnd w:id="1"/>
            <w:r w:rsidR="00716392">
              <w:rPr>
                <w:rStyle w:val="a7"/>
                <w:rFonts w:ascii="Times New Roman" w:hAnsi="Times New Roman"/>
                <w:noProof/>
              </w:rPr>
              <w:t>管理</w:t>
            </w:r>
            <w:r w:rsidR="00716392">
              <w:rPr>
                <w:rStyle w:val="a7"/>
                <w:rFonts w:ascii="Times New Roman" w:hAnsi="Times New Roman"/>
                <w:noProof/>
              </w:rPr>
              <w:t>Change Mgt.</w:t>
            </w:r>
            <w:r w:rsidR="00716392">
              <w:rPr>
                <w:rFonts w:ascii="Times New Roman" w:hAnsi="Times New Roman"/>
                <w:noProof/>
              </w:rPr>
              <w:tab/>
            </w:r>
            <w:r w:rsidR="00716392">
              <w:rPr>
                <w:rFonts w:ascii="Times New Roman" w:hAnsi="Times New Roman"/>
                <w:noProof/>
              </w:rPr>
              <w:fldChar w:fldCharType="begin"/>
            </w:r>
            <w:r w:rsidR="00716392">
              <w:rPr>
                <w:rFonts w:ascii="Times New Roman" w:hAnsi="Times New Roman"/>
                <w:noProof/>
              </w:rPr>
              <w:instrText xml:space="preserve"> PAGEREF _Toc492734216 \h </w:instrText>
            </w:r>
            <w:r w:rsidR="00716392">
              <w:rPr>
                <w:rFonts w:ascii="Times New Roman" w:hAnsi="Times New Roman"/>
                <w:noProof/>
              </w:rPr>
            </w:r>
            <w:r w:rsidR="00716392">
              <w:rPr>
                <w:rFonts w:ascii="Times New Roman" w:hAnsi="Times New Roman"/>
                <w:noProof/>
              </w:rPr>
              <w:fldChar w:fldCharType="separate"/>
            </w:r>
            <w:r w:rsidR="004306E7">
              <w:rPr>
                <w:rFonts w:ascii="Times New Roman" w:hAnsi="Times New Roman"/>
                <w:noProof/>
              </w:rPr>
              <w:t>5</w:t>
            </w:r>
            <w:r w:rsidR="00716392">
              <w:rPr>
                <w:rFonts w:ascii="Times New Roman" w:hAnsi="Times New Roman"/>
                <w:noProof/>
              </w:rPr>
              <w:fldChar w:fldCharType="end"/>
            </w:r>
          </w:hyperlink>
        </w:p>
        <w:p w14:paraId="498C398B" w14:textId="77777777" w:rsidR="0028069E" w:rsidRDefault="00783559">
          <w:pPr>
            <w:pStyle w:val="20"/>
            <w:tabs>
              <w:tab w:val="right" w:leader="dot" w:pos="8296"/>
            </w:tabs>
            <w:rPr>
              <w:rFonts w:ascii="Times New Roman" w:hAnsi="Times New Roman"/>
              <w:noProof/>
              <w:kern w:val="2"/>
              <w:sz w:val="21"/>
            </w:rPr>
          </w:pPr>
          <w:hyperlink w:anchor="_Toc492734217" w:history="1">
            <w:r w:rsidR="00716392">
              <w:rPr>
                <w:rStyle w:val="a7"/>
                <w:rFonts w:ascii="Times New Roman" w:hAnsi="Times New Roman"/>
                <w:noProof/>
              </w:rPr>
              <w:t xml:space="preserve">3.2. </w:t>
            </w:r>
            <w:r w:rsidR="00716392">
              <w:rPr>
                <w:rStyle w:val="a7"/>
                <w:rFonts w:ascii="Times New Roman" w:hAnsi="Times New Roman"/>
                <w:noProof/>
              </w:rPr>
              <w:t>变更评估</w:t>
            </w:r>
            <w:r w:rsidR="00716392">
              <w:rPr>
                <w:rStyle w:val="a7"/>
                <w:rFonts w:ascii="Times New Roman" w:hAnsi="Times New Roman"/>
                <w:noProof/>
              </w:rPr>
              <w:t>Change Review</w:t>
            </w:r>
            <w:r w:rsidR="00716392">
              <w:rPr>
                <w:rFonts w:ascii="Times New Roman" w:hAnsi="Times New Roman"/>
                <w:noProof/>
              </w:rPr>
              <w:tab/>
            </w:r>
            <w:r w:rsidR="00716392">
              <w:rPr>
                <w:rFonts w:ascii="Times New Roman" w:hAnsi="Times New Roman"/>
                <w:noProof/>
              </w:rPr>
              <w:fldChar w:fldCharType="begin"/>
            </w:r>
            <w:r w:rsidR="00716392">
              <w:rPr>
                <w:rFonts w:ascii="Times New Roman" w:hAnsi="Times New Roman"/>
                <w:noProof/>
              </w:rPr>
              <w:instrText xml:space="preserve"> PAGEREF _Toc492734217 \h </w:instrText>
            </w:r>
            <w:r w:rsidR="00716392">
              <w:rPr>
                <w:rFonts w:ascii="Times New Roman" w:hAnsi="Times New Roman"/>
                <w:noProof/>
              </w:rPr>
            </w:r>
            <w:r w:rsidR="00716392">
              <w:rPr>
                <w:rFonts w:ascii="Times New Roman" w:hAnsi="Times New Roman"/>
                <w:noProof/>
              </w:rPr>
              <w:fldChar w:fldCharType="separate"/>
            </w:r>
            <w:r w:rsidR="004306E7">
              <w:rPr>
                <w:rFonts w:ascii="Times New Roman" w:hAnsi="Times New Roman"/>
                <w:noProof/>
              </w:rPr>
              <w:t>6</w:t>
            </w:r>
            <w:r w:rsidR="00716392">
              <w:rPr>
                <w:rFonts w:ascii="Times New Roman" w:hAnsi="Times New Roman"/>
                <w:noProof/>
              </w:rPr>
              <w:fldChar w:fldCharType="end"/>
            </w:r>
          </w:hyperlink>
        </w:p>
        <w:p w14:paraId="23885699" w14:textId="77777777" w:rsidR="0028069E" w:rsidRDefault="00783559">
          <w:pPr>
            <w:pStyle w:val="10"/>
            <w:rPr>
              <w:rFonts w:ascii="Times New Roman" w:eastAsiaTheme="minorEastAsia" w:hAnsi="Times New Roman"/>
              <w:noProof/>
              <w:kern w:val="2"/>
              <w:sz w:val="21"/>
              <w:szCs w:val="22"/>
            </w:rPr>
          </w:pPr>
          <w:hyperlink w:anchor="_Toc492734218" w:history="1">
            <w:r w:rsidR="00716392">
              <w:rPr>
                <w:rStyle w:val="a7"/>
                <w:rFonts w:ascii="Times New Roman" w:hAnsi="Times New Roman"/>
                <w:noProof/>
              </w:rPr>
              <w:t xml:space="preserve">4. </w:t>
            </w:r>
            <w:r w:rsidR="00716392">
              <w:rPr>
                <w:rStyle w:val="a7"/>
                <w:rFonts w:ascii="Times New Roman" w:hAnsi="Times New Roman"/>
                <w:noProof/>
              </w:rPr>
              <w:t>职责</w:t>
            </w:r>
            <w:r w:rsidR="00716392">
              <w:rPr>
                <w:rStyle w:val="a7"/>
                <w:rFonts w:ascii="Times New Roman" w:hAnsi="Times New Roman"/>
                <w:noProof/>
              </w:rPr>
              <w:t>Responsibility</w:t>
            </w:r>
            <w:r w:rsidR="00716392">
              <w:rPr>
                <w:rFonts w:ascii="Times New Roman" w:hAnsi="Times New Roman"/>
                <w:noProof/>
              </w:rPr>
              <w:tab/>
            </w:r>
            <w:r w:rsidR="00716392">
              <w:rPr>
                <w:rFonts w:ascii="Times New Roman" w:hAnsi="Times New Roman"/>
                <w:noProof/>
              </w:rPr>
              <w:fldChar w:fldCharType="begin"/>
            </w:r>
            <w:r w:rsidR="00716392">
              <w:rPr>
                <w:rFonts w:ascii="Times New Roman" w:hAnsi="Times New Roman"/>
                <w:noProof/>
              </w:rPr>
              <w:instrText xml:space="preserve"> PAGEREF _Toc492734218 \h </w:instrText>
            </w:r>
            <w:r w:rsidR="00716392">
              <w:rPr>
                <w:rFonts w:ascii="Times New Roman" w:hAnsi="Times New Roman"/>
                <w:noProof/>
              </w:rPr>
            </w:r>
            <w:r w:rsidR="00716392">
              <w:rPr>
                <w:rFonts w:ascii="Times New Roman" w:hAnsi="Times New Roman"/>
                <w:noProof/>
              </w:rPr>
              <w:fldChar w:fldCharType="separate"/>
            </w:r>
            <w:r w:rsidR="004306E7">
              <w:rPr>
                <w:rFonts w:ascii="Times New Roman" w:hAnsi="Times New Roman"/>
                <w:noProof/>
              </w:rPr>
              <w:t>6</w:t>
            </w:r>
            <w:r w:rsidR="00716392">
              <w:rPr>
                <w:rFonts w:ascii="Times New Roman" w:hAnsi="Times New Roman"/>
                <w:noProof/>
              </w:rPr>
              <w:fldChar w:fldCharType="end"/>
            </w:r>
          </w:hyperlink>
        </w:p>
        <w:p w14:paraId="406F01E6" w14:textId="77777777" w:rsidR="0028069E" w:rsidRDefault="00783559">
          <w:pPr>
            <w:pStyle w:val="20"/>
            <w:tabs>
              <w:tab w:val="right" w:leader="dot" w:pos="8296"/>
            </w:tabs>
            <w:rPr>
              <w:rFonts w:ascii="Times New Roman" w:hAnsi="Times New Roman"/>
              <w:noProof/>
              <w:kern w:val="2"/>
              <w:sz w:val="21"/>
            </w:rPr>
          </w:pPr>
          <w:hyperlink w:anchor="_Toc492734219" w:history="1">
            <w:r w:rsidR="00716392">
              <w:rPr>
                <w:rStyle w:val="a7"/>
                <w:rFonts w:ascii="Times New Roman" w:hAnsi="Times New Roman"/>
                <w:noProof/>
              </w:rPr>
              <w:t xml:space="preserve">4.1. </w:t>
            </w:r>
            <w:r w:rsidR="00716392">
              <w:rPr>
                <w:rStyle w:val="a7"/>
                <w:rFonts w:ascii="Times New Roman" w:hAnsi="Times New Roman"/>
                <w:noProof/>
              </w:rPr>
              <w:t>申请部门</w:t>
            </w:r>
            <w:r w:rsidR="00716392">
              <w:rPr>
                <w:rStyle w:val="a7"/>
                <w:rFonts w:ascii="Times New Roman" w:hAnsi="Times New Roman"/>
                <w:noProof/>
              </w:rPr>
              <w:t>Request Department</w:t>
            </w:r>
            <w:r w:rsidR="00716392">
              <w:rPr>
                <w:rFonts w:ascii="Times New Roman" w:hAnsi="Times New Roman"/>
                <w:noProof/>
              </w:rPr>
              <w:tab/>
            </w:r>
            <w:r w:rsidR="00716392">
              <w:rPr>
                <w:rFonts w:ascii="Times New Roman" w:hAnsi="Times New Roman"/>
                <w:noProof/>
              </w:rPr>
              <w:fldChar w:fldCharType="begin"/>
            </w:r>
            <w:r w:rsidR="00716392">
              <w:rPr>
                <w:rFonts w:ascii="Times New Roman" w:hAnsi="Times New Roman"/>
                <w:noProof/>
              </w:rPr>
              <w:instrText xml:space="preserve"> PAGEREF _Toc492734219 \h </w:instrText>
            </w:r>
            <w:r w:rsidR="00716392">
              <w:rPr>
                <w:rFonts w:ascii="Times New Roman" w:hAnsi="Times New Roman"/>
                <w:noProof/>
              </w:rPr>
            </w:r>
            <w:r w:rsidR="00716392">
              <w:rPr>
                <w:rFonts w:ascii="Times New Roman" w:hAnsi="Times New Roman"/>
                <w:noProof/>
              </w:rPr>
              <w:fldChar w:fldCharType="separate"/>
            </w:r>
            <w:r w:rsidR="004306E7">
              <w:rPr>
                <w:rFonts w:ascii="Times New Roman" w:hAnsi="Times New Roman"/>
                <w:noProof/>
              </w:rPr>
              <w:t>6</w:t>
            </w:r>
            <w:r w:rsidR="00716392">
              <w:rPr>
                <w:rFonts w:ascii="Times New Roman" w:hAnsi="Times New Roman"/>
                <w:noProof/>
              </w:rPr>
              <w:fldChar w:fldCharType="end"/>
            </w:r>
          </w:hyperlink>
        </w:p>
        <w:p w14:paraId="7DA8B7FB" w14:textId="77777777" w:rsidR="0028069E" w:rsidRDefault="00783559">
          <w:pPr>
            <w:pStyle w:val="20"/>
            <w:tabs>
              <w:tab w:val="right" w:leader="dot" w:pos="8296"/>
            </w:tabs>
            <w:rPr>
              <w:rFonts w:ascii="Times New Roman" w:hAnsi="Times New Roman"/>
              <w:noProof/>
              <w:kern w:val="2"/>
              <w:sz w:val="21"/>
            </w:rPr>
          </w:pPr>
          <w:hyperlink w:anchor="_Toc492734220" w:history="1">
            <w:r w:rsidR="00716392">
              <w:rPr>
                <w:rStyle w:val="a7"/>
                <w:rFonts w:ascii="Times New Roman" w:hAnsi="Times New Roman"/>
                <w:noProof/>
              </w:rPr>
              <w:t xml:space="preserve">4.2. </w:t>
            </w:r>
            <w:r w:rsidR="00716392">
              <w:rPr>
                <w:rStyle w:val="a7"/>
                <w:rFonts w:ascii="Times New Roman" w:hAnsi="Times New Roman"/>
                <w:noProof/>
              </w:rPr>
              <w:t>评估部门</w:t>
            </w:r>
            <w:r w:rsidR="00716392">
              <w:rPr>
                <w:rStyle w:val="a7"/>
                <w:rFonts w:ascii="Times New Roman" w:hAnsi="Times New Roman"/>
                <w:noProof/>
              </w:rPr>
              <w:t>Evaluation Department</w:t>
            </w:r>
            <w:r w:rsidR="00716392">
              <w:rPr>
                <w:rFonts w:ascii="Times New Roman" w:hAnsi="Times New Roman"/>
                <w:noProof/>
              </w:rPr>
              <w:tab/>
            </w:r>
            <w:r w:rsidR="00716392">
              <w:rPr>
                <w:rFonts w:ascii="Times New Roman" w:hAnsi="Times New Roman"/>
                <w:noProof/>
              </w:rPr>
              <w:fldChar w:fldCharType="begin"/>
            </w:r>
            <w:r w:rsidR="00716392">
              <w:rPr>
                <w:rFonts w:ascii="Times New Roman" w:hAnsi="Times New Roman"/>
                <w:noProof/>
              </w:rPr>
              <w:instrText xml:space="preserve"> PAGEREF _Toc492734220 \h </w:instrText>
            </w:r>
            <w:r w:rsidR="00716392">
              <w:rPr>
                <w:rFonts w:ascii="Times New Roman" w:hAnsi="Times New Roman"/>
                <w:noProof/>
              </w:rPr>
            </w:r>
            <w:r w:rsidR="00716392">
              <w:rPr>
                <w:rFonts w:ascii="Times New Roman" w:hAnsi="Times New Roman"/>
                <w:noProof/>
              </w:rPr>
              <w:fldChar w:fldCharType="separate"/>
            </w:r>
            <w:r w:rsidR="004306E7">
              <w:rPr>
                <w:rFonts w:ascii="Times New Roman" w:hAnsi="Times New Roman"/>
                <w:noProof/>
              </w:rPr>
              <w:t>6</w:t>
            </w:r>
            <w:r w:rsidR="00716392">
              <w:rPr>
                <w:rFonts w:ascii="Times New Roman" w:hAnsi="Times New Roman"/>
                <w:noProof/>
              </w:rPr>
              <w:fldChar w:fldCharType="end"/>
            </w:r>
          </w:hyperlink>
        </w:p>
        <w:p w14:paraId="4CA719CF" w14:textId="77777777" w:rsidR="0028069E" w:rsidRDefault="00783559">
          <w:pPr>
            <w:pStyle w:val="20"/>
            <w:tabs>
              <w:tab w:val="right" w:leader="dot" w:pos="8296"/>
            </w:tabs>
            <w:rPr>
              <w:rFonts w:ascii="Times New Roman" w:hAnsi="Times New Roman"/>
              <w:noProof/>
              <w:kern w:val="2"/>
              <w:sz w:val="21"/>
            </w:rPr>
          </w:pPr>
          <w:hyperlink w:anchor="_Toc492734221" w:history="1">
            <w:r w:rsidR="00716392">
              <w:rPr>
                <w:rStyle w:val="a7"/>
                <w:rFonts w:ascii="Times New Roman" w:hAnsi="Times New Roman"/>
                <w:noProof/>
              </w:rPr>
              <w:t xml:space="preserve">4.3. </w:t>
            </w:r>
            <w:r w:rsidR="00716392">
              <w:rPr>
                <w:rStyle w:val="a7"/>
                <w:rFonts w:ascii="Times New Roman" w:hAnsi="Times New Roman" w:hint="eastAsia"/>
                <w:noProof/>
              </w:rPr>
              <w:t>安全策略</w:t>
            </w:r>
            <w:r w:rsidR="00716392">
              <w:rPr>
                <w:rStyle w:val="a7"/>
                <w:rFonts w:ascii="Times New Roman" w:hAnsi="Times New Roman"/>
                <w:noProof/>
              </w:rPr>
              <w:t>部</w:t>
            </w:r>
            <w:r w:rsidR="00716392">
              <w:rPr>
                <w:rStyle w:val="a7"/>
                <w:rFonts w:ascii="Times New Roman" w:hAnsi="Times New Roman" w:hint="eastAsia"/>
                <w:noProof/>
              </w:rPr>
              <w:t>Security Policy</w:t>
            </w:r>
            <w:r w:rsidR="00716392">
              <w:rPr>
                <w:rStyle w:val="a7"/>
                <w:rFonts w:ascii="Times New Roman" w:hAnsi="Times New Roman"/>
                <w:noProof/>
              </w:rPr>
              <w:t xml:space="preserve"> Department</w:t>
            </w:r>
            <w:r w:rsidR="00716392">
              <w:rPr>
                <w:rFonts w:ascii="Times New Roman" w:hAnsi="Times New Roman"/>
                <w:noProof/>
              </w:rPr>
              <w:tab/>
            </w:r>
            <w:r w:rsidR="00716392">
              <w:rPr>
                <w:rFonts w:ascii="Times New Roman" w:hAnsi="Times New Roman"/>
                <w:noProof/>
              </w:rPr>
              <w:fldChar w:fldCharType="begin"/>
            </w:r>
            <w:r w:rsidR="00716392">
              <w:rPr>
                <w:rFonts w:ascii="Times New Roman" w:hAnsi="Times New Roman"/>
                <w:noProof/>
              </w:rPr>
              <w:instrText xml:space="preserve"> PAGEREF _Toc492734221 \h </w:instrText>
            </w:r>
            <w:r w:rsidR="00716392">
              <w:rPr>
                <w:rFonts w:ascii="Times New Roman" w:hAnsi="Times New Roman"/>
                <w:noProof/>
              </w:rPr>
            </w:r>
            <w:r w:rsidR="00716392">
              <w:rPr>
                <w:rFonts w:ascii="Times New Roman" w:hAnsi="Times New Roman"/>
                <w:noProof/>
              </w:rPr>
              <w:fldChar w:fldCharType="separate"/>
            </w:r>
            <w:r w:rsidR="004306E7">
              <w:rPr>
                <w:rFonts w:ascii="Times New Roman" w:hAnsi="Times New Roman"/>
                <w:noProof/>
              </w:rPr>
              <w:t>6</w:t>
            </w:r>
            <w:r w:rsidR="00716392">
              <w:rPr>
                <w:rFonts w:ascii="Times New Roman" w:hAnsi="Times New Roman"/>
                <w:noProof/>
              </w:rPr>
              <w:fldChar w:fldCharType="end"/>
            </w:r>
          </w:hyperlink>
        </w:p>
        <w:p w14:paraId="4195FD54" w14:textId="77777777" w:rsidR="0028069E" w:rsidRDefault="00783559">
          <w:pPr>
            <w:pStyle w:val="20"/>
            <w:tabs>
              <w:tab w:val="right" w:leader="dot" w:pos="8296"/>
            </w:tabs>
            <w:rPr>
              <w:rFonts w:ascii="Times New Roman" w:hAnsi="Times New Roman"/>
              <w:noProof/>
              <w:kern w:val="2"/>
              <w:sz w:val="21"/>
            </w:rPr>
          </w:pPr>
          <w:hyperlink w:anchor="_Toc492734222" w:history="1">
            <w:r w:rsidR="00716392">
              <w:rPr>
                <w:rStyle w:val="a7"/>
                <w:rFonts w:ascii="Times New Roman" w:hAnsi="Times New Roman"/>
                <w:noProof/>
              </w:rPr>
              <w:t xml:space="preserve">4.4. </w:t>
            </w:r>
            <w:r w:rsidR="00716392">
              <w:rPr>
                <w:rStyle w:val="a7"/>
                <w:rFonts w:ascii="Times New Roman" w:hAnsi="Times New Roman"/>
                <w:noProof/>
              </w:rPr>
              <w:t>综合管理部、生产中心工程与设备部</w:t>
            </w:r>
            <w:r w:rsidR="00716392">
              <w:rPr>
                <w:rStyle w:val="a7"/>
                <w:rFonts w:ascii="Times New Roman" w:hAnsi="Times New Roman"/>
                <w:noProof/>
              </w:rPr>
              <w:t>Admin Dept. and Equipment Dept. of Pro. Center</w:t>
            </w:r>
            <w:r w:rsidR="00716392">
              <w:rPr>
                <w:rFonts w:ascii="Times New Roman" w:hAnsi="Times New Roman"/>
                <w:noProof/>
              </w:rPr>
              <w:tab/>
            </w:r>
            <w:r w:rsidR="00716392">
              <w:rPr>
                <w:rFonts w:ascii="Times New Roman" w:hAnsi="Times New Roman"/>
                <w:noProof/>
              </w:rPr>
              <w:fldChar w:fldCharType="begin"/>
            </w:r>
            <w:r w:rsidR="00716392">
              <w:rPr>
                <w:rFonts w:ascii="Times New Roman" w:hAnsi="Times New Roman"/>
                <w:noProof/>
              </w:rPr>
              <w:instrText xml:space="preserve"> PAGEREF _Toc492734222 \h </w:instrText>
            </w:r>
            <w:r w:rsidR="00716392">
              <w:rPr>
                <w:rFonts w:ascii="Times New Roman" w:hAnsi="Times New Roman"/>
                <w:noProof/>
              </w:rPr>
            </w:r>
            <w:r w:rsidR="00716392">
              <w:rPr>
                <w:rFonts w:ascii="Times New Roman" w:hAnsi="Times New Roman"/>
                <w:noProof/>
              </w:rPr>
              <w:fldChar w:fldCharType="separate"/>
            </w:r>
            <w:r w:rsidR="004306E7">
              <w:rPr>
                <w:rFonts w:ascii="Times New Roman" w:hAnsi="Times New Roman"/>
                <w:noProof/>
              </w:rPr>
              <w:t>7</w:t>
            </w:r>
            <w:r w:rsidR="00716392">
              <w:rPr>
                <w:rFonts w:ascii="Times New Roman" w:hAnsi="Times New Roman"/>
                <w:noProof/>
              </w:rPr>
              <w:fldChar w:fldCharType="end"/>
            </w:r>
          </w:hyperlink>
        </w:p>
        <w:p w14:paraId="32246545" w14:textId="77777777" w:rsidR="0028069E" w:rsidRDefault="00783559">
          <w:pPr>
            <w:pStyle w:val="20"/>
            <w:tabs>
              <w:tab w:val="right" w:leader="dot" w:pos="8296"/>
            </w:tabs>
            <w:rPr>
              <w:rFonts w:ascii="Times New Roman" w:hAnsi="Times New Roman"/>
              <w:noProof/>
              <w:kern w:val="2"/>
              <w:sz w:val="21"/>
            </w:rPr>
          </w:pPr>
          <w:hyperlink w:anchor="_Toc492734223" w:history="1">
            <w:r w:rsidR="00716392">
              <w:rPr>
                <w:rStyle w:val="a7"/>
                <w:rFonts w:ascii="Times New Roman" w:hAnsi="Times New Roman"/>
                <w:noProof/>
              </w:rPr>
              <w:t xml:space="preserve">4.5. </w:t>
            </w:r>
            <w:r w:rsidR="00716392">
              <w:rPr>
                <w:rStyle w:val="a7"/>
                <w:rFonts w:ascii="Times New Roman" w:hAnsi="Times New Roman"/>
                <w:noProof/>
              </w:rPr>
              <w:t>研发管理部、生产中心开发部</w:t>
            </w:r>
            <w:r w:rsidR="00716392">
              <w:rPr>
                <w:rStyle w:val="a7"/>
                <w:rFonts w:ascii="Times New Roman" w:hAnsi="Times New Roman"/>
                <w:noProof/>
              </w:rPr>
              <w:t>R&amp;D Mgt. Dept., R&amp;D Dept. of Pro. Center</w:t>
            </w:r>
            <w:r w:rsidR="00716392">
              <w:rPr>
                <w:rFonts w:ascii="Times New Roman" w:hAnsi="Times New Roman"/>
                <w:noProof/>
              </w:rPr>
              <w:tab/>
            </w:r>
            <w:r w:rsidR="00716392">
              <w:rPr>
                <w:rFonts w:ascii="Times New Roman" w:hAnsi="Times New Roman"/>
                <w:noProof/>
              </w:rPr>
              <w:fldChar w:fldCharType="begin"/>
            </w:r>
            <w:r w:rsidR="00716392">
              <w:rPr>
                <w:rFonts w:ascii="Times New Roman" w:hAnsi="Times New Roman"/>
                <w:noProof/>
              </w:rPr>
              <w:instrText xml:space="preserve"> PAGEREF _Toc492734223 \h </w:instrText>
            </w:r>
            <w:r w:rsidR="00716392">
              <w:rPr>
                <w:rFonts w:ascii="Times New Roman" w:hAnsi="Times New Roman"/>
                <w:noProof/>
              </w:rPr>
            </w:r>
            <w:r w:rsidR="00716392">
              <w:rPr>
                <w:rFonts w:ascii="Times New Roman" w:hAnsi="Times New Roman"/>
                <w:noProof/>
              </w:rPr>
              <w:fldChar w:fldCharType="separate"/>
            </w:r>
            <w:r w:rsidR="004306E7">
              <w:rPr>
                <w:rFonts w:ascii="Times New Roman" w:hAnsi="Times New Roman"/>
                <w:noProof/>
              </w:rPr>
              <w:t>7</w:t>
            </w:r>
            <w:r w:rsidR="00716392">
              <w:rPr>
                <w:rFonts w:ascii="Times New Roman" w:hAnsi="Times New Roman"/>
                <w:noProof/>
              </w:rPr>
              <w:fldChar w:fldCharType="end"/>
            </w:r>
          </w:hyperlink>
        </w:p>
        <w:p w14:paraId="394DD52B" w14:textId="77777777" w:rsidR="0028069E" w:rsidRDefault="00783559">
          <w:pPr>
            <w:pStyle w:val="20"/>
            <w:tabs>
              <w:tab w:val="right" w:leader="dot" w:pos="8296"/>
            </w:tabs>
            <w:rPr>
              <w:rFonts w:ascii="Times New Roman" w:hAnsi="Times New Roman"/>
              <w:noProof/>
              <w:kern w:val="2"/>
              <w:sz w:val="21"/>
            </w:rPr>
          </w:pPr>
          <w:hyperlink w:anchor="_Toc492734224" w:history="1">
            <w:r w:rsidR="00716392">
              <w:rPr>
                <w:rStyle w:val="a7"/>
                <w:rFonts w:ascii="Times New Roman" w:hAnsi="Times New Roman"/>
                <w:noProof/>
              </w:rPr>
              <w:t xml:space="preserve">4.6. </w:t>
            </w:r>
            <w:r w:rsidR="00716392">
              <w:rPr>
                <w:rStyle w:val="a7"/>
                <w:rFonts w:ascii="Times New Roman" w:hAnsi="Times New Roman"/>
                <w:noProof/>
              </w:rPr>
              <w:t>变更实施部门</w:t>
            </w:r>
            <w:r w:rsidR="00716392">
              <w:rPr>
                <w:rStyle w:val="a7"/>
                <w:rFonts w:ascii="Times New Roman" w:hAnsi="Times New Roman"/>
                <w:noProof/>
              </w:rPr>
              <w:t>Change Implementation Dept.</w:t>
            </w:r>
            <w:r w:rsidR="00716392">
              <w:rPr>
                <w:rFonts w:ascii="Times New Roman" w:hAnsi="Times New Roman"/>
                <w:noProof/>
              </w:rPr>
              <w:tab/>
            </w:r>
            <w:r w:rsidR="00716392">
              <w:rPr>
                <w:rFonts w:ascii="Times New Roman" w:hAnsi="Times New Roman"/>
                <w:noProof/>
              </w:rPr>
              <w:fldChar w:fldCharType="begin"/>
            </w:r>
            <w:r w:rsidR="00716392">
              <w:rPr>
                <w:rFonts w:ascii="Times New Roman" w:hAnsi="Times New Roman"/>
                <w:noProof/>
              </w:rPr>
              <w:instrText xml:space="preserve"> PAGEREF _Toc492734224 \h </w:instrText>
            </w:r>
            <w:r w:rsidR="00716392">
              <w:rPr>
                <w:rFonts w:ascii="Times New Roman" w:hAnsi="Times New Roman"/>
                <w:noProof/>
              </w:rPr>
            </w:r>
            <w:r w:rsidR="00716392">
              <w:rPr>
                <w:rFonts w:ascii="Times New Roman" w:hAnsi="Times New Roman"/>
                <w:noProof/>
              </w:rPr>
              <w:fldChar w:fldCharType="separate"/>
            </w:r>
            <w:r w:rsidR="004306E7">
              <w:rPr>
                <w:rFonts w:ascii="Times New Roman" w:hAnsi="Times New Roman"/>
                <w:noProof/>
              </w:rPr>
              <w:t>7</w:t>
            </w:r>
            <w:r w:rsidR="00716392">
              <w:rPr>
                <w:rFonts w:ascii="Times New Roman" w:hAnsi="Times New Roman"/>
                <w:noProof/>
              </w:rPr>
              <w:fldChar w:fldCharType="end"/>
            </w:r>
          </w:hyperlink>
        </w:p>
        <w:p w14:paraId="79F7A8EF" w14:textId="77777777" w:rsidR="0028069E" w:rsidRDefault="00783559">
          <w:pPr>
            <w:pStyle w:val="10"/>
            <w:rPr>
              <w:rFonts w:ascii="Times New Roman" w:eastAsiaTheme="minorEastAsia" w:hAnsi="Times New Roman"/>
              <w:noProof/>
              <w:kern w:val="2"/>
              <w:sz w:val="21"/>
              <w:szCs w:val="22"/>
            </w:rPr>
          </w:pPr>
          <w:hyperlink w:anchor="_Toc492734225" w:history="1">
            <w:r w:rsidR="00716392">
              <w:rPr>
                <w:rStyle w:val="a7"/>
                <w:rFonts w:ascii="Times New Roman" w:hAnsi="Times New Roman"/>
                <w:noProof/>
              </w:rPr>
              <w:t xml:space="preserve">5. </w:t>
            </w:r>
            <w:r w:rsidR="00716392">
              <w:rPr>
                <w:rStyle w:val="a7"/>
                <w:rFonts w:ascii="Times New Roman" w:hAnsi="Times New Roman"/>
                <w:noProof/>
              </w:rPr>
              <w:t>工作流程</w:t>
            </w:r>
            <w:r w:rsidR="00716392">
              <w:rPr>
                <w:rStyle w:val="a7"/>
                <w:rFonts w:ascii="Times New Roman" w:hAnsi="Times New Roman"/>
                <w:noProof/>
              </w:rPr>
              <w:t>Working Procedure</w:t>
            </w:r>
            <w:r w:rsidR="00716392">
              <w:rPr>
                <w:rFonts w:ascii="Times New Roman" w:hAnsi="Times New Roman"/>
                <w:noProof/>
              </w:rPr>
              <w:tab/>
            </w:r>
            <w:r w:rsidR="00716392">
              <w:rPr>
                <w:rFonts w:ascii="Times New Roman" w:hAnsi="Times New Roman"/>
                <w:noProof/>
              </w:rPr>
              <w:fldChar w:fldCharType="begin"/>
            </w:r>
            <w:r w:rsidR="00716392">
              <w:rPr>
                <w:rFonts w:ascii="Times New Roman" w:hAnsi="Times New Roman"/>
                <w:noProof/>
              </w:rPr>
              <w:instrText xml:space="preserve"> PAGEREF _Toc492734225 \h </w:instrText>
            </w:r>
            <w:r w:rsidR="00716392">
              <w:rPr>
                <w:rFonts w:ascii="Times New Roman" w:hAnsi="Times New Roman"/>
                <w:noProof/>
              </w:rPr>
            </w:r>
            <w:r w:rsidR="00716392">
              <w:rPr>
                <w:rFonts w:ascii="Times New Roman" w:hAnsi="Times New Roman"/>
                <w:noProof/>
              </w:rPr>
              <w:fldChar w:fldCharType="separate"/>
            </w:r>
            <w:r w:rsidR="004306E7">
              <w:rPr>
                <w:rFonts w:ascii="Times New Roman" w:hAnsi="Times New Roman"/>
                <w:noProof/>
              </w:rPr>
              <w:t>7</w:t>
            </w:r>
            <w:r w:rsidR="00716392">
              <w:rPr>
                <w:rFonts w:ascii="Times New Roman" w:hAnsi="Times New Roman"/>
                <w:noProof/>
              </w:rPr>
              <w:fldChar w:fldCharType="end"/>
            </w:r>
          </w:hyperlink>
        </w:p>
        <w:p w14:paraId="2D18E29E" w14:textId="77777777" w:rsidR="0028069E" w:rsidRDefault="00783559">
          <w:pPr>
            <w:pStyle w:val="20"/>
            <w:tabs>
              <w:tab w:val="right" w:leader="dot" w:pos="8296"/>
            </w:tabs>
            <w:rPr>
              <w:rFonts w:ascii="Times New Roman" w:hAnsi="Times New Roman"/>
              <w:noProof/>
              <w:kern w:val="2"/>
              <w:sz w:val="21"/>
            </w:rPr>
          </w:pPr>
          <w:hyperlink w:anchor="_Toc492734226" w:history="1">
            <w:r w:rsidR="00716392">
              <w:rPr>
                <w:rStyle w:val="a7"/>
                <w:rFonts w:ascii="Times New Roman" w:hAnsi="Times New Roman"/>
                <w:noProof/>
              </w:rPr>
              <w:t xml:space="preserve">5.1. </w:t>
            </w:r>
            <w:r w:rsidR="00716392">
              <w:rPr>
                <w:rStyle w:val="a7"/>
                <w:rFonts w:ascii="Times New Roman" w:hAnsi="Times New Roman"/>
                <w:noProof/>
              </w:rPr>
              <w:t>变更管理的分类</w:t>
            </w:r>
            <w:r w:rsidR="00716392">
              <w:rPr>
                <w:rStyle w:val="a7"/>
                <w:rFonts w:ascii="Times New Roman" w:hAnsi="Times New Roman"/>
                <w:noProof/>
              </w:rPr>
              <w:t>Classification of Change Mgt.</w:t>
            </w:r>
            <w:r w:rsidR="00716392">
              <w:rPr>
                <w:rFonts w:ascii="Times New Roman" w:hAnsi="Times New Roman"/>
                <w:noProof/>
              </w:rPr>
              <w:tab/>
            </w:r>
            <w:r w:rsidR="00716392">
              <w:rPr>
                <w:rFonts w:ascii="Times New Roman" w:hAnsi="Times New Roman"/>
                <w:noProof/>
              </w:rPr>
              <w:fldChar w:fldCharType="begin"/>
            </w:r>
            <w:r w:rsidR="00716392">
              <w:rPr>
                <w:rFonts w:ascii="Times New Roman" w:hAnsi="Times New Roman"/>
                <w:noProof/>
              </w:rPr>
              <w:instrText xml:space="preserve"> PAGEREF _Toc492734226 \h </w:instrText>
            </w:r>
            <w:r w:rsidR="00716392">
              <w:rPr>
                <w:rFonts w:ascii="Times New Roman" w:hAnsi="Times New Roman"/>
                <w:noProof/>
              </w:rPr>
            </w:r>
            <w:r w:rsidR="00716392">
              <w:rPr>
                <w:rFonts w:ascii="Times New Roman" w:hAnsi="Times New Roman"/>
                <w:noProof/>
              </w:rPr>
              <w:fldChar w:fldCharType="separate"/>
            </w:r>
            <w:r w:rsidR="004306E7">
              <w:rPr>
                <w:rFonts w:ascii="Times New Roman" w:hAnsi="Times New Roman"/>
                <w:noProof/>
              </w:rPr>
              <w:t>7</w:t>
            </w:r>
            <w:r w:rsidR="00716392">
              <w:rPr>
                <w:rFonts w:ascii="Times New Roman" w:hAnsi="Times New Roman"/>
                <w:noProof/>
              </w:rPr>
              <w:fldChar w:fldCharType="end"/>
            </w:r>
          </w:hyperlink>
        </w:p>
        <w:p w14:paraId="2EBAA2BD" w14:textId="77777777" w:rsidR="0028069E" w:rsidRDefault="00783559">
          <w:pPr>
            <w:pStyle w:val="20"/>
            <w:tabs>
              <w:tab w:val="right" w:leader="dot" w:pos="8296"/>
            </w:tabs>
            <w:rPr>
              <w:rFonts w:ascii="Times New Roman" w:hAnsi="Times New Roman"/>
              <w:noProof/>
              <w:kern w:val="2"/>
              <w:sz w:val="21"/>
            </w:rPr>
          </w:pPr>
          <w:hyperlink w:anchor="_Toc492734234" w:history="1">
            <w:r w:rsidR="00716392">
              <w:rPr>
                <w:rStyle w:val="a7"/>
                <w:rFonts w:ascii="Times New Roman" w:hAnsi="Times New Roman"/>
                <w:noProof/>
              </w:rPr>
              <w:t xml:space="preserve">5.2. </w:t>
            </w:r>
            <w:r w:rsidR="00716392">
              <w:rPr>
                <w:rStyle w:val="a7"/>
                <w:rFonts w:ascii="Times New Roman" w:hAnsi="Times New Roman"/>
                <w:noProof/>
              </w:rPr>
              <w:t>安全控制变更流程图</w:t>
            </w:r>
            <w:r w:rsidR="00716392">
              <w:rPr>
                <w:rStyle w:val="a7"/>
                <w:rFonts w:ascii="Times New Roman" w:hAnsi="Times New Roman"/>
                <w:noProof/>
              </w:rPr>
              <w:t>Security Control Change Process Chart</w:t>
            </w:r>
            <w:r w:rsidR="00716392">
              <w:rPr>
                <w:rFonts w:ascii="Times New Roman" w:hAnsi="Times New Roman"/>
                <w:noProof/>
              </w:rPr>
              <w:tab/>
            </w:r>
            <w:r w:rsidR="00716392">
              <w:rPr>
                <w:rFonts w:ascii="Times New Roman" w:hAnsi="Times New Roman"/>
                <w:noProof/>
              </w:rPr>
              <w:fldChar w:fldCharType="begin"/>
            </w:r>
            <w:r w:rsidR="00716392">
              <w:rPr>
                <w:rFonts w:ascii="Times New Roman" w:hAnsi="Times New Roman"/>
                <w:noProof/>
              </w:rPr>
              <w:instrText xml:space="preserve"> PAGEREF _Toc492734234 \h </w:instrText>
            </w:r>
            <w:r w:rsidR="00716392">
              <w:rPr>
                <w:rFonts w:ascii="Times New Roman" w:hAnsi="Times New Roman"/>
                <w:noProof/>
              </w:rPr>
            </w:r>
            <w:r w:rsidR="00716392">
              <w:rPr>
                <w:rFonts w:ascii="Times New Roman" w:hAnsi="Times New Roman"/>
                <w:noProof/>
              </w:rPr>
              <w:fldChar w:fldCharType="separate"/>
            </w:r>
            <w:r w:rsidR="004306E7">
              <w:rPr>
                <w:rFonts w:ascii="Times New Roman" w:hAnsi="Times New Roman"/>
                <w:noProof/>
              </w:rPr>
              <w:t>10</w:t>
            </w:r>
            <w:r w:rsidR="00716392">
              <w:rPr>
                <w:rFonts w:ascii="Times New Roman" w:hAnsi="Times New Roman"/>
                <w:noProof/>
              </w:rPr>
              <w:fldChar w:fldCharType="end"/>
            </w:r>
          </w:hyperlink>
        </w:p>
        <w:p w14:paraId="4901F03F" w14:textId="77777777" w:rsidR="0028069E" w:rsidRDefault="00783559">
          <w:pPr>
            <w:pStyle w:val="20"/>
            <w:tabs>
              <w:tab w:val="right" w:leader="dot" w:pos="8296"/>
            </w:tabs>
            <w:rPr>
              <w:rFonts w:ascii="Times New Roman" w:hAnsi="Times New Roman"/>
              <w:noProof/>
              <w:kern w:val="2"/>
              <w:sz w:val="21"/>
            </w:rPr>
          </w:pPr>
          <w:hyperlink w:anchor="_Toc492734235" w:history="1">
            <w:r w:rsidR="00716392">
              <w:rPr>
                <w:rStyle w:val="a7"/>
                <w:rFonts w:ascii="Times New Roman" w:hAnsi="Times New Roman"/>
                <w:noProof/>
              </w:rPr>
              <w:t xml:space="preserve">5.3. </w:t>
            </w:r>
            <w:r w:rsidR="00716392">
              <w:rPr>
                <w:rStyle w:val="a7"/>
                <w:rFonts w:ascii="Times New Roman" w:hAnsi="Times New Roman"/>
                <w:noProof/>
              </w:rPr>
              <w:t>变更运作流程</w:t>
            </w:r>
            <w:r w:rsidR="00716392">
              <w:rPr>
                <w:rStyle w:val="a7"/>
                <w:rFonts w:ascii="Times New Roman" w:hAnsi="Times New Roman"/>
                <w:noProof/>
              </w:rPr>
              <w:t>Operation Process of Changes</w:t>
            </w:r>
            <w:r w:rsidR="00716392">
              <w:rPr>
                <w:rFonts w:ascii="Times New Roman" w:hAnsi="Times New Roman"/>
                <w:noProof/>
              </w:rPr>
              <w:tab/>
            </w:r>
            <w:r w:rsidR="00716392">
              <w:rPr>
                <w:rFonts w:ascii="Times New Roman" w:hAnsi="Times New Roman"/>
                <w:noProof/>
              </w:rPr>
              <w:fldChar w:fldCharType="begin"/>
            </w:r>
            <w:r w:rsidR="00716392">
              <w:rPr>
                <w:rFonts w:ascii="Times New Roman" w:hAnsi="Times New Roman"/>
                <w:noProof/>
              </w:rPr>
              <w:instrText xml:space="preserve"> PAGEREF _Toc492734235 \h </w:instrText>
            </w:r>
            <w:r w:rsidR="00716392">
              <w:rPr>
                <w:rFonts w:ascii="Times New Roman" w:hAnsi="Times New Roman"/>
                <w:noProof/>
              </w:rPr>
            </w:r>
            <w:r w:rsidR="00716392">
              <w:rPr>
                <w:rFonts w:ascii="Times New Roman" w:hAnsi="Times New Roman"/>
                <w:noProof/>
              </w:rPr>
              <w:fldChar w:fldCharType="separate"/>
            </w:r>
            <w:r w:rsidR="004306E7">
              <w:rPr>
                <w:rFonts w:ascii="Times New Roman" w:hAnsi="Times New Roman"/>
                <w:noProof/>
              </w:rPr>
              <w:t>10</w:t>
            </w:r>
            <w:r w:rsidR="00716392">
              <w:rPr>
                <w:rFonts w:ascii="Times New Roman" w:hAnsi="Times New Roman"/>
                <w:noProof/>
              </w:rPr>
              <w:fldChar w:fldCharType="end"/>
            </w:r>
          </w:hyperlink>
        </w:p>
        <w:p w14:paraId="6A6A7494" w14:textId="77777777" w:rsidR="0028069E" w:rsidRDefault="00783559">
          <w:pPr>
            <w:pStyle w:val="20"/>
            <w:tabs>
              <w:tab w:val="right" w:leader="dot" w:pos="8296"/>
            </w:tabs>
            <w:rPr>
              <w:rFonts w:ascii="Times New Roman" w:hAnsi="Times New Roman"/>
              <w:noProof/>
              <w:kern w:val="2"/>
              <w:sz w:val="21"/>
            </w:rPr>
          </w:pPr>
          <w:hyperlink w:anchor="_Toc492734236" w:history="1">
            <w:r w:rsidR="00716392">
              <w:rPr>
                <w:rStyle w:val="a7"/>
                <w:rFonts w:ascii="Times New Roman" w:hAnsi="Times New Roman"/>
                <w:noProof/>
              </w:rPr>
              <w:t xml:space="preserve">5.4. </w:t>
            </w:r>
            <w:r w:rsidR="00716392">
              <w:rPr>
                <w:rStyle w:val="a7"/>
                <w:rFonts w:ascii="Times New Roman" w:hAnsi="Times New Roman"/>
                <w:noProof/>
              </w:rPr>
              <w:t>紧急安全控制变更流程</w:t>
            </w:r>
            <w:r w:rsidR="00716392">
              <w:rPr>
                <w:rStyle w:val="a7"/>
                <w:rFonts w:ascii="Times New Roman" w:hAnsi="Times New Roman"/>
                <w:noProof/>
              </w:rPr>
              <w:t>Emergency Security Control Change Process</w:t>
            </w:r>
            <w:r w:rsidR="00716392">
              <w:rPr>
                <w:rFonts w:ascii="Times New Roman" w:hAnsi="Times New Roman"/>
                <w:noProof/>
              </w:rPr>
              <w:tab/>
            </w:r>
            <w:r w:rsidR="00716392">
              <w:rPr>
                <w:rFonts w:ascii="Times New Roman" w:hAnsi="Times New Roman"/>
                <w:noProof/>
              </w:rPr>
              <w:fldChar w:fldCharType="begin"/>
            </w:r>
            <w:r w:rsidR="00716392">
              <w:rPr>
                <w:rFonts w:ascii="Times New Roman" w:hAnsi="Times New Roman"/>
                <w:noProof/>
              </w:rPr>
              <w:instrText xml:space="preserve"> PAGEREF _Toc492734236 \h </w:instrText>
            </w:r>
            <w:r w:rsidR="00716392">
              <w:rPr>
                <w:rFonts w:ascii="Times New Roman" w:hAnsi="Times New Roman"/>
                <w:noProof/>
              </w:rPr>
            </w:r>
            <w:r w:rsidR="00716392">
              <w:rPr>
                <w:rFonts w:ascii="Times New Roman" w:hAnsi="Times New Roman"/>
                <w:noProof/>
              </w:rPr>
              <w:fldChar w:fldCharType="separate"/>
            </w:r>
            <w:r w:rsidR="004306E7">
              <w:rPr>
                <w:rFonts w:ascii="Times New Roman" w:hAnsi="Times New Roman"/>
                <w:noProof/>
              </w:rPr>
              <w:t>12</w:t>
            </w:r>
            <w:r w:rsidR="00716392">
              <w:rPr>
                <w:rFonts w:ascii="Times New Roman" w:hAnsi="Times New Roman"/>
                <w:noProof/>
              </w:rPr>
              <w:fldChar w:fldCharType="end"/>
            </w:r>
          </w:hyperlink>
        </w:p>
        <w:p w14:paraId="11074DDA" w14:textId="77777777" w:rsidR="0028069E" w:rsidRDefault="00783559">
          <w:pPr>
            <w:pStyle w:val="10"/>
            <w:rPr>
              <w:rFonts w:ascii="Times New Roman" w:eastAsiaTheme="minorEastAsia" w:hAnsi="Times New Roman"/>
              <w:noProof/>
              <w:kern w:val="2"/>
              <w:sz w:val="21"/>
              <w:szCs w:val="22"/>
            </w:rPr>
          </w:pPr>
          <w:hyperlink w:anchor="_Toc492734237" w:history="1">
            <w:r w:rsidR="00716392">
              <w:rPr>
                <w:rStyle w:val="a7"/>
                <w:rFonts w:ascii="Times New Roman" w:hAnsi="Times New Roman"/>
                <w:noProof/>
              </w:rPr>
              <w:t xml:space="preserve">6. </w:t>
            </w:r>
            <w:r w:rsidR="00716392">
              <w:rPr>
                <w:rStyle w:val="a7"/>
                <w:rFonts w:ascii="Times New Roman" w:hAnsi="Times New Roman"/>
                <w:noProof/>
              </w:rPr>
              <w:t>参考文件</w:t>
            </w:r>
            <w:r w:rsidR="00716392">
              <w:rPr>
                <w:rStyle w:val="a7"/>
                <w:rFonts w:ascii="Times New Roman" w:hAnsi="Times New Roman"/>
                <w:noProof/>
              </w:rPr>
              <w:t>Reference</w:t>
            </w:r>
            <w:r w:rsidR="00716392">
              <w:rPr>
                <w:rFonts w:ascii="Times New Roman" w:hAnsi="Times New Roman"/>
                <w:noProof/>
              </w:rPr>
              <w:tab/>
            </w:r>
            <w:r w:rsidR="00716392">
              <w:rPr>
                <w:rFonts w:ascii="Times New Roman" w:hAnsi="Times New Roman"/>
                <w:noProof/>
              </w:rPr>
              <w:fldChar w:fldCharType="begin"/>
            </w:r>
            <w:r w:rsidR="00716392">
              <w:rPr>
                <w:rFonts w:ascii="Times New Roman" w:hAnsi="Times New Roman"/>
                <w:noProof/>
              </w:rPr>
              <w:instrText xml:space="preserve"> PAGEREF _Toc492734237 \h </w:instrText>
            </w:r>
            <w:r w:rsidR="00716392">
              <w:rPr>
                <w:rFonts w:ascii="Times New Roman" w:hAnsi="Times New Roman"/>
                <w:noProof/>
              </w:rPr>
            </w:r>
            <w:r w:rsidR="00716392">
              <w:rPr>
                <w:rFonts w:ascii="Times New Roman" w:hAnsi="Times New Roman"/>
                <w:noProof/>
              </w:rPr>
              <w:fldChar w:fldCharType="separate"/>
            </w:r>
            <w:r w:rsidR="004306E7">
              <w:rPr>
                <w:rFonts w:ascii="Times New Roman" w:hAnsi="Times New Roman"/>
                <w:noProof/>
              </w:rPr>
              <w:t>13</w:t>
            </w:r>
            <w:r w:rsidR="00716392">
              <w:rPr>
                <w:rFonts w:ascii="Times New Roman" w:hAnsi="Times New Roman"/>
                <w:noProof/>
              </w:rPr>
              <w:fldChar w:fldCharType="end"/>
            </w:r>
          </w:hyperlink>
        </w:p>
        <w:p w14:paraId="60424FE0" w14:textId="77777777" w:rsidR="0028069E" w:rsidRDefault="00783559">
          <w:pPr>
            <w:pStyle w:val="10"/>
            <w:rPr>
              <w:rFonts w:asciiTheme="minorHAnsi" w:eastAsiaTheme="minorEastAsia" w:hAnsiTheme="minorHAnsi" w:cstheme="minorBidi"/>
              <w:noProof/>
              <w:kern w:val="2"/>
              <w:sz w:val="21"/>
              <w:szCs w:val="22"/>
            </w:rPr>
          </w:pPr>
          <w:hyperlink w:anchor="_Toc492734238" w:history="1">
            <w:r w:rsidR="00716392">
              <w:rPr>
                <w:rStyle w:val="a7"/>
                <w:rFonts w:ascii="Times New Roman" w:hAnsi="Times New Roman"/>
                <w:noProof/>
              </w:rPr>
              <w:t xml:space="preserve">7. </w:t>
            </w:r>
            <w:r w:rsidR="00716392">
              <w:rPr>
                <w:rStyle w:val="a7"/>
                <w:rFonts w:ascii="Times New Roman" w:hAnsi="Times New Roman"/>
                <w:noProof/>
              </w:rPr>
              <w:t>记录</w:t>
            </w:r>
            <w:r w:rsidR="00716392">
              <w:rPr>
                <w:rStyle w:val="a7"/>
                <w:rFonts w:ascii="Times New Roman" w:hAnsi="Times New Roman"/>
                <w:noProof/>
              </w:rPr>
              <w:t>Record</w:t>
            </w:r>
            <w:r w:rsidR="00716392">
              <w:rPr>
                <w:rFonts w:ascii="Times New Roman" w:hAnsi="Times New Roman"/>
                <w:noProof/>
              </w:rPr>
              <w:tab/>
            </w:r>
            <w:r w:rsidR="00716392">
              <w:rPr>
                <w:rFonts w:ascii="Times New Roman" w:hAnsi="Times New Roman"/>
                <w:noProof/>
              </w:rPr>
              <w:fldChar w:fldCharType="begin"/>
            </w:r>
            <w:r w:rsidR="00716392">
              <w:rPr>
                <w:rFonts w:ascii="Times New Roman" w:hAnsi="Times New Roman"/>
                <w:noProof/>
              </w:rPr>
              <w:instrText xml:space="preserve"> PAGEREF _Toc492734238 \h </w:instrText>
            </w:r>
            <w:r w:rsidR="00716392">
              <w:rPr>
                <w:rFonts w:ascii="Times New Roman" w:hAnsi="Times New Roman"/>
                <w:noProof/>
              </w:rPr>
            </w:r>
            <w:r w:rsidR="00716392">
              <w:rPr>
                <w:rFonts w:ascii="Times New Roman" w:hAnsi="Times New Roman"/>
                <w:noProof/>
              </w:rPr>
              <w:fldChar w:fldCharType="separate"/>
            </w:r>
            <w:r w:rsidR="004306E7">
              <w:rPr>
                <w:rFonts w:ascii="Times New Roman" w:hAnsi="Times New Roman"/>
                <w:noProof/>
              </w:rPr>
              <w:t>13</w:t>
            </w:r>
            <w:r w:rsidR="00716392">
              <w:rPr>
                <w:rFonts w:ascii="Times New Roman" w:hAnsi="Times New Roman"/>
                <w:noProof/>
              </w:rPr>
              <w:fldChar w:fldCharType="end"/>
            </w:r>
          </w:hyperlink>
        </w:p>
        <w:p w14:paraId="6AFF409B" w14:textId="77777777" w:rsidR="0028069E" w:rsidRDefault="00716392">
          <w:pPr>
            <w:ind w:firstLine="482"/>
          </w:pPr>
          <w:r>
            <w:rPr>
              <w:b/>
              <w:bCs/>
              <w:lang w:val="zh-CN"/>
            </w:rPr>
            <w:fldChar w:fldCharType="end"/>
          </w:r>
        </w:p>
      </w:sdtContent>
    </w:sdt>
    <w:p w14:paraId="5D5E5A4A" w14:textId="77777777" w:rsidR="0028069E" w:rsidRDefault="0028069E">
      <w:pPr>
        <w:ind w:firstLineChars="0" w:firstLine="0"/>
        <w:jc w:val="center"/>
        <w:rPr>
          <w:rFonts w:ascii="宋体" w:hAnsi="宋体" w:cs="宋体"/>
          <w:szCs w:val="21"/>
        </w:rPr>
      </w:pPr>
    </w:p>
    <w:p w14:paraId="07BABCF3" w14:textId="77777777" w:rsidR="0028069E" w:rsidRDefault="0028069E">
      <w:pPr>
        <w:ind w:firstLineChars="0" w:firstLine="0"/>
        <w:jc w:val="center"/>
        <w:rPr>
          <w:rFonts w:ascii="宋体" w:hAnsi="宋体" w:cs="宋体"/>
          <w:szCs w:val="21"/>
        </w:rPr>
      </w:pPr>
    </w:p>
    <w:p w14:paraId="21EF779E" w14:textId="77777777" w:rsidR="0028069E" w:rsidRDefault="0028069E">
      <w:pPr>
        <w:ind w:firstLineChars="0" w:firstLine="0"/>
        <w:jc w:val="center"/>
        <w:rPr>
          <w:rFonts w:ascii="宋体" w:hAnsi="宋体" w:cs="宋体"/>
          <w:szCs w:val="21"/>
        </w:rPr>
      </w:pPr>
    </w:p>
    <w:p w14:paraId="7ACCAADB" w14:textId="77777777" w:rsidR="0028069E" w:rsidRDefault="0028069E">
      <w:pPr>
        <w:ind w:firstLineChars="0" w:firstLine="0"/>
        <w:jc w:val="center"/>
        <w:rPr>
          <w:rFonts w:ascii="宋体" w:hAnsi="宋体" w:cs="宋体"/>
          <w:szCs w:val="21"/>
        </w:rPr>
      </w:pPr>
    </w:p>
    <w:p w14:paraId="18C3982F" w14:textId="77777777" w:rsidR="0028069E" w:rsidRDefault="0028069E">
      <w:pPr>
        <w:ind w:firstLineChars="0" w:firstLine="0"/>
        <w:jc w:val="center"/>
        <w:rPr>
          <w:rFonts w:ascii="宋体" w:hAnsi="宋体" w:cs="宋体"/>
          <w:szCs w:val="21"/>
        </w:rPr>
      </w:pPr>
    </w:p>
    <w:p w14:paraId="22B20A09" w14:textId="77777777" w:rsidR="0028069E" w:rsidRDefault="00716392">
      <w:pPr>
        <w:pStyle w:val="1"/>
        <w:spacing w:before="163" w:after="163"/>
      </w:pPr>
      <w:bookmarkStart w:id="2" w:name="_Toc462403786"/>
      <w:bookmarkStart w:id="3" w:name="_Toc492734213"/>
      <w:r>
        <w:rPr>
          <w:rFonts w:hint="eastAsia"/>
        </w:rPr>
        <w:t>目的</w:t>
      </w:r>
      <w:bookmarkEnd w:id="2"/>
      <w:r>
        <w:rPr>
          <w:rFonts w:hint="eastAsia"/>
        </w:rPr>
        <w:t xml:space="preserve"> Purpose</w:t>
      </w:r>
      <w:bookmarkEnd w:id="3"/>
    </w:p>
    <w:p w14:paraId="2337AF46" w14:textId="77777777" w:rsidR="0028069E" w:rsidRDefault="00716392">
      <w:pPr>
        <w:ind w:firstLine="420"/>
        <w:rPr>
          <w:rFonts w:cs="Times New Roman"/>
          <w:sz w:val="21"/>
          <w:szCs w:val="20"/>
        </w:rPr>
      </w:pPr>
      <w:r>
        <w:rPr>
          <w:rFonts w:cs="Times New Roman" w:hint="eastAsia"/>
          <w:sz w:val="21"/>
          <w:szCs w:val="20"/>
        </w:rPr>
        <w:t>规范安全控制变更管理流程，确保与安全控制相关的任何变更处于受控状态，消除或减少由于变更而引起的潜在安全事故隐患。</w:t>
      </w:r>
      <w:r>
        <w:rPr>
          <w:rFonts w:cs="Times New Roman"/>
          <w:sz w:val="21"/>
          <w:szCs w:val="20"/>
        </w:rPr>
        <w:t>To specify security control change management procedure, to ensure all the changes related to security control are under control, and to eliminate or reduce security incident dangers caused by uncontrolled changes.</w:t>
      </w:r>
    </w:p>
    <w:p w14:paraId="2A4BC628" w14:textId="77777777" w:rsidR="0028069E" w:rsidRDefault="00716392">
      <w:pPr>
        <w:pStyle w:val="1"/>
        <w:spacing w:before="163" w:after="163"/>
      </w:pPr>
      <w:bookmarkStart w:id="4" w:name="_Toc462403787"/>
      <w:bookmarkStart w:id="5" w:name="_Toc492734214"/>
      <w:r>
        <w:rPr>
          <w:rFonts w:hint="eastAsia"/>
        </w:rPr>
        <w:t>适用范围</w:t>
      </w:r>
      <w:bookmarkEnd w:id="4"/>
      <w:r>
        <w:t>Scope</w:t>
      </w:r>
      <w:bookmarkEnd w:id="5"/>
    </w:p>
    <w:p w14:paraId="37FDA913" w14:textId="77777777" w:rsidR="0028069E" w:rsidRDefault="00716392">
      <w:pPr>
        <w:ind w:firstLine="420"/>
        <w:rPr>
          <w:rFonts w:cs="Times New Roman"/>
          <w:sz w:val="21"/>
          <w:szCs w:val="20"/>
        </w:rPr>
      </w:pPr>
      <w:r>
        <w:rPr>
          <w:rFonts w:cs="Times New Roman" w:hint="eastAsia"/>
          <w:sz w:val="21"/>
          <w:szCs w:val="20"/>
        </w:rPr>
        <w:t>本程序适用于科道（含生产中心、研发中心）以下方面的内部变更（各子公司可参照本标准自己制定控制流程）：</w:t>
      </w:r>
      <w:r>
        <w:rPr>
          <w:rFonts w:cs="Times New Roman" w:hint="eastAsia"/>
          <w:sz w:val="21"/>
          <w:szCs w:val="20"/>
        </w:rPr>
        <w:t xml:space="preserve">This standard is applicable for internal changes </w:t>
      </w:r>
      <w:r>
        <w:rPr>
          <w:rFonts w:cs="Times New Roman"/>
          <w:sz w:val="21"/>
          <w:szCs w:val="20"/>
        </w:rPr>
        <w:t xml:space="preserve">below within </w:t>
      </w:r>
      <w:r>
        <w:rPr>
          <w:rFonts w:cs="Times New Roman" w:hint="eastAsia"/>
          <w:sz w:val="21"/>
          <w:szCs w:val="20"/>
        </w:rPr>
        <w:t>Keydom</w:t>
      </w:r>
      <w:r>
        <w:rPr>
          <w:rFonts w:cs="Times New Roman"/>
          <w:sz w:val="21"/>
          <w:szCs w:val="20"/>
        </w:rPr>
        <w:t xml:space="preserve">, including Pro. Center and R&amp;D Center. </w:t>
      </w:r>
    </w:p>
    <w:p w14:paraId="194C0EC1" w14:textId="77777777" w:rsidR="0028069E" w:rsidRDefault="00716392">
      <w:pPr>
        <w:ind w:firstLine="420"/>
        <w:rPr>
          <w:rFonts w:cs="Times New Roman"/>
          <w:sz w:val="21"/>
          <w:szCs w:val="20"/>
        </w:rPr>
      </w:pPr>
      <w:r>
        <w:rPr>
          <w:rFonts w:cs="Times New Roman" w:hint="eastAsia"/>
          <w:sz w:val="21"/>
          <w:szCs w:val="20"/>
        </w:rPr>
        <w:t>信息安全</w:t>
      </w:r>
      <w:r>
        <w:rPr>
          <w:rFonts w:cs="Times New Roman"/>
          <w:sz w:val="21"/>
          <w:szCs w:val="20"/>
        </w:rPr>
        <w:t>管理有关的控制流程变更</w:t>
      </w:r>
      <w:r>
        <w:rPr>
          <w:rFonts w:cs="Times New Roman" w:hint="eastAsia"/>
          <w:sz w:val="21"/>
          <w:szCs w:val="20"/>
        </w:rPr>
        <w:t>及</w:t>
      </w:r>
      <w:r>
        <w:rPr>
          <w:rFonts w:cs="Times New Roman"/>
          <w:sz w:val="21"/>
          <w:szCs w:val="20"/>
        </w:rPr>
        <w:t>软硬件安全配置变更</w:t>
      </w:r>
      <w:r>
        <w:rPr>
          <w:rFonts w:cs="Times New Roman" w:hint="eastAsia"/>
          <w:sz w:val="21"/>
          <w:szCs w:val="20"/>
        </w:rPr>
        <w:t>、安防控制变更、产品</w:t>
      </w:r>
      <w:r>
        <w:rPr>
          <w:rFonts w:cs="Times New Roman"/>
          <w:sz w:val="21"/>
          <w:szCs w:val="20"/>
        </w:rPr>
        <w:t>安全控制、</w:t>
      </w:r>
      <w:r>
        <w:rPr>
          <w:rFonts w:cs="Times New Roman" w:hint="eastAsia"/>
          <w:sz w:val="21"/>
          <w:szCs w:val="20"/>
        </w:rPr>
        <w:t>E</w:t>
      </w:r>
      <w:r>
        <w:rPr>
          <w:rFonts w:cs="Times New Roman"/>
          <w:sz w:val="21"/>
          <w:szCs w:val="20"/>
        </w:rPr>
        <w:t>HS</w:t>
      </w:r>
      <w:r>
        <w:rPr>
          <w:rFonts w:cs="Times New Roman" w:hint="eastAsia"/>
          <w:sz w:val="21"/>
          <w:szCs w:val="20"/>
        </w:rPr>
        <w:t>管理有关控制流程及控制</w:t>
      </w:r>
      <w:r>
        <w:rPr>
          <w:rFonts w:cs="Times New Roman"/>
          <w:sz w:val="21"/>
          <w:szCs w:val="20"/>
        </w:rPr>
        <w:t>设施</w:t>
      </w:r>
      <w:r>
        <w:rPr>
          <w:rFonts w:cs="Times New Roman" w:hint="eastAsia"/>
          <w:sz w:val="21"/>
          <w:szCs w:val="20"/>
        </w:rPr>
        <w:t>等永久性或暂时性的变更</w:t>
      </w:r>
      <w:r>
        <w:rPr>
          <w:rFonts w:cs="Times New Roman"/>
          <w:sz w:val="21"/>
          <w:szCs w:val="20"/>
        </w:rPr>
        <w:t>。</w:t>
      </w:r>
      <w:r>
        <w:rPr>
          <w:rFonts w:cs="Times New Roman" w:hint="eastAsia"/>
          <w:sz w:val="21"/>
          <w:szCs w:val="20"/>
        </w:rPr>
        <w:t xml:space="preserve">Permanent or </w:t>
      </w:r>
      <w:r>
        <w:rPr>
          <w:rFonts w:cs="Times New Roman"/>
          <w:sz w:val="21"/>
          <w:szCs w:val="20"/>
        </w:rPr>
        <w:t>temporary</w:t>
      </w:r>
      <w:r>
        <w:rPr>
          <w:rFonts w:cs="Times New Roman" w:hint="eastAsia"/>
          <w:sz w:val="21"/>
          <w:szCs w:val="20"/>
        </w:rPr>
        <w:t xml:space="preserve"> </w:t>
      </w:r>
      <w:r>
        <w:rPr>
          <w:rFonts w:cs="Times New Roman"/>
          <w:sz w:val="21"/>
          <w:szCs w:val="20"/>
        </w:rPr>
        <w:t>changes to logical security controls and configuration of software and hardware, security controls, product controls and EHS mgt. control policies and equipment.</w:t>
      </w:r>
    </w:p>
    <w:p w14:paraId="15DEB538" w14:textId="77777777" w:rsidR="0028069E" w:rsidRDefault="00716392">
      <w:pPr>
        <w:pStyle w:val="1"/>
        <w:spacing w:before="163" w:after="163"/>
      </w:pPr>
      <w:bookmarkStart w:id="6" w:name="_Toc462403788"/>
      <w:bookmarkStart w:id="7" w:name="_Toc492734215"/>
      <w:r>
        <w:rPr>
          <w:rFonts w:hint="eastAsia"/>
        </w:rPr>
        <w:t>术语与定义</w:t>
      </w:r>
      <w:bookmarkEnd w:id="6"/>
      <w:r>
        <w:t>Definition</w:t>
      </w:r>
      <w:bookmarkEnd w:id="7"/>
    </w:p>
    <w:p w14:paraId="1BDAD42D" w14:textId="77777777" w:rsidR="0028069E" w:rsidRDefault="00716392">
      <w:pPr>
        <w:pStyle w:val="2"/>
      </w:pPr>
      <w:bookmarkStart w:id="8" w:name="_Toc462403789"/>
      <w:bookmarkStart w:id="9" w:name="_Toc492734216"/>
      <w:r>
        <w:rPr>
          <w:rFonts w:hint="eastAsia"/>
        </w:rPr>
        <w:t>变更管理</w:t>
      </w:r>
      <w:bookmarkEnd w:id="8"/>
      <w:r>
        <w:rPr>
          <w:rFonts w:ascii="Times New Roman" w:hAnsi="Times New Roman"/>
        </w:rPr>
        <w:t>Change Mgt.</w:t>
      </w:r>
      <w:bookmarkEnd w:id="9"/>
    </w:p>
    <w:p w14:paraId="350A89FB" w14:textId="77777777" w:rsidR="0028069E" w:rsidRDefault="00716392">
      <w:pPr>
        <w:ind w:firstLine="420"/>
        <w:rPr>
          <w:rFonts w:cs="Times New Roman"/>
          <w:sz w:val="21"/>
          <w:szCs w:val="21"/>
        </w:rPr>
      </w:pPr>
      <w:r>
        <w:rPr>
          <w:rFonts w:cs="Times New Roman" w:hint="eastAsia"/>
          <w:sz w:val="21"/>
          <w:szCs w:val="21"/>
        </w:rPr>
        <w:t>变更</w:t>
      </w:r>
      <w:r>
        <w:rPr>
          <w:rFonts w:cs="Times New Roman"/>
          <w:sz w:val="21"/>
          <w:szCs w:val="21"/>
        </w:rPr>
        <w:t>管理</w:t>
      </w:r>
      <w:r>
        <w:rPr>
          <w:rFonts w:cs="Times New Roman" w:hint="eastAsia"/>
          <w:sz w:val="21"/>
          <w:szCs w:val="21"/>
        </w:rPr>
        <w:t>指对信息安全</w:t>
      </w:r>
      <w:r>
        <w:rPr>
          <w:rFonts w:cs="Times New Roman"/>
          <w:sz w:val="21"/>
          <w:szCs w:val="21"/>
        </w:rPr>
        <w:t>管理有关控制流程</w:t>
      </w:r>
      <w:r>
        <w:rPr>
          <w:rFonts w:cs="Times New Roman" w:hint="eastAsia"/>
          <w:sz w:val="21"/>
          <w:szCs w:val="21"/>
        </w:rPr>
        <w:t>及</w:t>
      </w:r>
      <w:r>
        <w:rPr>
          <w:rFonts w:cs="Times New Roman"/>
          <w:sz w:val="21"/>
          <w:szCs w:val="21"/>
        </w:rPr>
        <w:t>软硬件配置</w:t>
      </w:r>
      <w:r>
        <w:rPr>
          <w:rFonts w:cs="Times New Roman" w:hint="eastAsia"/>
          <w:sz w:val="21"/>
          <w:szCs w:val="21"/>
        </w:rPr>
        <w:t>、安防控制、产品</w:t>
      </w:r>
      <w:r>
        <w:rPr>
          <w:rFonts w:cs="Times New Roman"/>
          <w:sz w:val="21"/>
          <w:szCs w:val="21"/>
        </w:rPr>
        <w:t>安全</w:t>
      </w:r>
      <w:r>
        <w:rPr>
          <w:rFonts w:cs="Times New Roman" w:hint="eastAsia"/>
          <w:sz w:val="21"/>
          <w:szCs w:val="21"/>
        </w:rPr>
        <w:t>控制、</w:t>
      </w:r>
      <w:r>
        <w:rPr>
          <w:rFonts w:cs="Times New Roman"/>
          <w:sz w:val="21"/>
          <w:szCs w:val="21"/>
        </w:rPr>
        <w:t>EHS</w:t>
      </w:r>
      <w:r>
        <w:rPr>
          <w:rFonts w:cs="Times New Roman" w:hint="eastAsia"/>
          <w:sz w:val="21"/>
          <w:szCs w:val="21"/>
        </w:rPr>
        <w:t>管理</w:t>
      </w:r>
      <w:r>
        <w:rPr>
          <w:rFonts w:cs="Times New Roman"/>
          <w:sz w:val="21"/>
          <w:szCs w:val="21"/>
        </w:rPr>
        <w:t>有关控制</w:t>
      </w:r>
      <w:r>
        <w:rPr>
          <w:rFonts w:cs="Times New Roman" w:hint="eastAsia"/>
          <w:sz w:val="21"/>
          <w:szCs w:val="21"/>
        </w:rPr>
        <w:t>流程及控制</w:t>
      </w:r>
      <w:r>
        <w:rPr>
          <w:rFonts w:cs="Times New Roman"/>
          <w:sz w:val="21"/>
          <w:szCs w:val="21"/>
        </w:rPr>
        <w:t>设施</w:t>
      </w:r>
      <w:r>
        <w:rPr>
          <w:rFonts w:cs="Times New Roman" w:hint="eastAsia"/>
          <w:sz w:val="21"/>
          <w:szCs w:val="21"/>
        </w:rPr>
        <w:t>等在原基础上作出的永久性或暂时性的变化，进行有计划的控制，以保证安全控制</w:t>
      </w:r>
      <w:r>
        <w:rPr>
          <w:rFonts w:cs="Times New Roman"/>
          <w:sz w:val="21"/>
          <w:szCs w:val="21"/>
        </w:rPr>
        <w:t>及</w:t>
      </w:r>
      <w:r>
        <w:rPr>
          <w:rFonts w:cs="Times New Roman" w:hint="eastAsia"/>
          <w:sz w:val="21"/>
          <w:szCs w:val="21"/>
        </w:rPr>
        <w:t>安全生产有效地运行，避免或减轻对信息</w:t>
      </w:r>
      <w:r>
        <w:rPr>
          <w:rFonts w:cs="Times New Roman"/>
          <w:sz w:val="21"/>
          <w:szCs w:val="21"/>
        </w:rPr>
        <w:t>安全管理</w:t>
      </w:r>
      <w:r>
        <w:rPr>
          <w:rFonts w:cs="Times New Roman" w:hint="eastAsia"/>
          <w:sz w:val="21"/>
          <w:szCs w:val="21"/>
        </w:rPr>
        <w:t>、</w:t>
      </w:r>
      <w:r>
        <w:rPr>
          <w:rFonts w:cs="Times New Roman"/>
          <w:sz w:val="21"/>
          <w:szCs w:val="21"/>
        </w:rPr>
        <w:t>安防控制管理</w:t>
      </w:r>
      <w:r>
        <w:rPr>
          <w:rFonts w:cs="Times New Roman" w:hint="eastAsia"/>
          <w:sz w:val="21"/>
          <w:szCs w:val="21"/>
        </w:rPr>
        <w:t>、</w:t>
      </w:r>
      <w:r>
        <w:rPr>
          <w:rFonts w:cs="Times New Roman"/>
          <w:sz w:val="21"/>
          <w:szCs w:val="21"/>
        </w:rPr>
        <w:t>产品安全控制及</w:t>
      </w:r>
      <w:r>
        <w:rPr>
          <w:rFonts w:cs="Times New Roman"/>
          <w:sz w:val="21"/>
          <w:szCs w:val="21"/>
        </w:rPr>
        <w:t>EHS</w:t>
      </w:r>
      <w:r>
        <w:rPr>
          <w:rFonts w:cs="Times New Roman" w:hint="eastAsia"/>
          <w:sz w:val="21"/>
          <w:szCs w:val="21"/>
        </w:rPr>
        <w:t>管理的影响，预防各类事故的发生。</w:t>
      </w:r>
      <w:r>
        <w:rPr>
          <w:rFonts w:cs="Times New Roman" w:hint="eastAsia"/>
          <w:sz w:val="21"/>
          <w:szCs w:val="21"/>
        </w:rPr>
        <w:t>I</w:t>
      </w:r>
      <w:r>
        <w:rPr>
          <w:rFonts w:cs="Times New Roman"/>
          <w:sz w:val="21"/>
          <w:szCs w:val="21"/>
        </w:rPr>
        <w:t>t refers to an auditable controls to changes to eliminate or reduce security incident dangers caused by uncontrolled changes and prevent from incidents, ensuring effectiveness of security controls and safety production.</w:t>
      </w:r>
    </w:p>
    <w:p w14:paraId="705C2E88" w14:textId="77777777" w:rsidR="0028069E" w:rsidRDefault="00716392">
      <w:pPr>
        <w:pStyle w:val="2"/>
        <w:keepNext w:val="0"/>
        <w:keepLines w:val="0"/>
      </w:pPr>
      <w:bookmarkStart w:id="10" w:name="_Toc462403790"/>
      <w:bookmarkStart w:id="11" w:name="_Toc492734217"/>
      <w:r>
        <w:rPr>
          <w:rFonts w:hint="eastAsia"/>
        </w:rPr>
        <w:t>变更评估</w:t>
      </w:r>
      <w:bookmarkEnd w:id="10"/>
      <w:r>
        <w:rPr>
          <w:rFonts w:ascii="Times New Roman" w:hAnsi="Times New Roman"/>
        </w:rPr>
        <w:t>Change Review</w:t>
      </w:r>
      <w:bookmarkEnd w:id="11"/>
    </w:p>
    <w:p w14:paraId="1B721B22" w14:textId="77777777" w:rsidR="0028069E" w:rsidRDefault="00716392">
      <w:pPr>
        <w:ind w:firstLine="420"/>
        <w:rPr>
          <w:rFonts w:cs="Times New Roman"/>
          <w:sz w:val="21"/>
          <w:szCs w:val="21"/>
        </w:rPr>
      </w:pPr>
      <w:r>
        <w:rPr>
          <w:rFonts w:cs="Times New Roman" w:hint="eastAsia"/>
          <w:sz w:val="21"/>
          <w:szCs w:val="21"/>
        </w:rPr>
        <w:t>申请部门提出安全控制相关的变更申请后，相关部门参与评审，评估变更带来的安全风险和漏洞，提出相关的评估建议，确定安全控制变更的可行性。</w:t>
      </w:r>
      <w:r>
        <w:rPr>
          <w:rFonts w:cs="Times New Roman"/>
          <w:sz w:val="21"/>
          <w:szCs w:val="21"/>
        </w:rPr>
        <w:t>Applicant dept. should initiate changes application related security control, and submit to related departments to evaluate the security risk and vulnerability, give evaluation advice and confirm the accessibility of security control change.</w:t>
      </w:r>
    </w:p>
    <w:p w14:paraId="0387A76B" w14:textId="77777777" w:rsidR="0028069E" w:rsidRDefault="00716392">
      <w:pPr>
        <w:pStyle w:val="1"/>
        <w:spacing w:before="163" w:after="163"/>
      </w:pPr>
      <w:bookmarkStart w:id="12" w:name="_Toc462403791"/>
      <w:bookmarkStart w:id="13" w:name="_Toc492734218"/>
      <w:r>
        <w:rPr>
          <w:rFonts w:hint="eastAsia"/>
        </w:rPr>
        <w:t>职责</w:t>
      </w:r>
      <w:bookmarkEnd w:id="12"/>
      <w:r>
        <w:t>Responsibility</w:t>
      </w:r>
      <w:bookmarkEnd w:id="13"/>
    </w:p>
    <w:p w14:paraId="062E72F7" w14:textId="77777777" w:rsidR="0028069E" w:rsidRDefault="00716392">
      <w:pPr>
        <w:pStyle w:val="2"/>
        <w:rPr>
          <w:rFonts w:ascii="Times New Roman" w:hAnsi="Times New Roman"/>
        </w:rPr>
      </w:pPr>
      <w:bookmarkStart w:id="14" w:name="_Toc462403792"/>
      <w:bookmarkStart w:id="15" w:name="_Toc492734219"/>
      <w:r>
        <w:rPr>
          <w:rFonts w:hint="eastAsia"/>
        </w:rPr>
        <w:t>申请部门</w:t>
      </w:r>
      <w:bookmarkEnd w:id="14"/>
      <w:r>
        <w:rPr>
          <w:rFonts w:ascii="Times New Roman" w:hAnsi="Times New Roman"/>
        </w:rPr>
        <w:t>Request Department</w:t>
      </w:r>
      <w:bookmarkEnd w:id="15"/>
    </w:p>
    <w:p w14:paraId="3EFD1EF5" w14:textId="77777777" w:rsidR="0028069E" w:rsidRDefault="00716392">
      <w:pPr>
        <w:ind w:firstLine="420"/>
        <w:rPr>
          <w:rFonts w:cs="Times New Roman"/>
          <w:szCs w:val="20"/>
        </w:rPr>
      </w:pPr>
      <w:r>
        <w:rPr>
          <w:rFonts w:cs="Times New Roman" w:hint="eastAsia"/>
          <w:sz w:val="21"/>
          <w:szCs w:val="21"/>
        </w:rPr>
        <w:t>负责提出安全控制相关的变更申请，填写申请单，并组织相关部门参与变更</w:t>
      </w:r>
      <w:r>
        <w:rPr>
          <w:rFonts w:cs="Times New Roman" w:hint="eastAsia"/>
          <w:szCs w:val="20"/>
        </w:rPr>
        <w:t>评估。</w:t>
      </w:r>
    </w:p>
    <w:p w14:paraId="0F9983CF" w14:textId="77777777" w:rsidR="0028069E" w:rsidRDefault="00716392">
      <w:pPr>
        <w:ind w:firstLine="420"/>
        <w:rPr>
          <w:rFonts w:cs="Times New Roman"/>
          <w:szCs w:val="20"/>
        </w:rPr>
      </w:pPr>
      <w:r>
        <w:rPr>
          <w:rFonts w:cs="Times New Roman"/>
          <w:sz w:val="21"/>
          <w:szCs w:val="21"/>
        </w:rPr>
        <w:t>Be responsible for applying for changes related to security control, filling out Change Request Form, organizing related departments to take part in changes evaluation</w:t>
      </w:r>
      <w:r>
        <w:rPr>
          <w:rFonts w:cs="Times New Roman"/>
          <w:szCs w:val="20"/>
        </w:rPr>
        <w:t>.</w:t>
      </w:r>
    </w:p>
    <w:p w14:paraId="0F6257C5" w14:textId="77777777" w:rsidR="0028069E" w:rsidRDefault="00716392">
      <w:pPr>
        <w:pStyle w:val="2"/>
      </w:pPr>
      <w:r>
        <w:rPr>
          <w:rFonts w:hint="eastAsia"/>
        </w:rPr>
        <w:tab/>
      </w:r>
      <w:bookmarkStart w:id="16" w:name="_Toc462403793"/>
      <w:bookmarkStart w:id="17" w:name="_Toc492734220"/>
      <w:r>
        <w:rPr>
          <w:rFonts w:hint="eastAsia"/>
        </w:rPr>
        <w:t>评估部门</w:t>
      </w:r>
      <w:bookmarkEnd w:id="16"/>
      <w:r>
        <w:rPr>
          <w:rFonts w:ascii="Times New Roman" w:hAnsi="Times New Roman"/>
        </w:rPr>
        <w:t>Evaluation Department</w:t>
      </w:r>
      <w:bookmarkEnd w:id="17"/>
    </w:p>
    <w:p w14:paraId="4ACDE38D" w14:textId="77777777" w:rsidR="0028069E" w:rsidRDefault="00716392">
      <w:pPr>
        <w:ind w:firstLine="420"/>
        <w:rPr>
          <w:rFonts w:cs="Times New Roman"/>
          <w:sz w:val="21"/>
          <w:szCs w:val="21"/>
        </w:rPr>
      </w:pPr>
      <w:r>
        <w:rPr>
          <w:rFonts w:cs="Times New Roman" w:hint="eastAsia"/>
          <w:sz w:val="21"/>
          <w:szCs w:val="21"/>
        </w:rPr>
        <w:t>负责变更评估，提出相关的建议和意见，依据本文</w:t>
      </w:r>
      <w:r>
        <w:rPr>
          <w:rFonts w:cs="Times New Roman" w:hint="eastAsia"/>
          <w:sz w:val="21"/>
          <w:szCs w:val="21"/>
        </w:rPr>
        <w:t>4.3</w:t>
      </w:r>
      <w:r>
        <w:rPr>
          <w:rFonts w:cs="Times New Roman" w:hint="eastAsia"/>
          <w:sz w:val="21"/>
          <w:szCs w:val="21"/>
        </w:rPr>
        <w:t>、</w:t>
      </w:r>
      <w:r>
        <w:rPr>
          <w:rFonts w:cs="Times New Roman" w:hint="eastAsia"/>
          <w:sz w:val="21"/>
          <w:szCs w:val="21"/>
        </w:rPr>
        <w:t>4.4</w:t>
      </w:r>
      <w:r>
        <w:rPr>
          <w:rFonts w:cs="Times New Roman" w:hint="eastAsia"/>
          <w:sz w:val="21"/>
          <w:szCs w:val="21"/>
        </w:rPr>
        <w:t>、</w:t>
      </w:r>
      <w:r>
        <w:rPr>
          <w:rFonts w:cs="Times New Roman" w:hint="eastAsia"/>
          <w:sz w:val="21"/>
          <w:szCs w:val="21"/>
        </w:rPr>
        <w:t>4.5</w:t>
      </w:r>
      <w:r>
        <w:rPr>
          <w:rFonts w:cs="Times New Roman" w:hint="eastAsia"/>
          <w:sz w:val="21"/>
          <w:szCs w:val="21"/>
        </w:rPr>
        <w:t>条款确认评估部门。</w:t>
      </w:r>
    </w:p>
    <w:p w14:paraId="579F80E5" w14:textId="77777777" w:rsidR="0028069E" w:rsidRDefault="00716392">
      <w:pPr>
        <w:ind w:firstLine="420"/>
        <w:rPr>
          <w:rFonts w:cs="Times New Roman"/>
          <w:sz w:val="21"/>
          <w:szCs w:val="21"/>
        </w:rPr>
      </w:pPr>
      <w:r>
        <w:rPr>
          <w:rFonts w:cs="Times New Roman"/>
          <w:sz w:val="21"/>
          <w:szCs w:val="21"/>
        </w:rPr>
        <w:t>Be responsible for evaluating changes and giving related advice and opinion. Details about how to confirm evaluation department can be found in Section 4.3, 4.4 and 4.5 of this procedure.</w:t>
      </w:r>
    </w:p>
    <w:p w14:paraId="1D20C7E1" w14:textId="77777777" w:rsidR="0028069E" w:rsidRDefault="00716392">
      <w:pPr>
        <w:pStyle w:val="2"/>
      </w:pPr>
      <w:r>
        <w:rPr>
          <w:rFonts w:hint="eastAsia"/>
        </w:rPr>
        <w:tab/>
      </w:r>
      <w:bookmarkStart w:id="18" w:name="_Toc462403794"/>
      <w:bookmarkStart w:id="19" w:name="_Toc492734221"/>
      <w:r>
        <w:rPr>
          <w:rFonts w:hint="eastAsia"/>
        </w:rPr>
        <w:t>安全策略部</w:t>
      </w:r>
      <w:bookmarkEnd w:id="18"/>
      <w:r>
        <w:rPr>
          <w:rFonts w:ascii="Times New Roman" w:hAnsi="Times New Roman" w:hint="eastAsia"/>
        </w:rPr>
        <w:t>Security Policy</w:t>
      </w:r>
      <w:r>
        <w:rPr>
          <w:rFonts w:ascii="Times New Roman" w:hAnsi="Times New Roman"/>
        </w:rPr>
        <w:t xml:space="preserve"> Department</w:t>
      </w:r>
      <w:bookmarkEnd w:id="19"/>
    </w:p>
    <w:p w14:paraId="0DA0D1CB" w14:textId="77777777" w:rsidR="0028069E" w:rsidRDefault="00716392">
      <w:pPr>
        <w:pStyle w:val="a8"/>
        <w:numPr>
          <w:ilvl w:val="0"/>
          <w:numId w:val="2"/>
        </w:numPr>
        <w:ind w:firstLineChars="0"/>
        <w:rPr>
          <w:rFonts w:cs="Times New Roman"/>
          <w:sz w:val="21"/>
          <w:szCs w:val="21"/>
        </w:rPr>
      </w:pPr>
      <w:r>
        <w:rPr>
          <w:rFonts w:cs="Times New Roman" w:hint="eastAsia"/>
          <w:sz w:val="21"/>
          <w:szCs w:val="21"/>
        </w:rPr>
        <w:t>负责参与安全相关变更的评审。</w:t>
      </w:r>
      <w:r>
        <w:rPr>
          <w:rFonts w:cs="Times New Roman" w:hint="eastAsia"/>
          <w:sz w:val="21"/>
          <w:szCs w:val="21"/>
        </w:rPr>
        <w:t>T</w:t>
      </w:r>
      <w:r>
        <w:rPr>
          <w:rFonts w:cs="Times New Roman"/>
          <w:sz w:val="21"/>
          <w:szCs w:val="21"/>
        </w:rPr>
        <w:t>o take part in change review related to security.</w:t>
      </w:r>
    </w:p>
    <w:p w14:paraId="6D9CFE0F" w14:textId="77777777" w:rsidR="0028069E" w:rsidRDefault="00716392">
      <w:pPr>
        <w:pStyle w:val="a8"/>
        <w:numPr>
          <w:ilvl w:val="0"/>
          <w:numId w:val="2"/>
        </w:numPr>
        <w:ind w:firstLineChars="0"/>
        <w:rPr>
          <w:rFonts w:cs="Times New Roman"/>
          <w:sz w:val="21"/>
          <w:szCs w:val="21"/>
        </w:rPr>
      </w:pPr>
      <w:r>
        <w:rPr>
          <w:rFonts w:cs="Times New Roman" w:hint="eastAsia"/>
          <w:sz w:val="21"/>
          <w:szCs w:val="21"/>
        </w:rPr>
        <w:t>负责综合考虑相关部门建议，批准变更。</w:t>
      </w:r>
      <w:r>
        <w:rPr>
          <w:rFonts w:cs="Times New Roman"/>
          <w:sz w:val="21"/>
          <w:szCs w:val="21"/>
        </w:rPr>
        <w:t>To consider relevant depts.’ Opinions and make approval.</w:t>
      </w:r>
    </w:p>
    <w:p w14:paraId="3ACB70D2" w14:textId="77777777" w:rsidR="0028069E" w:rsidRDefault="00716392">
      <w:pPr>
        <w:pStyle w:val="a8"/>
        <w:numPr>
          <w:ilvl w:val="0"/>
          <w:numId w:val="2"/>
        </w:numPr>
        <w:ind w:firstLineChars="0"/>
        <w:rPr>
          <w:rFonts w:cs="Times New Roman"/>
          <w:sz w:val="21"/>
          <w:szCs w:val="21"/>
        </w:rPr>
      </w:pPr>
      <w:r>
        <w:rPr>
          <w:rFonts w:cs="Times New Roman" w:hint="eastAsia"/>
          <w:sz w:val="21"/>
          <w:szCs w:val="21"/>
        </w:rPr>
        <w:t>变更执行后，负责对变更实施进行核实，验证其安全性和有效性。</w:t>
      </w:r>
      <w:r>
        <w:rPr>
          <w:rFonts w:cs="Times New Roman" w:hint="eastAsia"/>
          <w:sz w:val="21"/>
          <w:szCs w:val="21"/>
        </w:rPr>
        <w:t xml:space="preserve">To verify the </w:t>
      </w:r>
      <w:r>
        <w:rPr>
          <w:rFonts w:cs="Times New Roman"/>
          <w:sz w:val="21"/>
          <w:szCs w:val="21"/>
        </w:rPr>
        <w:t>security</w:t>
      </w:r>
      <w:r>
        <w:rPr>
          <w:rFonts w:cs="Times New Roman" w:hint="eastAsia"/>
          <w:sz w:val="21"/>
          <w:szCs w:val="21"/>
        </w:rPr>
        <w:t xml:space="preserve"> </w:t>
      </w:r>
      <w:r>
        <w:rPr>
          <w:rFonts w:cs="Times New Roman"/>
          <w:sz w:val="21"/>
          <w:szCs w:val="21"/>
        </w:rPr>
        <w:t>and effectiveness of changes implemented.</w:t>
      </w:r>
    </w:p>
    <w:p w14:paraId="29B40D5E" w14:textId="77777777" w:rsidR="0028069E" w:rsidRDefault="00716392">
      <w:pPr>
        <w:pStyle w:val="2"/>
        <w:keepNext w:val="0"/>
        <w:keepLines w:val="0"/>
      </w:pPr>
      <w:r>
        <w:rPr>
          <w:rFonts w:hint="eastAsia"/>
        </w:rPr>
        <w:tab/>
      </w:r>
      <w:bookmarkStart w:id="20" w:name="_Toc462403795"/>
      <w:bookmarkStart w:id="21" w:name="_Toc492734222"/>
      <w:r>
        <w:rPr>
          <w:rFonts w:hint="eastAsia"/>
        </w:rPr>
        <w:t>综合管理部、生产中心工程</w:t>
      </w:r>
      <w:r>
        <w:t>与设备部</w:t>
      </w:r>
      <w:bookmarkEnd w:id="20"/>
      <w:r>
        <w:rPr>
          <w:rFonts w:ascii="Times New Roman" w:hAnsi="Times New Roman"/>
        </w:rPr>
        <w:t>Admin Dept. and Equipment Dept. of Pro. Center</w:t>
      </w:r>
      <w:bookmarkEnd w:id="21"/>
    </w:p>
    <w:p w14:paraId="7B71AA42" w14:textId="77777777" w:rsidR="0028069E" w:rsidRDefault="00716392">
      <w:pPr>
        <w:ind w:firstLine="420"/>
        <w:rPr>
          <w:rFonts w:cs="Times New Roman"/>
          <w:sz w:val="21"/>
          <w:szCs w:val="21"/>
        </w:rPr>
      </w:pPr>
      <w:r>
        <w:rPr>
          <w:rFonts w:cs="Times New Roman" w:hint="eastAsia"/>
          <w:sz w:val="21"/>
          <w:szCs w:val="21"/>
        </w:rPr>
        <w:t>综合管理部参与涉及非生产区域供电设施的安全变更评审，生产中心工程与设备部参与涉及生产</w:t>
      </w:r>
      <w:r>
        <w:rPr>
          <w:rFonts w:cs="Times New Roman" w:hint="eastAsia"/>
          <w:sz w:val="21"/>
          <w:szCs w:val="21"/>
        </w:rPr>
        <w:t>EHS</w:t>
      </w:r>
      <w:r>
        <w:rPr>
          <w:rFonts w:cs="Times New Roman" w:hint="eastAsia"/>
          <w:sz w:val="21"/>
          <w:szCs w:val="21"/>
        </w:rPr>
        <w:t>管理</w:t>
      </w:r>
      <w:r>
        <w:rPr>
          <w:rFonts w:cs="Times New Roman"/>
          <w:sz w:val="21"/>
          <w:szCs w:val="21"/>
        </w:rPr>
        <w:t>控制</w:t>
      </w:r>
      <w:r>
        <w:rPr>
          <w:rFonts w:cs="Times New Roman" w:hint="eastAsia"/>
          <w:sz w:val="21"/>
          <w:szCs w:val="21"/>
        </w:rPr>
        <w:t>流程，</w:t>
      </w:r>
      <w:r>
        <w:rPr>
          <w:rFonts w:cs="Times New Roman"/>
          <w:sz w:val="21"/>
          <w:szCs w:val="21"/>
        </w:rPr>
        <w:t>及生产设备变更的评审。</w:t>
      </w:r>
    </w:p>
    <w:p w14:paraId="529DA162" w14:textId="77777777" w:rsidR="0028069E" w:rsidRDefault="00716392">
      <w:pPr>
        <w:ind w:firstLine="420"/>
        <w:rPr>
          <w:rFonts w:cs="Times New Roman"/>
          <w:sz w:val="21"/>
          <w:szCs w:val="21"/>
        </w:rPr>
      </w:pPr>
      <w:r>
        <w:rPr>
          <w:rFonts w:cs="Times New Roman" w:hint="eastAsia"/>
          <w:sz w:val="21"/>
          <w:szCs w:val="21"/>
        </w:rPr>
        <w:t xml:space="preserve">Admin dept. should review the </w:t>
      </w:r>
      <w:r>
        <w:rPr>
          <w:rFonts w:cs="Times New Roman"/>
          <w:sz w:val="21"/>
          <w:szCs w:val="21"/>
        </w:rPr>
        <w:t>appropriateness</w:t>
      </w:r>
      <w:r>
        <w:rPr>
          <w:rFonts w:cs="Times New Roman" w:hint="eastAsia"/>
          <w:sz w:val="21"/>
          <w:szCs w:val="21"/>
        </w:rPr>
        <w:t xml:space="preserve"> </w:t>
      </w:r>
      <w:r>
        <w:rPr>
          <w:rFonts w:cs="Times New Roman"/>
          <w:sz w:val="21"/>
          <w:szCs w:val="21"/>
        </w:rPr>
        <w:t>of safe change of power supply devices in non-pro area. Equipment Dept. of Pro. Center should review the appropriateness of EHS mgt. polies and measure changes and equipment changes of Pro. Center.</w:t>
      </w:r>
    </w:p>
    <w:p w14:paraId="04450CBD" w14:textId="77777777" w:rsidR="0028069E" w:rsidRDefault="00716392">
      <w:pPr>
        <w:pStyle w:val="2"/>
        <w:keepNext w:val="0"/>
        <w:keepLines w:val="0"/>
        <w:rPr>
          <w:rFonts w:ascii="Times New Roman" w:hAnsi="Times New Roman"/>
        </w:rPr>
      </w:pPr>
      <w:bookmarkStart w:id="22" w:name="_Toc462403796"/>
      <w:bookmarkStart w:id="23" w:name="_Toc492734223"/>
      <w:r w:rsidRPr="00AE2A0A">
        <w:rPr>
          <w:rFonts w:hint="eastAsia"/>
        </w:rPr>
        <w:t>研发管理部</w:t>
      </w:r>
      <w:r>
        <w:rPr>
          <w:rFonts w:hint="eastAsia"/>
        </w:rPr>
        <w:t>、生产中心开发部</w:t>
      </w:r>
      <w:bookmarkEnd w:id="22"/>
      <w:r>
        <w:rPr>
          <w:rFonts w:ascii="Times New Roman" w:hAnsi="Times New Roman"/>
        </w:rPr>
        <w:t>R&amp;D Mgt. Dept., R&amp;D Dept. of Pro. Center</w:t>
      </w:r>
      <w:bookmarkEnd w:id="23"/>
    </w:p>
    <w:p w14:paraId="680663DB" w14:textId="77777777" w:rsidR="0028069E" w:rsidRDefault="00716392">
      <w:pPr>
        <w:ind w:firstLine="420"/>
        <w:rPr>
          <w:rFonts w:cs="Times New Roman"/>
          <w:sz w:val="21"/>
          <w:szCs w:val="21"/>
        </w:rPr>
      </w:pPr>
      <w:r>
        <w:rPr>
          <w:rFonts w:cs="Times New Roman" w:hint="eastAsia"/>
          <w:sz w:val="21"/>
          <w:szCs w:val="21"/>
        </w:rPr>
        <w:t>研发管理部参与涉及研发中心所有安全控制变更的评审，生产中心开发部负责对可能影响到生产应用处理、数据处理流程相关变更的评审。</w:t>
      </w:r>
    </w:p>
    <w:p w14:paraId="5831C769" w14:textId="77777777" w:rsidR="0028069E" w:rsidRDefault="00716392">
      <w:pPr>
        <w:ind w:firstLine="420"/>
        <w:rPr>
          <w:rFonts w:cs="Times New Roman"/>
          <w:sz w:val="21"/>
          <w:szCs w:val="21"/>
        </w:rPr>
      </w:pPr>
      <w:r>
        <w:rPr>
          <w:rFonts w:cs="Times New Roman"/>
          <w:sz w:val="21"/>
          <w:szCs w:val="21"/>
        </w:rPr>
        <w:t>R&amp;D Mgt. Dept. should take part in review of security changes of R&amp;D Center. R&amp;D Dept. of Pro. Center is responsible for conducting evaluation related to changes may affect the application handling and data handling process.</w:t>
      </w:r>
    </w:p>
    <w:p w14:paraId="08BBF4D8" w14:textId="77777777" w:rsidR="0028069E" w:rsidRDefault="00716392">
      <w:pPr>
        <w:pStyle w:val="2"/>
      </w:pPr>
      <w:r>
        <w:rPr>
          <w:rFonts w:hint="eastAsia"/>
        </w:rPr>
        <w:tab/>
      </w:r>
      <w:bookmarkStart w:id="24" w:name="_Toc462403797"/>
      <w:bookmarkStart w:id="25" w:name="_Toc492734224"/>
      <w:r>
        <w:rPr>
          <w:rFonts w:hint="eastAsia"/>
        </w:rPr>
        <w:t>变更实施部门</w:t>
      </w:r>
      <w:bookmarkEnd w:id="24"/>
      <w:r>
        <w:rPr>
          <w:rFonts w:ascii="Times New Roman" w:hAnsi="Times New Roman"/>
        </w:rPr>
        <w:t>Change Implementation Dept.</w:t>
      </w:r>
      <w:bookmarkEnd w:id="25"/>
    </w:p>
    <w:p w14:paraId="2DACB2F3" w14:textId="77777777" w:rsidR="0028069E" w:rsidRDefault="00716392">
      <w:pPr>
        <w:ind w:firstLine="420"/>
        <w:rPr>
          <w:rFonts w:cs="Times New Roman"/>
          <w:sz w:val="21"/>
          <w:szCs w:val="21"/>
        </w:rPr>
      </w:pPr>
      <w:r>
        <w:rPr>
          <w:rFonts w:cs="Times New Roman" w:hint="eastAsia"/>
          <w:sz w:val="21"/>
          <w:szCs w:val="21"/>
        </w:rPr>
        <w:t>参与变更评估，并负责在变更批准后实施变更。</w:t>
      </w:r>
      <w:r>
        <w:rPr>
          <w:rFonts w:cs="Times New Roman"/>
          <w:sz w:val="21"/>
          <w:szCs w:val="21"/>
        </w:rPr>
        <w:t>Be responsible for taking part in evaluation and implement of changes after the request was approved.</w:t>
      </w:r>
    </w:p>
    <w:p w14:paraId="5559DBC2" w14:textId="77777777" w:rsidR="0028069E" w:rsidRDefault="00716392">
      <w:pPr>
        <w:pStyle w:val="1"/>
        <w:keepNext w:val="0"/>
        <w:keepLines w:val="0"/>
        <w:spacing w:before="163" w:after="163"/>
      </w:pPr>
      <w:bookmarkStart w:id="26" w:name="_Toc462403798"/>
      <w:bookmarkStart w:id="27" w:name="_Toc492734225"/>
      <w:r>
        <w:rPr>
          <w:rFonts w:hint="eastAsia"/>
        </w:rPr>
        <w:t>工作流程</w:t>
      </w:r>
      <w:bookmarkEnd w:id="26"/>
      <w:r>
        <w:rPr>
          <w:rFonts w:hint="eastAsia"/>
        </w:rPr>
        <w:t>Wo</w:t>
      </w:r>
      <w:r>
        <w:t>rking Procedure</w:t>
      </w:r>
      <w:bookmarkEnd w:id="27"/>
    </w:p>
    <w:p w14:paraId="73508641" w14:textId="77777777" w:rsidR="0028069E" w:rsidRDefault="00716392">
      <w:pPr>
        <w:pStyle w:val="2"/>
        <w:keepNext w:val="0"/>
        <w:keepLines w:val="0"/>
      </w:pPr>
      <w:bookmarkStart w:id="28" w:name="_Toc462403799"/>
      <w:bookmarkStart w:id="29" w:name="_Toc492734226"/>
      <w:r>
        <w:rPr>
          <w:rFonts w:hint="eastAsia"/>
        </w:rPr>
        <w:t>变更管理的分类</w:t>
      </w:r>
      <w:bookmarkEnd w:id="28"/>
      <w:r>
        <w:rPr>
          <w:rFonts w:ascii="Times New Roman" w:hAnsi="Times New Roman"/>
        </w:rPr>
        <w:t>Classification of Change Mgt.</w:t>
      </w:r>
      <w:bookmarkEnd w:id="29"/>
    </w:p>
    <w:p w14:paraId="733B5137" w14:textId="77777777" w:rsidR="0028069E" w:rsidRDefault="00716392">
      <w:pPr>
        <w:pStyle w:val="3"/>
        <w:keepNext w:val="0"/>
        <w:keepLines w:val="0"/>
      </w:pPr>
      <w:bookmarkStart w:id="30" w:name="_Toc492734227"/>
      <w:r>
        <w:rPr>
          <w:rFonts w:hint="eastAsia"/>
        </w:rPr>
        <w:t>变更包括：</w:t>
      </w:r>
      <w:r>
        <w:rPr>
          <w:rFonts w:hint="eastAsia"/>
        </w:rPr>
        <w:t xml:space="preserve">The </w:t>
      </w:r>
      <w:r>
        <w:t>changes</w:t>
      </w:r>
      <w:r>
        <w:rPr>
          <w:rFonts w:hint="eastAsia"/>
        </w:rPr>
        <w:t xml:space="preserve"> </w:t>
      </w:r>
      <w:r>
        <w:t>including:</w:t>
      </w:r>
      <w:bookmarkEnd w:id="30"/>
      <w:r>
        <w:t xml:space="preserve"> </w:t>
      </w:r>
    </w:p>
    <w:p w14:paraId="45A79082" w14:textId="77777777" w:rsidR="0028069E" w:rsidRDefault="00716392">
      <w:pPr>
        <w:ind w:firstLine="420"/>
        <w:rPr>
          <w:rFonts w:cs="Times New Roman"/>
          <w:sz w:val="21"/>
          <w:szCs w:val="21"/>
        </w:rPr>
      </w:pPr>
      <w:r>
        <w:rPr>
          <w:rFonts w:cs="Times New Roman" w:hint="eastAsia"/>
          <w:sz w:val="21"/>
          <w:szCs w:val="21"/>
        </w:rPr>
        <w:t>安防控制类变更、信息安全管理</w:t>
      </w:r>
      <w:r>
        <w:rPr>
          <w:rFonts w:cs="Times New Roman"/>
          <w:sz w:val="21"/>
          <w:szCs w:val="21"/>
        </w:rPr>
        <w:t>类变更、</w:t>
      </w:r>
      <w:r>
        <w:rPr>
          <w:rFonts w:cs="Times New Roman" w:hint="eastAsia"/>
          <w:sz w:val="21"/>
          <w:szCs w:val="21"/>
        </w:rPr>
        <w:t>产品</w:t>
      </w:r>
      <w:r>
        <w:rPr>
          <w:rFonts w:cs="Times New Roman"/>
          <w:sz w:val="21"/>
          <w:szCs w:val="21"/>
        </w:rPr>
        <w:t>安全控制类变更、</w:t>
      </w:r>
      <w:bookmarkStart w:id="31" w:name="OLE_LINK3"/>
      <w:bookmarkStart w:id="32" w:name="OLE_LINK4"/>
      <w:r>
        <w:rPr>
          <w:rFonts w:cs="Times New Roman" w:hint="eastAsia"/>
          <w:sz w:val="21"/>
          <w:szCs w:val="21"/>
        </w:rPr>
        <w:t>EHS</w:t>
      </w:r>
      <w:r>
        <w:rPr>
          <w:rFonts w:cs="Times New Roman" w:hint="eastAsia"/>
          <w:sz w:val="21"/>
          <w:szCs w:val="21"/>
        </w:rPr>
        <w:t>管理</w:t>
      </w:r>
      <w:r>
        <w:rPr>
          <w:rFonts w:cs="Times New Roman"/>
          <w:sz w:val="21"/>
          <w:szCs w:val="21"/>
        </w:rPr>
        <w:t>变更</w:t>
      </w:r>
      <w:bookmarkEnd w:id="31"/>
      <w:bookmarkEnd w:id="32"/>
      <w:r>
        <w:rPr>
          <w:rFonts w:cs="Times New Roman" w:hint="eastAsia"/>
          <w:sz w:val="21"/>
          <w:szCs w:val="21"/>
        </w:rPr>
        <w:t>、安全相关人员的人事变更、敏感材料和金融卡代理商业务关系变更等。</w:t>
      </w:r>
      <w:r>
        <w:rPr>
          <w:rFonts w:cs="Times New Roman" w:hint="eastAsia"/>
          <w:sz w:val="21"/>
          <w:szCs w:val="21"/>
        </w:rPr>
        <w:t>C</w:t>
      </w:r>
      <w:r>
        <w:rPr>
          <w:rFonts w:cs="Times New Roman"/>
          <w:sz w:val="21"/>
          <w:szCs w:val="21"/>
        </w:rPr>
        <w:t>hanges to logical security controls and configuration of software and hardware, security controls, product controls, EHS mgt. control policies and equipment, key security mgt. personnel and business relationship related to sensitive material and banking cards agents.</w:t>
      </w:r>
    </w:p>
    <w:p w14:paraId="485FA9DC" w14:textId="77777777" w:rsidR="0028069E" w:rsidRDefault="00716392">
      <w:pPr>
        <w:pStyle w:val="3"/>
      </w:pPr>
      <w:bookmarkStart w:id="33" w:name="_Toc492734228"/>
      <w:r>
        <w:rPr>
          <w:rFonts w:hint="eastAsia"/>
        </w:rPr>
        <w:t>安防控制类变更：</w:t>
      </w:r>
      <w:r>
        <w:t>Security controls:</w:t>
      </w:r>
      <w:bookmarkEnd w:id="33"/>
    </w:p>
    <w:p w14:paraId="19044693" w14:textId="77777777" w:rsidR="0028069E" w:rsidRDefault="00716392">
      <w:pPr>
        <w:pStyle w:val="a8"/>
        <w:numPr>
          <w:ilvl w:val="0"/>
          <w:numId w:val="3"/>
        </w:numPr>
        <w:ind w:firstLineChars="0"/>
        <w:rPr>
          <w:sz w:val="21"/>
        </w:rPr>
      </w:pPr>
      <w:r>
        <w:rPr>
          <w:rFonts w:hint="eastAsia"/>
          <w:sz w:val="21"/>
        </w:rPr>
        <w:t>人员门禁</w:t>
      </w:r>
      <w:r>
        <w:rPr>
          <w:sz w:val="21"/>
        </w:rPr>
        <w:t>权限组配置的变更</w:t>
      </w:r>
      <w:r>
        <w:rPr>
          <w:rFonts w:hint="eastAsia"/>
          <w:sz w:val="21"/>
        </w:rPr>
        <w:t>；</w:t>
      </w:r>
      <w:r>
        <w:rPr>
          <w:rFonts w:hint="eastAsia"/>
          <w:sz w:val="21"/>
        </w:rPr>
        <w:t>C</w:t>
      </w:r>
      <w:r>
        <w:rPr>
          <w:sz w:val="21"/>
        </w:rPr>
        <w:t>hange of c</w:t>
      </w:r>
      <w:r>
        <w:rPr>
          <w:rFonts w:hint="eastAsia"/>
          <w:sz w:val="21"/>
        </w:rPr>
        <w:t xml:space="preserve">onfiguration of Access right </w:t>
      </w:r>
      <w:r>
        <w:rPr>
          <w:sz w:val="21"/>
        </w:rPr>
        <w:t>grouping;</w:t>
      </w:r>
    </w:p>
    <w:p w14:paraId="54142D39" w14:textId="77777777" w:rsidR="0028069E" w:rsidRDefault="00716392">
      <w:pPr>
        <w:pStyle w:val="a8"/>
        <w:numPr>
          <w:ilvl w:val="0"/>
          <w:numId w:val="3"/>
        </w:numPr>
        <w:ind w:firstLineChars="0"/>
        <w:rPr>
          <w:sz w:val="21"/>
        </w:rPr>
      </w:pPr>
      <w:r>
        <w:rPr>
          <w:rFonts w:hint="eastAsia"/>
          <w:sz w:val="21"/>
        </w:rPr>
        <w:t>安防</w:t>
      </w:r>
      <w:r>
        <w:rPr>
          <w:sz w:val="21"/>
        </w:rPr>
        <w:t>管理设施</w:t>
      </w:r>
      <w:r>
        <w:rPr>
          <w:rFonts w:hint="eastAsia"/>
          <w:sz w:val="21"/>
        </w:rPr>
        <w:t>（</w:t>
      </w:r>
      <w:r>
        <w:rPr>
          <w:rFonts w:hint="eastAsia"/>
          <w:sz w:val="21"/>
        </w:rPr>
        <w:t>CCTV</w:t>
      </w:r>
      <w:r>
        <w:rPr>
          <w:rFonts w:hint="eastAsia"/>
          <w:sz w:val="21"/>
        </w:rPr>
        <w:t>系统、</w:t>
      </w:r>
      <w:r>
        <w:rPr>
          <w:sz w:val="21"/>
        </w:rPr>
        <w:t>门禁</w:t>
      </w:r>
      <w:r>
        <w:rPr>
          <w:rFonts w:hint="eastAsia"/>
          <w:sz w:val="21"/>
        </w:rPr>
        <w:t>系统</w:t>
      </w:r>
      <w:r>
        <w:rPr>
          <w:sz w:val="21"/>
        </w:rPr>
        <w:t>、报警</w:t>
      </w:r>
      <w:r>
        <w:rPr>
          <w:rFonts w:hint="eastAsia"/>
          <w:sz w:val="21"/>
        </w:rPr>
        <w:t>系统）</w:t>
      </w:r>
      <w:r>
        <w:rPr>
          <w:sz w:val="21"/>
        </w:rPr>
        <w:t>配置及布局变更</w:t>
      </w:r>
      <w:r>
        <w:rPr>
          <w:rFonts w:hint="eastAsia"/>
          <w:sz w:val="21"/>
        </w:rPr>
        <w:t>等。</w:t>
      </w:r>
      <w:r>
        <w:rPr>
          <w:rFonts w:hint="eastAsia"/>
          <w:sz w:val="21"/>
        </w:rPr>
        <w:t>C</w:t>
      </w:r>
      <w:r>
        <w:rPr>
          <w:sz w:val="21"/>
        </w:rPr>
        <w:t>hange of configuration and layout of security devices (CCTV system, badge access system and alarm system).</w:t>
      </w:r>
    </w:p>
    <w:p w14:paraId="2517C9E9" w14:textId="77777777" w:rsidR="0028069E" w:rsidRDefault="00716392">
      <w:pPr>
        <w:pStyle w:val="3"/>
      </w:pPr>
      <w:bookmarkStart w:id="34" w:name="_Toc492734229"/>
      <w:r>
        <w:rPr>
          <w:rFonts w:hint="eastAsia"/>
        </w:rPr>
        <w:t>信息安全管理类变更：</w:t>
      </w:r>
      <w:r>
        <w:t>Logical security controls</w:t>
      </w:r>
      <w:bookmarkEnd w:id="34"/>
    </w:p>
    <w:p w14:paraId="1CA9C032" w14:textId="77777777" w:rsidR="0028069E" w:rsidRDefault="00716392">
      <w:pPr>
        <w:pStyle w:val="a8"/>
        <w:numPr>
          <w:ilvl w:val="0"/>
          <w:numId w:val="3"/>
        </w:numPr>
        <w:ind w:firstLineChars="0"/>
        <w:rPr>
          <w:rFonts w:eastAsiaTheme="minorEastAsia" w:cs="Times New Roman"/>
          <w:sz w:val="21"/>
        </w:rPr>
      </w:pPr>
      <w:r>
        <w:rPr>
          <w:rFonts w:asciiTheme="minorHAnsi" w:eastAsiaTheme="minorEastAsia" w:hAnsiTheme="minorHAnsi" w:hint="eastAsia"/>
          <w:sz w:val="21"/>
        </w:rPr>
        <w:t>网络</w:t>
      </w:r>
      <w:r>
        <w:rPr>
          <w:rFonts w:asciiTheme="minorHAnsi" w:eastAsiaTheme="minorEastAsia" w:hAnsiTheme="minorHAnsi"/>
          <w:sz w:val="21"/>
        </w:rPr>
        <w:t>配置</w:t>
      </w:r>
      <w:r>
        <w:rPr>
          <w:rFonts w:asciiTheme="minorHAnsi" w:eastAsiaTheme="minorEastAsia" w:hAnsiTheme="minorHAnsi" w:hint="eastAsia"/>
          <w:sz w:val="21"/>
        </w:rPr>
        <w:t>（防火墙、交换机</w:t>
      </w:r>
      <w:r>
        <w:rPr>
          <w:rFonts w:asciiTheme="minorHAnsi" w:eastAsiaTheme="minorEastAsia" w:hAnsiTheme="minorHAnsi"/>
          <w:sz w:val="21"/>
        </w:rPr>
        <w:t>策略、</w:t>
      </w:r>
      <w:r>
        <w:rPr>
          <w:rFonts w:asciiTheme="minorHAnsi" w:eastAsiaTheme="minorEastAsia" w:hAnsiTheme="minorHAnsi" w:hint="eastAsia"/>
          <w:sz w:val="21"/>
        </w:rPr>
        <w:t>拓扑结构）变更；</w:t>
      </w:r>
      <w:r>
        <w:rPr>
          <w:rFonts w:eastAsiaTheme="minorEastAsia" w:cs="Times New Roman"/>
          <w:sz w:val="21"/>
        </w:rPr>
        <w:t>Network Configuration Changes (Firewall configuration, switch policies, topology);</w:t>
      </w:r>
    </w:p>
    <w:p w14:paraId="373EFBC2" w14:textId="77777777" w:rsidR="0028069E" w:rsidRDefault="00716392">
      <w:pPr>
        <w:pStyle w:val="a8"/>
        <w:numPr>
          <w:ilvl w:val="0"/>
          <w:numId w:val="3"/>
        </w:numPr>
        <w:ind w:firstLineChars="0"/>
        <w:rPr>
          <w:rFonts w:asciiTheme="minorHAnsi" w:eastAsiaTheme="minorEastAsia" w:hAnsiTheme="minorHAnsi"/>
          <w:sz w:val="21"/>
        </w:rPr>
      </w:pPr>
      <w:r>
        <w:rPr>
          <w:rFonts w:asciiTheme="minorHAnsi" w:eastAsiaTheme="minorEastAsia" w:hAnsiTheme="minorHAnsi" w:hint="eastAsia"/>
          <w:sz w:val="21"/>
        </w:rPr>
        <w:t>域控安全</w:t>
      </w:r>
      <w:r>
        <w:rPr>
          <w:rFonts w:asciiTheme="minorHAnsi" w:eastAsiaTheme="minorEastAsia" w:hAnsiTheme="minorHAnsi"/>
          <w:sz w:val="21"/>
        </w:rPr>
        <w:t>策略变更</w:t>
      </w:r>
      <w:r>
        <w:rPr>
          <w:rFonts w:asciiTheme="minorHAnsi" w:eastAsiaTheme="minorEastAsia" w:hAnsiTheme="minorHAnsi" w:hint="eastAsia"/>
          <w:sz w:val="21"/>
        </w:rPr>
        <w:t>；</w:t>
      </w:r>
      <w:r>
        <w:rPr>
          <w:rFonts w:eastAsiaTheme="minorEastAsia" w:cs="Times New Roman"/>
          <w:sz w:val="21"/>
        </w:rPr>
        <w:t>Domain polices changes;</w:t>
      </w:r>
    </w:p>
    <w:p w14:paraId="064D00CB" w14:textId="77777777" w:rsidR="0028069E" w:rsidRDefault="00716392">
      <w:pPr>
        <w:pStyle w:val="a8"/>
        <w:numPr>
          <w:ilvl w:val="0"/>
          <w:numId w:val="3"/>
        </w:numPr>
        <w:ind w:firstLineChars="0"/>
        <w:rPr>
          <w:rFonts w:eastAsiaTheme="minorEastAsia" w:cs="Times New Roman"/>
          <w:sz w:val="21"/>
        </w:rPr>
      </w:pPr>
      <w:r>
        <w:rPr>
          <w:rFonts w:asciiTheme="minorHAnsi" w:eastAsiaTheme="minorEastAsia" w:hAnsiTheme="minorHAnsi" w:hint="eastAsia"/>
          <w:sz w:val="21"/>
        </w:rPr>
        <w:t>杀毒软件策略变更、其他网络安全设备配置变更等。</w:t>
      </w:r>
      <w:r>
        <w:rPr>
          <w:rFonts w:eastAsiaTheme="minorEastAsia" w:cs="Times New Roman"/>
          <w:sz w:val="21"/>
        </w:rPr>
        <w:t>Antivirus software policy and other network security configuration changes.</w:t>
      </w:r>
    </w:p>
    <w:p w14:paraId="532431E1" w14:textId="77777777" w:rsidR="0028069E" w:rsidRDefault="00716392">
      <w:pPr>
        <w:pStyle w:val="3"/>
      </w:pPr>
      <w:bookmarkStart w:id="35" w:name="_Toc492734230"/>
      <w:r>
        <w:rPr>
          <w:rFonts w:hint="eastAsia"/>
        </w:rPr>
        <w:t>产品安全控制类变更：</w:t>
      </w:r>
      <w:r>
        <w:t>Product controls:</w:t>
      </w:r>
      <w:bookmarkEnd w:id="35"/>
    </w:p>
    <w:p w14:paraId="2E9A5F2E" w14:textId="77777777" w:rsidR="0028069E" w:rsidRDefault="00716392">
      <w:pPr>
        <w:pStyle w:val="a8"/>
        <w:numPr>
          <w:ilvl w:val="0"/>
          <w:numId w:val="3"/>
        </w:numPr>
        <w:ind w:firstLineChars="0"/>
        <w:rPr>
          <w:rFonts w:eastAsiaTheme="minorEastAsia" w:cs="Times New Roman"/>
          <w:sz w:val="21"/>
        </w:rPr>
      </w:pPr>
      <w:r>
        <w:rPr>
          <w:rFonts w:asciiTheme="minorHAnsi" w:eastAsiaTheme="minorEastAsia" w:hAnsiTheme="minorHAnsi" w:hint="eastAsia"/>
          <w:sz w:val="21"/>
        </w:rPr>
        <w:t>产品</w:t>
      </w:r>
      <w:r>
        <w:rPr>
          <w:rFonts w:asciiTheme="minorHAnsi" w:eastAsiaTheme="minorEastAsia" w:hAnsiTheme="minorHAnsi"/>
          <w:sz w:val="21"/>
        </w:rPr>
        <w:t>安全控制流程变更</w:t>
      </w:r>
      <w:r>
        <w:rPr>
          <w:rFonts w:asciiTheme="minorHAnsi" w:eastAsiaTheme="minorEastAsia" w:hAnsiTheme="minorHAnsi" w:hint="eastAsia"/>
          <w:sz w:val="21"/>
        </w:rPr>
        <w:t>，</w:t>
      </w:r>
      <w:r>
        <w:rPr>
          <w:rFonts w:asciiTheme="minorHAnsi" w:eastAsiaTheme="minorEastAsia" w:hAnsiTheme="minorHAnsi"/>
          <w:sz w:val="21"/>
        </w:rPr>
        <w:t>例如</w:t>
      </w:r>
      <w:r>
        <w:rPr>
          <w:rFonts w:asciiTheme="minorHAnsi" w:eastAsiaTheme="minorEastAsia" w:hAnsiTheme="minorHAnsi" w:hint="eastAsia"/>
          <w:sz w:val="21"/>
        </w:rPr>
        <w:t>物料</w:t>
      </w:r>
      <w:r>
        <w:rPr>
          <w:rFonts w:asciiTheme="minorHAnsi" w:eastAsiaTheme="minorEastAsia" w:hAnsiTheme="minorHAnsi"/>
          <w:sz w:val="21"/>
        </w:rPr>
        <w:t>交接过程、</w:t>
      </w:r>
      <w:r>
        <w:rPr>
          <w:rFonts w:asciiTheme="minorHAnsi" w:eastAsiaTheme="minorEastAsia" w:hAnsiTheme="minorHAnsi" w:hint="eastAsia"/>
          <w:sz w:val="21"/>
        </w:rPr>
        <w:t>物料</w:t>
      </w:r>
      <w:r>
        <w:rPr>
          <w:rFonts w:asciiTheme="minorHAnsi" w:eastAsiaTheme="minorEastAsia" w:hAnsiTheme="minorHAnsi"/>
          <w:sz w:val="21"/>
        </w:rPr>
        <w:t>控制流程等</w:t>
      </w:r>
      <w:r>
        <w:rPr>
          <w:rFonts w:asciiTheme="minorHAnsi" w:eastAsiaTheme="minorEastAsia" w:hAnsiTheme="minorHAnsi" w:hint="eastAsia"/>
          <w:sz w:val="21"/>
        </w:rPr>
        <w:t>。</w:t>
      </w:r>
      <w:r>
        <w:rPr>
          <w:rFonts w:eastAsiaTheme="minorEastAsia" w:cs="Times New Roman"/>
          <w:sz w:val="21"/>
        </w:rPr>
        <w:t>Product security control process changes, such as material transfer process, material control process and so on.</w:t>
      </w:r>
    </w:p>
    <w:p w14:paraId="73422466" w14:textId="77777777" w:rsidR="0028069E" w:rsidRDefault="00716392">
      <w:pPr>
        <w:pStyle w:val="3"/>
        <w:keepNext w:val="0"/>
        <w:keepLines w:val="0"/>
      </w:pPr>
      <w:bookmarkStart w:id="36" w:name="_Toc492734231"/>
      <w:r>
        <w:rPr>
          <w:rFonts w:hint="eastAsia"/>
        </w:rPr>
        <w:t>EHS</w:t>
      </w:r>
      <w:r>
        <w:rPr>
          <w:rFonts w:hint="eastAsia"/>
        </w:rPr>
        <w:t>管理变更：</w:t>
      </w:r>
      <w:r>
        <w:rPr>
          <w:rFonts w:hint="eastAsia"/>
        </w:rPr>
        <w:t>EHS Mgt. Changes</w:t>
      </w:r>
      <w:bookmarkEnd w:id="36"/>
    </w:p>
    <w:p w14:paraId="4B7B6234" w14:textId="77777777" w:rsidR="0028069E" w:rsidRDefault="00716392">
      <w:pPr>
        <w:pStyle w:val="a8"/>
        <w:numPr>
          <w:ilvl w:val="0"/>
          <w:numId w:val="3"/>
        </w:numPr>
        <w:ind w:firstLineChars="0"/>
        <w:rPr>
          <w:rFonts w:eastAsiaTheme="minorEastAsia" w:cs="Times New Roman"/>
          <w:sz w:val="21"/>
        </w:rPr>
      </w:pPr>
      <w:r>
        <w:rPr>
          <w:rFonts w:asciiTheme="minorHAnsi" w:eastAsiaTheme="minorEastAsia" w:hAnsiTheme="minorHAnsi" w:hint="eastAsia"/>
          <w:sz w:val="21"/>
        </w:rPr>
        <w:t>消防管理流程及设施配置变更；</w:t>
      </w:r>
      <w:r>
        <w:rPr>
          <w:rFonts w:eastAsiaTheme="minorEastAsia" w:cs="Times New Roman"/>
          <w:sz w:val="21"/>
        </w:rPr>
        <w:t>Changes to fire mgt. process and fire device configuration.</w:t>
      </w:r>
    </w:p>
    <w:p w14:paraId="57733630" w14:textId="77777777" w:rsidR="0028069E" w:rsidRDefault="00716392">
      <w:pPr>
        <w:pStyle w:val="a8"/>
        <w:numPr>
          <w:ilvl w:val="0"/>
          <w:numId w:val="3"/>
        </w:numPr>
        <w:ind w:firstLineChars="0"/>
        <w:rPr>
          <w:sz w:val="21"/>
        </w:rPr>
      </w:pPr>
      <w:r>
        <w:rPr>
          <w:rFonts w:asciiTheme="minorHAnsi" w:eastAsiaTheme="minorEastAsia" w:hAnsiTheme="minorHAnsi" w:hint="eastAsia"/>
          <w:sz w:val="21"/>
        </w:rPr>
        <w:t>职业健康安全防护措施、安全生产控制要求</w:t>
      </w:r>
      <w:r>
        <w:rPr>
          <w:rFonts w:hint="eastAsia"/>
          <w:sz w:val="21"/>
        </w:rPr>
        <w:t>变更等。</w:t>
      </w:r>
      <w:r>
        <w:rPr>
          <w:rFonts w:hint="eastAsia"/>
          <w:sz w:val="21"/>
        </w:rPr>
        <w:t>C</w:t>
      </w:r>
      <w:r>
        <w:rPr>
          <w:sz w:val="21"/>
        </w:rPr>
        <w:t>hanges to occupational safeguard process and safety pro. control requirements.</w:t>
      </w:r>
    </w:p>
    <w:p w14:paraId="79F2AC58" w14:textId="77777777" w:rsidR="0028069E" w:rsidRDefault="00716392">
      <w:pPr>
        <w:pStyle w:val="3"/>
        <w:keepNext w:val="0"/>
        <w:keepLines w:val="0"/>
      </w:pPr>
      <w:bookmarkStart w:id="37" w:name="_Toc492734232"/>
      <w:r>
        <w:rPr>
          <w:rFonts w:hint="eastAsia"/>
        </w:rPr>
        <w:t>人事变更：</w:t>
      </w:r>
      <w:r>
        <w:rPr>
          <w:rFonts w:hint="eastAsia"/>
        </w:rPr>
        <w:t>Personnel Changes</w:t>
      </w:r>
      <w:bookmarkEnd w:id="37"/>
    </w:p>
    <w:p w14:paraId="6DCAB529" w14:textId="77777777" w:rsidR="0028069E" w:rsidRDefault="00716392">
      <w:pPr>
        <w:pStyle w:val="a8"/>
        <w:numPr>
          <w:ilvl w:val="0"/>
          <w:numId w:val="3"/>
        </w:numPr>
        <w:ind w:firstLineChars="0"/>
        <w:rPr>
          <w:sz w:val="21"/>
        </w:rPr>
      </w:pPr>
      <w:r>
        <w:rPr>
          <w:rFonts w:hint="eastAsia"/>
          <w:sz w:val="21"/>
        </w:rPr>
        <w:t>直接影响到卡产品和相关组件、数据安全等关键人员的人事变更。</w:t>
      </w:r>
      <w:r>
        <w:rPr>
          <w:rFonts w:hint="eastAsia"/>
          <w:sz w:val="21"/>
        </w:rPr>
        <w:t>Chan</w:t>
      </w:r>
      <w:r>
        <w:rPr>
          <w:sz w:val="21"/>
        </w:rPr>
        <w:t>ges to personnel directly affect card products and components and data security.</w:t>
      </w:r>
    </w:p>
    <w:p w14:paraId="1494D637" w14:textId="77777777" w:rsidR="0028069E" w:rsidRDefault="00716392">
      <w:pPr>
        <w:pStyle w:val="3"/>
      </w:pPr>
      <w:bookmarkStart w:id="38" w:name="_Toc492734233"/>
      <w:r>
        <w:rPr>
          <w:rFonts w:hint="eastAsia"/>
        </w:rPr>
        <w:t>敏感材料和金融卡产品代理商业务关系的变更：</w:t>
      </w:r>
      <w:r>
        <w:rPr>
          <w:rFonts w:hint="eastAsia"/>
        </w:rPr>
        <w:t>B</w:t>
      </w:r>
      <w:r>
        <w:t>usiness relationship related to sensitive material and banking cards agents:</w:t>
      </w:r>
      <w:bookmarkEnd w:id="38"/>
    </w:p>
    <w:p w14:paraId="2CEABA3F" w14:textId="77777777" w:rsidR="0028069E" w:rsidRDefault="00716392">
      <w:pPr>
        <w:pStyle w:val="a8"/>
        <w:numPr>
          <w:ilvl w:val="0"/>
          <w:numId w:val="3"/>
        </w:numPr>
        <w:ind w:firstLineChars="0"/>
        <w:rPr>
          <w:sz w:val="21"/>
        </w:rPr>
      </w:pPr>
      <w:r>
        <w:rPr>
          <w:rFonts w:hint="eastAsia"/>
          <w:sz w:val="21"/>
        </w:rPr>
        <w:t>例如全息标、签名条等敏感材料，和金融卡销售（主要针对境外）</w:t>
      </w:r>
      <w:r>
        <w:rPr>
          <w:sz w:val="21"/>
        </w:rPr>
        <w:t>的</w:t>
      </w:r>
      <w:r>
        <w:rPr>
          <w:rFonts w:hint="eastAsia"/>
          <w:sz w:val="21"/>
        </w:rPr>
        <w:t>代理商业务关系变更。</w:t>
      </w:r>
      <w:r>
        <w:rPr>
          <w:rFonts w:hint="eastAsia"/>
          <w:sz w:val="21"/>
        </w:rPr>
        <w:t>I</w:t>
      </w:r>
      <w:r>
        <w:rPr>
          <w:sz w:val="21"/>
        </w:rPr>
        <w:t xml:space="preserve">ncluding sensitive materials such as holograms, signature panels etc. </w:t>
      </w:r>
    </w:p>
    <w:p w14:paraId="43F7DA8E" w14:textId="77777777" w:rsidR="0028069E" w:rsidRDefault="00716392">
      <w:pPr>
        <w:pStyle w:val="2"/>
      </w:pPr>
      <w:bookmarkStart w:id="39" w:name="_Toc462403800"/>
      <w:bookmarkStart w:id="40" w:name="_Toc492734234"/>
      <w:r>
        <w:rPr>
          <w:rFonts w:hint="eastAsia"/>
        </w:rPr>
        <w:t>安全控制变更流程图</w:t>
      </w:r>
      <w:bookmarkEnd w:id="39"/>
      <w:r>
        <w:t>Security Control Change Process Chart</w:t>
      </w:r>
      <w:bookmarkEnd w:id="40"/>
    </w:p>
    <w:p w14:paraId="168840FF" w14:textId="77777777" w:rsidR="0028069E" w:rsidRDefault="00716392">
      <w:pPr>
        <w:ind w:firstLine="480"/>
        <w:jc w:val="center"/>
        <w:rPr>
          <w:rFonts w:cs="Times New Roman"/>
          <w:szCs w:val="20"/>
        </w:rPr>
      </w:pPr>
      <w:r>
        <w:rPr>
          <w:rFonts w:cs="Times New Roman"/>
          <w:szCs w:val="20"/>
        </w:rPr>
        <w:t xml:space="preserve"> </w:t>
      </w:r>
      <w:r>
        <w:rPr>
          <w:rFonts w:cs="Times New Roman"/>
          <w:szCs w:val="20"/>
        </w:rPr>
        <w:object w:dxaOrig="4201" w:dyaOrig="8055" w14:anchorId="50ACFF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210pt;height:402.75pt" o:ole="">
            <v:imagedata r:id="rId11" o:title=""/>
          </v:shape>
          <o:OLEObject Type="Embed" ProgID="Visio.Drawing.11" ShapeID="_x0000_i1030" DrawAspect="Content" ObjectID="_1639290668" r:id="rId12"/>
        </w:object>
      </w:r>
    </w:p>
    <w:p w14:paraId="04322E16" w14:textId="77777777" w:rsidR="0028069E" w:rsidRDefault="00716392">
      <w:pPr>
        <w:pStyle w:val="2"/>
        <w:keepNext w:val="0"/>
        <w:keepLines w:val="0"/>
      </w:pPr>
      <w:bookmarkStart w:id="41" w:name="_Toc462403801"/>
      <w:bookmarkStart w:id="42" w:name="_Toc492734235"/>
      <w:r>
        <w:rPr>
          <w:rFonts w:hint="eastAsia"/>
        </w:rPr>
        <w:t>变更运作流程</w:t>
      </w:r>
      <w:bookmarkEnd w:id="41"/>
      <w:r>
        <w:rPr>
          <w:rFonts w:ascii="Times New Roman" w:hAnsi="Times New Roman"/>
        </w:rPr>
        <w:t>Operation Process of Changes</w:t>
      </w:r>
      <w:bookmarkEnd w:id="42"/>
    </w:p>
    <w:p w14:paraId="141EC55B" w14:textId="77777777" w:rsidR="0028069E" w:rsidRDefault="00716392">
      <w:pPr>
        <w:pStyle w:val="a8"/>
        <w:numPr>
          <w:ilvl w:val="0"/>
          <w:numId w:val="4"/>
        </w:numPr>
        <w:ind w:firstLineChars="0"/>
        <w:rPr>
          <w:rFonts w:cs="Times New Roman"/>
          <w:sz w:val="21"/>
          <w:szCs w:val="21"/>
        </w:rPr>
      </w:pPr>
      <w:r>
        <w:rPr>
          <w:rFonts w:cs="Times New Roman" w:hint="eastAsia"/>
          <w:sz w:val="21"/>
          <w:szCs w:val="21"/>
        </w:rPr>
        <w:t>任何安全相关的控制流程如要变更时，申请部门务必填写《安全控制变更申请单》，说明变更类型、变更原因、变更描述等。</w:t>
      </w:r>
      <w:r>
        <w:rPr>
          <w:rFonts w:cs="Times New Roman"/>
          <w:sz w:val="21"/>
          <w:szCs w:val="21"/>
        </w:rPr>
        <w:t>When any control procedure changes related to security is needed, applying department must fill Change Request Form for Security Control including changes type, reason and description.</w:t>
      </w:r>
    </w:p>
    <w:p w14:paraId="7B85F2D8" w14:textId="77777777" w:rsidR="0028069E" w:rsidRDefault="00716392">
      <w:pPr>
        <w:pStyle w:val="a8"/>
        <w:numPr>
          <w:ilvl w:val="0"/>
          <w:numId w:val="4"/>
        </w:numPr>
        <w:ind w:firstLineChars="0"/>
        <w:rPr>
          <w:rFonts w:cs="Times New Roman"/>
          <w:sz w:val="21"/>
          <w:szCs w:val="21"/>
        </w:rPr>
      </w:pPr>
      <w:r>
        <w:rPr>
          <w:rFonts w:cs="Times New Roman" w:hint="eastAsia"/>
          <w:sz w:val="21"/>
          <w:szCs w:val="21"/>
        </w:rPr>
        <w:t>根据本文件规定的“职责”，申请部门将变更申请提交给相关责任部门评审，责任部门给出相应的评审建议或意见。</w:t>
      </w:r>
      <w:r>
        <w:rPr>
          <w:rFonts w:cs="Times New Roman"/>
          <w:sz w:val="21"/>
          <w:szCs w:val="21"/>
        </w:rPr>
        <w:t>According to the Responsibility defined in this document, applying department must submit change request to related departments for evaluation, responsible departments give appropriate opinion.</w:t>
      </w:r>
    </w:p>
    <w:p w14:paraId="5CC250E9" w14:textId="77777777" w:rsidR="0028069E" w:rsidRDefault="00716392">
      <w:pPr>
        <w:pStyle w:val="a8"/>
        <w:numPr>
          <w:ilvl w:val="0"/>
          <w:numId w:val="4"/>
        </w:numPr>
        <w:ind w:firstLineChars="0"/>
        <w:rPr>
          <w:rFonts w:cs="Times New Roman"/>
          <w:sz w:val="21"/>
          <w:szCs w:val="21"/>
        </w:rPr>
      </w:pPr>
      <w:r>
        <w:rPr>
          <w:rFonts w:cs="Times New Roman" w:hint="eastAsia"/>
          <w:sz w:val="21"/>
          <w:szCs w:val="21"/>
        </w:rPr>
        <w:t>安全策略部负责对职权范围内的安全变更事项和评审意见进行审核，并参照各机构要求和企业情况决定是否批准变更。待安全策略部批准变更申请后（重大安全控制事项的变更需报公司领导批准），变更实施部门负责实施该安全控制变更。</w:t>
      </w:r>
      <w:r>
        <w:rPr>
          <w:rFonts w:cs="Times New Roman" w:hint="eastAsia"/>
          <w:sz w:val="21"/>
          <w:szCs w:val="21"/>
        </w:rPr>
        <w:t>Security Policy</w:t>
      </w:r>
      <w:r>
        <w:rPr>
          <w:rFonts w:cs="Times New Roman"/>
          <w:sz w:val="21"/>
          <w:szCs w:val="21"/>
        </w:rPr>
        <w:t xml:space="preserve"> department is responsible for verifying and approving the changes according to change details and evaluation opinion and referring card organizations’ requirements. Change implement dept. should put the changes into effect basing on the request after </w:t>
      </w:r>
      <w:r>
        <w:rPr>
          <w:rFonts w:cs="Times New Roman" w:hint="eastAsia"/>
          <w:sz w:val="21"/>
          <w:szCs w:val="21"/>
        </w:rPr>
        <w:t>Security Policy</w:t>
      </w:r>
      <w:r>
        <w:rPr>
          <w:rFonts w:cs="Times New Roman"/>
          <w:sz w:val="21"/>
          <w:szCs w:val="21"/>
        </w:rPr>
        <w:t xml:space="preserve"> dept. approved. Important changes should be approved by company’s leaders.</w:t>
      </w:r>
    </w:p>
    <w:p w14:paraId="25A6F202" w14:textId="77777777" w:rsidR="0028069E" w:rsidRDefault="00716392">
      <w:pPr>
        <w:pStyle w:val="a8"/>
        <w:numPr>
          <w:ilvl w:val="0"/>
          <w:numId w:val="4"/>
        </w:numPr>
        <w:ind w:firstLineChars="0"/>
        <w:rPr>
          <w:rFonts w:cs="Times New Roman"/>
          <w:sz w:val="21"/>
          <w:szCs w:val="21"/>
        </w:rPr>
      </w:pPr>
      <w:r>
        <w:rPr>
          <w:rFonts w:cs="Times New Roman" w:hint="eastAsia"/>
          <w:sz w:val="21"/>
          <w:szCs w:val="21"/>
        </w:rPr>
        <w:t>待变更实施完成后，安全策略部负责现场核实其变更情况，验证其变更的安全性和有效性。</w:t>
      </w:r>
      <w:r>
        <w:rPr>
          <w:rFonts w:cs="Times New Roman" w:hint="eastAsia"/>
          <w:sz w:val="21"/>
          <w:szCs w:val="21"/>
        </w:rPr>
        <w:t>Security Policy</w:t>
      </w:r>
      <w:r>
        <w:rPr>
          <w:rFonts w:cs="Times New Roman"/>
          <w:sz w:val="21"/>
          <w:szCs w:val="21"/>
        </w:rPr>
        <w:t xml:space="preserve"> Department is responsible for verifying change details and its security and effectiveness after its implementation.</w:t>
      </w:r>
    </w:p>
    <w:p w14:paraId="109EF7C4" w14:textId="77777777" w:rsidR="0028069E" w:rsidRDefault="00716392">
      <w:pPr>
        <w:pStyle w:val="a8"/>
        <w:numPr>
          <w:ilvl w:val="0"/>
          <w:numId w:val="4"/>
        </w:numPr>
        <w:ind w:firstLineChars="0"/>
        <w:rPr>
          <w:rFonts w:cs="Times New Roman"/>
          <w:sz w:val="21"/>
          <w:szCs w:val="21"/>
        </w:rPr>
      </w:pPr>
      <w:r>
        <w:rPr>
          <w:rFonts w:cs="Times New Roman" w:hint="eastAsia"/>
          <w:sz w:val="21"/>
          <w:szCs w:val="21"/>
        </w:rPr>
        <w:t>一般情况下，产品安全控制流程变更，只需安全策略部长确认；信息安全变更需安全策略部、开发部参与评审；安防管理流程及其设备的变更必须得到安防</w:t>
      </w:r>
      <w:r>
        <w:rPr>
          <w:rFonts w:cs="Times New Roman"/>
          <w:sz w:val="21"/>
          <w:szCs w:val="21"/>
        </w:rPr>
        <w:t>主管和</w:t>
      </w:r>
      <w:r>
        <w:rPr>
          <w:rFonts w:cs="Times New Roman" w:hint="eastAsia"/>
          <w:sz w:val="21"/>
          <w:szCs w:val="21"/>
        </w:rPr>
        <w:t>安全策略部长的确认和批准；产品</w:t>
      </w:r>
      <w:r>
        <w:rPr>
          <w:rFonts w:cs="Times New Roman"/>
          <w:sz w:val="21"/>
          <w:szCs w:val="21"/>
        </w:rPr>
        <w:t>安全管理流程的变更</w:t>
      </w:r>
      <w:r>
        <w:rPr>
          <w:rFonts w:cs="Times New Roman" w:hint="eastAsia"/>
          <w:sz w:val="21"/>
          <w:szCs w:val="21"/>
        </w:rPr>
        <w:t>必须</w:t>
      </w:r>
      <w:r>
        <w:rPr>
          <w:rFonts w:cs="Times New Roman"/>
          <w:sz w:val="21"/>
          <w:szCs w:val="21"/>
        </w:rPr>
        <w:t>得到产品安全主管和</w:t>
      </w:r>
      <w:r>
        <w:rPr>
          <w:rFonts w:cs="Times New Roman" w:hint="eastAsia"/>
          <w:sz w:val="21"/>
          <w:szCs w:val="21"/>
        </w:rPr>
        <w:t>安全策略</w:t>
      </w:r>
      <w:r>
        <w:rPr>
          <w:rFonts w:cs="Times New Roman"/>
          <w:sz w:val="21"/>
          <w:szCs w:val="21"/>
        </w:rPr>
        <w:t>部长的确认和批准；</w:t>
      </w:r>
      <w:r>
        <w:rPr>
          <w:rFonts w:cs="Times New Roman" w:hint="eastAsia"/>
          <w:sz w:val="21"/>
          <w:szCs w:val="21"/>
        </w:rPr>
        <w:t>EHS</w:t>
      </w:r>
      <w:r>
        <w:rPr>
          <w:rFonts w:cs="Times New Roman" w:hint="eastAsia"/>
          <w:sz w:val="21"/>
          <w:szCs w:val="21"/>
        </w:rPr>
        <w:t>管理变更必须得到</w:t>
      </w:r>
      <w:r>
        <w:rPr>
          <w:rFonts w:cs="Times New Roman" w:hint="eastAsia"/>
          <w:sz w:val="21"/>
          <w:szCs w:val="21"/>
        </w:rPr>
        <w:t>EHS</w:t>
      </w:r>
      <w:r>
        <w:rPr>
          <w:rFonts w:cs="Times New Roman" w:hint="eastAsia"/>
          <w:sz w:val="21"/>
          <w:szCs w:val="21"/>
        </w:rPr>
        <w:t>主管和安全策略部长的确认和批准。如有必要，部分项目的变更，需要征求公司领导同意后实施。</w:t>
      </w:r>
      <w:r>
        <w:rPr>
          <w:rFonts w:cs="Times New Roman"/>
          <w:sz w:val="21"/>
          <w:szCs w:val="21"/>
        </w:rPr>
        <w:t xml:space="preserve">Generally, changes to product security control only need to get approval of minister of </w:t>
      </w:r>
      <w:r>
        <w:rPr>
          <w:rFonts w:cs="Times New Roman" w:hint="eastAsia"/>
          <w:sz w:val="21"/>
          <w:szCs w:val="21"/>
        </w:rPr>
        <w:t>Security Policy</w:t>
      </w:r>
      <w:r>
        <w:rPr>
          <w:rFonts w:cs="Times New Roman"/>
          <w:sz w:val="21"/>
          <w:szCs w:val="21"/>
        </w:rPr>
        <w:t xml:space="preserve"> Dept. Changes about logical security need to be reviewed by </w:t>
      </w:r>
      <w:r>
        <w:rPr>
          <w:rFonts w:cs="Times New Roman" w:hint="eastAsia"/>
          <w:sz w:val="21"/>
          <w:szCs w:val="21"/>
        </w:rPr>
        <w:t>Security Policy</w:t>
      </w:r>
      <w:r>
        <w:rPr>
          <w:rFonts w:cs="Times New Roman"/>
          <w:sz w:val="21"/>
          <w:szCs w:val="21"/>
        </w:rPr>
        <w:t xml:space="preserve"> Dept. and R&amp;D Dept.. Changes about physical security control and related devices need the approval and confirmation of security supervisor and Minister of </w:t>
      </w:r>
      <w:r>
        <w:rPr>
          <w:rFonts w:cs="Times New Roman" w:hint="eastAsia"/>
          <w:sz w:val="21"/>
          <w:szCs w:val="21"/>
        </w:rPr>
        <w:t>Security Policy</w:t>
      </w:r>
      <w:r>
        <w:rPr>
          <w:rFonts w:cs="Times New Roman"/>
          <w:sz w:val="21"/>
          <w:szCs w:val="21"/>
        </w:rPr>
        <w:t xml:space="preserve"> Dept. EHS mgt. changes should be confirmed and approved by security supervisor and Minister of </w:t>
      </w:r>
      <w:r>
        <w:rPr>
          <w:rFonts w:cs="Times New Roman" w:hint="eastAsia"/>
          <w:sz w:val="21"/>
          <w:szCs w:val="21"/>
        </w:rPr>
        <w:t>Security Policy</w:t>
      </w:r>
      <w:r>
        <w:rPr>
          <w:rFonts w:cs="Times New Roman"/>
          <w:sz w:val="21"/>
          <w:szCs w:val="21"/>
        </w:rPr>
        <w:t xml:space="preserve"> Dept. If needed, approval of GM is needed for some changes</w:t>
      </w:r>
    </w:p>
    <w:p w14:paraId="3D93E728" w14:textId="77777777" w:rsidR="0028069E" w:rsidRDefault="00716392">
      <w:pPr>
        <w:pStyle w:val="a8"/>
        <w:numPr>
          <w:ilvl w:val="0"/>
          <w:numId w:val="4"/>
        </w:numPr>
        <w:ind w:firstLineChars="0"/>
        <w:rPr>
          <w:rFonts w:cs="Times New Roman"/>
          <w:sz w:val="21"/>
          <w:szCs w:val="21"/>
        </w:rPr>
      </w:pPr>
      <w:r>
        <w:rPr>
          <w:rFonts w:cs="Times New Roman" w:hint="eastAsia"/>
          <w:sz w:val="21"/>
          <w:szCs w:val="21"/>
        </w:rPr>
        <w:t>直接影响到卡产品、机密数据和相关敏感材料安全的关键人事变更，由人事部按其流程主导变更，但必须提前通知安全策略部，以报安全机构和卡组织备案。涉及密钥管理小组的人事变更，按《密钥管理标准》中的流程执行。</w:t>
      </w:r>
      <w:r>
        <w:rPr>
          <w:rFonts w:cs="Times New Roman" w:hint="eastAsia"/>
          <w:sz w:val="21"/>
          <w:szCs w:val="21"/>
        </w:rPr>
        <w:t xml:space="preserve">HR Dept. is responsible for management of </w:t>
      </w:r>
      <w:r>
        <w:rPr>
          <w:rFonts w:cs="Times New Roman"/>
          <w:sz w:val="21"/>
          <w:szCs w:val="21"/>
        </w:rPr>
        <w:t xml:space="preserve">changes to personnel directly affect card products and components and data security. Notification is needed for </w:t>
      </w:r>
      <w:r>
        <w:rPr>
          <w:rFonts w:cs="Times New Roman" w:hint="eastAsia"/>
          <w:sz w:val="21"/>
          <w:szCs w:val="21"/>
        </w:rPr>
        <w:t>Security Policy</w:t>
      </w:r>
      <w:r>
        <w:rPr>
          <w:rFonts w:cs="Times New Roman"/>
          <w:sz w:val="21"/>
          <w:szCs w:val="21"/>
        </w:rPr>
        <w:t xml:space="preserve"> Dept. to notify Card Organization as required. Refer to Key Mgt. Standard to implement personnel changes of Key Team.</w:t>
      </w:r>
    </w:p>
    <w:p w14:paraId="6E17B1E9" w14:textId="77777777" w:rsidR="0028069E" w:rsidRDefault="00716392">
      <w:pPr>
        <w:pStyle w:val="a8"/>
        <w:numPr>
          <w:ilvl w:val="0"/>
          <w:numId w:val="4"/>
        </w:numPr>
        <w:ind w:firstLineChars="0"/>
        <w:rPr>
          <w:rFonts w:cs="Times New Roman"/>
          <w:sz w:val="21"/>
          <w:szCs w:val="21"/>
        </w:rPr>
      </w:pPr>
      <w:r>
        <w:rPr>
          <w:rFonts w:cs="Times New Roman" w:hint="eastAsia"/>
          <w:sz w:val="21"/>
          <w:szCs w:val="21"/>
        </w:rPr>
        <w:t>当涉及公司安全产品、安全业务的外包商、境外销售代理商业务关系的变更或终止时，由采购部、销售部按其流程主导变更，但必须提前通知安全策略部，以报安全机构和卡组织备案。</w:t>
      </w:r>
      <w:r>
        <w:rPr>
          <w:rFonts w:cs="Times New Roman"/>
          <w:sz w:val="21"/>
          <w:szCs w:val="21"/>
        </w:rPr>
        <w:t xml:space="preserve">Above-mentioned procedure is not applicable for the changes or terminations of outsourcers and agent business relationship related to our security product. Purchase Dept.t and Sale Dept. are responsible for it. Notification is needed for </w:t>
      </w:r>
      <w:r>
        <w:rPr>
          <w:rFonts w:cs="Times New Roman" w:hint="eastAsia"/>
          <w:sz w:val="21"/>
          <w:szCs w:val="21"/>
        </w:rPr>
        <w:t>Security Policy</w:t>
      </w:r>
      <w:r>
        <w:rPr>
          <w:rFonts w:cs="Times New Roman"/>
          <w:sz w:val="21"/>
          <w:szCs w:val="21"/>
        </w:rPr>
        <w:t xml:space="preserve"> Dept. to notify Card Organization as required.</w:t>
      </w:r>
    </w:p>
    <w:p w14:paraId="1E112352" w14:textId="77777777" w:rsidR="0028069E" w:rsidRDefault="00716392">
      <w:pPr>
        <w:pStyle w:val="2"/>
        <w:rPr>
          <w:rFonts w:ascii="Times New Roman" w:hAnsi="Times New Roman"/>
        </w:rPr>
      </w:pPr>
      <w:bookmarkStart w:id="43" w:name="_Toc462403802"/>
      <w:bookmarkStart w:id="44" w:name="_Toc492734236"/>
      <w:r>
        <w:rPr>
          <w:rFonts w:hint="eastAsia"/>
        </w:rPr>
        <w:t>紧急安全控制变更流程</w:t>
      </w:r>
      <w:bookmarkEnd w:id="43"/>
      <w:r>
        <w:rPr>
          <w:rFonts w:ascii="Times New Roman" w:hAnsi="Times New Roman"/>
        </w:rPr>
        <w:t>Emergency Security Control Change Process</w:t>
      </w:r>
      <w:bookmarkEnd w:id="44"/>
    </w:p>
    <w:p w14:paraId="1284B504" w14:textId="77777777" w:rsidR="0028069E" w:rsidRDefault="00716392">
      <w:pPr>
        <w:pStyle w:val="a8"/>
        <w:numPr>
          <w:ilvl w:val="0"/>
          <w:numId w:val="5"/>
        </w:numPr>
        <w:ind w:firstLineChars="0"/>
        <w:rPr>
          <w:rFonts w:cs="Times New Roman"/>
          <w:sz w:val="21"/>
          <w:szCs w:val="21"/>
        </w:rPr>
      </w:pPr>
      <w:r>
        <w:rPr>
          <w:rFonts w:cs="Times New Roman" w:hint="eastAsia"/>
          <w:sz w:val="21"/>
          <w:szCs w:val="21"/>
        </w:rPr>
        <w:t>紧急安全控制变更：此类安全变更要求为突发性事件或非工作日事件，无法按照正常的安全控制变更流程逐一申请，需先完成变更后完善安全控制变更记录。</w:t>
      </w:r>
      <w:r>
        <w:rPr>
          <w:rFonts w:cs="Times New Roman"/>
          <w:sz w:val="21"/>
          <w:szCs w:val="21"/>
        </w:rPr>
        <w:t>Emergency Security Control Change: it refers to all emergency or non-work-day incidents which cannot be implemented following the normal security control change process, to implement after the procedure is completed.</w:t>
      </w:r>
    </w:p>
    <w:p w14:paraId="08212516" w14:textId="77777777" w:rsidR="0028069E" w:rsidRDefault="00716392">
      <w:pPr>
        <w:pStyle w:val="a8"/>
        <w:numPr>
          <w:ilvl w:val="0"/>
          <w:numId w:val="5"/>
        </w:numPr>
        <w:ind w:firstLineChars="0"/>
        <w:rPr>
          <w:rFonts w:cs="Times New Roman"/>
          <w:sz w:val="21"/>
          <w:szCs w:val="21"/>
        </w:rPr>
      </w:pPr>
      <w:r>
        <w:rPr>
          <w:rFonts w:cs="Times New Roman" w:hint="eastAsia"/>
          <w:sz w:val="21"/>
          <w:szCs w:val="21"/>
        </w:rPr>
        <w:t>所有的紧急安全控制变更，必须事先由申请部门部长或其授权人员，取得安全策略部长明确的电话授权，并明确告知执行人后</w:t>
      </w:r>
      <w:r>
        <w:rPr>
          <w:rFonts w:cs="Times New Roman"/>
          <w:sz w:val="21"/>
          <w:szCs w:val="21"/>
        </w:rPr>
        <w:t>，</w:t>
      </w:r>
      <w:r>
        <w:rPr>
          <w:rFonts w:cs="Times New Roman" w:hint="eastAsia"/>
          <w:sz w:val="21"/>
          <w:szCs w:val="21"/>
        </w:rPr>
        <w:t>方可执行。</w:t>
      </w:r>
      <w:r>
        <w:rPr>
          <w:rFonts w:cs="Times New Roman"/>
          <w:sz w:val="21"/>
          <w:szCs w:val="21"/>
        </w:rPr>
        <w:t xml:space="preserve">All emergency security control changes must be approved by leaders of </w:t>
      </w:r>
      <w:r>
        <w:rPr>
          <w:rFonts w:cs="Times New Roman" w:hint="eastAsia"/>
          <w:sz w:val="21"/>
          <w:szCs w:val="21"/>
        </w:rPr>
        <w:t>Security Policy</w:t>
      </w:r>
      <w:r>
        <w:rPr>
          <w:rFonts w:cs="Times New Roman"/>
          <w:sz w:val="21"/>
          <w:szCs w:val="21"/>
        </w:rPr>
        <w:t xml:space="preserve"> dept.and related dept. managers remotely.</w:t>
      </w:r>
    </w:p>
    <w:p w14:paraId="7A986D2B" w14:textId="77777777" w:rsidR="0028069E" w:rsidRDefault="00716392">
      <w:pPr>
        <w:pStyle w:val="a8"/>
        <w:numPr>
          <w:ilvl w:val="0"/>
          <w:numId w:val="5"/>
        </w:numPr>
        <w:ind w:firstLineChars="0"/>
        <w:rPr>
          <w:rFonts w:cs="Times New Roman"/>
          <w:sz w:val="21"/>
          <w:szCs w:val="21"/>
        </w:rPr>
      </w:pPr>
      <w:r>
        <w:rPr>
          <w:rFonts w:cs="Times New Roman" w:hint="eastAsia"/>
          <w:sz w:val="21"/>
          <w:szCs w:val="21"/>
        </w:rPr>
        <w:t>必须在安全控制变更实施后的</w:t>
      </w:r>
      <w:r>
        <w:rPr>
          <w:rFonts w:cs="Times New Roman" w:hint="eastAsia"/>
          <w:sz w:val="21"/>
          <w:szCs w:val="21"/>
        </w:rPr>
        <w:t>1</w:t>
      </w:r>
      <w:r>
        <w:rPr>
          <w:rFonts w:cs="Times New Roman" w:hint="eastAsia"/>
          <w:sz w:val="21"/>
          <w:szCs w:val="21"/>
        </w:rPr>
        <w:t>个工作日内，补齐书面的紧急安全控制变更申请手续。</w:t>
      </w:r>
      <w:r>
        <w:rPr>
          <w:rFonts w:cs="Times New Roman" w:hint="eastAsia"/>
          <w:sz w:val="21"/>
          <w:szCs w:val="21"/>
        </w:rPr>
        <w:t>S</w:t>
      </w:r>
      <w:r>
        <w:rPr>
          <w:rFonts w:cs="Times New Roman"/>
          <w:sz w:val="21"/>
          <w:szCs w:val="21"/>
        </w:rPr>
        <w:t>ecurity control change process should be completed within 1 work day after the control change.</w:t>
      </w:r>
    </w:p>
    <w:p w14:paraId="44A102F5" w14:textId="77777777" w:rsidR="0028069E" w:rsidRDefault="00716392">
      <w:pPr>
        <w:pStyle w:val="1"/>
        <w:keepNext w:val="0"/>
        <w:keepLines w:val="0"/>
        <w:spacing w:before="163" w:after="163"/>
      </w:pPr>
      <w:bookmarkStart w:id="45" w:name="_Toc462403803"/>
      <w:bookmarkStart w:id="46" w:name="_Toc492734237"/>
      <w:r>
        <w:rPr>
          <w:rFonts w:hint="eastAsia"/>
        </w:rPr>
        <w:t>参考文件</w:t>
      </w:r>
      <w:bookmarkEnd w:id="45"/>
      <w:r>
        <w:rPr>
          <w:rFonts w:hint="eastAsia"/>
        </w:rPr>
        <w:t>Reference</w:t>
      </w:r>
      <w:bookmarkEnd w:id="46"/>
    </w:p>
    <w:p w14:paraId="6FFB400D" w14:textId="77777777" w:rsidR="0028069E" w:rsidRDefault="00716392">
      <w:pPr>
        <w:ind w:firstLine="420"/>
        <w:rPr>
          <w:sz w:val="21"/>
        </w:rPr>
      </w:pPr>
      <w:r>
        <w:rPr>
          <w:rFonts w:hint="eastAsia"/>
          <w:sz w:val="21"/>
        </w:rPr>
        <w:t>各机构对安全控制变更管理的要求。</w:t>
      </w:r>
      <w:r>
        <w:rPr>
          <w:rFonts w:hint="eastAsia"/>
          <w:sz w:val="21"/>
        </w:rPr>
        <w:t>B</w:t>
      </w:r>
      <w:r>
        <w:rPr>
          <w:sz w:val="21"/>
        </w:rPr>
        <w:t>e made base on card organization’s requirements to security control changes.</w:t>
      </w:r>
    </w:p>
    <w:p w14:paraId="14D524C4" w14:textId="77777777" w:rsidR="0028069E" w:rsidRDefault="00716392">
      <w:pPr>
        <w:pStyle w:val="1"/>
        <w:keepNext w:val="0"/>
        <w:keepLines w:val="0"/>
        <w:spacing w:before="163" w:after="163"/>
      </w:pPr>
      <w:bookmarkStart w:id="47" w:name="_Toc462403804"/>
      <w:bookmarkStart w:id="48" w:name="_Toc492734238"/>
      <w:r>
        <w:rPr>
          <w:rFonts w:hint="eastAsia"/>
        </w:rPr>
        <w:t>记录</w:t>
      </w:r>
      <w:bookmarkEnd w:id="47"/>
      <w:r>
        <w:rPr>
          <w:rFonts w:hint="eastAsia"/>
        </w:rPr>
        <w:t>Record</w:t>
      </w:r>
      <w:bookmarkEnd w:id="48"/>
    </w:p>
    <w:p w14:paraId="4FF0385C" w14:textId="77777777" w:rsidR="0028069E" w:rsidRDefault="00716392">
      <w:pPr>
        <w:pStyle w:val="a8"/>
        <w:numPr>
          <w:ilvl w:val="0"/>
          <w:numId w:val="6"/>
        </w:numPr>
        <w:ind w:firstLineChars="0"/>
        <w:rPr>
          <w:sz w:val="21"/>
        </w:rPr>
      </w:pPr>
      <w:r>
        <w:rPr>
          <w:rFonts w:hint="eastAsia"/>
          <w:sz w:val="21"/>
        </w:rPr>
        <w:t>安全控制变更申请单</w:t>
      </w:r>
      <w:r>
        <w:rPr>
          <w:sz w:val="21"/>
        </w:rPr>
        <w:t>Change Request Form for Security Control</w:t>
      </w:r>
    </w:p>
    <w:sectPr w:rsidR="0028069E">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879" w:gutter="0"/>
      <w:pgNumType w:start="1"/>
      <w:cols w:space="720"/>
      <w:docGrid w:type="lines"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ser" w:date="2019-10-18T15:44:00Z" w:initials="u">
    <w:p w14:paraId="4707532F" w14:textId="77777777" w:rsidR="00B7655D" w:rsidRDefault="00B7655D" w:rsidP="00B7655D">
      <w:pPr>
        <w:pStyle w:val="a9"/>
        <w:ind w:firstLine="420"/>
      </w:pPr>
      <w:r>
        <w:rPr>
          <w:rStyle w:val="aa"/>
        </w:rPr>
        <w:annotationRef/>
      </w:r>
      <w:r>
        <w:rPr>
          <w:rFonts w:hint="eastAsia"/>
        </w:rPr>
        <w:t>科道芯国</w:t>
      </w:r>
      <w:r>
        <w:rPr>
          <w:rFonts w:hint="eastAsia"/>
        </w:rPr>
        <w:t xml:space="preserve"> </w:t>
      </w:r>
      <w:r>
        <w:rPr>
          <w:rFonts w:hint="eastAsia"/>
        </w:rPr>
        <w:t>官网上并没有明确给出公司的英文名称。</w:t>
      </w:r>
    </w:p>
    <w:p w14:paraId="7F0EFFB2" w14:textId="77777777" w:rsidR="00B7655D" w:rsidRDefault="00B7655D" w:rsidP="00B7655D">
      <w:pPr>
        <w:pStyle w:val="a9"/>
        <w:ind w:firstLine="480"/>
      </w:pPr>
      <w:r>
        <w:rPr>
          <w:rFonts w:hint="eastAsia"/>
        </w:rPr>
        <w:t>我们在官网【对外生产与制造】版块找到至少两种不同的说法：</w:t>
      </w:r>
    </w:p>
    <w:p w14:paraId="7D7456C2" w14:textId="77777777" w:rsidR="00B7655D" w:rsidRDefault="00B7655D" w:rsidP="00B7655D">
      <w:pPr>
        <w:pStyle w:val="a9"/>
        <w:ind w:firstLine="480"/>
      </w:pPr>
      <w:r>
        <w:t>1.</w:t>
      </w:r>
      <w:r>
        <w:tab/>
        <w:t>Sichuan precision intelligent technology Limited by Share Ltd</w:t>
      </w:r>
    </w:p>
    <w:p w14:paraId="73313D7F" w14:textId="77777777" w:rsidR="00B7655D" w:rsidRDefault="00B7655D" w:rsidP="00B7655D">
      <w:pPr>
        <w:pStyle w:val="a9"/>
        <w:ind w:firstLine="480"/>
      </w:pPr>
      <w:r>
        <w:rPr>
          <w:rFonts w:hint="eastAsia"/>
        </w:rPr>
        <w:t xml:space="preserve"> </w:t>
      </w:r>
      <w:r>
        <w:rPr>
          <w:rFonts w:hint="eastAsia"/>
        </w:rPr>
        <w:t>此为官网【质量管理】版块的译法。</w:t>
      </w:r>
    </w:p>
    <w:p w14:paraId="43111611" w14:textId="77777777" w:rsidR="00B7655D" w:rsidRDefault="00B7655D" w:rsidP="00B7655D">
      <w:pPr>
        <w:pStyle w:val="a9"/>
        <w:ind w:firstLine="480"/>
      </w:pPr>
      <w:r>
        <w:t>2.</w:t>
      </w:r>
      <w:r>
        <w:tab/>
        <w:t>Jing King Technology Holdings Ltd.</w:t>
      </w:r>
    </w:p>
    <w:p w14:paraId="0188576E" w14:textId="77777777" w:rsidR="00B7655D" w:rsidRDefault="00B7655D" w:rsidP="00B7655D">
      <w:pPr>
        <w:pStyle w:val="a9"/>
        <w:ind w:firstLine="480"/>
      </w:pPr>
      <w:r>
        <w:rPr>
          <w:rFonts w:hint="eastAsia"/>
        </w:rPr>
        <w:t xml:space="preserve"> </w:t>
      </w:r>
      <w:r>
        <w:rPr>
          <w:rFonts w:hint="eastAsia"/>
        </w:rPr>
        <w:t>此为官网【资质】版块的译法。</w:t>
      </w:r>
    </w:p>
    <w:p w14:paraId="668ED4DA" w14:textId="77777777" w:rsidR="00B7655D" w:rsidRDefault="00B7655D" w:rsidP="00B7655D">
      <w:pPr>
        <w:pStyle w:val="a9"/>
        <w:ind w:firstLine="480"/>
      </w:pPr>
    </w:p>
    <w:p w14:paraId="10888A63" w14:textId="77777777" w:rsidR="00B7655D" w:rsidRDefault="00B7655D" w:rsidP="00B7655D">
      <w:pPr>
        <w:pStyle w:val="a9"/>
        <w:ind w:firstLine="480"/>
      </w:pPr>
      <w:r>
        <w:rPr>
          <w:rFonts w:hint="eastAsia"/>
        </w:rPr>
        <w:t>但是这两种说法都与科道芯国的商标“</w:t>
      </w:r>
      <w:r>
        <w:rPr>
          <w:rFonts w:hint="eastAsia"/>
        </w:rPr>
        <w:t>KEYDOM</w:t>
      </w:r>
      <w:r>
        <w:rPr>
          <w:rFonts w:hint="eastAsia"/>
        </w:rPr>
        <w:t>”不相符，所以无法确定该公司的正式英文名称，暂时以商标为准，译为：</w:t>
      </w:r>
      <w:r>
        <w:rPr>
          <w:rFonts w:hint="eastAsia"/>
        </w:rPr>
        <w:t>Sichuan Keydom Smart Technology Co., Ltd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888A6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F649A6" w14:textId="77777777" w:rsidR="005E57AB" w:rsidRDefault="005E57AB">
      <w:pPr>
        <w:spacing w:line="240" w:lineRule="auto"/>
        <w:ind w:firstLine="480"/>
      </w:pPr>
      <w:r>
        <w:separator/>
      </w:r>
    </w:p>
  </w:endnote>
  <w:endnote w:type="continuationSeparator" w:id="0">
    <w:p w14:paraId="01DCAD2A" w14:textId="77777777" w:rsidR="005E57AB" w:rsidRDefault="005E57A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BB4932" w14:textId="77777777" w:rsidR="00763B64" w:rsidRDefault="00763B64">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CD0C79" w14:textId="77777777" w:rsidR="00B7655D" w:rsidRPr="00B7655D" w:rsidRDefault="00B7655D" w:rsidP="00B7655D">
    <w:pPr>
      <w:ind w:firstLineChars="0" w:firstLine="320"/>
      <w:jc w:val="left"/>
      <w:rPr>
        <w:rFonts w:ascii="宋体" w:hAnsi="宋体" w:cs="Arial"/>
        <w:sz w:val="13"/>
        <w:szCs w:val="13"/>
      </w:rPr>
    </w:pPr>
    <w:r w:rsidRPr="00B7655D">
      <w:rPr>
        <w:rFonts w:ascii="宋体" w:hAnsi="宋体" w:cs="Arial" w:hint="eastAsia"/>
        <w:sz w:val="13"/>
        <w:szCs w:val="13"/>
      </w:rPr>
      <w:t>本文所包含内容所有权归属&lt;四川科道芯国智能技术股份有限公司&gt;。未经&lt;四川科道芯国智能技术股份有限公司&gt;书面许可，任何人不得对此机密档的全部或部份进行复制、出版或交第三方使用。</w:t>
    </w:r>
  </w:p>
  <w:p w14:paraId="62647DC8" w14:textId="77777777" w:rsidR="00B7655D" w:rsidRPr="00B7655D" w:rsidRDefault="00B7655D" w:rsidP="00B7655D">
    <w:pPr>
      <w:ind w:firstLineChars="0" w:firstLine="320"/>
      <w:jc w:val="left"/>
      <w:rPr>
        <w:rFonts w:ascii="宋体" w:hAnsi="宋体" w:cs="Arial"/>
        <w:sz w:val="13"/>
        <w:szCs w:val="13"/>
      </w:rPr>
    </w:pPr>
    <w:r w:rsidRPr="00B7655D">
      <w:rPr>
        <w:rFonts w:ascii="Calibri" w:hAnsi="Calibri" w:cs="Times New Roman"/>
        <w:sz w:val="13"/>
        <w:szCs w:val="13"/>
      </w:rPr>
      <w:t>All ownership included in this article belongs to &lt;Sichuan Keydom Smart Technology Co., Ltd &gt;. No part of this confidential document may be copied, published or used by third parties without the written permission of &lt;Sichuan Keydom Smart Technology Co., Ltd&gt;.</w:t>
    </w:r>
  </w:p>
  <w:p w14:paraId="0E1C8E5B" w14:textId="2C136AFF" w:rsidR="0028069E" w:rsidRDefault="00B7655D" w:rsidP="004306E7">
    <w:pPr>
      <w:tabs>
        <w:tab w:val="center" w:pos="4153"/>
        <w:tab w:val="right" w:pos="8306"/>
      </w:tabs>
      <w:snapToGrid w:val="0"/>
      <w:ind w:firstLineChars="0" w:firstLine="0"/>
      <w:jc w:val="left"/>
      <w:rPr>
        <w:rFonts w:ascii="Calibri" w:hAnsi="Calibri" w:cs="Times New Roman"/>
        <w:sz w:val="13"/>
        <w:szCs w:val="13"/>
      </w:rPr>
    </w:pPr>
    <w:r w:rsidRPr="00B7655D">
      <w:rPr>
        <w:rFonts w:ascii="宋体" w:hAnsi="宋体" w:cs="Arial" w:hint="eastAsia"/>
        <w:sz w:val="13"/>
        <w:szCs w:val="13"/>
      </w:rPr>
      <w:t xml:space="preserve">文件种类：管制文件 </w:t>
    </w:r>
    <w:r w:rsidRPr="00B7655D">
      <w:rPr>
        <w:rFonts w:ascii="Calibri" w:hAnsi="Calibri" w:cs="Times New Roman"/>
        <w:sz w:val="13"/>
        <w:szCs w:val="13"/>
      </w:rPr>
      <w:t>File Type: Controlled document</w:t>
    </w:r>
    <w:r w:rsidR="004306E7">
      <w:rPr>
        <w:rFonts w:ascii="Calibri" w:hAnsi="Calibri" w:cs="Times New Roman"/>
        <w:sz w:val="13"/>
        <w:szCs w:val="13"/>
      </w:rPr>
      <w:t xml:space="preserve">                                                                          </w:t>
    </w:r>
    <w:r w:rsidR="004306E7" w:rsidRPr="004306E7">
      <w:rPr>
        <w:rFonts w:ascii="Calibri" w:hAnsi="Calibri" w:cs="Times New Roman"/>
        <w:sz w:val="13"/>
        <w:szCs w:val="13"/>
      </w:rPr>
      <w:fldChar w:fldCharType="begin"/>
    </w:r>
    <w:r w:rsidR="004306E7" w:rsidRPr="004306E7">
      <w:rPr>
        <w:rFonts w:ascii="Calibri" w:hAnsi="Calibri" w:cs="Times New Roman"/>
        <w:sz w:val="13"/>
        <w:szCs w:val="13"/>
      </w:rPr>
      <w:instrText>PAGE   \* MERGEFORMAT</w:instrText>
    </w:r>
    <w:r w:rsidR="004306E7" w:rsidRPr="004306E7">
      <w:rPr>
        <w:rFonts w:ascii="Calibri" w:hAnsi="Calibri" w:cs="Times New Roman"/>
        <w:sz w:val="13"/>
        <w:szCs w:val="13"/>
      </w:rPr>
      <w:fldChar w:fldCharType="separate"/>
    </w:r>
    <w:r w:rsidR="00783559" w:rsidRPr="00783559">
      <w:rPr>
        <w:rFonts w:ascii="Calibri" w:hAnsi="Calibri" w:cs="Times New Roman"/>
        <w:noProof/>
        <w:sz w:val="13"/>
        <w:szCs w:val="13"/>
        <w:lang w:val="zh-CN"/>
      </w:rPr>
      <w:t>1</w:t>
    </w:r>
    <w:r w:rsidR="004306E7" w:rsidRPr="004306E7">
      <w:rPr>
        <w:rFonts w:ascii="Calibri" w:hAnsi="Calibri" w:cs="Times New Roman"/>
        <w:sz w:val="13"/>
        <w:szCs w:val="13"/>
      </w:rPr>
      <w:fldChar w:fldCharType="end"/>
    </w:r>
  </w:p>
  <w:p w14:paraId="7FFC85BC" w14:textId="3973027D" w:rsidR="004306E7" w:rsidRPr="004306E7" w:rsidRDefault="004306E7" w:rsidP="004306E7">
    <w:pPr>
      <w:tabs>
        <w:tab w:val="center" w:pos="4153"/>
        <w:tab w:val="right" w:pos="8306"/>
      </w:tabs>
      <w:snapToGrid w:val="0"/>
      <w:ind w:firstLineChars="0" w:firstLine="0"/>
      <w:jc w:val="left"/>
      <w:rPr>
        <w:rFonts w:ascii="宋体" w:hAnsi="宋体" w:cs="Times New Roman"/>
        <w:sz w:val="13"/>
        <w:szCs w:val="13"/>
      </w:rPr>
    </w:pPr>
    <w:r>
      <w:rPr>
        <w:rFonts w:ascii="Calibri" w:hAnsi="Calibri" w:cs="Times New Roman"/>
        <w:sz w:val="13"/>
        <w:szCs w:val="13"/>
      </w:rPr>
      <w:t xml:space="preserve">                                              </w:t>
    </w:r>
    <w:r>
      <w:rPr>
        <w:rFonts w:ascii="Calibri" w:hAnsi="Calibri" w:cs="Times New Roman" w:hint="eastAsia"/>
        <w:sz w:val="13"/>
        <w:szCs w:val="13"/>
      </w:rPr>
      <w:t>密级</w:t>
    </w:r>
    <w:r>
      <w:rPr>
        <w:rFonts w:ascii="Calibri" w:hAnsi="Calibri" w:cs="Times New Roman"/>
        <w:sz w:val="13"/>
        <w:szCs w:val="13"/>
      </w:rPr>
      <w:t>：</w:t>
    </w:r>
    <w:r>
      <w:rPr>
        <w:rFonts w:ascii="Calibri" w:hAnsi="Calibri" w:cs="Times New Roman" w:hint="eastAsia"/>
        <w:sz w:val="13"/>
        <w:szCs w:val="13"/>
      </w:rPr>
      <w:t>1</w:t>
    </w:r>
    <w:r>
      <w:rPr>
        <w:rFonts w:ascii="Calibri" w:hAnsi="Calibri" w:cs="Times New Roman" w:hint="eastAsia"/>
        <w:sz w:val="13"/>
        <w:szCs w:val="13"/>
      </w:rPr>
      <w:t>级</w:t>
    </w:r>
    <w:r>
      <w:rPr>
        <w:rFonts w:ascii="Calibri" w:hAnsi="Calibri" w:cs="Times New Roman" w:hint="eastAsia"/>
        <w:sz w:val="13"/>
        <w:szCs w:val="13"/>
      </w:rPr>
      <w:t xml:space="preserve"> </w:t>
    </w:r>
    <w:r>
      <w:rPr>
        <w:rFonts w:ascii="Calibri" w:hAnsi="Calibri" w:cs="Times New Roman" w:hint="eastAsia"/>
        <w:sz w:val="13"/>
        <w:szCs w:val="13"/>
      </w:rPr>
      <w:t>内部</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66F5D" w14:textId="77777777" w:rsidR="00763B64" w:rsidRDefault="00763B64">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B9548F" w14:textId="77777777" w:rsidR="005E57AB" w:rsidRDefault="005E57AB">
      <w:pPr>
        <w:spacing w:line="240" w:lineRule="auto"/>
        <w:ind w:firstLine="480"/>
      </w:pPr>
      <w:r>
        <w:separator/>
      </w:r>
    </w:p>
  </w:footnote>
  <w:footnote w:type="continuationSeparator" w:id="0">
    <w:p w14:paraId="35A09D3A" w14:textId="77777777" w:rsidR="005E57AB" w:rsidRDefault="005E57AB">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8213F" w14:textId="77777777" w:rsidR="0028069E" w:rsidRDefault="00783559">
    <w:pPr>
      <w:pStyle w:val="a5"/>
      <w:ind w:firstLine="360"/>
    </w:pPr>
    <w:r>
      <w:pict w14:anchorId="1056641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83772" o:spid="_x0000_s2083" type="#_x0000_t136" style="position:absolute;left:0;text-align:left;margin-left:0;margin-top:0;width:507.45pt;height:78.05pt;rotation:315;z-index:-251644928;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TY-3-ITAQ-00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margin" w:tblpX="108" w:tblpY="423"/>
      <w:tblOverlap w:val="never"/>
      <w:tblW w:w="837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6062"/>
      <w:gridCol w:w="1395"/>
      <w:gridCol w:w="921"/>
    </w:tblGrid>
    <w:tr w:rsidR="00B7655D" w:rsidRPr="003F0F0F" w14:paraId="35279494" w14:textId="77777777" w:rsidTr="0002048E">
      <w:trPr>
        <w:cantSplit/>
        <w:trHeight w:val="415"/>
      </w:trPr>
      <w:tc>
        <w:tcPr>
          <w:tcW w:w="6062" w:type="dxa"/>
          <w:vAlign w:val="center"/>
        </w:tcPr>
        <w:p w14:paraId="18C16EBD" w14:textId="77777777" w:rsidR="00B7655D" w:rsidRPr="003F0F0F" w:rsidRDefault="00B7655D" w:rsidP="00B7655D">
          <w:pPr>
            <w:pBdr>
              <w:top w:val="none" w:sz="0" w:space="1" w:color="auto"/>
              <w:left w:val="none" w:sz="0" w:space="4" w:color="auto"/>
              <w:right w:val="none" w:sz="0" w:space="4" w:color="auto"/>
            </w:pBdr>
            <w:tabs>
              <w:tab w:val="center" w:pos="4153"/>
              <w:tab w:val="right" w:pos="8306"/>
            </w:tabs>
            <w:snapToGrid w:val="0"/>
            <w:spacing w:line="160" w:lineRule="exact"/>
            <w:ind w:firstLine="301"/>
            <w:jc w:val="right"/>
            <w:rPr>
              <w:rFonts w:ascii="宋体" w:hAnsi="宋体" w:cs="宋体"/>
              <w:b/>
              <w:sz w:val="15"/>
              <w:szCs w:val="15"/>
            </w:rPr>
          </w:pPr>
          <w:r w:rsidRPr="003F0F0F">
            <w:rPr>
              <w:rFonts w:ascii="宋体" w:hAnsi="宋体" w:cs="宋体"/>
              <w:b/>
              <w:noProof/>
              <w:sz w:val="15"/>
              <w:szCs w:val="15"/>
            </w:rPr>
            <w:drawing>
              <wp:anchor distT="0" distB="0" distL="114300" distR="114300" simplePos="0" relativeHeight="251658240" behindDoc="1" locked="0" layoutInCell="1" allowOverlap="1" wp14:anchorId="5D4BA7F1" wp14:editId="3A76A89C">
                <wp:simplePos x="0" y="0"/>
                <wp:positionH relativeFrom="column">
                  <wp:posOffset>-31750</wp:posOffset>
                </wp:positionH>
                <wp:positionV relativeFrom="paragraph">
                  <wp:posOffset>44450</wp:posOffset>
                </wp:positionV>
                <wp:extent cx="1383030" cy="45720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jpg"/>
                        <pic:cNvPicPr/>
                      </pic:nvPicPr>
                      <pic:blipFill>
                        <a:blip r:embed="rId1">
                          <a:extLst>
                            <a:ext uri="{28A0092B-C50C-407E-A947-70E740481C1C}">
                              <a14:useLocalDpi xmlns:a14="http://schemas.microsoft.com/office/drawing/2010/main" val="0"/>
                            </a:ext>
                          </a:extLst>
                        </a:blip>
                        <a:stretch>
                          <a:fillRect/>
                        </a:stretch>
                      </pic:blipFill>
                      <pic:spPr>
                        <a:xfrm>
                          <a:off x="0" y="0"/>
                          <a:ext cx="1383030" cy="457200"/>
                        </a:xfrm>
                        <a:prstGeom prst="rect">
                          <a:avLst/>
                        </a:prstGeom>
                      </pic:spPr>
                    </pic:pic>
                  </a:graphicData>
                </a:graphic>
                <wp14:sizeRelH relativeFrom="margin">
                  <wp14:pctWidth>0</wp14:pctWidth>
                </wp14:sizeRelH>
                <wp14:sizeRelV relativeFrom="margin">
                  <wp14:pctHeight>0</wp14:pctHeight>
                </wp14:sizeRelV>
              </wp:anchor>
            </w:drawing>
          </w:r>
          <w:r w:rsidRPr="003F0F0F">
            <w:rPr>
              <w:rFonts w:ascii="宋体" w:hAnsi="宋体" w:cs="宋体" w:hint="eastAsia"/>
              <w:b/>
              <w:sz w:val="15"/>
              <w:szCs w:val="15"/>
            </w:rPr>
            <w:t>四川科</w:t>
          </w:r>
          <w:r w:rsidRPr="003F0F0F">
            <w:rPr>
              <w:rFonts w:ascii="宋体" w:hAnsi="宋体" w:cs="宋体"/>
              <w:b/>
              <w:sz w:val="15"/>
              <w:szCs w:val="15"/>
            </w:rPr>
            <w:t>道芯国</w:t>
          </w:r>
          <w:r w:rsidRPr="003F0F0F">
            <w:rPr>
              <w:rFonts w:ascii="宋体" w:hAnsi="宋体" w:cs="宋体" w:hint="eastAsia"/>
              <w:b/>
              <w:sz w:val="15"/>
              <w:szCs w:val="15"/>
            </w:rPr>
            <w:t>智能技术股份有限公司</w:t>
          </w:r>
        </w:p>
        <w:p w14:paraId="4FC2098C" w14:textId="77777777" w:rsidR="00B7655D" w:rsidRPr="003F0F0F" w:rsidRDefault="00B7655D" w:rsidP="00B7655D">
          <w:pPr>
            <w:pBdr>
              <w:top w:val="none" w:sz="0" w:space="1" w:color="auto"/>
              <w:left w:val="none" w:sz="0" w:space="4" w:color="auto"/>
              <w:right w:val="none" w:sz="0" w:space="4" w:color="auto"/>
            </w:pBdr>
            <w:tabs>
              <w:tab w:val="center" w:pos="4153"/>
              <w:tab w:val="right" w:pos="8306"/>
            </w:tabs>
            <w:snapToGrid w:val="0"/>
            <w:spacing w:line="160" w:lineRule="exact"/>
            <w:ind w:firstLine="301"/>
            <w:jc w:val="right"/>
            <w:rPr>
              <w:rFonts w:ascii="宋体" w:hAnsi="宋体" w:cs="宋体"/>
              <w:b/>
              <w:bCs/>
              <w:sz w:val="15"/>
              <w:szCs w:val="15"/>
            </w:rPr>
          </w:pPr>
          <w:r>
            <w:rPr>
              <w:rFonts w:cs="Times New Roman"/>
              <w:b/>
              <w:sz w:val="15"/>
              <w:szCs w:val="15"/>
            </w:rPr>
            <w:t>Sichuan Keydom Smart Technology Co., Ltd</w:t>
          </w:r>
        </w:p>
      </w:tc>
      <w:tc>
        <w:tcPr>
          <w:tcW w:w="1395" w:type="dxa"/>
          <w:vAlign w:val="center"/>
        </w:tcPr>
        <w:p w14:paraId="61F5253C" w14:textId="77777777" w:rsidR="00B7655D" w:rsidRPr="003F0F0F" w:rsidRDefault="00B7655D" w:rsidP="00B7655D">
          <w:pPr>
            <w:spacing w:line="160" w:lineRule="exact"/>
            <w:ind w:firstLine="300"/>
            <w:jc w:val="center"/>
            <w:rPr>
              <w:rFonts w:ascii="黑体" w:eastAsia="黑体" w:hAnsi="宋体" w:cs="Times New Roman"/>
              <w:sz w:val="15"/>
              <w:szCs w:val="15"/>
            </w:rPr>
          </w:pPr>
          <w:r w:rsidRPr="003F0F0F">
            <w:rPr>
              <w:rFonts w:ascii="黑体" w:eastAsia="黑体" w:hAnsi="宋体" w:cs="Times New Roman" w:hint="eastAsia"/>
              <w:sz w:val="15"/>
              <w:szCs w:val="15"/>
            </w:rPr>
            <w:t>文件编号：</w:t>
          </w:r>
          <w:r w:rsidRPr="003F0F0F">
            <w:rPr>
              <w:rFonts w:ascii="宋体" w:hAnsi="宋体" w:cs="Times New Roman"/>
              <w:snapToGrid w:val="0"/>
              <w:sz w:val="15"/>
              <w:szCs w:val="15"/>
            </w:rPr>
            <w:br/>
          </w:r>
          <w:r w:rsidRPr="003F0F0F">
            <w:rPr>
              <w:rFonts w:ascii="宋体" w:hAnsi="宋体" w:cs="Times New Roman"/>
              <w:sz w:val="15"/>
              <w:szCs w:val="15"/>
            </w:rPr>
            <w:t>Document No.:</w:t>
          </w:r>
        </w:p>
      </w:tc>
      <w:tc>
        <w:tcPr>
          <w:tcW w:w="921" w:type="dxa"/>
          <w:vAlign w:val="center"/>
        </w:tcPr>
        <w:p w14:paraId="14A265C9" w14:textId="77777777" w:rsidR="00B7655D" w:rsidRPr="003F0F0F" w:rsidRDefault="00B7655D" w:rsidP="00B7655D">
          <w:pPr>
            <w:spacing w:line="160" w:lineRule="exact"/>
            <w:ind w:firstLineChars="0" w:firstLine="0"/>
            <w:rPr>
              <w:rFonts w:ascii="黑体" w:eastAsia="黑体" w:hAnsi="宋体" w:cs="Times New Roman"/>
              <w:sz w:val="15"/>
              <w:szCs w:val="15"/>
            </w:rPr>
          </w:pPr>
          <w:r>
            <w:rPr>
              <w:rFonts w:ascii="黑体" w:eastAsia="黑体" w:hAnsi="宋体" w:cs="Times New Roman"/>
              <w:sz w:val="15"/>
              <w:szCs w:val="15"/>
            </w:rPr>
            <w:t>KD-MWL-01</w:t>
          </w:r>
        </w:p>
      </w:tc>
    </w:tr>
    <w:tr w:rsidR="00B7655D" w:rsidRPr="003F0F0F" w14:paraId="31E78C40" w14:textId="77777777" w:rsidTr="0002048E">
      <w:trPr>
        <w:cantSplit/>
        <w:trHeight w:val="391"/>
      </w:trPr>
      <w:tc>
        <w:tcPr>
          <w:tcW w:w="6062" w:type="dxa"/>
          <w:vAlign w:val="center"/>
        </w:tcPr>
        <w:p w14:paraId="4A7BD352" w14:textId="77777777" w:rsidR="00B7655D" w:rsidRPr="003F0F0F" w:rsidRDefault="00B7655D" w:rsidP="00B7655D">
          <w:pPr>
            <w:tabs>
              <w:tab w:val="center" w:pos="4153"/>
              <w:tab w:val="right" w:pos="8306"/>
            </w:tabs>
            <w:wordWrap w:val="0"/>
            <w:snapToGrid w:val="0"/>
            <w:spacing w:line="160" w:lineRule="exact"/>
            <w:ind w:firstLine="301"/>
            <w:jc w:val="right"/>
            <w:rPr>
              <w:rFonts w:ascii="宋体" w:hAnsi="宋体" w:cs="宋体"/>
              <w:b/>
              <w:sz w:val="15"/>
              <w:szCs w:val="15"/>
            </w:rPr>
          </w:pPr>
          <w:r w:rsidRPr="003F0F0F">
            <w:rPr>
              <w:rFonts w:ascii="宋体" w:hAnsi="宋体" w:cs="宋体" w:hint="eastAsia"/>
              <w:b/>
              <w:sz w:val="15"/>
              <w:szCs w:val="15"/>
            </w:rPr>
            <w:t xml:space="preserve">     </w:t>
          </w:r>
          <w:r>
            <w:rPr>
              <w:rFonts w:ascii="宋体" w:hAnsi="宋体" w:cs="宋体" w:hint="eastAsia"/>
              <w:b/>
              <w:sz w:val="15"/>
              <w:szCs w:val="15"/>
            </w:rPr>
            <w:t>二</w:t>
          </w:r>
          <w:r w:rsidRPr="003F0F0F">
            <w:rPr>
              <w:rFonts w:ascii="宋体" w:hAnsi="宋体" w:cs="宋体" w:hint="eastAsia"/>
              <w:b/>
              <w:sz w:val="15"/>
              <w:szCs w:val="15"/>
            </w:rPr>
            <w:t xml:space="preserve">级文件 </w:t>
          </w:r>
          <w:r w:rsidRPr="003F0F0F">
            <w:rPr>
              <w:rFonts w:ascii="宋体" w:hAnsi="宋体" w:cs="宋体"/>
              <w:b/>
              <w:sz w:val="15"/>
              <w:szCs w:val="15"/>
            </w:rPr>
            <w:t xml:space="preserve">   </w:t>
          </w:r>
          <w:r w:rsidRPr="003F0F0F">
            <w:rPr>
              <w:rFonts w:ascii="宋体" w:hAnsi="宋体" w:cs="宋体" w:hint="eastAsia"/>
              <w:b/>
              <w:sz w:val="15"/>
              <w:szCs w:val="15"/>
            </w:rPr>
            <w:t xml:space="preserve">                </w:t>
          </w:r>
          <w:r w:rsidRPr="00B7655D">
            <w:rPr>
              <w:rFonts w:ascii="宋体" w:hAnsi="宋体" w:cs="宋体" w:hint="eastAsia"/>
              <w:b/>
              <w:sz w:val="15"/>
              <w:szCs w:val="15"/>
            </w:rPr>
            <w:t>安全控制变更管理标准</w:t>
          </w:r>
        </w:p>
        <w:p w14:paraId="0B66DDAA" w14:textId="77777777" w:rsidR="00B7655D" w:rsidRPr="003F0F0F" w:rsidRDefault="00B7655D" w:rsidP="00B7655D">
          <w:pPr>
            <w:tabs>
              <w:tab w:val="center" w:pos="4153"/>
              <w:tab w:val="right" w:pos="8306"/>
            </w:tabs>
            <w:snapToGrid w:val="0"/>
            <w:spacing w:line="160" w:lineRule="exact"/>
            <w:ind w:firstLine="301"/>
            <w:jc w:val="right"/>
            <w:rPr>
              <w:rFonts w:ascii="宋体" w:hAnsi="宋体" w:cs="Times New Roman"/>
              <w:b/>
              <w:sz w:val="15"/>
              <w:szCs w:val="15"/>
            </w:rPr>
          </w:pPr>
          <w:r w:rsidRPr="003F0F0F">
            <w:rPr>
              <w:rFonts w:ascii="宋体" w:hAnsi="宋体" w:cs="Times New Roman"/>
              <w:b/>
              <w:sz w:val="15"/>
              <w:szCs w:val="15"/>
            </w:rPr>
            <w:t xml:space="preserve">Class </w:t>
          </w:r>
          <w:r>
            <w:rPr>
              <w:rFonts w:ascii="宋体" w:hAnsi="宋体" w:cs="Times New Roman"/>
              <w:b/>
              <w:sz w:val="15"/>
              <w:szCs w:val="15"/>
            </w:rPr>
            <w:t>2</w:t>
          </w:r>
          <w:r w:rsidRPr="003F0F0F">
            <w:rPr>
              <w:rFonts w:ascii="宋体" w:hAnsi="宋体" w:cs="Times New Roman"/>
              <w:b/>
              <w:sz w:val="15"/>
              <w:szCs w:val="15"/>
            </w:rPr>
            <w:t xml:space="preserve"> Document  </w:t>
          </w:r>
          <w:r>
            <w:t xml:space="preserve">  </w:t>
          </w:r>
          <w:r w:rsidRPr="00B7655D">
            <w:rPr>
              <w:rFonts w:ascii="宋体" w:hAnsi="宋体" w:cs="Times New Roman"/>
              <w:b/>
              <w:sz w:val="15"/>
              <w:szCs w:val="15"/>
            </w:rPr>
            <w:t>Security Control Change Mgt. Standard</w:t>
          </w:r>
        </w:p>
      </w:tc>
      <w:tc>
        <w:tcPr>
          <w:tcW w:w="1395" w:type="dxa"/>
          <w:vAlign w:val="center"/>
        </w:tcPr>
        <w:p w14:paraId="04527351" w14:textId="77777777" w:rsidR="00B7655D" w:rsidRPr="003F0F0F" w:rsidRDefault="00B7655D" w:rsidP="00B7655D">
          <w:pPr>
            <w:spacing w:line="160" w:lineRule="exact"/>
            <w:ind w:firstLine="300"/>
            <w:jc w:val="center"/>
            <w:rPr>
              <w:rFonts w:ascii="宋体" w:hAnsi="宋体" w:cs="Times New Roman"/>
              <w:sz w:val="15"/>
              <w:szCs w:val="15"/>
            </w:rPr>
          </w:pPr>
          <w:r w:rsidRPr="003F0F0F">
            <w:rPr>
              <w:rFonts w:ascii="黑体" w:eastAsia="黑体" w:hAnsi="宋体" w:cs="Times New Roman" w:hint="eastAsia"/>
              <w:sz w:val="15"/>
              <w:szCs w:val="15"/>
            </w:rPr>
            <w:t>版 本 号：</w:t>
          </w:r>
          <w:r w:rsidRPr="003F0F0F">
            <w:rPr>
              <w:rFonts w:ascii="宋体" w:hAnsi="宋体" w:cs="Times New Roman"/>
              <w:snapToGrid w:val="0"/>
              <w:sz w:val="15"/>
              <w:szCs w:val="15"/>
            </w:rPr>
            <w:br/>
          </w:r>
          <w:r w:rsidRPr="003F0F0F">
            <w:rPr>
              <w:rFonts w:ascii="宋体" w:hAnsi="宋体" w:cs="Times New Roman"/>
              <w:sz w:val="15"/>
              <w:szCs w:val="15"/>
            </w:rPr>
            <w:t>Version number:</w:t>
          </w:r>
        </w:p>
      </w:tc>
      <w:tc>
        <w:tcPr>
          <w:tcW w:w="921" w:type="dxa"/>
          <w:vAlign w:val="center"/>
        </w:tcPr>
        <w:p w14:paraId="6A1E9283" w14:textId="1F4F8AF0" w:rsidR="00B7655D" w:rsidRPr="003F0F0F" w:rsidRDefault="00AD73EF" w:rsidP="00B7655D">
          <w:pPr>
            <w:spacing w:line="160" w:lineRule="exact"/>
            <w:ind w:firstLine="300"/>
            <w:rPr>
              <w:rFonts w:ascii="黑体" w:eastAsia="黑体" w:hAnsi="宋体" w:cs="Times New Roman"/>
              <w:sz w:val="15"/>
              <w:szCs w:val="15"/>
            </w:rPr>
          </w:pPr>
          <w:r>
            <w:rPr>
              <w:rFonts w:ascii="黑体" w:eastAsia="黑体" w:hAnsi="宋体" w:cs="Times New Roman" w:hint="eastAsia"/>
              <w:sz w:val="15"/>
              <w:szCs w:val="15"/>
            </w:rPr>
            <w:t>A/1</w:t>
          </w:r>
        </w:p>
      </w:tc>
    </w:tr>
  </w:tbl>
  <w:p w14:paraId="1AFC32DE" w14:textId="77777777" w:rsidR="0028069E" w:rsidRDefault="0028069E">
    <w:pPr>
      <w:pStyle w:val="a5"/>
      <w:pBdr>
        <w:top w:val="none" w:sz="0" w:space="1" w:color="auto"/>
        <w:left w:val="none" w:sz="0" w:space="4" w:color="auto"/>
        <w:bottom w:val="none" w:sz="0" w:space="1" w:color="auto"/>
        <w:right w:val="none" w:sz="0" w:space="4" w:color="auto"/>
      </w:pBdr>
      <w:spacing w:line="240" w:lineRule="auto"/>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3638BA" w14:textId="77777777" w:rsidR="0028069E" w:rsidRDefault="00783559">
    <w:pPr>
      <w:pStyle w:val="a5"/>
      <w:ind w:firstLine="360"/>
    </w:pPr>
    <w:r>
      <w:pict w14:anchorId="752F3D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83771" o:spid="_x0000_s2082" type="#_x0000_t136" style="position:absolute;left:0;text-align:left;margin-left:0;margin-top:0;width:507.45pt;height:78.05pt;rotation:315;z-index:-251646976;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TY-3-ITAQ-00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D"/>
    <w:multiLevelType w:val="multilevel"/>
    <w:tmpl w:val="0000000D"/>
    <w:lvl w:ilvl="0">
      <w:start w:val="1"/>
      <w:numFmt w:val="decimal"/>
      <w:pStyle w:val="1"/>
      <w:suff w:val="space"/>
      <w:lvlText w:val="%1."/>
      <w:lvlJc w:val="left"/>
      <w:pPr>
        <w:ind w:left="432" w:hanging="432"/>
      </w:pPr>
      <w:rPr>
        <w:rFonts w:ascii="黑体" w:eastAsia="黑体" w:hAnsi="黑体" w:hint="eastAsia"/>
        <w:b w:val="0"/>
        <w:i w:val="0"/>
        <w:sz w:val="30"/>
      </w:rPr>
    </w:lvl>
    <w:lvl w:ilvl="1">
      <w:start w:val="1"/>
      <w:numFmt w:val="decimal"/>
      <w:pStyle w:val="2"/>
      <w:suff w:val="space"/>
      <w:lvlText w:val="%1.%2."/>
      <w:lvlJc w:val="left"/>
      <w:pPr>
        <w:ind w:left="576" w:hanging="576"/>
      </w:pPr>
      <w:rPr>
        <w:rFonts w:ascii="黑体" w:eastAsia="黑体" w:hAnsi="黑体" w:hint="eastAsia"/>
        <w:b w:val="0"/>
        <w:i w:val="0"/>
        <w:sz w:val="28"/>
      </w:rPr>
    </w:lvl>
    <w:lvl w:ilvl="2">
      <w:start w:val="1"/>
      <w:numFmt w:val="decimal"/>
      <w:pStyle w:val="3"/>
      <w:suff w:val="space"/>
      <w:lvlText w:val="%1.%2.%3."/>
      <w:lvlJc w:val="left"/>
      <w:pPr>
        <w:ind w:left="380" w:hanging="380"/>
      </w:pPr>
      <w:rPr>
        <w:rFonts w:ascii="Times New Roman" w:eastAsia="宋体" w:hAnsi="Times New Roman" w:hint="default"/>
        <w:b w:val="0"/>
        <w:i w:val="0"/>
        <w:sz w:val="24"/>
      </w:rPr>
    </w:lvl>
    <w:lvl w:ilvl="3">
      <w:start w:val="1"/>
      <w:numFmt w:val="decimal"/>
      <w:pStyle w:val="4"/>
      <w:suff w:val="space"/>
      <w:lvlText w:val="1.1.1.%4."/>
      <w:lvlJc w:val="left"/>
      <w:pPr>
        <w:ind w:left="864" w:hanging="464"/>
      </w:pPr>
      <w:rPr>
        <w:rFonts w:ascii="Times New Roman" w:eastAsia="宋体" w:hAnsi="Times New Roman" w:hint="default"/>
        <w:b w:val="0"/>
        <w:i w:val="0"/>
        <w:sz w:val="21"/>
      </w:rPr>
    </w:lvl>
    <w:lvl w:ilvl="4">
      <w:start w:val="1"/>
      <w:numFmt w:val="decimal"/>
      <w:pStyle w:val="5"/>
      <w:lvlText w:val="%1.%2.%3.%4.%5"/>
      <w:lvlJc w:val="left"/>
      <w:pPr>
        <w:tabs>
          <w:tab w:val="left" w:pos="1008"/>
        </w:tabs>
        <w:ind w:left="100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abstractNum w:abstractNumId="1" w15:restartNumberingAfterBreak="0">
    <w:nsid w:val="15FF064B"/>
    <w:multiLevelType w:val="multilevel"/>
    <w:tmpl w:val="15FF064B"/>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 w15:restartNumberingAfterBreak="0">
    <w:nsid w:val="2B5B6BF6"/>
    <w:multiLevelType w:val="multilevel"/>
    <w:tmpl w:val="2B5B6BF6"/>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46B838CE"/>
    <w:multiLevelType w:val="multilevel"/>
    <w:tmpl w:val="46B838C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4" w15:restartNumberingAfterBreak="0">
    <w:nsid w:val="5FF04F57"/>
    <w:multiLevelType w:val="multilevel"/>
    <w:tmpl w:val="5FF04F57"/>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5" w15:restartNumberingAfterBreak="0">
    <w:nsid w:val="60392ED8"/>
    <w:multiLevelType w:val="multilevel"/>
    <w:tmpl w:val="60392ED8"/>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 w:numId="2">
    <w:abstractNumId w:val="4"/>
  </w:num>
  <w:num w:numId="3">
    <w:abstractNumId w:val="1"/>
  </w:num>
  <w:num w:numId="4">
    <w:abstractNumId w:val="2"/>
  </w:num>
  <w:num w:numId="5">
    <w:abstractNumId w:val="5"/>
  </w:num>
  <w:num w:numId="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revisionView w:markup="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84"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351EE"/>
    <w:rsid w:val="00001E83"/>
    <w:rsid w:val="000759F9"/>
    <w:rsid w:val="00084ADD"/>
    <w:rsid w:val="0008649A"/>
    <w:rsid w:val="00086B4D"/>
    <w:rsid w:val="00094CD7"/>
    <w:rsid w:val="000D2266"/>
    <w:rsid w:val="000D5B38"/>
    <w:rsid w:val="000F20FE"/>
    <w:rsid w:val="00120DD3"/>
    <w:rsid w:val="00123359"/>
    <w:rsid w:val="00167AEA"/>
    <w:rsid w:val="00192C40"/>
    <w:rsid w:val="001B1996"/>
    <w:rsid w:val="001E51B3"/>
    <w:rsid w:val="00210371"/>
    <w:rsid w:val="00222D24"/>
    <w:rsid w:val="002321F2"/>
    <w:rsid w:val="00253D43"/>
    <w:rsid w:val="0027595C"/>
    <w:rsid w:val="0028069E"/>
    <w:rsid w:val="0028527A"/>
    <w:rsid w:val="002966C3"/>
    <w:rsid w:val="00296827"/>
    <w:rsid w:val="002A09CE"/>
    <w:rsid w:val="002A4508"/>
    <w:rsid w:val="002C182A"/>
    <w:rsid w:val="002D2D64"/>
    <w:rsid w:val="00337581"/>
    <w:rsid w:val="00346F79"/>
    <w:rsid w:val="00351121"/>
    <w:rsid w:val="003559A3"/>
    <w:rsid w:val="0039277E"/>
    <w:rsid w:val="003B05E0"/>
    <w:rsid w:val="003B5241"/>
    <w:rsid w:val="003C6D64"/>
    <w:rsid w:val="003D24AD"/>
    <w:rsid w:val="003D66E3"/>
    <w:rsid w:val="003F5C62"/>
    <w:rsid w:val="00411617"/>
    <w:rsid w:val="0041564B"/>
    <w:rsid w:val="00425827"/>
    <w:rsid w:val="004306E7"/>
    <w:rsid w:val="00434084"/>
    <w:rsid w:val="0044024C"/>
    <w:rsid w:val="00440D8F"/>
    <w:rsid w:val="00463017"/>
    <w:rsid w:val="004938F2"/>
    <w:rsid w:val="004F4A8F"/>
    <w:rsid w:val="0051374D"/>
    <w:rsid w:val="00513D4D"/>
    <w:rsid w:val="005241B6"/>
    <w:rsid w:val="00524D1E"/>
    <w:rsid w:val="005366B6"/>
    <w:rsid w:val="0054268A"/>
    <w:rsid w:val="005429C8"/>
    <w:rsid w:val="00553BB3"/>
    <w:rsid w:val="00561D23"/>
    <w:rsid w:val="005A2B9C"/>
    <w:rsid w:val="005A7AAF"/>
    <w:rsid w:val="005C4BAE"/>
    <w:rsid w:val="005C6402"/>
    <w:rsid w:val="005E57AB"/>
    <w:rsid w:val="005F38BA"/>
    <w:rsid w:val="006261E0"/>
    <w:rsid w:val="00627C1F"/>
    <w:rsid w:val="006351EE"/>
    <w:rsid w:val="00643EEF"/>
    <w:rsid w:val="00645548"/>
    <w:rsid w:val="00645DCF"/>
    <w:rsid w:val="00646809"/>
    <w:rsid w:val="006679C7"/>
    <w:rsid w:val="00670743"/>
    <w:rsid w:val="0067285C"/>
    <w:rsid w:val="0067413D"/>
    <w:rsid w:val="006A42DF"/>
    <w:rsid w:val="006B33DF"/>
    <w:rsid w:val="006D030C"/>
    <w:rsid w:val="006D1D0E"/>
    <w:rsid w:val="00701AF3"/>
    <w:rsid w:val="00710372"/>
    <w:rsid w:val="00716392"/>
    <w:rsid w:val="00736984"/>
    <w:rsid w:val="00745DFD"/>
    <w:rsid w:val="0075514D"/>
    <w:rsid w:val="00757F0E"/>
    <w:rsid w:val="00763B64"/>
    <w:rsid w:val="00764DEB"/>
    <w:rsid w:val="00775E8D"/>
    <w:rsid w:val="00783559"/>
    <w:rsid w:val="00792460"/>
    <w:rsid w:val="007E3EAA"/>
    <w:rsid w:val="007E7150"/>
    <w:rsid w:val="0080391A"/>
    <w:rsid w:val="00826D71"/>
    <w:rsid w:val="00856A04"/>
    <w:rsid w:val="008720C9"/>
    <w:rsid w:val="00873A13"/>
    <w:rsid w:val="008C0C29"/>
    <w:rsid w:val="008C36EA"/>
    <w:rsid w:val="008C5E1C"/>
    <w:rsid w:val="009251E9"/>
    <w:rsid w:val="00926C0E"/>
    <w:rsid w:val="00943AC9"/>
    <w:rsid w:val="00943B69"/>
    <w:rsid w:val="00944856"/>
    <w:rsid w:val="00976737"/>
    <w:rsid w:val="00997287"/>
    <w:rsid w:val="009D374B"/>
    <w:rsid w:val="009F3735"/>
    <w:rsid w:val="009F5907"/>
    <w:rsid w:val="009F59B7"/>
    <w:rsid w:val="009F7B21"/>
    <w:rsid w:val="00A279B7"/>
    <w:rsid w:val="00AD73EF"/>
    <w:rsid w:val="00AE24C0"/>
    <w:rsid w:val="00AE2A0A"/>
    <w:rsid w:val="00B30D6D"/>
    <w:rsid w:val="00B7655D"/>
    <w:rsid w:val="00B85BE0"/>
    <w:rsid w:val="00B97906"/>
    <w:rsid w:val="00BC4B1A"/>
    <w:rsid w:val="00BD509B"/>
    <w:rsid w:val="00BD6EB6"/>
    <w:rsid w:val="00BE49E1"/>
    <w:rsid w:val="00C5084A"/>
    <w:rsid w:val="00C837C6"/>
    <w:rsid w:val="00CA77F4"/>
    <w:rsid w:val="00CD7D15"/>
    <w:rsid w:val="00D120C8"/>
    <w:rsid w:val="00D17404"/>
    <w:rsid w:val="00D55137"/>
    <w:rsid w:val="00D64E7B"/>
    <w:rsid w:val="00D93B6B"/>
    <w:rsid w:val="00DC09E7"/>
    <w:rsid w:val="00DC1737"/>
    <w:rsid w:val="00DF3035"/>
    <w:rsid w:val="00E018A1"/>
    <w:rsid w:val="00E019F5"/>
    <w:rsid w:val="00E07679"/>
    <w:rsid w:val="00E17DBE"/>
    <w:rsid w:val="00E22A18"/>
    <w:rsid w:val="00E2487D"/>
    <w:rsid w:val="00E51B58"/>
    <w:rsid w:val="00E57ACC"/>
    <w:rsid w:val="00E71771"/>
    <w:rsid w:val="00E743B3"/>
    <w:rsid w:val="00EA4BC7"/>
    <w:rsid w:val="00EB52C5"/>
    <w:rsid w:val="00EF6881"/>
    <w:rsid w:val="00F222D9"/>
    <w:rsid w:val="00F40FBB"/>
    <w:rsid w:val="00F4309B"/>
    <w:rsid w:val="00F449F6"/>
    <w:rsid w:val="00F73FAC"/>
    <w:rsid w:val="00F8767B"/>
    <w:rsid w:val="00F904C3"/>
    <w:rsid w:val="00F93B9C"/>
    <w:rsid w:val="00FB56F7"/>
    <w:rsid w:val="00FC1222"/>
    <w:rsid w:val="00FC2EC1"/>
    <w:rsid w:val="00FD70F3"/>
    <w:rsid w:val="00FE785B"/>
    <w:rsid w:val="3D42275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84" fillcolor="white">
      <v:fill color="white"/>
    </o:shapedefaults>
    <o:shapelayout v:ext="edit">
      <o:idmap v:ext="edit" data="1"/>
    </o:shapelayout>
  </w:shapeDefaults>
  <w:decimalSymbol w:val="."/>
  <w:listSeparator w:val=","/>
  <w14:docId w14:val="43EDADF0"/>
  <w15:docId w15:val="{4C26879E-60DC-4CCE-B5FA-DCF722F23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ind w:firstLineChars="200" w:firstLine="200"/>
      <w:jc w:val="both"/>
    </w:pPr>
    <w:rPr>
      <w:rFonts w:ascii="Times New Roman" w:eastAsia="宋体" w:hAnsi="Times New Roman"/>
      <w:kern w:val="2"/>
      <w:sz w:val="24"/>
      <w:szCs w:val="22"/>
    </w:rPr>
  </w:style>
  <w:style w:type="paragraph" w:styleId="1">
    <w:name w:val="heading 1"/>
    <w:next w:val="a"/>
    <w:link w:val="1Char"/>
    <w:qFormat/>
    <w:pPr>
      <w:keepNext/>
      <w:keepLines/>
      <w:numPr>
        <w:numId w:val="1"/>
      </w:numPr>
      <w:tabs>
        <w:tab w:val="left" w:pos="432"/>
      </w:tabs>
      <w:spacing w:beforeLines="50" w:afterLines="50" w:line="360" w:lineRule="auto"/>
      <w:outlineLvl w:val="0"/>
    </w:pPr>
    <w:rPr>
      <w:rFonts w:ascii="Times New Roman" w:eastAsia="黑体" w:hAnsi="Times New Roman" w:cs="Times New Roman"/>
      <w:bCs/>
      <w:kern w:val="44"/>
      <w:sz w:val="30"/>
      <w:szCs w:val="44"/>
    </w:rPr>
  </w:style>
  <w:style w:type="paragraph" w:styleId="2">
    <w:name w:val="heading 2"/>
    <w:next w:val="a"/>
    <w:link w:val="2Char"/>
    <w:qFormat/>
    <w:pPr>
      <w:keepNext/>
      <w:keepLines/>
      <w:numPr>
        <w:ilvl w:val="1"/>
        <w:numId w:val="1"/>
      </w:numPr>
      <w:tabs>
        <w:tab w:val="left" w:pos="576"/>
      </w:tabs>
      <w:spacing w:before="260" w:after="260" w:line="360" w:lineRule="auto"/>
      <w:outlineLvl w:val="1"/>
    </w:pPr>
    <w:rPr>
      <w:rFonts w:ascii="Arial" w:eastAsia="黑体" w:hAnsi="Arial" w:cs="Times New Roman"/>
      <w:bCs/>
      <w:kern w:val="2"/>
      <w:sz w:val="28"/>
      <w:szCs w:val="32"/>
    </w:rPr>
  </w:style>
  <w:style w:type="paragraph" w:styleId="3">
    <w:name w:val="heading 3"/>
    <w:next w:val="a"/>
    <w:link w:val="3Char"/>
    <w:qFormat/>
    <w:pPr>
      <w:keepNext/>
      <w:keepLines/>
      <w:numPr>
        <w:ilvl w:val="2"/>
        <w:numId w:val="1"/>
      </w:numPr>
      <w:tabs>
        <w:tab w:val="left" w:pos="720"/>
      </w:tabs>
      <w:spacing w:before="260" w:after="260" w:line="416" w:lineRule="auto"/>
      <w:outlineLvl w:val="2"/>
    </w:pPr>
    <w:rPr>
      <w:rFonts w:ascii="Times New Roman" w:eastAsia="宋体" w:hAnsi="Times New Roman" w:cs="Times New Roman"/>
      <w:bCs/>
      <w:kern w:val="2"/>
      <w:sz w:val="24"/>
      <w:szCs w:val="32"/>
    </w:rPr>
  </w:style>
  <w:style w:type="paragraph" w:styleId="4">
    <w:name w:val="heading 4"/>
    <w:next w:val="a"/>
    <w:link w:val="4Char"/>
    <w:qFormat/>
    <w:pPr>
      <w:keepNext/>
      <w:numPr>
        <w:ilvl w:val="3"/>
        <w:numId w:val="1"/>
      </w:numPr>
      <w:outlineLvl w:val="3"/>
    </w:pPr>
    <w:rPr>
      <w:rFonts w:ascii="Times New Roman" w:eastAsia="隶书" w:hAnsi="Times New Roman" w:cs="Times New Roman"/>
      <w:kern w:val="2"/>
      <w:sz w:val="32"/>
    </w:rPr>
  </w:style>
  <w:style w:type="paragraph" w:styleId="5">
    <w:name w:val="heading 5"/>
    <w:basedOn w:val="a"/>
    <w:next w:val="a"/>
    <w:link w:val="5Char"/>
    <w:qFormat/>
    <w:pPr>
      <w:keepNext/>
      <w:keepLines/>
      <w:numPr>
        <w:ilvl w:val="4"/>
        <w:numId w:val="1"/>
      </w:numPr>
      <w:spacing w:before="280" w:after="290" w:line="376" w:lineRule="auto"/>
      <w:ind w:firstLineChars="0" w:firstLine="0"/>
      <w:outlineLvl w:val="4"/>
    </w:pPr>
    <w:rPr>
      <w:rFonts w:cs="Times New Roman"/>
      <w:b/>
      <w:bCs/>
      <w:sz w:val="28"/>
      <w:szCs w:val="28"/>
    </w:rPr>
  </w:style>
  <w:style w:type="paragraph" w:styleId="6">
    <w:name w:val="heading 6"/>
    <w:basedOn w:val="a"/>
    <w:next w:val="a"/>
    <w:link w:val="6Char"/>
    <w:qFormat/>
    <w:pPr>
      <w:keepNext/>
      <w:keepLines/>
      <w:numPr>
        <w:ilvl w:val="5"/>
        <w:numId w:val="1"/>
      </w:numPr>
      <w:spacing w:before="240" w:after="64" w:line="320" w:lineRule="auto"/>
      <w:ind w:firstLineChars="0" w:firstLine="0"/>
      <w:outlineLvl w:val="5"/>
    </w:pPr>
    <w:rPr>
      <w:rFonts w:ascii="Arial" w:eastAsia="黑体" w:hAnsi="Arial" w:cs="Times New Roman"/>
      <w:b/>
      <w:bCs/>
      <w:szCs w:val="20"/>
    </w:rPr>
  </w:style>
  <w:style w:type="paragraph" w:styleId="7">
    <w:name w:val="heading 7"/>
    <w:basedOn w:val="a"/>
    <w:next w:val="a"/>
    <w:link w:val="7Char"/>
    <w:qFormat/>
    <w:pPr>
      <w:keepNext/>
      <w:keepLines/>
      <w:numPr>
        <w:ilvl w:val="6"/>
        <w:numId w:val="1"/>
      </w:numPr>
      <w:spacing w:before="240" w:after="64" w:line="320" w:lineRule="auto"/>
      <w:ind w:firstLineChars="0" w:firstLine="0"/>
      <w:outlineLvl w:val="6"/>
    </w:pPr>
    <w:rPr>
      <w:rFonts w:cs="Times New Roman"/>
      <w:b/>
      <w:bCs/>
      <w:szCs w:val="20"/>
    </w:rPr>
  </w:style>
  <w:style w:type="paragraph" w:styleId="8">
    <w:name w:val="heading 8"/>
    <w:basedOn w:val="a"/>
    <w:next w:val="a"/>
    <w:link w:val="8Char"/>
    <w:qFormat/>
    <w:pPr>
      <w:keepNext/>
      <w:keepLines/>
      <w:numPr>
        <w:ilvl w:val="7"/>
        <w:numId w:val="1"/>
      </w:numPr>
      <w:spacing w:before="240" w:after="64" w:line="320" w:lineRule="auto"/>
      <w:ind w:firstLineChars="0" w:firstLine="0"/>
      <w:outlineLvl w:val="7"/>
    </w:pPr>
    <w:rPr>
      <w:rFonts w:ascii="Arial" w:eastAsia="黑体" w:hAnsi="Arial" w:cs="Times New Roman"/>
      <w:szCs w:val="20"/>
    </w:rPr>
  </w:style>
  <w:style w:type="paragraph" w:styleId="9">
    <w:name w:val="heading 9"/>
    <w:basedOn w:val="a"/>
    <w:next w:val="a"/>
    <w:link w:val="9Char"/>
    <w:qFormat/>
    <w:pPr>
      <w:keepNext/>
      <w:keepLines/>
      <w:numPr>
        <w:ilvl w:val="8"/>
        <w:numId w:val="1"/>
      </w:numPr>
      <w:spacing w:before="240" w:after="64" w:line="320" w:lineRule="auto"/>
      <w:ind w:firstLineChars="0" w:firstLine="0"/>
      <w:outlineLvl w:val="8"/>
    </w:pPr>
    <w:rPr>
      <w:rFonts w:ascii="Arial" w:eastAsia="黑体" w:hAnsi="Arial"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widowControl/>
      <w:spacing w:after="100" w:line="259" w:lineRule="auto"/>
      <w:ind w:left="440" w:firstLineChars="0" w:firstLine="0"/>
      <w:jc w:val="left"/>
    </w:pPr>
    <w:rPr>
      <w:rFonts w:asciiTheme="minorHAnsi" w:eastAsiaTheme="minorEastAsia" w:hAnsiTheme="minorHAnsi" w:cs="Times New Roman"/>
      <w:kern w:val="0"/>
      <w:sz w:val="22"/>
    </w:rPr>
  </w:style>
  <w:style w:type="paragraph" w:styleId="a3">
    <w:name w:val="Balloon Text"/>
    <w:basedOn w:val="a"/>
    <w:link w:val="Char"/>
    <w:uiPriority w:val="99"/>
    <w:semiHidden/>
    <w:unhideWhenUsed/>
    <w:pPr>
      <w:spacing w:line="240" w:lineRule="auto"/>
    </w:pPr>
    <w:rPr>
      <w:sz w:val="18"/>
      <w:szCs w:val="18"/>
    </w:rPr>
  </w:style>
  <w:style w:type="paragraph" w:styleId="a4">
    <w:name w:val="footer"/>
    <w:basedOn w:val="a"/>
    <w:link w:val="Char0"/>
    <w:unhideWhenUsed/>
    <w:qFormat/>
    <w:pPr>
      <w:tabs>
        <w:tab w:val="center" w:pos="4153"/>
        <w:tab w:val="right" w:pos="8306"/>
      </w:tabs>
      <w:snapToGrid w:val="0"/>
      <w:jc w:val="left"/>
    </w:pPr>
    <w:rPr>
      <w:sz w:val="18"/>
      <w:szCs w:val="18"/>
    </w:rPr>
  </w:style>
  <w:style w:type="paragraph" w:styleId="a5">
    <w:name w:val="header"/>
    <w:basedOn w:val="a"/>
    <w:link w:val="Char1"/>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pPr>
      <w:widowControl/>
      <w:tabs>
        <w:tab w:val="right" w:leader="dot" w:pos="8296"/>
      </w:tabs>
      <w:spacing w:after="100" w:line="259" w:lineRule="auto"/>
      <w:ind w:firstLineChars="0" w:firstLine="0"/>
      <w:jc w:val="left"/>
    </w:pPr>
    <w:rPr>
      <w:rFonts w:ascii="黑体" w:hAnsi="黑体" w:cs="Times New Roman"/>
      <w:b/>
      <w:kern w:val="0"/>
      <w:szCs w:val="24"/>
    </w:rPr>
  </w:style>
  <w:style w:type="paragraph" w:styleId="20">
    <w:name w:val="toc 2"/>
    <w:basedOn w:val="a"/>
    <w:next w:val="a"/>
    <w:uiPriority w:val="39"/>
    <w:unhideWhenUsed/>
    <w:pPr>
      <w:widowControl/>
      <w:spacing w:after="100" w:line="259" w:lineRule="auto"/>
      <w:ind w:left="220" w:firstLineChars="0" w:firstLine="0"/>
      <w:jc w:val="left"/>
    </w:pPr>
    <w:rPr>
      <w:rFonts w:asciiTheme="minorHAnsi" w:eastAsiaTheme="minorEastAsia" w:hAnsiTheme="minorHAnsi" w:cs="Times New Roman"/>
      <w:kern w:val="0"/>
      <w:sz w:val="22"/>
    </w:rPr>
  </w:style>
  <w:style w:type="paragraph" w:styleId="a6">
    <w:name w:val="Normal (Web)"/>
    <w:basedOn w:val="a"/>
    <w:uiPriority w:val="99"/>
    <w:semiHidden/>
    <w:unhideWhenUsed/>
    <w:pPr>
      <w:widowControl/>
      <w:spacing w:before="100" w:beforeAutospacing="1" w:after="100" w:afterAutospacing="1"/>
      <w:jc w:val="left"/>
    </w:pPr>
    <w:rPr>
      <w:rFonts w:ascii="宋体" w:hAnsi="宋体" w:cs="宋体"/>
      <w:kern w:val="0"/>
      <w:szCs w:val="24"/>
    </w:rPr>
  </w:style>
  <w:style w:type="character" w:styleId="a7">
    <w:name w:val="Hyperlink"/>
    <w:basedOn w:val="a0"/>
    <w:uiPriority w:val="99"/>
    <w:unhideWhenUsed/>
    <w:rPr>
      <w:color w:val="0563C1" w:themeColor="hyperlink"/>
      <w:u w:val="single"/>
    </w:rPr>
  </w:style>
  <w:style w:type="character" w:customStyle="1" w:styleId="Char1">
    <w:name w:val="页眉 Char"/>
    <w:basedOn w:val="a0"/>
    <w:link w:val="a5"/>
    <w:qFormat/>
    <w:rPr>
      <w:sz w:val="18"/>
      <w:szCs w:val="18"/>
    </w:rPr>
  </w:style>
  <w:style w:type="character" w:customStyle="1" w:styleId="Char0">
    <w:name w:val="页脚 Char"/>
    <w:basedOn w:val="a0"/>
    <w:link w:val="a4"/>
    <w:qFormat/>
    <w:rPr>
      <w:sz w:val="18"/>
      <w:szCs w:val="18"/>
    </w:rPr>
  </w:style>
  <w:style w:type="character" w:customStyle="1" w:styleId="1Char">
    <w:name w:val="标题 1 Char"/>
    <w:basedOn w:val="a0"/>
    <w:link w:val="1"/>
    <w:rPr>
      <w:rFonts w:ascii="Times New Roman" w:eastAsia="黑体" w:hAnsi="Times New Roman" w:cs="Times New Roman"/>
      <w:bCs/>
      <w:kern w:val="44"/>
      <w:sz w:val="30"/>
      <w:szCs w:val="44"/>
    </w:rPr>
  </w:style>
  <w:style w:type="character" w:customStyle="1" w:styleId="2Char">
    <w:name w:val="标题 2 Char"/>
    <w:basedOn w:val="a0"/>
    <w:link w:val="2"/>
    <w:rPr>
      <w:rFonts w:ascii="Arial" w:eastAsia="黑体" w:hAnsi="Arial" w:cs="Times New Roman"/>
      <w:bCs/>
      <w:sz w:val="28"/>
      <w:szCs w:val="32"/>
    </w:rPr>
  </w:style>
  <w:style w:type="character" w:customStyle="1" w:styleId="3Char">
    <w:name w:val="标题 3 Char"/>
    <w:basedOn w:val="a0"/>
    <w:link w:val="3"/>
    <w:rPr>
      <w:rFonts w:ascii="Times New Roman" w:eastAsia="宋体" w:hAnsi="Times New Roman" w:cs="Times New Roman"/>
      <w:bCs/>
      <w:sz w:val="24"/>
      <w:szCs w:val="32"/>
    </w:rPr>
  </w:style>
  <w:style w:type="character" w:customStyle="1" w:styleId="4Char">
    <w:name w:val="标题 4 Char"/>
    <w:basedOn w:val="a0"/>
    <w:link w:val="4"/>
    <w:rPr>
      <w:rFonts w:ascii="Times New Roman" w:eastAsia="隶书" w:hAnsi="Times New Roman" w:cs="Times New Roman"/>
      <w:sz w:val="32"/>
      <w:szCs w:val="20"/>
    </w:rPr>
  </w:style>
  <w:style w:type="character" w:customStyle="1" w:styleId="5Char">
    <w:name w:val="标题 5 Char"/>
    <w:basedOn w:val="a0"/>
    <w:link w:val="5"/>
    <w:rPr>
      <w:rFonts w:ascii="Times New Roman" w:eastAsia="宋体" w:hAnsi="Times New Roman" w:cs="Times New Roman"/>
      <w:b/>
      <w:bCs/>
      <w:sz w:val="28"/>
      <w:szCs w:val="28"/>
    </w:rPr>
  </w:style>
  <w:style w:type="character" w:customStyle="1" w:styleId="6Char">
    <w:name w:val="标题 6 Char"/>
    <w:basedOn w:val="a0"/>
    <w:link w:val="6"/>
    <w:rPr>
      <w:rFonts w:ascii="Arial" w:eastAsia="黑体" w:hAnsi="Arial" w:cs="Times New Roman"/>
      <w:b/>
      <w:bCs/>
      <w:sz w:val="24"/>
      <w:szCs w:val="20"/>
    </w:rPr>
  </w:style>
  <w:style w:type="character" w:customStyle="1" w:styleId="7Char">
    <w:name w:val="标题 7 Char"/>
    <w:basedOn w:val="a0"/>
    <w:link w:val="7"/>
    <w:rPr>
      <w:rFonts w:ascii="Times New Roman" w:eastAsia="宋体" w:hAnsi="Times New Roman" w:cs="Times New Roman"/>
      <w:b/>
      <w:bCs/>
      <w:sz w:val="24"/>
      <w:szCs w:val="20"/>
    </w:rPr>
  </w:style>
  <w:style w:type="character" w:customStyle="1" w:styleId="8Char">
    <w:name w:val="标题 8 Char"/>
    <w:basedOn w:val="a0"/>
    <w:link w:val="8"/>
    <w:rPr>
      <w:rFonts w:ascii="Arial" w:eastAsia="黑体" w:hAnsi="Arial" w:cs="Times New Roman"/>
      <w:sz w:val="24"/>
      <w:szCs w:val="20"/>
    </w:rPr>
  </w:style>
  <w:style w:type="character" w:customStyle="1" w:styleId="9Char">
    <w:name w:val="标题 9 Char"/>
    <w:basedOn w:val="a0"/>
    <w:link w:val="9"/>
    <w:rPr>
      <w:rFonts w:ascii="Arial" w:eastAsia="黑体" w:hAnsi="Arial" w:cs="Times New Roman"/>
      <w:sz w:val="24"/>
      <w:szCs w:val="21"/>
    </w:rPr>
  </w:style>
  <w:style w:type="paragraph" w:styleId="a8">
    <w:name w:val="List Paragraph"/>
    <w:basedOn w:val="a"/>
    <w:uiPriority w:val="34"/>
    <w:qFormat/>
    <w:pPr>
      <w:ind w:firstLine="420"/>
    </w:pPr>
  </w:style>
  <w:style w:type="paragraph" w:customStyle="1" w:styleId="TOC1">
    <w:name w:val="TOC 标题1"/>
    <w:basedOn w:val="1"/>
    <w:next w:val="a"/>
    <w:uiPriority w:val="39"/>
    <w:unhideWhenUsed/>
    <w:qFormat/>
    <w:pPr>
      <w:numPr>
        <w:numId w:val="0"/>
      </w:numPr>
      <w:tabs>
        <w:tab w:val="clear" w:pos="432"/>
      </w:tabs>
      <w:spacing w:beforeLines="0" w:afterLines="0" w:line="259" w:lineRule="auto"/>
      <w:outlineLvl w:val="9"/>
    </w:pPr>
    <w:rPr>
      <w:rFonts w:asciiTheme="majorHAnsi" w:eastAsiaTheme="majorEastAsia" w:hAnsiTheme="majorHAnsi" w:cstheme="majorBidi"/>
      <w:bCs w:val="0"/>
      <w:color w:val="2E74B5" w:themeColor="accent1" w:themeShade="BF"/>
      <w:kern w:val="0"/>
      <w:sz w:val="32"/>
      <w:szCs w:val="32"/>
    </w:rPr>
  </w:style>
  <w:style w:type="character" w:customStyle="1" w:styleId="Char">
    <w:name w:val="批注框文本 Char"/>
    <w:basedOn w:val="a0"/>
    <w:link w:val="a3"/>
    <w:uiPriority w:val="99"/>
    <w:semiHidden/>
    <w:rPr>
      <w:rFonts w:ascii="Times New Roman" w:eastAsia="宋体" w:hAnsi="Times New Roman"/>
      <w:sz w:val="18"/>
      <w:szCs w:val="18"/>
    </w:rPr>
  </w:style>
  <w:style w:type="paragraph" w:styleId="a9">
    <w:name w:val="annotation text"/>
    <w:basedOn w:val="a"/>
    <w:link w:val="Char2"/>
    <w:uiPriority w:val="99"/>
    <w:semiHidden/>
    <w:unhideWhenUsed/>
    <w:rsid w:val="00B7655D"/>
    <w:pPr>
      <w:jc w:val="left"/>
    </w:pPr>
  </w:style>
  <w:style w:type="character" w:customStyle="1" w:styleId="Char2">
    <w:name w:val="批注文字 Char"/>
    <w:basedOn w:val="a0"/>
    <w:link w:val="a9"/>
    <w:uiPriority w:val="99"/>
    <w:semiHidden/>
    <w:rsid w:val="00B7655D"/>
    <w:rPr>
      <w:rFonts w:ascii="Times New Roman" w:eastAsia="宋体" w:hAnsi="Times New Roman"/>
      <w:kern w:val="2"/>
      <w:sz w:val="24"/>
      <w:szCs w:val="22"/>
    </w:rPr>
  </w:style>
  <w:style w:type="character" w:styleId="aa">
    <w:name w:val="annotation reference"/>
    <w:basedOn w:val="a0"/>
    <w:uiPriority w:val="99"/>
    <w:semiHidden/>
    <w:unhideWhenUsed/>
    <w:rsid w:val="00B7655D"/>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920087">
      <w:bodyDiv w:val="1"/>
      <w:marLeft w:val="0"/>
      <w:marRight w:val="0"/>
      <w:marTop w:val="0"/>
      <w:marBottom w:val="0"/>
      <w:divBdr>
        <w:top w:val="none" w:sz="0" w:space="0" w:color="auto"/>
        <w:left w:val="none" w:sz="0" w:space="0" w:color="auto"/>
        <w:bottom w:val="none" w:sz="0" w:space="0" w:color="auto"/>
        <w:right w:val="none" w:sz="0" w:space="0" w:color="auto"/>
      </w:divBdr>
    </w:div>
    <w:div w:id="17341628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80"/>
    <customShpInfo spid="_x0000_s2079"/>
    <customShpInfo spid="_x0000_s2055"/>
    <customShpInfo spid="_x0000_s2054"/>
    <customShpInfo spid="_x0000_s2059"/>
    <customShpInfo spid="_x0000_s2083"/>
    <customShpInfo spid="_x0000_s2082"/>
    <customShpInfo spid="_x0000_s1029"/>
  </customShpExts>
</s:customData>
</file>

<file path=customXml/item2.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8827F6-5A83-4D02-A435-225EE2752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13</Pages>
  <Words>1633</Words>
  <Characters>9312</Characters>
  <Application>Microsoft Office Word</Application>
  <DocSecurity>0</DocSecurity>
  <Lines>77</Lines>
  <Paragraphs>21</Paragraphs>
  <ScaleCrop>false</ScaleCrop>
  <Company>微软中国</Company>
  <LinksUpToDate>false</LinksUpToDate>
  <CharactersWithSpaces>10924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李琼</dc:creator>
  <cp:lastModifiedBy>郑倩</cp:lastModifiedBy>
  <cp:revision>357</cp:revision>
  <cp:lastPrinted>2017-10-13T01:00:00Z</cp:lastPrinted>
  <dcterms:created xsi:type="dcterms:W3CDTF">2016-09-11T07:25:00Z</dcterms:created>
  <dcterms:modified xsi:type="dcterms:W3CDTF">2019-12-31T01:45:00Z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