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95EFD" w:rsidRDefault="00795EFD">
      <w:pPr>
        <w:ind w:right="1040"/>
        <w:rPr>
          <w:rFonts w:ascii="黑体" w:eastAsia="黑体" w:hAnsi="黑体" w:cs="黑体"/>
          <w:sz w:val="52"/>
          <w:szCs w:val="52"/>
        </w:rPr>
      </w:pPr>
      <w:bookmarkStart w:id="0" w:name="_Toc17230"/>
      <w:bookmarkStart w:id="1" w:name="_Toc14856"/>
      <w:bookmarkStart w:id="2" w:name="_Toc4048"/>
      <w:bookmarkStart w:id="3" w:name="_Toc7881"/>
    </w:p>
    <w:p w:rsidR="00795EFD" w:rsidRDefault="003007B2">
      <w:pPr>
        <w:jc w:val="center"/>
        <w:rPr>
          <w:rFonts w:ascii="黑体" w:eastAsia="黑体" w:hAnsi="黑体" w:cs="黑体"/>
          <w:sz w:val="52"/>
          <w:szCs w:val="52"/>
        </w:rPr>
      </w:pPr>
      <w:r>
        <w:rPr>
          <w:rFonts w:ascii="黑体" w:eastAsia="黑体" w:hAnsi="黑体" w:cs="黑体" w:hint="eastAsia"/>
          <w:sz w:val="52"/>
          <w:szCs w:val="52"/>
        </w:rPr>
        <w:t>计划管理部管理制度</w:t>
      </w:r>
    </w:p>
    <w:p w:rsidR="00795EFD" w:rsidRDefault="003007B2">
      <w:pPr>
        <w:jc w:val="center"/>
        <w:rPr>
          <w:rFonts w:eastAsia="黑体"/>
          <w:sz w:val="52"/>
          <w:szCs w:val="52"/>
        </w:rPr>
      </w:pPr>
      <w:r>
        <w:rPr>
          <w:rFonts w:eastAsia="黑体"/>
          <w:sz w:val="52"/>
          <w:szCs w:val="52"/>
        </w:rPr>
        <w:t>Mgt. System of Planning Mgt. Dept.</w:t>
      </w:r>
    </w:p>
    <w:p w:rsidR="00795EFD" w:rsidRDefault="00795EFD">
      <w:pPr>
        <w:jc w:val="center"/>
        <w:rPr>
          <w:rFonts w:ascii="宋体" w:hAnsi="宋体" w:cs="宋体"/>
        </w:rPr>
      </w:pPr>
    </w:p>
    <w:p w:rsidR="00795EFD" w:rsidRDefault="003007B2">
      <w:pPr>
        <w:snapToGrid w:val="0"/>
        <w:spacing w:before="156" w:after="156" w:line="240" w:lineRule="auto"/>
        <w:ind w:firstLineChars="600" w:firstLine="1687"/>
        <w:rPr>
          <w:rFonts w:eastAsia="宋体"/>
          <w:b/>
          <w:sz w:val="28"/>
          <w:szCs w:val="44"/>
        </w:rPr>
      </w:pPr>
      <w:r>
        <w:rPr>
          <w:rFonts w:eastAsia="宋体"/>
          <w:b/>
          <w:sz w:val="28"/>
          <w:szCs w:val="44"/>
        </w:rPr>
        <w:t>文</w:t>
      </w:r>
      <w:r>
        <w:rPr>
          <w:rFonts w:eastAsia="宋体"/>
          <w:b/>
          <w:sz w:val="28"/>
          <w:szCs w:val="44"/>
        </w:rPr>
        <w:t xml:space="preserve">  </w:t>
      </w:r>
      <w:r>
        <w:rPr>
          <w:rFonts w:eastAsia="宋体"/>
          <w:b/>
          <w:sz w:val="28"/>
          <w:szCs w:val="44"/>
        </w:rPr>
        <w:t>件</w:t>
      </w:r>
      <w:r>
        <w:rPr>
          <w:rFonts w:eastAsia="宋体"/>
          <w:b/>
          <w:sz w:val="28"/>
          <w:szCs w:val="44"/>
        </w:rPr>
        <w:t xml:space="preserve">  </w:t>
      </w:r>
      <w:r>
        <w:rPr>
          <w:rFonts w:eastAsia="宋体"/>
          <w:b/>
          <w:sz w:val="28"/>
          <w:szCs w:val="44"/>
        </w:rPr>
        <w:t>编</w:t>
      </w:r>
      <w:r>
        <w:rPr>
          <w:rFonts w:eastAsia="宋体"/>
          <w:b/>
          <w:sz w:val="28"/>
          <w:szCs w:val="44"/>
        </w:rPr>
        <w:t xml:space="preserve">  </w:t>
      </w:r>
      <w:r>
        <w:rPr>
          <w:rFonts w:eastAsia="宋体"/>
          <w:b/>
          <w:sz w:val="28"/>
          <w:szCs w:val="44"/>
        </w:rPr>
        <w:t>号</w:t>
      </w:r>
      <w:r>
        <w:rPr>
          <w:rFonts w:eastAsia="宋体"/>
          <w:b/>
          <w:sz w:val="28"/>
          <w:szCs w:val="44"/>
        </w:rPr>
        <w:t xml:space="preserve">: </w:t>
      </w:r>
      <w:r>
        <w:rPr>
          <w:rFonts w:eastAsia="宋体" w:hint="eastAsia"/>
          <w:b/>
          <w:sz w:val="28"/>
          <w:szCs w:val="44"/>
        </w:rPr>
        <w:t>KD-</w:t>
      </w:r>
      <w:r>
        <w:rPr>
          <w:rFonts w:eastAsia="宋体"/>
          <w:b/>
          <w:sz w:val="28"/>
          <w:szCs w:val="44"/>
        </w:rPr>
        <w:t>SC03-001</w:t>
      </w:r>
    </w:p>
    <w:p w:rsidR="00795EFD" w:rsidRDefault="003007B2">
      <w:pPr>
        <w:snapToGrid w:val="0"/>
        <w:spacing w:before="156" w:after="156" w:line="240" w:lineRule="auto"/>
        <w:ind w:firstLineChars="600" w:firstLine="1687"/>
        <w:rPr>
          <w:rFonts w:eastAsia="宋体"/>
          <w:b/>
          <w:sz w:val="30"/>
          <w:szCs w:val="30"/>
        </w:rPr>
      </w:pPr>
      <w:r>
        <w:rPr>
          <w:rFonts w:eastAsia="宋体"/>
          <w:b/>
          <w:sz w:val="28"/>
          <w:szCs w:val="44"/>
        </w:rPr>
        <w:t>Doc. No.:</w:t>
      </w:r>
    </w:p>
    <w:p w:rsidR="00795EFD" w:rsidRDefault="003007B2">
      <w:pPr>
        <w:snapToGrid w:val="0"/>
        <w:spacing w:before="156" w:after="156" w:line="240" w:lineRule="auto"/>
        <w:rPr>
          <w:rFonts w:eastAsia="宋体"/>
          <w:b/>
          <w:sz w:val="28"/>
          <w:szCs w:val="44"/>
        </w:rPr>
      </w:pPr>
      <w:r>
        <w:rPr>
          <w:rFonts w:eastAsia="宋体"/>
          <w:b/>
          <w:sz w:val="28"/>
          <w:szCs w:val="44"/>
        </w:rPr>
        <w:t xml:space="preserve">            </w:t>
      </w:r>
      <w:r>
        <w:rPr>
          <w:rFonts w:eastAsia="宋体"/>
          <w:b/>
          <w:sz w:val="28"/>
          <w:szCs w:val="44"/>
        </w:rPr>
        <w:t>编</w:t>
      </w:r>
      <w:r>
        <w:rPr>
          <w:rFonts w:eastAsia="宋体"/>
          <w:b/>
          <w:sz w:val="28"/>
          <w:szCs w:val="44"/>
        </w:rPr>
        <w:t xml:space="preserve">          </w:t>
      </w:r>
      <w:r>
        <w:rPr>
          <w:rFonts w:eastAsia="宋体"/>
          <w:b/>
          <w:sz w:val="28"/>
          <w:szCs w:val="44"/>
        </w:rPr>
        <w:t>制</w:t>
      </w:r>
      <w:r>
        <w:rPr>
          <w:rFonts w:eastAsia="宋体"/>
          <w:b/>
          <w:sz w:val="28"/>
          <w:szCs w:val="44"/>
        </w:rPr>
        <w:t xml:space="preserve">: </w:t>
      </w:r>
    </w:p>
    <w:p w:rsidR="00795EFD" w:rsidRDefault="003007B2">
      <w:pPr>
        <w:snapToGrid w:val="0"/>
        <w:spacing w:before="156" w:after="156" w:line="240" w:lineRule="auto"/>
        <w:ind w:left="1260" w:firstLine="420"/>
        <w:rPr>
          <w:rFonts w:eastAsia="仿宋_GB2312"/>
          <w:bCs/>
          <w:kern w:val="44"/>
          <w:sz w:val="32"/>
          <w:szCs w:val="44"/>
          <w:u w:val="single"/>
        </w:rPr>
      </w:pPr>
      <w:r>
        <w:rPr>
          <w:rFonts w:eastAsia="宋体"/>
          <w:b/>
          <w:sz w:val="28"/>
          <w:szCs w:val="44"/>
        </w:rPr>
        <w:t>Prepared by:</w:t>
      </w:r>
    </w:p>
    <w:p w:rsidR="00795EFD" w:rsidRDefault="003007B2">
      <w:pPr>
        <w:snapToGrid w:val="0"/>
        <w:spacing w:before="156" w:after="156" w:line="240" w:lineRule="auto"/>
        <w:ind w:firstLineChars="599" w:firstLine="1684"/>
        <w:rPr>
          <w:rFonts w:eastAsia="宋体"/>
          <w:b/>
          <w:sz w:val="28"/>
          <w:szCs w:val="44"/>
        </w:rPr>
      </w:pPr>
      <w:r>
        <w:rPr>
          <w:rFonts w:eastAsia="宋体"/>
          <w:b/>
          <w:sz w:val="28"/>
          <w:szCs w:val="44"/>
        </w:rPr>
        <w:t>审</w:t>
      </w:r>
      <w:r>
        <w:rPr>
          <w:rFonts w:eastAsia="宋体"/>
          <w:b/>
          <w:sz w:val="28"/>
          <w:szCs w:val="44"/>
        </w:rPr>
        <w:t xml:space="preserve">          </w:t>
      </w:r>
      <w:r>
        <w:rPr>
          <w:rFonts w:eastAsia="宋体"/>
          <w:b/>
          <w:sz w:val="28"/>
          <w:szCs w:val="44"/>
        </w:rPr>
        <w:t>核</w:t>
      </w:r>
      <w:r>
        <w:rPr>
          <w:rFonts w:eastAsia="宋体"/>
          <w:b/>
          <w:sz w:val="28"/>
          <w:szCs w:val="44"/>
        </w:rPr>
        <w:t xml:space="preserve">: </w:t>
      </w:r>
    </w:p>
    <w:p w:rsidR="00795EFD" w:rsidRDefault="003007B2">
      <w:pPr>
        <w:snapToGrid w:val="0"/>
        <w:spacing w:before="156" w:after="156" w:line="240" w:lineRule="auto"/>
        <w:ind w:firstLineChars="599" w:firstLine="1684"/>
        <w:rPr>
          <w:rFonts w:eastAsia="仿宋_GB2312"/>
          <w:b/>
          <w:kern w:val="44"/>
          <w:sz w:val="28"/>
          <w:szCs w:val="44"/>
          <w:u w:val="single"/>
        </w:rPr>
      </w:pPr>
      <w:r>
        <w:rPr>
          <w:rFonts w:eastAsia="宋体"/>
          <w:b/>
          <w:sz w:val="28"/>
          <w:szCs w:val="44"/>
        </w:rPr>
        <w:t>Reviewed by:</w:t>
      </w:r>
    </w:p>
    <w:p w:rsidR="00795EFD" w:rsidRDefault="003007B2">
      <w:pPr>
        <w:snapToGrid w:val="0"/>
        <w:spacing w:before="156" w:after="156" w:line="240" w:lineRule="auto"/>
        <w:rPr>
          <w:rFonts w:eastAsia="宋体"/>
          <w:b/>
          <w:sz w:val="28"/>
          <w:szCs w:val="44"/>
        </w:rPr>
      </w:pPr>
      <w:r>
        <w:rPr>
          <w:rFonts w:eastAsia="宋体"/>
          <w:b/>
          <w:sz w:val="28"/>
          <w:szCs w:val="44"/>
        </w:rPr>
        <w:t xml:space="preserve">            </w:t>
      </w:r>
      <w:r>
        <w:rPr>
          <w:rFonts w:eastAsia="宋体"/>
          <w:b/>
          <w:sz w:val="28"/>
          <w:szCs w:val="44"/>
        </w:rPr>
        <w:t>批</w:t>
      </w:r>
      <w:r>
        <w:rPr>
          <w:rFonts w:eastAsia="宋体"/>
          <w:b/>
          <w:sz w:val="28"/>
          <w:szCs w:val="44"/>
        </w:rPr>
        <w:t xml:space="preserve">          </w:t>
      </w:r>
      <w:r>
        <w:rPr>
          <w:rFonts w:eastAsia="宋体"/>
          <w:b/>
          <w:sz w:val="28"/>
          <w:szCs w:val="44"/>
        </w:rPr>
        <w:t>准</w:t>
      </w:r>
      <w:r>
        <w:rPr>
          <w:rFonts w:eastAsia="宋体"/>
          <w:b/>
          <w:sz w:val="28"/>
          <w:szCs w:val="44"/>
        </w:rPr>
        <w:t xml:space="preserve">: </w:t>
      </w:r>
    </w:p>
    <w:p w:rsidR="00795EFD" w:rsidRDefault="003007B2">
      <w:pPr>
        <w:snapToGrid w:val="0"/>
        <w:spacing w:before="156" w:after="156" w:line="240" w:lineRule="auto"/>
        <w:ind w:left="1260" w:firstLine="420"/>
        <w:rPr>
          <w:rFonts w:eastAsia="仿宋_GB2312"/>
          <w:b/>
          <w:kern w:val="44"/>
          <w:sz w:val="28"/>
          <w:szCs w:val="44"/>
        </w:rPr>
      </w:pPr>
      <w:r>
        <w:rPr>
          <w:rFonts w:eastAsia="宋体"/>
          <w:b/>
          <w:sz w:val="28"/>
          <w:szCs w:val="44"/>
        </w:rPr>
        <w:t>Approved by:</w:t>
      </w:r>
    </w:p>
    <w:p w:rsidR="00795EFD" w:rsidRDefault="003007B2">
      <w:pPr>
        <w:snapToGrid w:val="0"/>
        <w:spacing w:before="156" w:after="156" w:line="240" w:lineRule="auto"/>
        <w:ind w:firstLineChars="600" w:firstLine="1687"/>
        <w:rPr>
          <w:rFonts w:eastAsia="宋体"/>
          <w:b/>
          <w:sz w:val="28"/>
          <w:szCs w:val="44"/>
        </w:rPr>
      </w:pPr>
      <w:r>
        <w:rPr>
          <w:rFonts w:eastAsia="宋体"/>
          <w:b/>
          <w:sz w:val="28"/>
          <w:szCs w:val="44"/>
        </w:rPr>
        <w:t>版本</w:t>
      </w:r>
      <w:r>
        <w:rPr>
          <w:rFonts w:eastAsia="宋体"/>
          <w:b/>
          <w:sz w:val="28"/>
          <w:szCs w:val="44"/>
        </w:rPr>
        <w:t xml:space="preserve"> /</w:t>
      </w:r>
      <w:r>
        <w:rPr>
          <w:rFonts w:eastAsia="宋体"/>
          <w:b/>
          <w:sz w:val="28"/>
          <w:szCs w:val="44"/>
        </w:rPr>
        <w:t>修订状态</w:t>
      </w:r>
      <w:r w:rsidR="00426B91">
        <w:rPr>
          <w:rFonts w:eastAsia="宋体"/>
          <w:b/>
          <w:sz w:val="28"/>
          <w:szCs w:val="44"/>
        </w:rPr>
        <w:t>: B2</w:t>
      </w:r>
      <w:bookmarkStart w:id="4" w:name="_GoBack"/>
      <w:bookmarkEnd w:id="4"/>
    </w:p>
    <w:p w:rsidR="00795EFD" w:rsidRDefault="003007B2">
      <w:pPr>
        <w:snapToGrid w:val="0"/>
        <w:spacing w:before="156" w:after="156" w:line="240" w:lineRule="auto"/>
        <w:ind w:firstLineChars="600" w:firstLine="1687"/>
        <w:rPr>
          <w:rFonts w:eastAsia="仿宋_GB2312"/>
          <w:b/>
          <w:kern w:val="44"/>
          <w:sz w:val="28"/>
          <w:szCs w:val="44"/>
          <w:u w:val="single"/>
        </w:rPr>
      </w:pPr>
      <w:r>
        <w:rPr>
          <w:rFonts w:eastAsia="宋体"/>
          <w:b/>
          <w:sz w:val="28"/>
          <w:szCs w:val="44"/>
        </w:rPr>
        <w:t>Rev./Revision status:</w:t>
      </w:r>
    </w:p>
    <w:p w:rsidR="00795EFD" w:rsidRDefault="003007B2">
      <w:pPr>
        <w:snapToGrid w:val="0"/>
        <w:spacing w:before="156" w:after="156" w:line="240" w:lineRule="auto"/>
        <w:rPr>
          <w:rFonts w:eastAsia="宋体"/>
          <w:b/>
          <w:sz w:val="28"/>
          <w:szCs w:val="44"/>
        </w:rPr>
      </w:pPr>
      <w:r>
        <w:rPr>
          <w:rFonts w:eastAsia="宋体"/>
          <w:b/>
          <w:sz w:val="28"/>
          <w:szCs w:val="44"/>
        </w:rPr>
        <w:t xml:space="preserve">            </w:t>
      </w:r>
      <w:r>
        <w:rPr>
          <w:rFonts w:eastAsia="宋体"/>
          <w:b/>
          <w:sz w:val="28"/>
          <w:szCs w:val="44"/>
        </w:rPr>
        <w:t>受</w:t>
      </w:r>
      <w:r>
        <w:rPr>
          <w:rFonts w:eastAsia="宋体"/>
          <w:b/>
          <w:sz w:val="28"/>
          <w:szCs w:val="44"/>
        </w:rPr>
        <w:t xml:space="preserve">  </w:t>
      </w:r>
      <w:r>
        <w:rPr>
          <w:rFonts w:eastAsia="宋体"/>
          <w:b/>
          <w:sz w:val="28"/>
          <w:szCs w:val="44"/>
        </w:rPr>
        <w:t>控</w:t>
      </w:r>
      <w:r>
        <w:rPr>
          <w:rFonts w:eastAsia="宋体"/>
          <w:b/>
          <w:sz w:val="28"/>
          <w:szCs w:val="44"/>
        </w:rPr>
        <w:t xml:space="preserve">  </w:t>
      </w:r>
      <w:r>
        <w:rPr>
          <w:rFonts w:eastAsia="宋体"/>
          <w:b/>
          <w:sz w:val="28"/>
          <w:szCs w:val="44"/>
        </w:rPr>
        <w:t>状</w:t>
      </w:r>
      <w:r>
        <w:rPr>
          <w:rFonts w:eastAsia="宋体"/>
          <w:b/>
          <w:sz w:val="28"/>
          <w:szCs w:val="44"/>
        </w:rPr>
        <w:t xml:space="preserve">  </w:t>
      </w:r>
      <w:r>
        <w:rPr>
          <w:rFonts w:eastAsia="宋体"/>
          <w:b/>
          <w:sz w:val="28"/>
          <w:szCs w:val="44"/>
        </w:rPr>
        <w:t>态</w:t>
      </w:r>
      <w:r>
        <w:rPr>
          <w:rFonts w:eastAsia="宋体"/>
          <w:b/>
          <w:sz w:val="28"/>
          <w:szCs w:val="44"/>
        </w:rPr>
        <w:t xml:space="preserve">: </w:t>
      </w:r>
    </w:p>
    <w:p w:rsidR="00795EFD" w:rsidRDefault="003007B2">
      <w:pPr>
        <w:snapToGrid w:val="0"/>
        <w:spacing w:before="156" w:after="156" w:line="240" w:lineRule="auto"/>
        <w:ind w:left="840" w:firstLineChars="300" w:firstLine="843"/>
        <w:rPr>
          <w:rFonts w:eastAsia="仿宋_GB2312"/>
          <w:b/>
          <w:kern w:val="44"/>
          <w:sz w:val="28"/>
          <w:szCs w:val="44"/>
        </w:rPr>
      </w:pPr>
      <w:r>
        <w:rPr>
          <w:rFonts w:eastAsia="宋体"/>
          <w:b/>
          <w:sz w:val="28"/>
          <w:szCs w:val="44"/>
        </w:rPr>
        <w:t>Controlled status:</w:t>
      </w:r>
    </w:p>
    <w:p w:rsidR="00795EFD" w:rsidRDefault="003007B2">
      <w:pPr>
        <w:tabs>
          <w:tab w:val="left" w:pos="3405"/>
        </w:tabs>
        <w:snapToGrid w:val="0"/>
        <w:spacing w:line="240" w:lineRule="auto"/>
        <w:ind w:leftChars="-200" w:left="-480"/>
        <w:rPr>
          <w:rFonts w:eastAsia="仿宋_GB2312"/>
          <w:b/>
          <w:sz w:val="28"/>
          <w:szCs w:val="20"/>
        </w:rPr>
      </w:pPr>
      <w:r>
        <w:rPr>
          <w:rFonts w:eastAsia="宋体"/>
          <w:b/>
          <w:sz w:val="28"/>
          <w:szCs w:val="20"/>
        </w:rPr>
        <w:t xml:space="preserve"> </w:t>
      </w:r>
    </w:p>
    <w:p w:rsidR="00795EFD" w:rsidRDefault="00795EFD">
      <w:pPr>
        <w:snapToGrid w:val="0"/>
        <w:spacing w:before="156" w:after="156" w:line="240" w:lineRule="auto"/>
        <w:ind w:firstLineChars="200" w:firstLine="562"/>
        <w:jc w:val="center"/>
        <w:rPr>
          <w:rFonts w:eastAsia="宋体"/>
          <w:b/>
          <w:sz w:val="28"/>
          <w:szCs w:val="44"/>
        </w:rPr>
      </w:pPr>
    </w:p>
    <w:p w:rsidR="00795EFD" w:rsidRDefault="003007B2">
      <w:pPr>
        <w:snapToGrid w:val="0"/>
        <w:spacing w:before="156" w:after="156" w:line="240" w:lineRule="auto"/>
        <w:ind w:firstLineChars="200" w:firstLine="562"/>
        <w:rPr>
          <w:rFonts w:eastAsia="宋体"/>
          <w:b/>
          <w:sz w:val="28"/>
          <w:szCs w:val="44"/>
        </w:rPr>
      </w:pPr>
      <w:r>
        <w:rPr>
          <w:rFonts w:eastAsia="宋体"/>
          <w:b/>
          <w:sz w:val="28"/>
          <w:szCs w:val="44"/>
        </w:rPr>
        <w:t>2020</w:t>
      </w:r>
      <w:r>
        <w:rPr>
          <w:rFonts w:eastAsia="宋体"/>
          <w:b/>
          <w:sz w:val="28"/>
          <w:szCs w:val="44"/>
        </w:rPr>
        <w:t>年</w:t>
      </w:r>
      <w:r>
        <w:rPr>
          <w:rFonts w:eastAsia="宋体"/>
          <w:b/>
          <w:sz w:val="28"/>
          <w:szCs w:val="44"/>
        </w:rPr>
        <w:t>1</w:t>
      </w:r>
      <w:r>
        <w:rPr>
          <w:rFonts w:eastAsia="宋体"/>
          <w:b/>
          <w:sz w:val="28"/>
          <w:szCs w:val="44"/>
        </w:rPr>
        <w:t>月</w:t>
      </w:r>
      <w:r>
        <w:rPr>
          <w:rFonts w:eastAsia="宋体"/>
          <w:b/>
          <w:sz w:val="28"/>
          <w:szCs w:val="44"/>
        </w:rPr>
        <w:t xml:space="preserve"> 1 </w:t>
      </w:r>
      <w:r>
        <w:rPr>
          <w:rFonts w:eastAsia="宋体"/>
          <w:b/>
          <w:sz w:val="28"/>
          <w:szCs w:val="44"/>
        </w:rPr>
        <w:t>日发布</w:t>
      </w:r>
      <w:r>
        <w:rPr>
          <w:rFonts w:eastAsia="宋体"/>
          <w:b/>
          <w:sz w:val="28"/>
          <w:szCs w:val="44"/>
        </w:rPr>
        <w:t xml:space="preserve">               2020</w:t>
      </w:r>
      <w:r>
        <w:rPr>
          <w:rFonts w:eastAsia="宋体"/>
          <w:b/>
          <w:sz w:val="28"/>
          <w:szCs w:val="44"/>
        </w:rPr>
        <w:t>年</w:t>
      </w:r>
      <w:r>
        <w:rPr>
          <w:rFonts w:eastAsia="宋体"/>
          <w:b/>
          <w:sz w:val="28"/>
          <w:szCs w:val="44"/>
        </w:rPr>
        <w:t>1</w:t>
      </w:r>
      <w:r>
        <w:rPr>
          <w:rFonts w:eastAsia="宋体"/>
          <w:b/>
          <w:sz w:val="28"/>
          <w:szCs w:val="44"/>
        </w:rPr>
        <w:t>月</w:t>
      </w:r>
      <w:r>
        <w:rPr>
          <w:rFonts w:eastAsia="宋体"/>
          <w:b/>
          <w:sz w:val="28"/>
          <w:szCs w:val="44"/>
        </w:rPr>
        <w:t xml:space="preserve"> 1 </w:t>
      </w:r>
      <w:r>
        <w:rPr>
          <w:rFonts w:eastAsia="宋体"/>
          <w:b/>
          <w:sz w:val="28"/>
          <w:szCs w:val="44"/>
        </w:rPr>
        <w:t>日实施</w:t>
      </w:r>
      <w:r>
        <w:rPr>
          <w:rFonts w:eastAsia="宋体"/>
          <w:b/>
          <w:sz w:val="28"/>
          <w:szCs w:val="44"/>
        </w:rPr>
        <w:t xml:space="preserve"> </w:t>
      </w:r>
    </w:p>
    <w:p w:rsidR="00795EFD" w:rsidRDefault="003007B2">
      <w:pPr>
        <w:rPr>
          <w:rFonts w:ascii="仿宋_GB2312" w:eastAsia="仿宋_GB2312"/>
          <w:b/>
          <w:kern w:val="44"/>
          <w:sz w:val="28"/>
          <w:szCs w:val="44"/>
        </w:rPr>
      </w:pPr>
      <w:r>
        <w:rPr>
          <w:rFonts w:eastAsia="宋体"/>
          <w:b/>
          <w:sz w:val="28"/>
          <w:szCs w:val="44"/>
        </w:rPr>
        <w:t>Issued on 1 / 1/2020</w:t>
      </w:r>
      <w:r>
        <w:rPr>
          <w:rFonts w:eastAsia="宋体"/>
          <w:b/>
          <w:sz w:val="28"/>
          <w:szCs w:val="44"/>
        </w:rPr>
        <w:tab/>
      </w:r>
      <w:r>
        <w:rPr>
          <w:rFonts w:eastAsia="宋体"/>
          <w:b/>
          <w:sz w:val="28"/>
          <w:szCs w:val="44"/>
        </w:rPr>
        <w:tab/>
      </w:r>
      <w:r>
        <w:rPr>
          <w:rFonts w:eastAsia="宋体"/>
          <w:b/>
          <w:sz w:val="28"/>
          <w:szCs w:val="44"/>
        </w:rPr>
        <w:tab/>
        <w:t xml:space="preserve">           Implemented on 1 / 1/2020</w:t>
      </w:r>
      <w:r>
        <w:rPr>
          <w:rFonts w:eastAsia="宋体"/>
          <w:b/>
          <w:sz w:val="28"/>
          <w:szCs w:val="44"/>
        </w:rPr>
        <w:tab/>
      </w:r>
    </w:p>
    <w:p w:rsidR="00795EFD" w:rsidRDefault="00795EFD">
      <w:pPr>
        <w:rPr>
          <w:rFonts w:ascii="仿宋_GB2312" w:eastAsia="仿宋_GB2312"/>
          <w:b/>
          <w:kern w:val="44"/>
          <w:sz w:val="28"/>
          <w:szCs w:val="44"/>
        </w:rPr>
      </w:pPr>
    </w:p>
    <w:p w:rsidR="00795EFD" w:rsidRDefault="003007B2">
      <w:r>
        <w:rPr>
          <w:rFonts w:ascii="仿宋_GB2312" w:eastAsia="仿宋_GB2312" w:hint="eastAsia"/>
          <w:b/>
          <w:kern w:val="44"/>
          <w:sz w:val="28"/>
          <w:szCs w:val="44"/>
        </w:rPr>
        <w:t xml:space="preserve">        </w:t>
      </w:r>
      <w:bookmarkEnd w:id="0"/>
      <w:bookmarkEnd w:id="1"/>
      <w:bookmarkEnd w:id="2"/>
      <w:bookmarkEnd w:id="3"/>
    </w:p>
    <w:p w:rsidR="00795EFD" w:rsidRDefault="00795EFD">
      <w:pPr>
        <w:tabs>
          <w:tab w:val="left" w:pos="376"/>
        </w:tabs>
        <w:jc w:val="center"/>
      </w:pPr>
    </w:p>
    <w:p w:rsidR="00795EFD" w:rsidRDefault="003007B2">
      <w:pPr>
        <w:spacing w:before="220" w:after="210"/>
        <w:jc w:val="center"/>
        <w:outlineLvl w:val="0"/>
        <w:rPr>
          <w:b/>
          <w:sz w:val="36"/>
          <w:szCs w:val="36"/>
        </w:rPr>
      </w:pPr>
      <w:r>
        <w:rPr>
          <w:rFonts w:eastAsia="隶书" w:hint="eastAsia"/>
          <w:b/>
          <w:sz w:val="32"/>
        </w:rPr>
        <w:lastRenderedPageBreak/>
        <w:t>修订历史记录</w:t>
      </w:r>
      <w:r>
        <w:rPr>
          <w:rFonts w:eastAsia="隶书"/>
          <w:b/>
          <w:sz w:val="32"/>
        </w:rPr>
        <w:t>Document Changes</w:t>
      </w:r>
    </w:p>
    <w:tbl>
      <w:tblPr>
        <w:tblW w:w="999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186"/>
        <w:gridCol w:w="1148"/>
        <w:gridCol w:w="2714"/>
        <w:gridCol w:w="1500"/>
        <w:gridCol w:w="1063"/>
        <w:gridCol w:w="1190"/>
        <w:gridCol w:w="1191"/>
      </w:tblGrid>
      <w:tr w:rsidR="00795EFD">
        <w:trPr>
          <w:trHeight w:val="447"/>
          <w:jc w:val="center"/>
        </w:trPr>
        <w:tc>
          <w:tcPr>
            <w:tcW w:w="1186" w:type="dxa"/>
            <w:vAlign w:val="center"/>
          </w:tcPr>
          <w:p w:rsidR="00795EFD" w:rsidRDefault="003007B2">
            <w:pPr>
              <w:spacing w:line="440" w:lineRule="exact"/>
              <w:jc w:val="center"/>
              <w:rPr>
                <w:rFonts w:ascii="宋体" w:hAnsi="宋体" w:cs="宋体"/>
                <w:b/>
                <w:bCs/>
                <w:sz w:val="21"/>
                <w:szCs w:val="21"/>
              </w:rPr>
            </w:pPr>
            <w:r>
              <w:rPr>
                <w:rFonts w:ascii="宋体" w:hAnsi="宋体" w:cs="宋体" w:hint="eastAsia"/>
                <w:b/>
                <w:bCs/>
                <w:sz w:val="21"/>
                <w:szCs w:val="21"/>
              </w:rPr>
              <w:t>修改条款</w:t>
            </w:r>
          </w:p>
        </w:tc>
        <w:tc>
          <w:tcPr>
            <w:tcW w:w="1148" w:type="dxa"/>
            <w:vAlign w:val="center"/>
          </w:tcPr>
          <w:p w:rsidR="00795EFD" w:rsidRDefault="003007B2">
            <w:pPr>
              <w:spacing w:line="440" w:lineRule="exact"/>
              <w:jc w:val="center"/>
              <w:rPr>
                <w:rFonts w:ascii="宋体" w:hAnsi="宋体" w:cs="宋体"/>
                <w:b/>
                <w:bCs/>
                <w:sz w:val="21"/>
                <w:szCs w:val="21"/>
              </w:rPr>
            </w:pPr>
            <w:r>
              <w:rPr>
                <w:rFonts w:ascii="宋体" w:hAnsi="宋体" w:cs="宋体" w:hint="eastAsia"/>
                <w:b/>
                <w:bCs/>
                <w:sz w:val="21"/>
                <w:szCs w:val="21"/>
              </w:rPr>
              <w:t>修订状态</w:t>
            </w:r>
          </w:p>
        </w:tc>
        <w:tc>
          <w:tcPr>
            <w:tcW w:w="2714" w:type="dxa"/>
            <w:vAlign w:val="center"/>
          </w:tcPr>
          <w:p w:rsidR="00795EFD" w:rsidRDefault="003007B2">
            <w:pPr>
              <w:spacing w:line="440" w:lineRule="exact"/>
              <w:jc w:val="center"/>
              <w:rPr>
                <w:rFonts w:ascii="宋体" w:hAnsi="宋体" w:cs="宋体"/>
                <w:b/>
                <w:bCs/>
                <w:sz w:val="21"/>
                <w:szCs w:val="21"/>
              </w:rPr>
            </w:pPr>
            <w:r>
              <w:rPr>
                <w:rFonts w:ascii="宋体" w:hAnsi="宋体" w:cs="宋体" w:hint="eastAsia"/>
                <w:b/>
                <w:bCs/>
                <w:sz w:val="21"/>
                <w:szCs w:val="21"/>
              </w:rPr>
              <w:t>修改内容</w:t>
            </w:r>
          </w:p>
        </w:tc>
        <w:tc>
          <w:tcPr>
            <w:tcW w:w="1500" w:type="dxa"/>
            <w:vAlign w:val="center"/>
          </w:tcPr>
          <w:p w:rsidR="00795EFD" w:rsidRDefault="003007B2">
            <w:pPr>
              <w:spacing w:line="440" w:lineRule="exact"/>
              <w:jc w:val="center"/>
              <w:rPr>
                <w:rFonts w:ascii="宋体" w:hAnsi="宋体" w:cs="宋体"/>
                <w:b/>
                <w:bCs/>
                <w:sz w:val="21"/>
                <w:szCs w:val="21"/>
              </w:rPr>
            </w:pPr>
            <w:r>
              <w:rPr>
                <w:rFonts w:ascii="宋体" w:hAnsi="宋体" w:cs="宋体" w:hint="eastAsia"/>
                <w:b/>
                <w:bCs/>
                <w:sz w:val="21"/>
                <w:szCs w:val="21"/>
              </w:rPr>
              <w:t>修改日期</w:t>
            </w:r>
          </w:p>
        </w:tc>
        <w:tc>
          <w:tcPr>
            <w:tcW w:w="1063" w:type="dxa"/>
            <w:vAlign w:val="center"/>
          </w:tcPr>
          <w:p w:rsidR="00795EFD" w:rsidRDefault="003007B2">
            <w:pPr>
              <w:spacing w:line="440" w:lineRule="exact"/>
              <w:jc w:val="center"/>
              <w:rPr>
                <w:rFonts w:ascii="宋体" w:hAnsi="宋体" w:cs="宋体"/>
                <w:b/>
                <w:bCs/>
                <w:sz w:val="21"/>
                <w:szCs w:val="21"/>
              </w:rPr>
            </w:pPr>
            <w:r>
              <w:rPr>
                <w:rFonts w:ascii="宋体" w:hAnsi="宋体" w:cs="宋体" w:hint="eastAsia"/>
                <w:b/>
                <w:bCs/>
                <w:sz w:val="21"/>
                <w:szCs w:val="21"/>
              </w:rPr>
              <w:t>修改人</w:t>
            </w:r>
          </w:p>
        </w:tc>
        <w:tc>
          <w:tcPr>
            <w:tcW w:w="1190" w:type="dxa"/>
            <w:vAlign w:val="center"/>
          </w:tcPr>
          <w:p w:rsidR="00795EFD" w:rsidRDefault="003007B2">
            <w:pPr>
              <w:spacing w:line="440" w:lineRule="exact"/>
              <w:jc w:val="center"/>
              <w:rPr>
                <w:rFonts w:ascii="宋体" w:hAnsi="宋体" w:cs="宋体"/>
                <w:b/>
                <w:bCs/>
                <w:sz w:val="21"/>
                <w:szCs w:val="21"/>
              </w:rPr>
            </w:pPr>
            <w:r>
              <w:rPr>
                <w:rFonts w:ascii="宋体" w:hAnsi="宋体" w:cs="宋体" w:hint="eastAsia"/>
                <w:b/>
                <w:bCs/>
                <w:sz w:val="21"/>
                <w:szCs w:val="21"/>
              </w:rPr>
              <w:t>审核人</w:t>
            </w:r>
          </w:p>
        </w:tc>
        <w:tc>
          <w:tcPr>
            <w:tcW w:w="1191" w:type="dxa"/>
            <w:vAlign w:val="center"/>
          </w:tcPr>
          <w:p w:rsidR="00795EFD" w:rsidRDefault="003007B2">
            <w:pPr>
              <w:spacing w:line="440" w:lineRule="exact"/>
              <w:jc w:val="center"/>
              <w:rPr>
                <w:rFonts w:ascii="宋体" w:hAnsi="宋体" w:cs="宋体"/>
                <w:b/>
                <w:bCs/>
                <w:sz w:val="21"/>
                <w:szCs w:val="21"/>
              </w:rPr>
            </w:pPr>
            <w:r>
              <w:rPr>
                <w:rFonts w:ascii="宋体" w:hAnsi="宋体" w:cs="宋体" w:hint="eastAsia"/>
                <w:b/>
                <w:bCs/>
                <w:sz w:val="21"/>
                <w:szCs w:val="21"/>
              </w:rPr>
              <w:t>批准人</w:t>
            </w:r>
          </w:p>
        </w:tc>
      </w:tr>
      <w:tr w:rsidR="00795EFD">
        <w:trPr>
          <w:trHeight w:val="1275"/>
          <w:jc w:val="center"/>
        </w:trPr>
        <w:tc>
          <w:tcPr>
            <w:tcW w:w="1186" w:type="dxa"/>
            <w:vAlign w:val="center"/>
          </w:tcPr>
          <w:p w:rsidR="00795EFD" w:rsidRDefault="003007B2">
            <w:pPr>
              <w:spacing w:line="440" w:lineRule="exact"/>
              <w:jc w:val="center"/>
              <w:rPr>
                <w:rFonts w:ascii="宋体" w:hAnsi="宋体" w:cs="宋体"/>
                <w:bCs/>
                <w:szCs w:val="21"/>
              </w:rPr>
            </w:pPr>
            <w:r>
              <w:rPr>
                <w:rFonts w:ascii="宋体" w:hAnsi="宋体" w:cs="宋体" w:hint="eastAsia"/>
                <w:bCs/>
                <w:szCs w:val="21"/>
              </w:rPr>
              <w:t>/</w:t>
            </w:r>
          </w:p>
        </w:tc>
        <w:tc>
          <w:tcPr>
            <w:tcW w:w="1148" w:type="dxa"/>
            <w:vAlign w:val="center"/>
          </w:tcPr>
          <w:p w:rsidR="00795EFD" w:rsidRDefault="003007B2">
            <w:pPr>
              <w:spacing w:line="440" w:lineRule="exact"/>
              <w:jc w:val="center"/>
              <w:rPr>
                <w:rFonts w:ascii="宋体" w:hAnsi="宋体" w:cs="宋体"/>
                <w:bCs/>
                <w:szCs w:val="21"/>
              </w:rPr>
            </w:pPr>
            <w:r>
              <w:rPr>
                <w:rFonts w:ascii="宋体" w:hAnsi="宋体" w:cs="宋体" w:hint="eastAsia"/>
                <w:bCs/>
                <w:szCs w:val="21"/>
              </w:rPr>
              <w:t>A/0</w:t>
            </w:r>
          </w:p>
        </w:tc>
        <w:tc>
          <w:tcPr>
            <w:tcW w:w="2714" w:type="dxa"/>
            <w:vAlign w:val="center"/>
          </w:tcPr>
          <w:p w:rsidR="00795EFD" w:rsidRDefault="003007B2">
            <w:pPr>
              <w:spacing w:line="440" w:lineRule="exact"/>
              <w:jc w:val="center"/>
              <w:rPr>
                <w:rFonts w:ascii="宋体" w:hAnsi="宋体" w:cs="宋体"/>
                <w:bCs/>
                <w:szCs w:val="21"/>
              </w:rPr>
            </w:pPr>
            <w:r>
              <w:rPr>
                <w:rFonts w:ascii="宋体" w:hAnsi="宋体" w:cs="宋体" w:hint="eastAsia"/>
                <w:bCs/>
                <w:szCs w:val="21"/>
              </w:rPr>
              <w:t>初次发行</w:t>
            </w:r>
          </w:p>
        </w:tc>
        <w:tc>
          <w:tcPr>
            <w:tcW w:w="1500" w:type="dxa"/>
            <w:vAlign w:val="center"/>
          </w:tcPr>
          <w:p w:rsidR="00795EFD" w:rsidRDefault="003007B2">
            <w:pPr>
              <w:spacing w:line="440" w:lineRule="exact"/>
              <w:jc w:val="center"/>
              <w:rPr>
                <w:rFonts w:ascii="宋体" w:hAnsi="宋体" w:cs="宋体"/>
                <w:bCs/>
                <w:szCs w:val="21"/>
              </w:rPr>
            </w:pPr>
            <w:r>
              <w:rPr>
                <w:rFonts w:ascii="宋体" w:hAnsi="宋体" w:cs="宋体" w:hint="eastAsia"/>
                <w:bCs/>
                <w:szCs w:val="21"/>
              </w:rPr>
              <w:t>2015-09-10</w:t>
            </w:r>
          </w:p>
        </w:tc>
        <w:tc>
          <w:tcPr>
            <w:tcW w:w="1063" w:type="dxa"/>
            <w:vAlign w:val="center"/>
          </w:tcPr>
          <w:p w:rsidR="00795EFD" w:rsidRDefault="003007B2">
            <w:pPr>
              <w:spacing w:line="440" w:lineRule="exact"/>
              <w:jc w:val="center"/>
              <w:rPr>
                <w:rFonts w:ascii="宋体" w:hAnsi="宋体" w:cs="宋体"/>
                <w:bCs/>
                <w:szCs w:val="21"/>
              </w:rPr>
            </w:pPr>
            <w:r>
              <w:rPr>
                <w:rFonts w:ascii="宋体" w:hAnsi="宋体" w:cs="宋体" w:hint="eastAsia"/>
                <w:bCs/>
                <w:szCs w:val="21"/>
              </w:rPr>
              <w:t>谭兴源</w:t>
            </w:r>
          </w:p>
        </w:tc>
        <w:tc>
          <w:tcPr>
            <w:tcW w:w="1190" w:type="dxa"/>
            <w:vAlign w:val="center"/>
          </w:tcPr>
          <w:p w:rsidR="00795EFD" w:rsidRDefault="003007B2">
            <w:pPr>
              <w:spacing w:line="440" w:lineRule="exact"/>
              <w:jc w:val="center"/>
              <w:rPr>
                <w:rFonts w:ascii="宋体" w:hAnsi="宋体" w:cs="宋体"/>
                <w:bCs/>
                <w:szCs w:val="21"/>
              </w:rPr>
            </w:pPr>
            <w:r>
              <w:rPr>
                <w:rFonts w:ascii="宋体" w:hAnsi="宋体" w:cs="宋体" w:hint="eastAsia"/>
                <w:bCs/>
                <w:szCs w:val="21"/>
              </w:rPr>
              <w:t>李朝霞</w:t>
            </w:r>
          </w:p>
        </w:tc>
        <w:tc>
          <w:tcPr>
            <w:tcW w:w="1191" w:type="dxa"/>
            <w:vAlign w:val="center"/>
          </w:tcPr>
          <w:p w:rsidR="00795EFD" w:rsidRDefault="003007B2">
            <w:pPr>
              <w:spacing w:line="440" w:lineRule="exact"/>
              <w:jc w:val="center"/>
              <w:rPr>
                <w:rFonts w:ascii="宋体" w:hAnsi="宋体" w:cs="宋体"/>
                <w:bCs/>
                <w:szCs w:val="21"/>
              </w:rPr>
            </w:pPr>
            <w:r>
              <w:rPr>
                <w:rFonts w:ascii="宋体" w:hAnsi="宋体" w:cs="宋体" w:hint="eastAsia"/>
                <w:bCs/>
                <w:szCs w:val="21"/>
              </w:rPr>
              <w:t>吴修楷</w:t>
            </w:r>
          </w:p>
        </w:tc>
      </w:tr>
      <w:tr w:rsidR="00795EFD">
        <w:trPr>
          <w:trHeight w:val="1275"/>
          <w:jc w:val="center"/>
        </w:trPr>
        <w:tc>
          <w:tcPr>
            <w:tcW w:w="1186" w:type="dxa"/>
            <w:vAlign w:val="center"/>
          </w:tcPr>
          <w:p w:rsidR="00795EFD" w:rsidRDefault="003007B2">
            <w:pPr>
              <w:spacing w:line="440" w:lineRule="exact"/>
              <w:jc w:val="center"/>
              <w:rPr>
                <w:rFonts w:ascii="宋体" w:hAnsi="宋体" w:cs="宋体"/>
                <w:bCs/>
                <w:szCs w:val="21"/>
              </w:rPr>
            </w:pPr>
            <w:r>
              <w:rPr>
                <w:rFonts w:ascii="宋体" w:hAnsi="宋体" w:cs="宋体" w:hint="eastAsia"/>
                <w:bCs/>
                <w:szCs w:val="21"/>
              </w:rPr>
              <w:t>/</w:t>
            </w:r>
          </w:p>
          <w:p w:rsidR="00795EFD" w:rsidRDefault="00795EFD">
            <w:pPr>
              <w:spacing w:line="440" w:lineRule="exact"/>
              <w:rPr>
                <w:rFonts w:ascii="宋体" w:hAnsi="宋体" w:cs="宋体"/>
                <w:bCs/>
                <w:szCs w:val="21"/>
              </w:rPr>
            </w:pPr>
          </w:p>
        </w:tc>
        <w:tc>
          <w:tcPr>
            <w:tcW w:w="1148" w:type="dxa"/>
            <w:vAlign w:val="center"/>
          </w:tcPr>
          <w:p w:rsidR="00795EFD" w:rsidRDefault="003007B2">
            <w:pPr>
              <w:spacing w:line="440" w:lineRule="exact"/>
              <w:jc w:val="center"/>
              <w:rPr>
                <w:rFonts w:ascii="宋体" w:hAnsi="宋体" w:cs="宋体"/>
                <w:bCs/>
                <w:szCs w:val="21"/>
              </w:rPr>
            </w:pPr>
            <w:r>
              <w:rPr>
                <w:rFonts w:ascii="宋体" w:hAnsi="宋体" w:cs="宋体" w:hint="eastAsia"/>
                <w:bCs/>
                <w:szCs w:val="21"/>
              </w:rPr>
              <w:t>A/1</w:t>
            </w:r>
          </w:p>
        </w:tc>
        <w:tc>
          <w:tcPr>
            <w:tcW w:w="2714" w:type="dxa"/>
            <w:vAlign w:val="center"/>
          </w:tcPr>
          <w:p w:rsidR="00795EFD" w:rsidRDefault="003007B2">
            <w:pPr>
              <w:spacing w:line="440" w:lineRule="exact"/>
              <w:jc w:val="center"/>
              <w:rPr>
                <w:rFonts w:ascii="宋体" w:hAnsi="宋体" w:cs="宋体"/>
                <w:bCs/>
                <w:szCs w:val="21"/>
              </w:rPr>
            </w:pPr>
            <w:r>
              <w:rPr>
                <w:rFonts w:ascii="宋体" w:hAnsi="宋体" w:cs="宋体" w:hint="eastAsia"/>
                <w:bCs/>
                <w:szCs w:val="21"/>
              </w:rPr>
              <w:t>删除原文件中2.1.5，2.1.7，2.1.8内容</w:t>
            </w:r>
          </w:p>
        </w:tc>
        <w:tc>
          <w:tcPr>
            <w:tcW w:w="1500" w:type="dxa"/>
            <w:vAlign w:val="center"/>
          </w:tcPr>
          <w:p w:rsidR="00795EFD" w:rsidRDefault="003007B2">
            <w:pPr>
              <w:spacing w:line="440" w:lineRule="exact"/>
              <w:jc w:val="center"/>
              <w:rPr>
                <w:rFonts w:ascii="宋体" w:hAnsi="宋体" w:cs="宋体"/>
                <w:bCs/>
                <w:szCs w:val="21"/>
              </w:rPr>
            </w:pPr>
            <w:r>
              <w:rPr>
                <w:rFonts w:ascii="宋体" w:hAnsi="宋体" w:cs="宋体" w:hint="eastAsia"/>
                <w:bCs/>
                <w:szCs w:val="21"/>
              </w:rPr>
              <w:t>2016-02-17</w:t>
            </w:r>
          </w:p>
        </w:tc>
        <w:tc>
          <w:tcPr>
            <w:tcW w:w="1063" w:type="dxa"/>
            <w:vAlign w:val="center"/>
          </w:tcPr>
          <w:p w:rsidR="00795EFD" w:rsidRDefault="003007B2">
            <w:pPr>
              <w:spacing w:line="440" w:lineRule="exact"/>
              <w:jc w:val="center"/>
              <w:rPr>
                <w:rFonts w:ascii="宋体" w:hAnsi="宋体" w:cs="宋体"/>
                <w:bCs/>
                <w:szCs w:val="21"/>
              </w:rPr>
            </w:pPr>
            <w:r>
              <w:rPr>
                <w:rFonts w:ascii="宋体" w:hAnsi="宋体" w:cs="宋体" w:hint="eastAsia"/>
                <w:bCs/>
                <w:szCs w:val="21"/>
              </w:rPr>
              <w:t>谭兴源</w:t>
            </w:r>
          </w:p>
        </w:tc>
        <w:tc>
          <w:tcPr>
            <w:tcW w:w="1190" w:type="dxa"/>
            <w:vAlign w:val="center"/>
          </w:tcPr>
          <w:p w:rsidR="00795EFD" w:rsidRDefault="003007B2">
            <w:pPr>
              <w:spacing w:line="440" w:lineRule="exact"/>
              <w:jc w:val="center"/>
              <w:rPr>
                <w:rFonts w:ascii="宋体" w:hAnsi="宋体" w:cs="宋体"/>
                <w:bCs/>
                <w:szCs w:val="21"/>
              </w:rPr>
            </w:pPr>
            <w:r>
              <w:rPr>
                <w:rFonts w:ascii="宋体" w:hAnsi="宋体" w:cs="宋体" w:hint="eastAsia"/>
                <w:bCs/>
                <w:szCs w:val="21"/>
              </w:rPr>
              <w:t>李朝霞</w:t>
            </w:r>
          </w:p>
        </w:tc>
        <w:tc>
          <w:tcPr>
            <w:tcW w:w="1191" w:type="dxa"/>
            <w:vAlign w:val="center"/>
          </w:tcPr>
          <w:p w:rsidR="00795EFD" w:rsidRDefault="003007B2">
            <w:pPr>
              <w:spacing w:line="440" w:lineRule="exact"/>
              <w:jc w:val="center"/>
              <w:rPr>
                <w:rFonts w:ascii="宋体" w:hAnsi="宋体" w:cs="宋体"/>
                <w:bCs/>
                <w:szCs w:val="21"/>
              </w:rPr>
            </w:pPr>
            <w:r>
              <w:rPr>
                <w:rFonts w:ascii="宋体" w:hAnsi="宋体" w:cs="宋体" w:hint="eastAsia"/>
                <w:bCs/>
                <w:szCs w:val="21"/>
              </w:rPr>
              <w:t>吴修楷</w:t>
            </w:r>
          </w:p>
        </w:tc>
      </w:tr>
      <w:tr w:rsidR="00795EFD">
        <w:trPr>
          <w:trHeight w:val="1275"/>
          <w:jc w:val="center"/>
        </w:trPr>
        <w:tc>
          <w:tcPr>
            <w:tcW w:w="1186" w:type="dxa"/>
            <w:vAlign w:val="center"/>
          </w:tcPr>
          <w:p w:rsidR="00795EFD" w:rsidRDefault="003007B2">
            <w:pPr>
              <w:spacing w:line="440" w:lineRule="exact"/>
              <w:jc w:val="center"/>
              <w:rPr>
                <w:rFonts w:ascii="宋体" w:hAnsi="宋体" w:cs="宋体"/>
                <w:bCs/>
                <w:szCs w:val="21"/>
              </w:rPr>
            </w:pPr>
            <w:r>
              <w:rPr>
                <w:rFonts w:ascii="宋体" w:hAnsi="宋体" w:cs="宋体" w:hint="eastAsia"/>
                <w:bCs/>
                <w:szCs w:val="21"/>
              </w:rPr>
              <w:t>/</w:t>
            </w:r>
          </w:p>
        </w:tc>
        <w:tc>
          <w:tcPr>
            <w:tcW w:w="1148" w:type="dxa"/>
            <w:vAlign w:val="center"/>
          </w:tcPr>
          <w:p w:rsidR="00795EFD" w:rsidRDefault="003007B2">
            <w:pPr>
              <w:spacing w:line="440" w:lineRule="exact"/>
              <w:jc w:val="center"/>
              <w:rPr>
                <w:rFonts w:ascii="宋体" w:hAnsi="宋体" w:cs="宋体"/>
                <w:bCs/>
                <w:szCs w:val="21"/>
              </w:rPr>
            </w:pPr>
            <w:r>
              <w:rPr>
                <w:rFonts w:ascii="宋体" w:hAnsi="宋体" w:cs="宋体" w:hint="eastAsia"/>
                <w:bCs/>
                <w:szCs w:val="21"/>
              </w:rPr>
              <w:t>B/</w:t>
            </w:r>
            <w:r>
              <w:rPr>
                <w:rFonts w:ascii="宋体" w:hAnsi="宋体" w:cs="宋体"/>
                <w:bCs/>
                <w:szCs w:val="21"/>
              </w:rPr>
              <w:t>0</w:t>
            </w:r>
          </w:p>
        </w:tc>
        <w:tc>
          <w:tcPr>
            <w:tcW w:w="2714" w:type="dxa"/>
            <w:vAlign w:val="center"/>
          </w:tcPr>
          <w:p w:rsidR="00795EFD" w:rsidRDefault="003007B2">
            <w:pPr>
              <w:spacing w:line="440" w:lineRule="exact"/>
              <w:jc w:val="center"/>
              <w:rPr>
                <w:rFonts w:ascii="宋体" w:hAnsi="宋体" w:cs="宋体"/>
                <w:bCs/>
                <w:szCs w:val="21"/>
              </w:rPr>
            </w:pPr>
            <w:r>
              <w:rPr>
                <w:rFonts w:ascii="宋体" w:hAnsi="宋体" w:cs="宋体" w:hint="eastAsia"/>
                <w:bCs/>
                <w:szCs w:val="21"/>
              </w:rPr>
              <w:t>全</w:t>
            </w:r>
            <w:r>
              <w:rPr>
                <w:rFonts w:ascii="宋体" w:hAnsi="宋体" w:cs="宋体"/>
                <w:bCs/>
                <w:szCs w:val="21"/>
              </w:rPr>
              <w:t>面</w:t>
            </w:r>
            <w:r>
              <w:rPr>
                <w:rFonts w:ascii="宋体" w:hAnsi="宋体" w:cs="宋体" w:hint="eastAsia"/>
                <w:bCs/>
                <w:szCs w:val="21"/>
              </w:rPr>
              <w:t>修改</w:t>
            </w:r>
          </w:p>
        </w:tc>
        <w:tc>
          <w:tcPr>
            <w:tcW w:w="1500" w:type="dxa"/>
            <w:vAlign w:val="center"/>
          </w:tcPr>
          <w:p w:rsidR="00795EFD" w:rsidRDefault="003007B2">
            <w:pPr>
              <w:spacing w:line="440" w:lineRule="exact"/>
              <w:jc w:val="center"/>
              <w:rPr>
                <w:rFonts w:ascii="宋体" w:hAnsi="宋体" w:cs="宋体"/>
                <w:bCs/>
                <w:szCs w:val="21"/>
              </w:rPr>
            </w:pPr>
            <w:r>
              <w:rPr>
                <w:rFonts w:ascii="宋体" w:hAnsi="宋体" w:cs="宋体" w:hint="eastAsia"/>
                <w:bCs/>
                <w:szCs w:val="21"/>
              </w:rPr>
              <w:t>2016</w:t>
            </w:r>
            <w:r>
              <w:rPr>
                <w:rFonts w:ascii="宋体" w:hAnsi="宋体" w:cs="宋体"/>
                <w:bCs/>
                <w:szCs w:val="21"/>
              </w:rPr>
              <w:t>-08-05</w:t>
            </w:r>
          </w:p>
        </w:tc>
        <w:tc>
          <w:tcPr>
            <w:tcW w:w="1063" w:type="dxa"/>
            <w:vAlign w:val="center"/>
          </w:tcPr>
          <w:p w:rsidR="00795EFD" w:rsidRDefault="003007B2">
            <w:pPr>
              <w:spacing w:line="440" w:lineRule="exact"/>
              <w:jc w:val="center"/>
              <w:rPr>
                <w:rFonts w:ascii="宋体" w:hAnsi="宋体" w:cs="宋体"/>
                <w:bCs/>
                <w:szCs w:val="21"/>
              </w:rPr>
            </w:pPr>
            <w:r>
              <w:rPr>
                <w:rFonts w:ascii="宋体" w:hAnsi="宋体" w:cs="宋体" w:hint="eastAsia"/>
                <w:bCs/>
                <w:szCs w:val="21"/>
              </w:rPr>
              <w:t>姚</w:t>
            </w:r>
            <w:r>
              <w:rPr>
                <w:rFonts w:ascii="宋体" w:hAnsi="宋体" w:cs="宋体"/>
                <w:bCs/>
                <w:szCs w:val="21"/>
              </w:rPr>
              <w:t>菊</w:t>
            </w:r>
          </w:p>
        </w:tc>
        <w:tc>
          <w:tcPr>
            <w:tcW w:w="1190" w:type="dxa"/>
            <w:vAlign w:val="center"/>
          </w:tcPr>
          <w:p w:rsidR="00795EFD" w:rsidRDefault="003007B2">
            <w:pPr>
              <w:spacing w:line="440" w:lineRule="exact"/>
              <w:jc w:val="center"/>
              <w:rPr>
                <w:rFonts w:ascii="宋体" w:hAnsi="宋体" w:cs="宋体"/>
                <w:bCs/>
                <w:szCs w:val="21"/>
              </w:rPr>
            </w:pPr>
            <w:r>
              <w:rPr>
                <w:rFonts w:ascii="宋体" w:hAnsi="宋体" w:cs="宋体" w:hint="eastAsia"/>
                <w:bCs/>
                <w:szCs w:val="21"/>
              </w:rPr>
              <w:t>李朝霞</w:t>
            </w:r>
          </w:p>
        </w:tc>
        <w:tc>
          <w:tcPr>
            <w:tcW w:w="1191" w:type="dxa"/>
            <w:vAlign w:val="center"/>
          </w:tcPr>
          <w:p w:rsidR="00795EFD" w:rsidRDefault="003007B2">
            <w:pPr>
              <w:spacing w:line="440" w:lineRule="exact"/>
              <w:jc w:val="center"/>
              <w:rPr>
                <w:rFonts w:ascii="宋体" w:hAnsi="宋体" w:cs="宋体"/>
                <w:bCs/>
                <w:szCs w:val="21"/>
              </w:rPr>
            </w:pPr>
            <w:r>
              <w:rPr>
                <w:rFonts w:ascii="宋体" w:hAnsi="宋体" w:cs="宋体" w:hint="eastAsia"/>
                <w:bCs/>
                <w:szCs w:val="21"/>
              </w:rPr>
              <w:t>吴修楷</w:t>
            </w:r>
          </w:p>
        </w:tc>
      </w:tr>
      <w:tr w:rsidR="00795EFD">
        <w:trPr>
          <w:trHeight w:val="1275"/>
          <w:jc w:val="center"/>
        </w:trPr>
        <w:tc>
          <w:tcPr>
            <w:tcW w:w="1186" w:type="dxa"/>
            <w:vAlign w:val="center"/>
          </w:tcPr>
          <w:p w:rsidR="00795EFD" w:rsidRDefault="003007B2">
            <w:pPr>
              <w:spacing w:line="440" w:lineRule="exact"/>
              <w:jc w:val="center"/>
              <w:rPr>
                <w:rFonts w:ascii="宋体" w:hAnsi="宋体" w:cs="宋体"/>
                <w:bCs/>
                <w:szCs w:val="21"/>
              </w:rPr>
            </w:pPr>
            <w:r>
              <w:rPr>
                <w:rFonts w:ascii="宋体" w:hAnsi="宋体" w:cs="宋体" w:hint="eastAsia"/>
                <w:bCs/>
                <w:szCs w:val="21"/>
              </w:rPr>
              <w:t>/</w:t>
            </w:r>
          </w:p>
        </w:tc>
        <w:tc>
          <w:tcPr>
            <w:tcW w:w="1148" w:type="dxa"/>
            <w:vAlign w:val="center"/>
          </w:tcPr>
          <w:p w:rsidR="00795EFD" w:rsidRDefault="003007B2">
            <w:pPr>
              <w:spacing w:line="440" w:lineRule="exact"/>
              <w:jc w:val="center"/>
              <w:rPr>
                <w:rFonts w:ascii="宋体" w:hAnsi="宋体" w:cs="宋体"/>
                <w:bCs/>
                <w:szCs w:val="21"/>
              </w:rPr>
            </w:pPr>
            <w:r>
              <w:rPr>
                <w:rFonts w:ascii="宋体" w:hAnsi="宋体" w:cs="宋体" w:hint="eastAsia"/>
                <w:bCs/>
                <w:szCs w:val="21"/>
              </w:rPr>
              <w:t>B/1</w:t>
            </w:r>
          </w:p>
        </w:tc>
        <w:tc>
          <w:tcPr>
            <w:tcW w:w="2714" w:type="dxa"/>
            <w:vAlign w:val="center"/>
          </w:tcPr>
          <w:p w:rsidR="00795EFD" w:rsidRDefault="003007B2">
            <w:pPr>
              <w:spacing w:line="440" w:lineRule="exact"/>
              <w:jc w:val="center"/>
              <w:rPr>
                <w:rFonts w:ascii="宋体" w:hAnsi="宋体" w:cs="宋体"/>
                <w:bCs/>
                <w:szCs w:val="21"/>
              </w:rPr>
            </w:pPr>
            <w:r>
              <w:rPr>
                <w:rFonts w:ascii="宋体" w:hAnsi="宋体" w:cs="宋体" w:hint="eastAsia"/>
                <w:bCs/>
                <w:szCs w:val="21"/>
              </w:rPr>
              <w:t>更改公司</w:t>
            </w:r>
            <w:r>
              <w:rPr>
                <w:rFonts w:ascii="宋体" w:hAnsi="宋体" w:cs="宋体"/>
                <w:bCs/>
                <w:szCs w:val="21"/>
              </w:rPr>
              <w:t>名称及</w:t>
            </w:r>
            <w:r>
              <w:rPr>
                <w:rFonts w:ascii="宋体" w:hAnsi="宋体" w:cs="宋体" w:hint="eastAsia"/>
                <w:bCs/>
                <w:szCs w:val="21"/>
              </w:rPr>
              <w:t>LOGO</w:t>
            </w:r>
          </w:p>
        </w:tc>
        <w:tc>
          <w:tcPr>
            <w:tcW w:w="1500" w:type="dxa"/>
            <w:vAlign w:val="center"/>
          </w:tcPr>
          <w:p w:rsidR="00795EFD" w:rsidRDefault="003007B2">
            <w:pPr>
              <w:spacing w:line="440" w:lineRule="exact"/>
              <w:jc w:val="center"/>
              <w:rPr>
                <w:rFonts w:ascii="宋体" w:hAnsi="宋体" w:cs="宋体"/>
                <w:bCs/>
                <w:szCs w:val="21"/>
              </w:rPr>
            </w:pPr>
            <w:r>
              <w:rPr>
                <w:rFonts w:ascii="宋体" w:hAnsi="宋体" w:cs="宋体" w:hint="eastAsia"/>
                <w:bCs/>
                <w:szCs w:val="21"/>
              </w:rPr>
              <w:t>2018.7.25</w:t>
            </w:r>
          </w:p>
        </w:tc>
        <w:tc>
          <w:tcPr>
            <w:tcW w:w="1063" w:type="dxa"/>
            <w:vAlign w:val="center"/>
          </w:tcPr>
          <w:p w:rsidR="00795EFD" w:rsidRDefault="003007B2">
            <w:pPr>
              <w:spacing w:line="440" w:lineRule="exact"/>
              <w:jc w:val="center"/>
              <w:rPr>
                <w:rFonts w:ascii="宋体" w:hAnsi="宋体" w:cs="宋体"/>
                <w:bCs/>
                <w:szCs w:val="21"/>
              </w:rPr>
            </w:pPr>
            <w:r>
              <w:rPr>
                <w:rFonts w:ascii="宋体" w:hAnsi="宋体" w:cs="宋体" w:hint="eastAsia"/>
                <w:bCs/>
                <w:szCs w:val="21"/>
              </w:rPr>
              <w:t>李朝霞</w:t>
            </w:r>
          </w:p>
        </w:tc>
        <w:tc>
          <w:tcPr>
            <w:tcW w:w="1190" w:type="dxa"/>
            <w:vAlign w:val="center"/>
          </w:tcPr>
          <w:p w:rsidR="00795EFD" w:rsidRDefault="003007B2">
            <w:pPr>
              <w:spacing w:line="440" w:lineRule="exact"/>
              <w:jc w:val="center"/>
              <w:rPr>
                <w:rFonts w:ascii="宋体" w:hAnsi="宋体" w:cs="宋体"/>
                <w:bCs/>
                <w:szCs w:val="21"/>
              </w:rPr>
            </w:pPr>
            <w:r>
              <w:rPr>
                <w:rFonts w:ascii="宋体" w:hAnsi="宋体" w:cs="宋体" w:hint="eastAsia"/>
                <w:bCs/>
                <w:szCs w:val="21"/>
              </w:rPr>
              <w:t>代云</w:t>
            </w:r>
          </w:p>
        </w:tc>
        <w:tc>
          <w:tcPr>
            <w:tcW w:w="1191" w:type="dxa"/>
            <w:vAlign w:val="center"/>
          </w:tcPr>
          <w:p w:rsidR="00795EFD" w:rsidRDefault="003007B2">
            <w:pPr>
              <w:spacing w:line="440" w:lineRule="exact"/>
              <w:jc w:val="center"/>
              <w:rPr>
                <w:rFonts w:ascii="宋体" w:hAnsi="宋体" w:cs="宋体"/>
                <w:bCs/>
                <w:szCs w:val="21"/>
              </w:rPr>
            </w:pPr>
            <w:r>
              <w:rPr>
                <w:rFonts w:ascii="宋体" w:hAnsi="宋体" w:cs="宋体" w:hint="eastAsia"/>
                <w:bCs/>
                <w:szCs w:val="21"/>
              </w:rPr>
              <w:t>唐联果</w:t>
            </w:r>
          </w:p>
        </w:tc>
      </w:tr>
      <w:tr w:rsidR="003007B2">
        <w:trPr>
          <w:trHeight w:val="1275"/>
          <w:jc w:val="center"/>
        </w:trPr>
        <w:tc>
          <w:tcPr>
            <w:tcW w:w="1186" w:type="dxa"/>
            <w:vAlign w:val="center"/>
          </w:tcPr>
          <w:p w:rsidR="003007B2" w:rsidRDefault="003007B2" w:rsidP="003007B2">
            <w:pPr>
              <w:spacing w:line="440" w:lineRule="exact"/>
              <w:jc w:val="center"/>
              <w:rPr>
                <w:rFonts w:ascii="宋体" w:hAnsi="宋体" w:cs="宋体"/>
                <w:bCs/>
                <w:szCs w:val="21"/>
              </w:rPr>
            </w:pPr>
          </w:p>
        </w:tc>
        <w:tc>
          <w:tcPr>
            <w:tcW w:w="1148" w:type="dxa"/>
            <w:vAlign w:val="center"/>
          </w:tcPr>
          <w:p w:rsidR="003007B2" w:rsidRDefault="003007B2" w:rsidP="003007B2">
            <w:pPr>
              <w:spacing w:line="440" w:lineRule="exact"/>
              <w:jc w:val="center"/>
              <w:rPr>
                <w:rFonts w:ascii="宋体" w:hAnsi="宋体" w:cs="宋体"/>
                <w:bCs/>
                <w:szCs w:val="21"/>
              </w:rPr>
            </w:pPr>
            <w:r>
              <w:rPr>
                <w:rFonts w:ascii="宋体" w:hAnsi="宋体" w:cs="宋体" w:hint="eastAsia"/>
                <w:bCs/>
                <w:szCs w:val="21"/>
              </w:rPr>
              <w:t>B</w:t>
            </w:r>
            <w:r>
              <w:rPr>
                <w:rFonts w:ascii="宋体" w:hAnsi="宋体" w:cs="宋体"/>
                <w:bCs/>
                <w:szCs w:val="21"/>
              </w:rPr>
              <w:t>/2</w:t>
            </w:r>
          </w:p>
        </w:tc>
        <w:tc>
          <w:tcPr>
            <w:tcW w:w="2714" w:type="dxa"/>
            <w:vAlign w:val="center"/>
          </w:tcPr>
          <w:p w:rsidR="003007B2" w:rsidRDefault="003007B2" w:rsidP="003007B2">
            <w:pPr>
              <w:spacing w:line="440" w:lineRule="exact"/>
              <w:jc w:val="center"/>
              <w:rPr>
                <w:rFonts w:ascii="宋体" w:hAnsi="宋体" w:cs="宋体"/>
                <w:bCs/>
                <w:szCs w:val="21"/>
              </w:rPr>
            </w:pPr>
            <w:r>
              <w:rPr>
                <w:rFonts w:ascii="宋体" w:hAnsi="宋体" w:cs="宋体" w:hint="eastAsia"/>
                <w:bCs/>
                <w:szCs w:val="21"/>
              </w:rPr>
              <w:t>更改</w:t>
            </w:r>
            <w:r>
              <w:rPr>
                <w:rFonts w:ascii="宋体" w:hAnsi="宋体" w:cs="宋体"/>
                <w:bCs/>
                <w:szCs w:val="21"/>
              </w:rPr>
              <w:t>文件</w:t>
            </w:r>
            <w:r>
              <w:rPr>
                <w:rFonts w:ascii="宋体" w:hAnsi="宋体" w:cs="宋体" w:hint="eastAsia"/>
                <w:bCs/>
                <w:szCs w:val="21"/>
              </w:rPr>
              <w:t>格式</w:t>
            </w:r>
          </w:p>
        </w:tc>
        <w:tc>
          <w:tcPr>
            <w:tcW w:w="1500" w:type="dxa"/>
            <w:vAlign w:val="center"/>
          </w:tcPr>
          <w:p w:rsidR="003007B2" w:rsidRDefault="003007B2" w:rsidP="003007B2">
            <w:pPr>
              <w:spacing w:line="440" w:lineRule="exact"/>
              <w:jc w:val="center"/>
              <w:rPr>
                <w:rFonts w:ascii="宋体" w:hAnsi="宋体" w:cs="宋体"/>
                <w:bCs/>
                <w:szCs w:val="21"/>
              </w:rPr>
            </w:pPr>
            <w:r>
              <w:rPr>
                <w:rFonts w:ascii="宋体" w:hAnsi="宋体" w:cs="宋体"/>
                <w:bCs/>
                <w:szCs w:val="21"/>
              </w:rPr>
              <w:t>2019/12/31</w:t>
            </w:r>
          </w:p>
          <w:p w:rsidR="003007B2" w:rsidRDefault="003007B2" w:rsidP="003007B2">
            <w:pPr>
              <w:rPr>
                <w:rFonts w:ascii="宋体" w:hAnsi="宋体" w:cs="宋体"/>
                <w:szCs w:val="21"/>
              </w:rPr>
            </w:pPr>
          </w:p>
        </w:tc>
        <w:tc>
          <w:tcPr>
            <w:tcW w:w="1063" w:type="dxa"/>
            <w:vAlign w:val="center"/>
          </w:tcPr>
          <w:p w:rsidR="003007B2" w:rsidRDefault="003007B2" w:rsidP="003007B2">
            <w:pPr>
              <w:spacing w:line="440" w:lineRule="exact"/>
              <w:jc w:val="center"/>
              <w:rPr>
                <w:rFonts w:ascii="宋体" w:hAnsi="宋体" w:cs="宋体"/>
                <w:bCs/>
                <w:szCs w:val="21"/>
              </w:rPr>
            </w:pPr>
            <w:r>
              <w:rPr>
                <w:rFonts w:ascii="宋体" w:hAnsi="宋体" w:cs="宋体" w:hint="eastAsia"/>
                <w:bCs/>
                <w:szCs w:val="21"/>
              </w:rPr>
              <w:t>周继萱</w:t>
            </w:r>
          </w:p>
        </w:tc>
        <w:tc>
          <w:tcPr>
            <w:tcW w:w="1190" w:type="dxa"/>
            <w:vAlign w:val="center"/>
          </w:tcPr>
          <w:p w:rsidR="003007B2" w:rsidRDefault="003007B2" w:rsidP="003007B2">
            <w:pPr>
              <w:spacing w:line="440" w:lineRule="exact"/>
              <w:jc w:val="center"/>
              <w:rPr>
                <w:rFonts w:ascii="宋体" w:hAnsi="宋体" w:cs="宋体"/>
                <w:bCs/>
                <w:szCs w:val="21"/>
              </w:rPr>
            </w:pPr>
            <w:r>
              <w:rPr>
                <w:rFonts w:ascii="宋体" w:hAnsi="宋体" w:cs="宋体" w:hint="eastAsia"/>
                <w:bCs/>
                <w:szCs w:val="21"/>
              </w:rPr>
              <w:t>李朝霞</w:t>
            </w:r>
          </w:p>
        </w:tc>
        <w:tc>
          <w:tcPr>
            <w:tcW w:w="1191" w:type="dxa"/>
            <w:vAlign w:val="center"/>
          </w:tcPr>
          <w:p w:rsidR="003007B2" w:rsidRDefault="003007B2" w:rsidP="003007B2">
            <w:pPr>
              <w:spacing w:line="440" w:lineRule="exact"/>
              <w:jc w:val="center"/>
              <w:rPr>
                <w:rFonts w:ascii="宋体" w:hAnsi="宋体" w:cs="宋体"/>
                <w:bCs/>
                <w:szCs w:val="21"/>
              </w:rPr>
            </w:pPr>
            <w:r>
              <w:rPr>
                <w:rFonts w:ascii="宋体" w:hAnsi="宋体" w:cs="宋体" w:hint="eastAsia"/>
                <w:bCs/>
                <w:szCs w:val="21"/>
              </w:rPr>
              <w:t>唐联果</w:t>
            </w:r>
          </w:p>
        </w:tc>
      </w:tr>
      <w:tr w:rsidR="003007B2">
        <w:trPr>
          <w:trHeight w:val="1275"/>
          <w:jc w:val="center"/>
        </w:trPr>
        <w:tc>
          <w:tcPr>
            <w:tcW w:w="1186" w:type="dxa"/>
            <w:vAlign w:val="center"/>
          </w:tcPr>
          <w:p w:rsidR="003007B2" w:rsidRDefault="003007B2" w:rsidP="003007B2">
            <w:pPr>
              <w:spacing w:line="440" w:lineRule="exact"/>
              <w:jc w:val="center"/>
              <w:rPr>
                <w:rFonts w:ascii="宋体" w:hAnsi="宋体" w:cs="宋体"/>
                <w:bCs/>
                <w:szCs w:val="21"/>
              </w:rPr>
            </w:pPr>
          </w:p>
        </w:tc>
        <w:tc>
          <w:tcPr>
            <w:tcW w:w="1148" w:type="dxa"/>
            <w:vAlign w:val="center"/>
          </w:tcPr>
          <w:p w:rsidR="003007B2" w:rsidRDefault="003007B2" w:rsidP="003007B2">
            <w:pPr>
              <w:spacing w:line="440" w:lineRule="exact"/>
              <w:jc w:val="center"/>
              <w:rPr>
                <w:rFonts w:ascii="宋体" w:hAnsi="宋体" w:cs="宋体"/>
                <w:bCs/>
                <w:szCs w:val="21"/>
              </w:rPr>
            </w:pPr>
          </w:p>
        </w:tc>
        <w:tc>
          <w:tcPr>
            <w:tcW w:w="2714" w:type="dxa"/>
            <w:vAlign w:val="center"/>
          </w:tcPr>
          <w:p w:rsidR="003007B2" w:rsidRDefault="003007B2" w:rsidP="003007B2">
            <w:pPr>
              <w:spacing w:line="440" w:lineRule="exact"/>
              <w:jc w:val="center"/>
              <w:rPr>
                <w:rFonts w:ascii="宋体" w:hAnsi="宋体" w:cs="宋体"/>
                <w:bCs/>
                <w:szCs w:val="21"/>
              </w:rPr>
            </w:pPr>
          </w:p>
        </w:tc>
        <w:tc>
          <w:tcPr>
            <w:tcW w:w="1500" w:type="dxa"/>
            <w:vAlign w:val="center"/>
          </w:tcPr>
          <w:p w:rsidR="003007B2" w:rsidRDefault="003007B2" w:rsidP="003007B2">
            <w:pPr>
              <w:spacing w:line="440" w:lineRule="exact"/>
              <w:jc w:val="center"/>
              <w:rPr>
                <w:rFonts w:ascii="宋体" w:hAnsi="宋体" w:cs="宋体"/>
                <w:bCs/>
                <w:szCs w:val="21"/>
              </w:rPr>
            </w:pPr>
          </w:p>
        </w:tc>
        <w:tc>
          <w:tcPr>
            <w:tcW w:w="1063" w:type="dxa"/>
            <w:vAlign w:val="center"/>
          </w:tcPr>
          <w:p w:rsidR="003007B2" w:rsidRDefault="003007B2" w:rsidP="003007B2">
            <w:pPr>
              <w:spacing w:line="440" w:lineRule="exact"/>
              <w:jc w:val="center"/>
              <w:rPr>
                <w:rFonts w:ascii="宋体" w:hAnsi="宋体" w:cs="宋体"/>
                <w:bCs/>
                <w:szCs w:val="21"/>
              </w:rPr>
            </w:pPr>
          </w:p>
        </w:tc>
        <w:tc>
          <w:tcPr>
            <w:tcW w:w="1190" w:type="dxa"/>
            <w:vAlign w:val="center"/>
          </w:tcPr>
          <w:p w:rsidR="003007B2" w:rsidRDefault="003007B2" w:rsidP="003007B2">
            <w:pPr>
              <w:spacing w:line="440" w:lineRule="exact"/>
              <w:jc w:val="center"/>
              <w:rPr>
                <w:rFonts w:ascii="宋体" w:hAnsi="宋体" w:cs="宋体"/>
                <w:bCs/>
                <w:szCs w:val="21"/>
              </w:rPr>
            </w:pPr>
          </w:p>
        </w:tc>
        <w:tc>
          <w:tcPr>
            <w:tcW w:w="1191" w:type="dxa"/>
            <w:vAlign w:val="center"/>
          </w:tcPr>
          <w:p w:rsidR="003007B2" w:rsidRDefault="003007B2" w:rsidP="003007B2">
            <w:pPr>
              <w:spacing w:line="440" w:lineRule="exact"/>
              <w:jc w:val="center"/>
              <w:rPr>
                <w:rFonts w:ascii="宋体" w:hAnsi="宋体" w:cs="宋体"/>
                <w:bCs/>
                <w:szCs w:val="21"/>
              </w:rPr>
            </w:pPr>
          </w:p>
        </w:tc>
      </w:tr>
      <w:tr w:rsidR="003007B2">
        <w:trPr>
          <w:trHeight w:val="1275"/>
          <w:jc w:val="center"/>
        </w:trPr>
        <w:tc>
          <w:tcPr>
            <w:tcW w:w="1186" w:type="dxa"/>
            <w:vAlign w:val="center"/>
          </w:tcPr>
          <w:p w:rsidR="003007B2" w:rsidRDefault="003007B2" w:rsidP="003007B2">
            <w:pPr>
              <w:spacing w:line="440" w:lineRule="exact"/>
              <w:jc w:val="center"/>
              <w:rPr>
                <w:rFonts w:ascii="宋体" w:hAnsi="宋体" w:cs="宋体"/>
                <w:bCs/>
                <w:szCs w:val="21"/>
              </w:rPr>
            </w:pPr>
          </w:p>
        </w:tc>
        <w:tc>
          <w:tcPr>
            <w:tcW w:w="1148" w:type="dxa"/>
            <w:vAlign w:val="center"/>
          </w:tcPr>
          <w:p w:rsidR="003007B2" w:rsidRDefault="003007B2" w:rsidP="003007B2">
            <w:pPr>
              <w:spacing w:line="440" w:lineRule="exact"/>
              <w:jc w:val="center"/>
              <w:rPr>
                <w:rFonts w:ascii="宋体" w:hAnsi="宋体" w:cs="宋体"/>
                <w:bCs/>
                <w:szCs w:val="21"/>
              </w:rPr>
            </w:pPr>
          </w:p>
        </w:tc>
        <w:tc>
          <w:tcPr>
            <w:tcW w:w="2714" w:type="dxa"/>
            <w:vAlign w:val="center"/>
          </w:tcPr>
          <w:p w:rsidR="003007B2" w:rsidRDefault="003007B2" w:rsidP="003007B2">
            <w:pPr>
              <w:spacing w:line="440" w:lineRule="exact"/>
              <w:jc w:val="center"/>
              <w:rPr>
                <w:rFonts w:ascii="宋体" w:hAnsi="宋体" w:cs="宋体"/>
                <w:bCs/>
                <w:szCs w:val="21"/>
              </w:rPr>
            </w:pPr>
          </w:p>
        </w:tc>
        <w:tc>
          <w:tcPr>
            <w:tcW w:w="1500" w:type="dxa"/>
            <w:vAlign w:val="center"/>
          </w:tcPr>
          <w:p w:rsidR="003007B2" w:rsidRDefault="003007B2" w:rsidP="003007B2">
            <w:pPr>
              <w:spacing w:line="440" w:lineRule="exact"/>
              <w:jc w:val="center"/>
              <w:rPr>
                <w:rFonts w:ascii="宋体" w:hAnsi="宋体" w:cs="宋体"/>
                <w:bCs/>
                <w:szCs w:val="21"/>
              </w:rPr>
            </w:pPr>
          </w:p>
        </w:tc>
        <w:tc>
          <w:tcPr>
            <w:tcW w:w="1063" w:type="dxa"/>
            <w:vAlign w:val="center"/>
          </w:tcPr>
          <w:p w:rsidR="003007B2" w:rsidRDefault="003007B2" w:rsidP="003007B2">
            <w:pPr>
              <w:spacing w:line="440" w:lineRule="exact"/>
              <w:jc w:val="center"/>
              <w:rPr>
                <w:rFonts w:ascii="宋体" w:hAnsi="宋体" w:cs="宋体"/>
                <w:bCs/>
                <w:szCs w:val="21"/>
              </w:rPr>
            </w:pPr>
          </w:p>
        </w:tc>
        <w:tc>
          <w:tcPr>
            <w:tcW w:w="1190" w:type="dxa"/>
            <w:vAlign w:val="center"/>
          </w:tcPr>
          <w:p w:rsidR="003007B2" w:rsidRDefault="003007B2" w:rsidP="003007B2">
            <w:pPr>
              <w:spacing w:line="440" w:lineRule="exact"/>
              <w:jc w:val="center"/>
              <w:rPr>
                <w:rFonts w:ascii="宋体" w:hAnsi="宋体" w:cs="宋体"/>
                <w:bCs/>
                <w:szCs w:val="21"/>
              </w:rPr>
            </w:pPr>
          </w:p>
        </w:tc>
        <w:tc>
          <w:tcPr>
            <w:tcW w:w="1191" w:type="dxa"/>
            <w:vAlign w:val="center"/>
          </w:tcPr>
          <w:p w:rsidR="003007B2" w:rsidRDefault="003007B2" w:rsidP="003007B2">
            <w:pPr>
              <w:spacing w:line="440" w:lineRule="exact"/>
              <w:jc w:val="center"/>
              <w:rPr>
                <w:rFonts w:ascii="宋体" w:hAnsi="宋体" w:cs="宋体"/>
                <w:bCs/>
                <w:szCs w:val="21"/>
              </w:rPr>
            </w:pPr>
          </w:p>
        </w:tc>
      </w:tr>
      <w:tr w:rsidR="003007B2">
        <w:trPr>
          <w:trHeight w:val="1275"/>
          <w:jc w:val="center"/>
        </w:trPr>
        <w:tc>
          <w:tcPr>
            <w:tcW w:w="1186" w:type="dxa"/>
            <w:vAlign w:val="center"/>
          </w:tcPr>
          <w:p w:rsidR="003007B2" w:rsidRDefault="003007B2" w:rsidP="003007B2">
            <w:pPr>
              <w:spacing w:line="440" w:lineRule="exact"/>
              <w:jc w:val="center"/>
              <w:rPr>
                <w:rFonts w:ascii="宋体" w:hAnsi="宋体" w:cs="宋体"/>
                <w:bCs/>
                <w:szCs w:val="21"/>
              </w:rPr>
            </w:pPr>
          </w:p>
        </w:tc>
        <w:tc>
          <w:tcPr>
            <w:tcW w:w="1148" w:type="dxa"/>
            <w:vAlign w:val="center"/>
          </w:tcPr>
          <w:p w:rsidR="003007B2" w:rsidRDefault="003007B2" w:rsidP="003007B2">
            <w:pPr>
              <w:spacing w:line="440" w:lineRule="exact"/>
              <w:jc w:val="center"/>
              <w:rPr>
                <w:rFonts w:ascii="宋体" w:hAnsi="宋体" w:cs="宋体"/>
                <w:bCs/>
                <w:szCs w:val="21"/>
              </w:rPr>
            </w:pPr>
          </w:p>
        </w:tc>
        <w:tc>
          <w:tcPr>
            <w:tcW w:w="2714" w:type="dxa"/>
            <w:vAlign w:val="center"/>
          </w:tcPr>
          <w:p w:rsidR="003007B2" w:rsidRDefault="003007B2" w:rsidP="003007B2">
            <w:pPr>
              <w:spacing w:line="440" w:lineRule="exact"/>
              <w:jc w:val="center"/>
              <w:rPr>
                <w:rFonts w:ascii="宋体" w:hAnsi="宋体" w:cs="宋体"/>
                <w:bCs/>
                <w:szCs w:val="21"/>
              </w:rPr>
            </w:pPr>
          </w:p>
        </w:tc>
        <w:tc>
          <w:tcPr>
            <w:tcW w:w="1500" w:type="dxa"/>
            <w:vAlign w:val="center"/>
          </w:tcPr>
          <w:p w:rsidR="003007B2" w:rsidRDefault="003007B2" w:rsidP="003007B2">
            <w:pPr>
              <w:spacing w:line="440" w:lineRule="exact"/>
              <w:jc w:val="center"/>
              <w:rPr>
                <w:rFonts w:ascii="宋体" w:hAnsi="宋体" w:cs="宋体"/>
                <w:bCs/>
                <w:szCs w:val="21"/>
              </w:rPr>
            </w:pPr>
          </w:p>
        </w:tc>
        <w:tc>
          <w:tcPr>
            <w:tcW w:w="1063" w:type="dxa"/>
            <w:vAlign w:val="center"/>
          </w:tcPr>
          <w:p w:rsidR="003007B2" w:rsidRDefault="003007B2" w:rsidP="003007B2">
            <w:pPr>
              <w:spacing w:line="440" w:lineRule="exact"/>
              <w:jc w:val="center"/>
              <w:rPr>
                <w:rFonts w:ascii="宋体" w:hAnsi="宋体" w:cs="宋体"/>
                <w:bCs/>
                <w:szCs w:val="21"/>
              </w:rPr>
            </w:pPr>
          </w:p>
        </w:tc>
        <w:tc>
          <w:tcPr>
            <w:tcW w:w="1190" w:type="dxa"/>
            <w:vAlign w:val="center"/>
          </w:tcPr>
          <w:p w:rsidR="003007B2" w:rsidRDefault="003007B2" w:rsidP="003007B2">
            <w:pPr>
              <w:spacing w:line="440" w:lineRule="exact"/>
              <w:jc w:val="center"/>
              <w:rPr>
                <w:rFonts w:ascii="宋体" w:hAnsi="宋体" w:cs="宋体"/>
                <w:bCs/>
                <w:szCs w:val="21"/>
              </w:rPr>
            </w:pPr>
          </w:p>
        </w:tc>
        <w:tc>
          <w:tcPr>
            <w:tcW w:w="1191" w:type="dxa"/>
            <w:vAlign w:val="center"/>
          </w:tcPr>
          <w:p w:rsidR="003007B2" w:rsidRDefault="003007B2" w:rsidP="003007B2">
            <w:pPr>
              <w:spacing w:line="440" w:lineRule="exact"/>
              <w:jc w:val="center"/>
              <w:rPr>
                <w:rFonts w:ascii="宋体" w:hAnsi="宋体" w:cs="宋体"/>
                <w:bCs/>
                <w:szCs w:val="21"/>
              </w:rPr>
            </w:pPr>
          </w:p>
        </w:tc>
      </w:tr>
    </w:tbl>
    <w:p w:rsidR="00795EFD" w:rsidRDefault="00795EFD">
      <w:pPr>
        <w:pStyle w:val="1"/>
        <w:jc w:val="center"/>
        <w:sectPr w:rsidR="00795EFD">
          <w:headerReference w:type="default" r:id="rId11"/>
          <w:footerReference w:type="default" r:id="rId12"/>
          <w:headerReference w:type="first" r:id="rId13"/>
          <w:pgSz w:w="11906" w:h="16838"/>
          <w:pgMar w:top="1134" w:right="1588" w:bottom="1134" w:left="1797" w:header="851" w:footer="737" w:gutter="0"/>
          <w:cols w:space="720"/>
          <w:docGrid w:type="lines" w:linePitch="326"/>
        </w:sectPr>
      </w:pPr>
    </w:p>
    <w:p w:rsidR="00795EFD" w:rsidRDefault="003007B2">
      <w:pPr>
        <w:spacing w:before="220" w:after="210"/>
        <w:jc w:val="center"/>
        <w:outlineLvl w:val="0"/>
        <w:rPr>
          <w:rFonts w:asciiTheme="minorHAnsi" w:hAnsiTheme="minorHAnsi" w:cstheme="minorBidi"/>
          <w:noProof/>
          <w:sz w:val="21"/>
          <w:szCs w:val="22"/>
        </w:rPr>
      </w:pPr>
      <w:bookmarkStart w:id="5" w:name="_Toc478302835"/>
      <w:bookmarkStart w:id="6" w:name="_Toc478302815"/>
      <w:bookmarkStart w:id="7" w:name="_Toc478302966"/>
      <w:bookmarkStart w:id="8" w:name="_Toc428785742"/>
      <w:bookmarkStart w:id="9" w:name="_Toc429662757"/>
      <w:bookmarkStart w:id="10" w:name="_Toc428790599"/>
      <w:bookmarkStart w:id="11" w:name="_Toc429662872"/>
      <w:bookmarkStart w:id="12" w:name="_Toc429662976"/>
      <w:bookmarkStart w:id="13" w:name="_Toc430004535"/>
      <w:bookmarkStart w:id="14" w:name="_Toc430348857"/>
      <w:bookmarkStart w:id="15" w:name="_Toc432003259"/>
      <w:bookmarkStart w:id="16" w:name="_Toc443469793"/>
      <w:bookmarkStart w:id="17" w:name="_Toc458413163"/>
      <w:bookmarkStart w:id="18" w:name="_Toc432061877"/>
      <w:r>
        <w:rPr>
          <w:rFonts w:hint="eastAsia"/>
          <w:sz w:val="36"/>
          <w:szCs w:val="36"/>
        </w:rPr>
        <w:lastRenderedPageBreak/>
        <w:t>目录</w:t>
      </w:r>
      <w:bookmarkEnd w:id="5"/>
      <w:bookmarkEnd w:id="6"/>
      <w:bookmarkEnd w:id="7"/>
      <w:bookmarkEnd w:id="8"/>
      <w:bookmarkEnd w:id="9"/>
      <w:bookmarkEnd w:id="10"/>
      <w:bookmarkEnd w:id="11"/>
      <w:bookmarkEnd w:id="12"/>
      <w:bookmarkEnd w:id="13"/>
      <w:bookmarkEnd w:id="14"/>
      <w:bookmarkEnd w:id="15"/>
      <w:bookmarkEnd w:id="16"/>
      <w:bookmarkEnd w:id="17"/>
      <w:bookmarkEnd w:id="18"/>
      <w:r>
        <w:rPr>
          <w:rFonts w:hint="eastAsia"/>
        </w:rPr>
        <w:fldChar w:fldCharType="begin"/>
      </w:r>
      <w:r>
        <w:rPr>
          <w:rFonts w:hint="eastAsia"/>
        </w:rPr>
        <w:instrText xml:space="preserve">TOC \o "1-3" \h \u </w:instrText>
      </w:r>
      <w:r>
        <w:rPr>
          <w:rFonts w:hint="eastAsia"/>
        </w:rPr>
        <w:fldChar w:fldCharType="separate"/>
      </w:r>
    </w:p>
    <w:p w:rsidR="00795EFD" w:rsidRDefault="00795EFD">
      <w:pPr>
        <w:pStyle w:val="10"/>
        <w:tabs>
          <w:tab w:val="right" w:leader="dot" w:pos="8511"/>
        </w:tabs>
        <w:rPr>
          <w:rFonts w:asciiTheme="minorHAnsi" w:hAnsiTheme="minorHAnsi" w:cstheme="minorBidi"/>
          <w:noProof/>
          <w:sz w:val="21"/>
          <w:szCs w:val="22"/>
        </w:rPr>
      </w:pPr>
    </w:p>
    <w:p w:rsidR="00795EFD" w:rsidRDefault="00426B91">
      <w:pPr>
        <w:pStyle w:val="10"/>
        <w:tabs>
          <w:tab w:val="right" w:leader="dot" w:pos="8511"/>
        </w:tabs>
        <w:rPr>
          <w:rFonts w:asciiTheme="minorHAnsi" w:hAnsiTheme="minorHAnsi" w:cstheme="minorBidi"/>
          <w:noProof/>
          <w:sz w:val="21"/>
          <w:szCs w:val="22"/>
        </w:rPr>
      </w:pPr>
      <w:hyperlink w:anchor="_Toc478302967" w:history="1">
        <w:r w:rsidR="003007B2">
          <w:rPr>
            <w:rStyle w:val="ab"/>
            <w:noProof/>
          </w:rPr>
          <w:t>1</w:t>
        </w:r>
        <w:r w:rsidR="003007B2">
          <w:rPr>
            <w:rStyle w:val="ab"/>
            <w:rFonts w:hint="eastAsia"/>
            <w:noProof/>
          </w:rPr>
          <w:t>计划管理部组织结构</w:t>
        </w:r>
        <w:r w:rsidR="003007B2">
          <w:rPr>
            <w:noProof/>
          </w:rPr>
          <w:tab/>
        </w:r>
        <w:r w:rsidR="003007B2">
          <w:rPr>
            <w:noProof/>
          </w:rPr>
          <w:fldChar w:fldCharType="begin"/>
        </w:r>
        <w:r w:rsidR="003007B2">
          <w:rPr>
            <w:noProof/>
          </w:rPr>
          <w:instrText xml:space="preserve"> PAGEREF _Toc478302967 \h </w:instrText>
        </w:r>
        <w:r w:rsidR="003007B2">
          <w:rPr>
            <w:noProof/>
          </w:rPr>
        </w:r>
        <w:r w:rsidR="003007B2">
          <w:rPr>
            <w:noProof/>
          </w:rPr>
          <w:fldChar w:fldCharType="separate"/>
        </w:r>
        <w:r w:rsidR="003007B2">
          <w:rPr>
            <w:noProof/>
          </w:rPr>
          <w:t>4</w:t>
        </w:r>
        <w:r w:rsidR="003007B2">
          <w:rPr>
            <w:noProof/>
          </w:rPr>
          <w:fldChar w:fldCharType="end"/>
        </w:r>
      </w:hyperlink>
    </w:p>
    <w:p w:rsidR="00795EFD" w:rsidRDefault="00426B91">
      <w:pPr>
        <w:pStyle w:val="10"/>
        <w:tabs>
          <w:tab w:val="right" w:leader="dot" w:pos="8511"/>
        </w:tabs>
        <w:rPr>
          <w:rFonts w:asciiTheme="minorHAnsi" w:hAnsiTheme="minorHAnsi" w:cstheme="minorBidi"/>
          <w:noProof/>
          <w:sz w:val="21"/>
          <w:szCs w:val="22"/>
        </w:rPr>
      </w:pPr>
      <w:hyperlink w:anchor="_Toc478302968" w:history="1">
        <w:r w:rsidR="003007B2">
          <w:rPr>
            <w:rStyle w:val="ab"/>
            <w:noProof/>
          </w:rPr>
          <w:t>2</w:t>
        </w:r>
        <w:r w:rsidR="003007B2">
          <w:rPr>
            <w:rStyle w:val="ab"/>
            <w:rFonts w:hint="eastAsia"/>
            <w:noProof/>
          </w:rPr>
          <w:t>计划管理部</w:t>
        </w:r>
        <w:r w:rsidR="003007B2">
          <w:rPr>
            <w:noProof/>
          </w:rPr>
          <w:tab/>
        </w:r>
        <w:r w:rsidR="003007B2">
          <w:rPr>
            <w:noProof/>
          </w:rPr>
          <w:fldChar w:fldCharType="begin"/>
        </w:r>
        <w:r w:rsidR="003007B2">
          <w:rPr>
            <w:noProof/>
          </w:rPr>
          <w:instrText xml:space="preserve"> PAGEREF _Toc478302968 \h </w:instrText>
        </w:r>
        <w:r w:rsidR="003007B2">
          <w:rPr>
            <w:noProof/>
          </w:rPr>
        </w:r>
        <w:r w:rsidR="003007B2">
          <w:rPr>
            <w:noProof/>
          </w:rPr>
          <w:fldChar w:fldCharType="separate"/>
        </w:r>
        <w:r w:rsidR="003007B2">
          <w:rPr>
            <w:noProof/>
          </w:rPr>
          <w:t>4</w:t>
        </w:r>
        <w:r w:rsidR="003007B2">
          <w:rPr>
            <w:noProof/>
          </w:rPr>
          <w:fldChar w:fldCharType="end"/>
        </w:r>
      </w:hyperlink>
    </w:p>
    <w:p w:rsidR="00795EFD" w:rsidRDefault="00426B91">
      <w:pPr>
        <w:pStyle w:val="20"/>
        <w:tabs>
          <w:tab w:val="right" w:leader="dot" w:pos="8511"/>
        </w:tabs>
        <w:ind w:left="480"/>
        <w:rPr>
          <w:rFonts w:asciiTheme="minorHAnsi" w:hAnsiTheme="minorHAnsi" w:cstheme="minorBidi"/>
          <w:noProof/>
          <w:sz w:val="21"/>
          <w:szCs w:val="22"/>
        </w:rPr>
      </w:pPr>
      <w:hyperlink w:anchor="_Toc478302969" w:history="1">
        <w:r w:rsidR="003007B2">
          <w:rPr>
            <w:rStyle w:val="ab"/>
            <w:noProof/>
            <w:kern w:val="0"/>
          </w:rPr>
          <w:t>2.1</w:t>
        </w:r>
        <w:r w:rsidR="003007B2">
          <w:rPr>
            <w:rStyle w:val="ab"/>
            <w:rFonts w:hint="eastAsia"/>
            <w:noProof/>
            <w:kern w:val="0"/>
          </w:rPr>
          <w:t>部门职责</w:t>
        </w:r>
        <w:r w:rsidR="003007B2">
          <w:rPr>
            <w:noProof/>
          </w:rPr>
          <w:tab/>
        </w:r>
        <w:r w:rsidR="003007B2">
          <w:rPr>
            <w:noProof/>
          </w:rPr>
          <w:fldChar w:fldCharType="begin"/>
        </w:r>
        <w:r w:rsidR="003007B2">
          <w:rPr>
            <w:noProof/>
          </w:rPr>
          <w:instrText xml:space="preserve"> PAGEREF _Toc478302969 \h </w:instrText>
        </w:r>
        <w:r w:rsidR="003007B2">
          <w:rPr>
            <w:noProof/>
          </w:rPr>
        </w:r>
        <w:r w:rsidR="003007B2">
          <w:rPr>
            <w:noProof/>
          </w:rPr>
          <w:fldChar w:fldCharType="separate"/>
        </w:r>
        <w:r w:rsidR="003007B2">
          <w:rPr>
            <w:noProof/>
          </w:rPr>
          <w:t>4</w:t>
        </w:r>
        <w:r w:rsidR="003007B2">
          <w:rPr>
            <w:noProof/>
          </w:rPr>
          <w:fldChar w:fldCharType="end"/>
        </w:r>
      </w:hyperlink>
    </w:p>
    <w:p w:rsidR="00795EFD" w:rsidRDefault="00426B91">
      <w:pPr>
        <w:pStyle w:val="30"/>
        <w:tabs>
          <w:tab w:val="right" w:leader="dot" w:pos="8511"/>
        </w:tabs>
        <w:ind w:left="960"/>
        <w:rPr>
          <w:rFonts w:asciiTheme="minorHAnsi" w:hAnsiTheme="minorHAnsi" w:cstheme="minorBidi"/>
          <w:noProof/>
          <w:sz w:val="21"/>
          <w:szCs w:val="22"/>
        </w:rPr>
      </w:pPr>
      <w:hyperlink w:anchor="_Toc478302970" w:history="1">
        <w:r w:rsidR="003007B2">
          <w:rPr>
            <w:rStyle w:val="ab"/>
            <w:noProof/>
          </w:rPr>
          <w:t>2.1.1</w:t>
        </w:r>
        <w:r w:rsidR="003007B2">
          <w:rPr>
            <w:rStyle w:val="ab"/>
            <w:rFonts w:hint="eastAsia"/>
            <w:noProof/>
          </w:rPr>
          <w:t>客户服务组</w:t>
        </w:r>
        <w:r w:rsidR="003007B2">
          <w:rPr>
            <w:noProof/>
          </w:rPr>
          <w:tab/>
        </w:r>
        <w:r w:rsidR="003007B2">
          <w:rPr>
            <w:noProof/>
          </w:rPr>
          <w:fldChar w:fldCharType="begin"/>
        </w:r>
        <w:r w:rsidR="003007B2">
          <w:rPr>
            <w:noProof/>
          </w:rPr>
          <w:instrText xml:space="preserve"> PAGEREF _Toc478302970 \h </w:instrText>
        </w:r>
        <w:r w:rsidR="003007B2">
          <w:rPr>
            <w:noProof/>
          </w:rPr>
        </w:r>
        <w:r w:rsidR="003007B2">
          <w:rPr>
            <w:noProof/>
          </w:rPr>
          <w:fldChar w:fldCharType="separate"/>
        </w:r>
        <w:r w:rsidR="003007B2">
          <w:rPr>
            <w:noProof/>
          </w:rPr>
          <w:t>4</w:t>
        </w:r>
        <w:r w:rsidR="003007B2">
          <w:rPr>
            <w:noProof/>
          </w:rPr>
          <w:fldChar w:fldCharType="end"/>
        </w:r>
      </w:hyperlink>
    </w:p>
    <w:p w:rsidR="00795EFD" w:rsidRDefault="00426B91">
      <w:pPr>
        <w:pStyle w:val="30"/>
        <w:tabs>
          <w:tab w:val="right" w:leader="dot" w:pos="8511"/>
        </w:tabs>
        <w:ind w:left="960"/>
        <w:rPr>
          <w:rFonts w:asciiTheme="minorHAnsi" w:hAnsiTheme="minorHAnsi" w:cstheme="minorBidi"/>
          <w:noProof/>
          <w:sz w:val="21"/>
          <w:szCs w:val="22"/>
        </w:rPr>
      </w:pPr>
      <w:hyperlink w:anchor="_Toc478302971" w:history="1">
        <w:r w:rsidR="003007B2">
          <w:rPr>
            <w:rStyle w:val="ab"/>
            <w:noProof/>
          </w:rPr>
          <w:t>2.1.2</w:t>
        </w:r>
        <w:r w:rsidR="003007B2">
          <w:rPr>
            <w:rStyle w:val="ab"/>
            <w:rFonts w:hint="eastAsia"/>
            <w:noProof/>
          </w:rPr>
          <w:t>计划管理组</w:t>
        </w:r>
        <w:r w:rsidR="003007B2">
          <w:rPr>
            <w:noProof/>
          </w:rPr>
          <w:tab/>
        </w:r>
        <w:r w:rsidR="003007B2">
          <w:rPr>
            <w:noProof/>
          </w:rPr>
          <w:fldChar w:fldCharType="begin"/>
        </w:r>
        <w:r w:rsidR="003007B2">
          <w:rPr>
            <w:noProof/>
          </w:rPr>
          <w:instrText xml:space="preserve"> PAGEREF _Toc478302971 \h </w:instrText>
        </w:r>
        <w:r w:rsidR="003007B2">
          <w:rPr>
            <w:noProof/>
          </w:rPr>
        </w:r>
        <w:r w:rsidR="003007B2">
          <w:rPr>
            <w:noProof/>
          </w:rPr>
          <w:fldChar w:fldCharType="separate"/>
        </w:r>
        <w:r w:rsidR="003007B2">
          <w:rPr>
            <w:noProof/>
          </w:rPr>
          <w:t>4</w:t>
        </w:r>
        <w:r w:rsidR="003007B2">
          <w:rPr>
            <w:noProof/>
          </w:rPr>
          <w:fldChar w:fldCharType="end"/>
        </w:r>
      </w:hyperlink>
    </w:p>
    <w:p w:rsidR="00795EFD" w:rsidRDefault="00426B91">
      <w:pPr>
        <w:pStyle w:val="20"/>
        <w:tabs>
          <w:tab w:val="right" w:leader="dot" w:pos="8511"/>
        </w:tabs>
        <w:ind w:left="480"/>
        <w:rPr>
          <w:rFonts w:asciiTheme="minorHAnsi" w:hAnsiTheme="minorHAnsi" w:cstheme="minorBidi"/>
          <w:noProof/>
          <w:sz w:val="21"/>
          <w:szCs w:val="22"/>
        </w:rPr>
      </w:pPr>
      <w:hyperlink w:anchor="_Toc478302972" w:history="1">
        <w:r w:rsidR="003007B2">
          <w:rPr>
            <w:rStyle w:val="ab"/>
            <w:noProof/>
          </w:rPr>
          <w:t>2.2</w:t>
        </w:r>
        <w:r w:rsidR="003007B2">
          <w:rPr>
            <w:rStyle w:val="ab"/>
            <w:rFonts w:hint="eastAsia"/>
            <w:noProof/>
          </w:rPr>
          <w:t>客户服务组</w:t>
        </w:r>
        <w:r w:rsidR="003007B2">
          <w:rPr>
            <w:noProof/>
          </w:rPr>
          <w:tab/>
        </w:r>
        <w:r w:rsidR="003007B2">
          <w:rPr>
            <w:noProof/>
          </w:rPr>
          <w:fldChar w:fldCharType="begin"/>
        </w:r>
        <w:r w:rsidR="003007B2">
          <w:rPr>
            <w:noProof/>
          </w:rPr>
          <w:instrText xml:space="preserve"> PAGEREF _Toc478302972 \h </w:instrText>
        </w:r>
        <w:r w:rsidR="003007B2">
          <w:rPr>
            <w:noProof/>
          </w:rPr>
        </w:r>
        <w:r w:rsidR="003007B2">
          <w:rPr>
            <w:noProof/>
          </w:rPr>
          <w:fldChar w:fldCharType="separate"/>
        </w:r>
        <w:r w:rsidR="003007B2">
          <w:rPr>
            <w:noProof/>
          </w:rPr>
          <w:t>5</w:t>
        </w:r>
        <w:r w:rsidR="003007B2">
          <w:rPr>
            <w:noProof/>
          </w:rPr>
          <w:fldChar w:fldCharType="end"/>
        </w:r>
      </w:hyperlink>
    </w:p>
    <w:p w:rsidR="00795EFD" w:rsidRDefault="00426B91">
      <w:pPr>
        <w:pStyle w:val="20"/>
        <w:tabs>
          <w:tab w:val="right" w:leader="dot" w:pos="8511"/>
        </w:tabs>
        <w:ind w:left="480"/>
        <w:rPr>
          <w:rFonts w:asciiTheme="minorHAnsi" w:hAnsiTheme="minorHAnsi" w:cstheme="minorBidi"/>
          <w:noProof/>
          <w:sz w:val="21"/>
          <w:szCs w:val="22"/>
        </w:rPr>
      </w:pPr>
      <w:hyperlink w:anchor="_Toc478302973" w:history="1">
        <w:r w:rsidR="003007B2">
          <w:rPr>
            <w:rStyle w:val="ab"/>
            <w:noProof/>
          </w:rPr>
          <w:t>2.3</w:t>
        </w:r>
        <w:r w:rsidR="003007B2">
          <w:rPr>
            <w:rStyle w:val="ab"/>
            <w:rFonts w:hint="eastAsia"/>
            <w:noProof/>
          </w:rPr>
          <w:t>计划管理组</w:t>
        </w:r>
        <w:r w:rsidR="003007B2">
          <w:rPr>
            <w:noProof/>
          </w:rPr>
          <w:tab/>
        </w:r>
        <w:r w:rsidR="003007B2">
          <w:rPr>
            <w:noProof/>
          </w:rPr>
          <w:fldChar w:fldCharType="begin"/>
        </w:r>
        <w:r w:rsidR="003007B2">
          <w:rPr>
            <w:noProof/>
          </w:rPr>
          <w:instrText xml:space="preserve"> PAGEREF _Toc478302973 \h </w:instrText>
        </w:r>
        <w:r w:rsidR="003007B2">
          <w:rPr>
            <w:noProof/>
          </w:rPr>
        </w:r>
        <w:r w:rsidR="003007B2">
          <w:rPr>
            <w:noProof/>
          </w:rPr>
          <w:fldChar w:fldCharType="separate"/>
        </w:r>
        <w:r w:rsidR="003007B2">
          <w:rPr>
            <w:noProof/>
          </w:rPr>
          <w:t>5</w:t>
        </w:r>
        <w:r w:rsidR="003007B2">
          <w:rPr>
            <w:noProof/>
          </w:rPr>
          <w:fldChar w:fldCharType="end"/>
        </w:r>
      </w:hyperlink>
    </w:p>
    <w:p w:rsidR="00795EFD" w:rsidRDefault="00426B91">
      <w:pPr>
        <w:pStyle w:val="10"/>
        <w:tabs>
          <w:tab w:val="right" w:leader="dot" w:pos="8511"/>
        </w:tabs>
        <w:rPr>
          <w:rFonts w:asciiTheme="minorHAnsi" w:hAnsiTheme="minorHAnsi" w:cstheme="minorBidi"/>
          <w:noProof/>
          <w:sz w:val="21"/>
          <w:szCs w:val="22"/>
        </w:rPr>
      </w:pPr>
      <w:hyperlink w:anchor="_Toc478302974" w:history="1">
        <w:r w:rsidR="003007B2">
          <w:rPr>
            <w:rStyle w:val="ab"/>
            <w:noProof/>
          </w:rPr>
          <w:t>3</w:t>
        </w:r>
        <w:r w:rsidR="003007B2">
          <w:rPr>
            <w:rStyle w:val="ab"/>
            <w:rFonts w:hint="eastAsia"/>
            <w:noProof/>
          </w:rPr>
          <w:t>部门职位描述</w:t>
        </w:r>
        <w:r w:rsidR="003007B2">
          <w:rPr>
            <w:noProof/>
          </w:rPr>
          <w:tab/>
        </w:r>
        <w:r w:rsidR="003007B2">
          <w:rPr>
            <w:noProof/>
          </w:rPr>
          <w:fldChar w:fldCharType="begin"/>
        </w:r>
        <w:r w:rsidR="003007B2">
          <w:rPr>
            <w:noProof/>
          </w:rPr>
          <w:instrText xml:space="preserve"> PAGEREF _Toc478302974 \h </w:instrText>
        </w:r>
        <w:r w:rsidR="003007B2">
          <w:rPr>
            <w:noProof/>
          </w:rPr>
        </w:r>
        <w:r w:rsidR="003007B2">
          <w:rPr>
            <w:noProof/>
          </w:rPr>
          <w:fldChar w:fldCharType="separate"/>
        </w:r>
        <w:r w:rsidR="003007B2">
          <w:rPr>
            <w:noProof/>
          </w:rPr>
          <w:t>6</w:t>
        </w:r>
        <w:r w:rsidR="003007B2">
          <w:rPr>
            <w:noProof/>
          </w:rPr>
          <w:fldChar w:fldCharType="end"/>
        </w:r>
      </w:hyperlink>
    </w:p>
    <w:p w:rsidR="00795EFD" w:rsidRDefault="00426B91">
      <w:pPr>
        <w:pStyle w:val="20"/>
        <w:tabs>
          <w:tab w:val="right" w:leader="dot" w:pos="8511"/>
        </w:tabs>
        <w:ind w:left="480"/>
        <w:rPr>
          <w:rFonts w:asciiTheme="minorHAnsi" w:hAnsiTheme="minorHAnsi" w:cstheme="minorBidi"/>
          <w:noProof/>
          <w:sz w:val="21"/>
          <w:szCs w:val="22"/>
        </w:rPr>
      </w:pPr>
      <w:hyperlink w:anchor="_Toc478302975" w:history="1">
        <w:r w:rsidR="003007B2">
          <w:rPr>
            <w:rStyle w:val="ab"/>
            <w:noProof/>
          </w:rPr>
          <w:t>3.1</w:t>
        </w:r>
        <w:r w:rsidR="003007B2">
          <w:rPr>
            <w:rStyle w:val="ab"/>
            <w:rFonts w:hint="eastAsia"/>
            <w:noProof/>
          </w:rPr>
          <w:t>客户服务组</w:t>
        </w:r>
        <w:r w:rsidR="003007B2">
          <w:rPr>
            <w:noProof/>
          </w:rPr>
          <w:tab/>
        </w:r>
        <w:r w:rsidR="003007B2">
          <w:rPr>
            <w:noProof/>
          </w:rPr>
          <w:fldChar w:fldCharType="begin"/>
        </w:r>
        <w:r w:rsidR="003007B2">
          <w:rPr>
            <w:noProof/>
          </w:rPr>
          <w:instrText xml:space="preserve"> PAGEREF _Toc478302975 \h </w:instrText>
        </w:r>
        <w:r w:rsidR="003007B2">
          <w:rPr>
            <w:noProof/>
          </w:rPr>
        </w:r>
        <w:r w:rsidR="003007B2">
          <w:rPr>
            <w:noProof/>
          </w:rPr>
          <w:fldChar w:fldCharType="separate"/>
        </w:r>
        <w:r w:rsidR="003007B2">
          <w:rPr>
            <w:noProof/>
          </w:rPr>
          <w:t>6</w:t>
        </w:r>
        <w:r w:rsidR="003007B2">
          <w:rPr>
            <w:noProof/>
          </w:rPr>
          <w:fldChar w:fldCharType="end"/>
        </w:r>
      </w:hyperlink>
    </w:p>
    <w:p w:rsidR="00795EFD" w:rsidRDefault="00426B91">
      <w:pPr>
        <w:pStyle w:val="20"/>
        <w:tabs>
          <w:tab w:val="right" w:leader="dot" w:pos="8511"/>
        </w:tabs>
        <w:ind w:left="480"/>
        <w:rPr>
          <w:rFonts w:asciiTheme="minorHAnsi" w:hAnsiTheme="minorHAnsi" w:cstheme="minorBidi"/>
          <w:noProof/>
          <w:sz w:val="21"/>
          <w:szCs w:val="22"/>
        </w:rPr>
      </w:pPr>
      <w:hyperlink w:anchor="_Toc478302976" w:history="1">
        <w:r w:rsidR="003007B2">
          <w:rPr>
            <w:rStyle w:val="ab"/>
            <w:noProof/>
          </w:rPr>
          <w:t>3.2</w:t>
        </w:r>
        <w:r w:rsidR="003007B2">
          <w:rPr>
            <w:rStyle w:val="ab"/>
            <w:rFonts w:hint="eastAsia"/>
            <w:noProof/>
          </w:rPr>
          <w:t>计划管理组</w:t>
        </w:r>
        <w:r w:rsidR="003007B2">
          <w:rPr>
            <w:noProof/>
          </w:rPr>
          <w:tab/>
        </w:r>
        <w:r w:rsidR="003007B2">
          <w:rPr>
            <w:noProof/>
          </w:rPr>
          <w:fldChar w:fldCharType="begin"/>
        </w:r>
        <w:r w:rsidR="003007B2">
          <w:rPr>
            <w:noProof/>
          </w:rPr>
          <w:instrText xml:space="preserve"> PAGEREF _Toc478302976 \h </w:instrText>
        </w:r>
        <w:r w:rsidR="003007B2">
          <w:rPr>
            <w:noProof/>
          </w:rPr>
        </w:r>
        <w:r w:rsidR="003007B2">
          <w:rPr>
            <w:noProof/>
          </w:rPr>
          <w:fldChar w:fldCharType="separate"/>
        </w:r>
        <w:r w:rsidR="003007B2">
          <w:rPr>
            <w:noProof/>
          </w:rPr>
          <w:t>7</w:t>
        </w:r>
        <w:r w:rsidR="003007B2">
          <w:rPr>
            <w:noProof/>
          </w:rPr>
          <w:fldChar w:fldCharType="end"/>
        </w:r>
      </w:hyperlink>
    </w:p>
    <w:p w:rsidR="00795EFD" w:rsidRDefault="00426B91">
      <w:pPr>
        <w:pStyle w:val="10"/>
        <w:tabs>
          <w:tab w:val="right" w:leader="dot" w:pos="8511"/>
        </w:tabs>
        <w:rPr>
          <w:rFonts w:asciiTheme="minorHAnsi" w:hAnsiTheme="minorHAnsi" w:cstheme="minorBidi"/>
          <w:noProof/>
          <w:sz w:val="21"/>
          <w:szCs w:val="22"/>
        </w:rPr>
      </w:pPr>
      <w:hyperlink w:anchor="_Toc478302977" w:history="1">
        <w:r w:rsidR="003007B2">
          <w:rPr>
            <w:rStyle w:val="ab"/>
            <w:noProof/>
          </w:rPr>
          <w:t>4</w:t>
        </w:r>
        <w:r w:rsidR="003007B2">
          <w:rPr>
            <w:rStyle w:val="ab"/>
            <w:rFonts w:hint="eastAsia"/>
            <w:noProof/>
          </w:rPr>
          <w:t>计划管理部门权限一览表</w:t>
        </w:r>
        <w:r w:rsidR="003007B2">
          <w:rPr>
            <w:noProof/>
          </w:rPr>
          <w:tab/>
        </w:r>
        <w:r w:rsidR="003007B2">
          <w:rPr>
            <w:noProof/>
          </w:rPr>
          <w:fldChar w:fldCharType="begin"/>
        </w:r>
        <w:r w:rsidR="003007B2">
          <w:rPr>
            <w:noProof/>
          </w:rPr>
          <w:instrText xml:space="preserve"> PAGEREF _Toc478302977 \h </w:instrText>
        </w:r>
        <w:r w:rsidR="003007B2">
          <w:rPr>
            <w:noProof/>
          </w:rPr>
        </w:r>
        <w:r w:rsidR="003007B2">
          <w:rPr>
            <w:noProof/>
          </w:rPr>
          <w:fldChar w:fldCharType="separate"/>
        </w:r>
        <w:r w:rsidR="003007B2">
          <w:rPr>
            <w:noProof/>
          </w:rPr>
          <w:t>7</w:t>
        </w:r>
        <w:r w:rsidR="003007B2">
          <w:rPr>
            <w:noProof/>
          </w:rPr>
          <w:fldChar w:fldCharType="end"/>
        </w:r>
      </w:hyperlink>
    </w:p>
    <w:p w:rsidR="00795EFD" w:rsidRDefault="00426B91">
      <w:pPr>
        <w:pStyle w:val="10"/>
        <w:tabs>
          <w:tab w:val="right" w:leader="dot" w:pos="8511"/>
        </w:tabs>
        <w:rPr>
          <w:rFonts w:asciiTheme="minorHAnsi" w:hAnsiTheme="minorHAnsi" w:cstheme="minorBidi"/>
          <w:noProof/>
          <w:sz w:val="21"/>
          <w:szCs w:val="22"/>
        </w:rPr>
      </w:pPr>
      <w:hyperlink w:anchor="_Toc478302978" w:history="1">
        <w:r w:rsidR="003007B2">
          <w:rPr>
            <w:rStyle w:val="ab"/>
            <w:noProof/>
          </w:rPr>
          <w:t>5</w:t>
        </w:r>
        <w:r w:rsidR="003007B2">
          <w:rPr>
            <w:rStyle w:val="ab"/>
            <w:rFonts w:hint="eastAsia"/>
            <w:noProof/>
          </w:rPr>
          <w:t>部门标准与考核制度</w:t>
        </w:r>
        <w:r w:rsidR="003007B2">
          <w:rPr>
            <w:noProof/>
          </w:rPr>
          <w:tab/>
        </w:r>
        <w:r w:rsidR="003007B2">
          <w:rPr>
            <w:noProof/>
          </w:rPr>
          <w:fldChar w:fldCharType="begin"/>
        </w:r>
        <w:r w:rsidR="003007B2">
          <w:rPr>
            <w:noProof/>
          </w:rPr>
          <w:instrText xml:space="preserve"> PAGEREF _Toc478302978 \h </w:instrText>
        </w:r>
        <w:r w:rsidR="003007B2">
          <w:rPr>
            <w:noProof/>
          </w:rPr>
        </w:r>
        <w:r w:rsidR="003007B2">
          <w:rPr>
            <w:noProof/>
          </w:rPr>
          <w:fldChar w:fldCharType="separate"/>
        </w:r>
        <w:r w:rsidR="003007B2">
          <w:rPr>
            <w:noProof/>
          </w:rPr>
          <w:t>9</w:t>
        </w:r>
        <w:r w:rsidR="003007B2">
          <w:rPr>
            <w:noProof/>
          </w:rPr>
          <w:fldChar w:fldCharType="end"/>
        </w:r>
      </w:hyperlink>
    </w:p>
    <w:p w:rsidR="00795EFD" w:rsidRDefault="00426B91">
      <w:pPr>
        <w:pStyle w:val="20"/>
        <w:tabs>
          <w:tab w:val="right" w:leader="dot" w:pos="8511"/>
        </w:tabs>
        <w:ind w:left="480"/>
        <w:rPr>
          <w:rFonts w:asciiTheme="minorHAnsi" w:hAnsiTheme="minorHAnsi" w:cstheme="minorBidi"/>
          <w:noProof/>
          <w:sz w:val="21"/>
          <w:szCs w:val="22"/>
        </w:rPr>
      </w:pPr>
      <w:hyperlink w:anchor="_Toc478302979" w:history="1">
        <w:r w:rsidR="003007B2">
          <w:rPr>
            <w:rStyle w:val="ab"/>
            <w:noProof/>
          </w:rPr>
          <w:t>5.1</w:t>
        </w:r>
        <w:r w:rsidR="003007B2">
          <w:rPr>
            <w:rStyle w:val="ab"/>
            <w:rFonts w:hint="eastAsia"/>
            <w:noProof/>
          </w:rPr>
          <w:t>新员工培训标准与考核制度</w:t>
        </w:r>
        <w:r w:rsidR="003007B2">
          <w:rPr>
            <w:noProof/>
          </w:rPr>
          <w:tab/>
        </w:r>
        <w:r w:rsidR="003007B2">
          <w:rPr>
            <w:noProof/>
          </w:rPr>
          <w:fldChar w:fldCharType="begin"/>
        </w:r>
        <w:r w:rsidR="003007B2">
          <w:rPr>
            <w:noProof/>
          </w:rPr>
          <w:instrText xml:space="preserve"> PAGEREF _Toc478302979 \h </w:instrText>
        </w:r>
        <w:r w:rsidR="003007B2">
          <w:rPr>
            <w:noProof/>
          </w:rPr>
        </w:r>
        <w:r w:rsidR="003007B2">
          <w:rPr>
            <w:noProof/>
          </w:rPr>
          <w:fldChar w:fldCharType="separate"/>
        </w:r>
        <w:r w:rsidR="003007B2">
          <w:rPr>
            <w:noProof/>
          </w:rPr>
          <w:t>9</w:t>
        </w:r>
        <w:r w:rsidR="003007B2">
          <w:rPr>
            <w:noProof/>
          </w:rPr>
          <w:fldChar w:fldCharType="end"/>
        </w:r>
      </w:hyperlink>
    </w:p>
    <w:p w:rsidR="00795EFD" w:rsidRDefault="00426B91">
      <w:pPr>
        <w:pStyle w:val="20"/>
        <w:tabs>
          <w:tab w:val="right" w:leader="dot" w:pos="8511"/>
        </w:tabs>
        <w:ind w:left="480"/>
        <w:rPr>
          <w:rFonts w:asciiTheme="minorHAnsi" w:hAnsiTheme="minorHAnsi" w:cstheme="minorBidi"/>
          <w:noProof/>
          <w:sz w:val="21"/>
          <w:szCs w:val="22"/>
        </w:rPr>
      </w:pPr>
      <w:hyperlink w:anchor="_Toc478302980" w:history="1">
        <w:r w:rsidR="003007B2">
          <w:rPr>
            <w:rStyle w:val="ab"/>
            <w:noProof/>
            <w:kern w:val="0"/>
          </w:rPr>
          <w:t>5.2</w:t>
        </w:r>
        <w:r w:rsidR="003007B2">
          <w:rPr>
            <w:rStyle w:val="ab"/>
            <w:rFonts w:hint="eastAsia"/>
            <w:noProof/>
            <w:kern w:val="0"/>
          </w:rPr>
          <w:t>正式员工的</w:t>
        </w:r>
        <w:r w:rsidR="003007B2">
          <w:rPr>
            <w:rStyle w:val="ab"/>
            <w:rFonts w:hint="eastAsia"/>
            <w:noProof/>
          </w:rPr>
          <w:t>考核标准与制度</w:t>
        </w:r>
        <w:r w:rsidR="003007B2">
          <w:rPr>
            <w:noProof/>
          </w:rPr>
          <w:tab/>
        </w:r>
        <w:r w:rsidR="003007B2">
          <w:rPr>
            <w:noProof/>
          </w:rPr>
          <w:fldChar w:fldCharType="begin"/>
        </w:r>
        <w:r w:rsidR="003007B2">
          <w:rPr>
            <w:noProof/>
          </w:rPr>
          <w:instrText xml:space="preserve"> PAGEREF _Toc478302980 \h </w:instrText>
        </w:r>
        <w:r w:rsidR="003007B2">
          <w:rPr>
            <w:noProof/>
          </w:rPr>
        </w:r>
        <w:r w:rsidR="003007B2">
          <w:rPr>
            <w:noProof/>
          </w:rPr>
          <w:fldChar w:fldCharType="separate"/>
        </w:r>
        <w:r w:rsidR="003007B2">
          <w:rPr>
            <w:noProof/>
          </w:rPr>
          <w:t>9</w:t>
        </w:r>
        <w:r w:rsidR="003007B2">
          <w:rPr>
            <w:noProof/>
          </w:rPr>
          <w:fldChar w:fldCharType="end"/>
        </w:r>
      </w:hyperlink>
    </w:p>
    <w:p w:rsidR="00795EFD" w:rsidRDefault="00426B91">
      <w:pPr>
        <w:pStyle w:val="10"/>
        <w:tabs>
          <w:tab w:val="right" w:leader="dot" w:pos="8511"/>
        </w:tabs>
        <w:rPr>
          <w:rFonts w:asciiTheme="minorHAnsi" w:hAnsiTheme="minorHAnsi" w:cstheme="minorBidi"/>
          <w:noProof/>
          <w:sz w:val="21"/>
          <w:szCs w:val="22"/>
        </w:rPr>
      </w:pPr>
      <w:hyperlink w:anchor="_Toc478302981" w:history="1">
        <w:r w:rsidR="003007B2">
          <w:rPr>
            <w:rStyle w:val="ab"/>
            <w:noProof/>
          </w:rPr>
          <w:t>6</w:t>
        </w:r>
        <w:r w:rsidR="003007B2">
          <w:rPr>
            <w:rStyle w:val="ab"/>
            <w:rFonts w:hint="eastAsia"/>
            <w:noProof/>
          </w:rPr>
          <w:t>表单记录</w:t>
        </w:r>
        <w:r w:rsidR="003007B2">
          <w:rPr>
            <w:noProof/>
          </w:rPr>
          <w:tab/>
        </w:r>
        <w:r w:rsidR="003007B2">
          <w:rPr>
            <w:noProof/>
          </w:rPr>
          <w:fldChar w:fldCharType="begin"/>
        </w:r>
        <w:r w:rsidR="003007B2">
          <w:rPr>
            <w:noProof/>
          </w:rPr>
          <w:instrText xml:space="preserve"> PAGEREF _Toc478302981 \h </w:instrText>
        </w:r>
        <w:r w:rsidR="003007B2">
          <w:rPr>
            <w:noProof/>
          </w:rPr>
        </w:r>
        <w:r w:rsidR="003007B2">
          <w:rPr>
            <w:noProof/>
          </w:rPr>
          <w:fldChar w:fldCharType="separate"/>
        </w:r>
        <w:r w:rsidR="003007B2">
          <w:rPr>
            <w:noProof/>
          </w:rPr>
          <w:t>9</w:t>
        </w:r>
        <w:r w:rsidR="003007B2">
          <w:rPr>
            <w:noProof/>
          </w:rPr>
          <w:fldChar w:fldCharType="end"/>
        </w:r>
      </w:hyperlink>
    </w:p>
    <w:p w:rsidR="00795EFD" w:rsidRDefault="00426B91">
      <w:pPr>
        <w:pStyle w:val="10"/>
        <w:tabs>
          <w:tab w:val="right" w:leader="dot" w:pos="8511"/>
        </w:tabs>
        <w:rPr>
          <w:rFonts w:asciiTheme="minorHAnsi" w:hAnsiTheme="minorHAnsi" w:cstheme="minorBidi"/>
          <w:noProof/>
          <w:sz w:val="21"/>
          <w:szCs w:val="22"/>
        </w:rPr>
      </w:pPr>
      <w:hyperlink w:anchor="_Toc478302982" w:history="1">
        <w:r w:rsidR="003007B2">
          <w:rPr>
            <w:rStyle w:val="ab"/>
            <w:noProof/>
          </w:rPr>
          <w:t>7</w:t>
        </w:r>
        <w:r w:rsidR="003007B2">
          <w:rPr>
            <w:rStyle w:val="ab"/>
            <w:rFonts w:hint="eastAsia"/>
            <w:noProof/>
          </w:rPr>
          <w:t>附件</w:t>
        </w:r>
        <w:r w:rsidR="003007B2">
          <w:rPr>
            <w:noProof/>
          </w:rPr>
          <w:tab/>
        </w:r>
        <w:r w:rsidR="003007B2">
          <w:rPr>
            <w:noProof/>
          </w:rPr>
          <w:fldChar w:fldCharType="begin"/>
        </w:r>
        <w:r w:rsidR="003007B2">
          <w:rPr>
            <w:noProof/>
          </w:rPr>
          <w:instrText xml:space="preserve"> PAGEREF _Toc478302982 \h </w:instrText>
        </w:r>
        <w:r w:rsidR="003007B2">
          <w:rPr>
            <w:noProof/>
          </w:rPr>
        </w:r>
        <w:r w:rsidR="003007B2">
          <w:rPr>
            <w:noProof/>
          </w:rPr>
          <w:fldChar w:fldCharType="separate"/>
        </w:r>
        <w:r w:rsidR="003007B2">
          <w:rPr>
            <w:noProof/>
          </w:rPr>
          <w:t>9</w:t>
        </w:r>
        <w:r w:rsidR="003007B2">
          <w:rPr>
            <w:noProof/>
          </w:rPr>
          <w:fldChar w:fldCharType="end"/>
        </w:r>
      </w:hyperlink>
    </w:p>
    <w:p w:rsidR="00795EFD" w:rsidRDefault="003007B2">
      <w:r>
        <w:rPr>
          <w:rFonts w:hint="eastAsia"/>
        </w:rPr>
        <w:fldChar w:fldCharType="end"/>
      </w:r>
    </w:p>
    <w:p w:rsidR="00795EFD" w:rsidRDefault="00795EFD"/>
    <w:p w:rsidR="00795EFD" w:rsidRDefault="00795EFD"/>
    <w:p w:rsidR="00795EFD" w:rsidRDefault="00795EFD"/>
    <w:p w:rsidR="00795EFD" w:rsidRDefault="00795EFD"/>
    <w:p w:rsidR="00795EFD" w:rsidRDefault="00795EFD"/>
    <w:p w:rsidR="00795EFD" w:rsidRDefault="00795EFD">
      <w:pPr>
        <w:pStyle w:val="1"/>
        <w:sectPr w:rsidR="00795EFD">
          <w:pgSz w:w="11906" w:h="16838"/>
          <w:pgMar w:top="851" w:right="1588" w:bottom="851" w:left="1797" w:header="851" w:footer="737" w:gutter="0"/>
          <w:cols w:space="720"/>
          <w:docGrid w:type="lines" w:linePitch="326"/>
        </w:sectPr>
      </w:pPr>
    </w:p>
    <w:bookmarkStart w:id="19" w:name="_Toc478302967"/>
    <w:p w:rsidR="00795EFD" w:rsidRDefault="003007B2">
      <w:pPr>
        <w:pStyle w:val="1"/>
      </w:pPr>
      <w:r>
        <w:rPr>
          <w:rFonts w:ascii="宋体" w:hAnsi="宋体"/>
          <w:noProof/>
          <w:kern w:val="0"/>
        </w:rPr>
        <w:lastRenderedPageBreak/>
        <mc:AlternateContent>
          <mc:Choice Requires="wps">
            <w:drawing>
              <wp:anchor distT="0" distB="0" distL="114300" distR="114300" simplePos="0" relativeHeight="251661312" behindDoc="0" locked="0" layoutInCell="1" allowOverlap="1">
                <wp:simplePos x="0" y="0"/>
                <wp:positionH relativeFrom="column">
                  <wp:posOffset>1955165</wp:posOffset>
                </wp:positionH>
                <wp:positionV relativeFrom="paragraph">
                  <wp:posOffset>812165</wp:posOffset>
                </wp:positionV>
                <wp:extent cx="972185" cy="396240"/>
                <wp:effectExtent l="0" t="0" r="18415" b="22860"/>
                <wp:wrapNone/>
                <wp:docPr id="1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185" cy="396240"/>
                        </a:xfrm>
                        <a:prstGeom prst="rect">
                          <a:avLst/>
                        </a:prstGeom>
                        <a:solidFill>
                          <a:srgbClr val="FFFFFF"/>
                        </a:solidFill>
                        <a:ln w="9525">
                          <a:solidFill>
                            <a:srgbClr val="000000"/>
                          </a:solidFill>
                          <a:miter lim="800000"/>
                        </a:ln>
                      </wps:spPr>
                      <wps:txbx>
                        <w:txbxContent>
                          <w:p w:rsidR="00795EFD" w:rsidRDefault="003007B2">
                            <w:pPr>
                              <w:spacing w:line="400" w:lineRule="exact"/>
                              <w:jc w:val="center"/>
                            </w:pPr>
                            <w:r>
                              <w:rPr>
                                <w:rFonts w:hint="eastAsia"/>
                              </w:rPr>
                              <w:t>计划管理部</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Text Box 48" o:spid="_x0000_s1026" o:spt="202" type="#_x0000_t202" style="position:absolute;left:0pt;margin-left:153.95pt;margin-top:63.95pt;height:31.2pt;width:76.55pt;z-index:251661312;mso-width-relative:page;mso-height-relative:page;" fillcolor="#FFFFFF" filled="t" stroked="t" coordsize="21600,21600" o:gfxdata="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rDIRHtkAAAALAQAADwAA&#10;AAAAAAABACAAAAAiAAAAZHJzL2Rvd25yZXYueG1sUEsBAhQAFAAAAAgAh07iQGbXFqQVAgAAOQQA&#10;AA4AAAAAAAAAAQAgAAAAKAEAAGRycy9lMm9Eb2MueG1sUEsFBgAAAAAGAAYAWQEAAK8FAAAAAA==&#10;">
                <v:fill on="t" focussize="0,0"/>
                <v:stroke color="#000000" miterlimit="8" joinstyle="miter"/>
                <v:imagedata o:title=""/>
                <o:lock v:ext="edit" aspectratio="f"/>
                <v:textbox>
                  <w:txbxContent>
                    <w:p>
                      <w:pPr>
                        <w:spacing w:line="400" w:lineRule="exact"/>
                        <w:jc w:val="center"/>
                      </w:pPr>
                      <w:r>
                        <w:rPr>
                          <w:rFonts w:hint="eastAsia"/>
                        </w:rPr>
                        <w:t>计划管理部</w:t>
                      </w:r>
                    </w:p>
                  </w:txbxContent>
                </v:textbox>
              </v:shape>
            </w:pict>
          </mc:Fallback>
        </mc:AlternateContent>
      </w:r>
      <w:r>
        <w:rPr>
          <w:rFonts w:hint="eastAsia"/>
        </w:rPr>
        <w:t>1</w:t>
      </w:r>
      <w:r>
        <w:rPr>
          <w:rFonts w:hint="eastAsia"/>
        </w:rPr>
        <w:t>计划管理部组织结构</w:t>
      </w:r>
      <w:bookmarkEnd w:id="19"/>
    </w:p>
    <w:p w:rsidR="00795EFD" w:rsidRDefault="00795EFD">
      <w:pPr>
        <w:rPr>
          <w:rFonts w:ascii="宋体" w:hAnsi="宋体"/>
          <w:kern w:val="0"/>
        </w:rPr>
      </w:pPr>
    </w:p>
    <w:p w:rsidR="00795EFD" w:rsidRDefault="003007B2">
      <w:pPr>
        <w:rPr>
          <w:rFonts w:ascii="宋体" w:hAnsi="宋体"/>
          <w:kern w:val="0"/>
        </w:rPr>
      </w:pPr>
      <w:r>
        <w:rPr>
          <w:rFonts w:ascii="宋体" w:hAnsi="宋体"/>
          <w:noProof/>
          <w:kern w:val="0"/>
        </w:rPr>
        <mc:AlternateContent>
          <mc:Choice Requires="wps">
            <w:drawing>
              <wp:anchor distT="0" distB="0" distL="113665" distR="113665" simplePos="0" relativeHeight="251655168" behindDoc="0" locked="0" layoutInCell="1" allowOverlap="1">
                <wp:simplePos x="0" y="0"/>
                <wp:positionH relativeFrom="column">
                  <wp:posOffset>2420620</wp:posOffset>
                </wp:positionH>
                <wp:positionV relativeFrom="paragraph">
                  <wp:posOffset>21590</wp:posOffset>
                </wp:positionV>
                <wp:extent cx="0" cy="363220"/>
                <wp:effectExtent l="0" t="0" r="19050" b="36830"/>
                <wp:wrapNone/>
                <wp:docPr id="10"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322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42" o:spid="_x0000_s1026" o:spt="32" type="#_x0000_t32" style="position:absolute;left:0pt;margin-left:190.6pt;margin-top:1.7pt;height:28.6pt;width:0pt;z-index:251655168;mso-width-relative:page;mso-height-relative:page;" filled="f" stroked="t" coordsize="21600,21600" o:gfxdata="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xjIbXdYAAAAIAQAADwAAAAAAAAABACAAAAAiAAAAZHJzL2Rvd25yZXYueG1sUEsBAhQA&#10;FAAAAAgAh07iQDsnW827AQAAZQMAAA4AAAAAAAAAAQAgAAAAJQEAAGRycy9lMm9Eb2MueG1sUEsF&#10;BgAAAAAGAAYAWQEAAFIFAAAAAA==&#10;">
                <v:fill on="f" focussize="0,0"/>
                <v:stroke color="#000000" joinstyle="round"/>
                <v:imagedata o:title=""/>
                <o:lock v:ext="edit" aspectratio="f"/>
              </v:shape>
            </w:pict>
          </mc:Fallback>
        </mc:AlternateContent>
      </w:r>
    </w:p>
    <w:p w:rsidR="00795EFD" w:rsidRDefault="003007B2">
      <w:pPr>
        <w:rPr>
          <w:rFonts w:ascii="宋体" w:hAnsi="宋体"/>
          <w:kern w:val="0"/>
        </w:rPr>
      </w:pPr>
      <w:r>
        <w:rPr>
          <w:rFonts w:ascii="宋体" w:hAnsi="宋体"/>
          <w:noProof/>
          <w:kern w:val="0"/>
        </w:rPr>
        <mc:AlternateContent>
          <mc:Choice Requires="wps">
            <w:drawing>
              <wp:anchor distT="0" distB="0" distL="113665" distR="113665" simplePos="0" relativeHeight="251657216" behindDoc="0" locked="0" layoutInCell="1" allowOverlap="1">
                <wp:simplePos x="0" y="0"/>
                <wp:positionH relativeFrom="column">
                  <wp:posOffset>4119880</wp:posOffset>
                </wp:positionH>
                <wp:positionV relativeFrom="paragraph">
                  <wp:posOffset>74295</wp:posOffset>
                </wp:positionV>
                <wp:extent cx="0" cy="327660"/>
                <wp:effectExtent l="76200" t="0" r="76200" b="53340"/>
                <wp:wrapNone/>
                <wp:docPr id="9"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766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44" o:spid="_x0000_s1026" o:spt="32" type="#_x0000_t32" style="position:absolute;left:0pt;margin-left:324.4pt;margin-top:5.85pt;height:25.8pt;width:0pt;z-index:251657216;mso-width-relative:page;mso-height-relative:page;" filled="f" stroked="t" coordsize="21600,21600" o:gfxdata="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TZIqWtgAAAAJAQAADwAAAAAAAAABACAA&#10;AAAiAAAAZHJzL2Rvd25yZXYueG1sUEsBAhQAFAAAAAgAh07iQEpXgJnUAQAAkgMAAA4AAAAAAAAA&#10;AQAgAAAAJwEAAGRycy9lMm9Eb2MueG1sUEsFBgAAAAAGAAYAWQEAAG0FAAAAAA==&#10;">
                <v:fill on="f" focussize="0,0"/>
                <v:stroke color="#000000" joinstyle="round" endarrow="block"/>
                <v:imagedata o:title=""/>
                <o:lock v:ext="edit" aspectratio="f"/>
              </v:shape>
            </w:pict>
          </mc:Fallback>
        </mc:AlternateContent>
      </w:r>
      <w:r>
        <w:rPr>
          <w:rFonts w:ascii="宋体" w:hAnsi="宋体"/>
          <w:noProof/>
          <w:kern w:val="0"/>
        </w:rPr>
        <mc:AlternateContent>
          <mc:Choice Requires="wps">
            <w:drawing>
              <wp:anchor distT="0" distB="0" distL="113665" distR="113665" simplePos="0" relativeHeight="251659264" behindDoc="0" locked="0" layoutInCell="1" allowOverlap="1">
                <wp:simplePos x="0" y="0"/>
                <wp:positionH relativeFrom="column">
                  <wp:posOffset>919480</wp:posOffset>
                </wp:positionH>
                <wp:positionV relativeFrom="paragraph">
                  <wp:posOffset>73660</wp:posOffset>
                </wp:positionV>
                <wp:extent cx="0" cy="328295"/>
                <wp:effectExtent l="76200" t="0" r="76200" b="52705"/>
                <wp:wrapNone/>
                <wp:docPr id="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8295"/>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46" o:spid="_x0000_s1026" o:spt="32" type="#_x0000_t32" style="position:absolute;left:0pt;margin-left:72.4pt;margin-top:5.8pt;height:25.85pt;width:0pt;z-index:251659264;mso-width-relative:page;mso-height-relative:page;" filled="f" stroked="t" coordsize="21600,21600" o:gfxdata="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SPzNL2AAAAAkBAAAPAAAAAAAAAAEAIAAA&#10;ACIAAABkcnMvZG93bnJldi54bWxQSwECFAAUAAAACACHTuJAF8H5ENMBAACSAwAADgAAAAAAAAAB&#10;ACAAAAAnAQAAZHJzL2Uyb0RvYy54bWxQSwUGAAAAAAYABgBZAQAAbAUAAAAA&#10;">
                <v:fill on="f" focussize="0,0"/>
                <v:stroke color="#000000" joinstyle="round" endarrow="block"/>
                <v:imagedata o:title=""/>
                <o:lock v:ext="edit" aspectratio="f"/>
              </v:shape>
            </w:pict>
          </mc:Fallback>
        </mc:AlternateContent>
      </w:r>
      <w:r>
        <w:rPr>
          <w:rFonts w:ascii="宋体" w:hAnsi="宋体"/>
          <w:noProof/>
          <w:kern w:val="0"/>
        </w:rPr>
        <mc:AlternateContent>
          <mc:Choice Requires="wps">
            <w:drawing>
              <wp:anchor distT="0" distB="0" distL="114300" distR="114300" simplePos="0" relativeHeight="251658240" behindDoc="0" locked="0" layoutInCell="1" allowOverlap="1">
                <wp:simplePos x="0" y="0"/>
                <wp:positionH relativeFrom="column">
                  <wp:posOffset>920115</wp:posOffset>
                </wp:positionH>
                <wp:positionV relativeFrom="paragraph">
                  <wp:posOffset>73025</wp:posOffset>
                </wp:positionV>
                <wp:extent cx="1423670" cy="0"/>
                <wp:effectExtent l="0" t="0" r="24130" b="19050"/>
                <wp:wrapNone/>
                <wp:docPr id="7"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3670" cy="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45" o:spid="_x0000_s1026" o:spt="32" type="#_x0000_t32" style="position:absolute;left:0pt;flip:x;margin-left:72.45pt;margin-top:5.75pt;height:0pt;width:112.1pt;z-index:251658240;mso-width-relative:page;mso-height-relative:page;" filled="f" stroked="t" coordsize="21600,21600" o:gfxdata="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KI9CzPWAAAACQEAAA8AAAAAAAAAAQAgAAAAIgAAAGRycy9kb3ducmV2Lnht&#10;bFBLAQIUABQAAAAIAIdO4kAzDxBEwgEAAG8DAAAOAAAAAAAAAAEAIAAAACUBAABkcnMvZTJvRG9j&#10;LnhtbFBLBQYAAAAABgAGAFkBAABZBQAAAAA=&#10;">
                <v:fill on="f" focussize="0,0"/>
                <v:stroke color="#000000" joinstyle="round"/>
                <v:imagedata o:title=""/>
                <o:lock v:ext="edit" aspectratio="f"/>
              </v:shape>
            </w:pict>
          </mc:Fallback>
        </mc:AlternateContent>
      </w:r>
      <w:r>
        <w:rPr>
          <w:rFonts w:ascii="宋体" w:hAnsi="宋体"/>
          <w:noProof/>
          <w:kern w:val="0"/>
        </w:rPr>
        <mc:AlternateContent>
          <mc:Choice Requires="wps">
            <w:drawing>
              <wp:anchor distT="0" distB="0" distL="114300" distR="114300" simplePos="0" relativeHeight="251656192" behindDoc="0" locked="0" layoutInCell="1" allowOverlap="1">
                <wp:simplePos x="0" y="0"/>
                <wp:positionH relativeFrom="column">
                  <wp:posOffset>2343785</wp:posOffset>
                </wp:positionH>
                <wp:positionV relativeFrom="paragraph">
                  <wp:posOffset>73660</wp:posOffset>
                </wp:positionV>
                <wp:extent cx="1776730" cy="0"/>
                <wp:effectExtent l="0" t="0" r="33020" b="19050"/>
                <wp:wrapNone/>
                <wp:docPr id="6"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6730" cy="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43" o:spid="_x0000_s1026" o:spt="32" type="#_x0000_t32" style="position:absolute;left:0pt;margin-left:184.55pt;margin-top:5.8pt;height:0pt;width:139.9pt;z-index:251656192;mso-width-relative:page;mso-height-relative:page;" filled="f" stroked="t" coordsize="21600,21600" o:gfxdata="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MFJjQjWAAAACQEAAA8AAAAAAAAAAQAgAAAAIgAAAGRycy9kb3ducmV2LnhtbFBLAQIU&#10;ABQAAAAIAIdO4kAAA7fcvAEAAGUDAAAOAAAAAAAAAAEAIAAAACUBAABkcnMvZTJvRG9jLnhtbFBL&#10;BQYAAAAABgAGAFkBAABTBQAAAAA=&#10;">
                <v:fill on="f" focussize="0,0"/>
                <v:stroke color="#000000" joinstyle="round"/>
                <v:imagedata o:title=""/>
                <o:lock v:ext="edit" aspectratio="f"/>
              </v:shape>
            </w:pict>
          </mc:Fallback>
        </mc:AlternateContent>
      </w:r>
    </w:p>
    <w:p w:rsidR="00795EFD" w:rsidRDefault="003007B2">
      <w:pPr>
        <w:rPr>
          <w:rFonts w:ascii="宋体" w:hAnsi="宋体"/>
          <w:kern w:val="0"/>
        </w:rPr>
      </w:pPr>
      <w:r>
        <w:rPr>
          <w:rFonts w:ascii="宋体" w:hAnsi="宋体"/>
          <w:noProof/>
          <w:kern w:val="0"/>
        </w:rPr>
        <mc:AlternateContent>
          <mc:Choice Requires="wps">
            <w:drawing>
              <wp:anchor distT="0" distB="0" distL="114300" distR="114300" simplePos="0" relativeHeight="251654144" behindDoc="0" locked="0" layoutInCell="1" allowOverlap="1">
                <wp:simplePos x="0" y="0"/>
                <wp:positionH relativeFrom="column">
                  <wp:posOffset>3545205</wp:posOffset>
                </wp:positionH>
                <wp:positionV relativeFrom="paragraph">
                  <wp:posOffset>91440</wp:posOffset>
                </wp:positionV>
                <wp:extent cx="972185" cy="396240"/>
                <wp:effectExtent l="0" t="0" r="18415" b="22860"/>
                <wp:wrapNone/>
                <wp:docPr id="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185" cy="396240"/>
                        </a:xfrm>
                        <a:prstGeom prst="rect">
                          <a:avLst/>
                        </a:prstGeom>
                        <a:solidFill>
                          <a:srgbClr val="FFFFFF"/>
                        </a:solidFill>
                        <a:ln w="9525">
                          <a:solidFill>
                            <a:srgbClr val="000000"/>
                          </a:solidFill>
                          <a:miter lim="800000"/>
                        </a:ln>
                      </wps:spPr>
                      <wps:txbx>
                        <w:txbxContent>
                          <w:p w:rsidR="00795EFD" w:rsidRDefault="003007B2">
                            <w:pPr>
                              <w:spacing w:line="400" w:lineRule="exact"/>
                              <w:jc w:val="center"/>
                            </w:pPr>
                            <w:r>
                              <w:rPr>
                                <w:rFonts w:hint="eastAsia"/>
                              </w:rPr>
                              <w:t>客户服务组</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Text Box 41" o:spid="_x0000_s1026" o:spt="202" type="#_x0000_t202" style="position:absolute;left:0pt;margin-left:279.15pt;margin-top:7.2pt;height:31.2pt;width:76.55pt;z-index:251654144;mso-width-relative:page;mso-height-relative:page;" fillcolor="#FFFFFF" filled="t" stroked="t" coordsize="21600,21600" o:gfxdata="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BSP4jdgAAAAJAQAADwAA&#10;AAAAAAABACAAAAAiAAAAZHJzL2Rvd25yZXYueG1sUEsBAhQAFAAAAAgAh07iQLPk0w4WAgAAOAQA&#10;AA4AAAAAAAAAAQAgAAAAJwEAAGRycy9lMm9Eb2MueG1sUEsFBgAAAAAGAAYAWQEAAK8FAAAAAA==&#10;">
                <v:fill on="t" focussize="0,0"/>
                <v:stroke color="#000000" miterlimit="8" joinstyle="miter"/>
                <v:imagedata o:title=""/>
                <o:lock v:ext="edit" aspectratio="f"/>
                <v:textbox>
                  <w:txbxContent>
                    <w:p>
                      <w:pPr>
                        <w:spacing w:line="400" w:lineRule="exact"/>
                        <w:jc w:val="center"/>
                      </w:pPr>
                      <w:r>
                        <w:rPr>
                          <w:rFonts w:hint="eastAsia"/>
                        </w:rPr>
                        <w:t>客户服务组</w:t>
                      </w:r>
                    </w:p>
                  </w:txbxContent>
                </v:textbox>
              </v:shape>
            </w:pict>
          </mc:Fallback>
        </mc:AlternateContent>
      </w:r>
      <w:r>
        <w:rPr>
          <w:rFonts w:ascii="宋体" w:hAnsi="宋体"/>
          <w:noProof/>
          <w:kern w:val="0"/>
        </w:rPr>
        <mc:AlternateContent>
          <mc:Choice Requires="wps">
            <w:drawing>
              <wp:anchor distT="0" distB="0" distL="114300" distR="114300" simplePos="0" relativeHeight="251660288" behindDoc="0" locked="0" layoutInCell="1" allowOverlap="1">
                <wp:simplePos x="0" y="0"/>
                <wp:positionH relativeFrom="column">
                  <wp:posOffset>511175</wp:posOffset>
                </wp:positionH>
                <wp:positionV relativeFrom="paragraph">
                  <wp:posOffset>91440</wp:posOffset>
                </wp:positionV>
                <wp:extent cx="972185" cy="396240"/>
                <wp:effectExtent l="0" t="0" r="18415" b="22860"/>
                <wp:wrapNone/>
                <wp:docPr id="4"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185" cy="396240"/>
                        </a:xfrm>
                        <a:prstGeom prst="rect">
                          <a:avLst/>
                        </a:prstGeom>
                        <a:solidFill>
                          <a:srgbClr val="FFFFFF"/>
                        </a:solidFill>
                        <a:ln w="9525">
                          <a:solidFill>
                            <a:srgbClr val="000000"/>
                          </a:solidFill>
                          <a:miter lim="800000"/>
                        </a:ln>
                      </wps:spPr>
                      <wps:txbx>
                        <w:txbxContent>
                          <w:p w:rsidR="00795EFD" w:rsidRDefault="003007B2">
                            <w:pPr>
                              <w:spacing w:line="400" w:lineRule="exact"/>
                              <w:jc w:val="center"/>
                            </w:pPr>
                            <w:r>
                              <w:rPr>
                                <w:rFonts w:hint="eastAsia"/>
                              </w:rPr>
                              <w:t>计划管理组</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Text Box 47" o:spid="_x0000_s1026" o:spt="202" type="#_x0000_t202" style="position:absolute;left:0pt;margin-left:40.25pt;margin-top:7.2pt;height:31.2pt;width:76.55pt;z-index:251660288;mso-width-relative:page;mso-height-relative:page;" fillcolor="#FFFFFF" filled="t" stroked="t" coordsize="21600,21600" o:gfxdata="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twB5u2AAAAAgBAAAPAAAA&#10;AAAAAAEAIAAAACIAAABkcnMvZG93bnJldi54bWxQSwECFAAUAAAACACHTuJA9jr3KhUCAAA4BAAA&#10;DgAAAAAAAAABACAAAAAnAQAAZHJzL2Uyb0RvYy54bWxQSwUGAAAAAAYABgBZAQAArgUAAAAA&#10;">
                <v:fill on="t" focussize="0,0"/>
                <v:stroke color="#000000" miterlimit="8" joinstyle="miter"/>
                <v:imagedata o:title=""/>
                <o:lock v:ext="edit" aspectratio="f"/>
                <v:textbox>
                  <w:txbxContent>
                    <w:p>
                      <w:pPr>
                        <w:spacing w:line="400" w:lineRule="exact"/>
                        <w:jc w:val="center"/>
                      </w:pPr>
                      <w:r>
                        <w:rPr>
                          <w:rFonts w:hint="eastAsia"/>
                        </w:rPr>
                        <w:t>计划管理组</w:t>
                      </w:r>
                    </w:p>
                  </w:txbxContent>
                </v:textbox>
              </v:shape>
            </w:pict>
          </mc:Fallback>
        </mc:AlternateContent>
      </w:r>
    </w:p>
    <w:p w:rsidR="00795EFD" w:rsidRDefault="00795EFD">
      <w:pPr>
        <w:rPr>
          <w:rFonts w:ascii="宋体" w:hAnsi="宋体"/>
          <w:kern w:val="0"/>
        </w:rPr>
      </w:pPr>
    </w:p>
    <w:p w:rsidR="00795EFD" w:rsidRDefault="003007B2">
      <w:pPr>
        <w:pStyle w:val="1"/>
      </w:pPr>
      <w:bookmarkStart w:id="20" w:name="_Toc478302968"/>
      <w:r>
        <w:rPr>
          <w:rFonts w:hint="eastAsia"/>
        </w:rPr>
        <w:t>2</w:t>
      </w:r>
      <w:r>
        <w:rPr>
          <w:rFonts w:hint="eastAsia"/>
        </w:rPr>
        <w:t>计划管理部</w:t>
      </w:r>
      <w:bookmarkEnd w:id="20"/>
    </w:p>
    <w:p w:rsidR="00795EFD" w:rsidRDefault="003007B2">
      <w:pPr>
        <w:pStyle w:val="2"/>
        <w:rPr>
          <w:kern w:val="0"/>
        </w:rPr>
      </w:pPr>
      <w:bookmarkStart w:id="21" w:name="_Toc478302969"/>
      <w:r>
        <w:rPr>
          <w:rFonts w:hint="eastAsia"/>
          <w:kern w:val="0"/>
        </w:rPr>
        <w:t>2.1</w:t>
      </w:r>
      <w:r>
        <w:rPr>
          <w:rFonts w:hint="eastAsia"/>
          <w:kern w:val="0"/>
        </w:rPr>
        <w:t>部门职责</w:t>
      </w:r>
      <w:bookmarkStart w:id="22" w:name="_Toc427745589"/>
      <w:bookmarkEnd w:id="21"/>
    </w:p>
    <w:p w:rsidR="00795EFD" w:rsidRDefault="003007B2">
      <w:pPr>
        <w:ind w:firstLineChars="200" w:firstLine="480"/>
        <w:rPr>
          <w:rFonts w:asciiTheme="minorEastAsia" w:hAnsiTheme="minorEastAsia"/>
        </w:rPr>
      </w:pPr>
      <w:r>
        <w:rPr>
          <w:rFonts w:asciiTheme="minorEastAsia" w:hAnsiTheme="minorEastAsia" w:hint="eastAsia"/>
        </w:rPr>
        <w:t>计划管理部负责对公司计划体系的运作进行管理，科学的对公司经营目标进行分解和对公司资源进行评估、平衡，保证公司产、供、销及配套等系统的协调运作，向公司领导提供计划方面的决策信息，最大化的满足销售货源需求。其主要工作职能如下：</w:t>
      </w:r>
    </w:p>
    <w:p w:rsidR="00795EFD" w:rsidRDefault="003007B2">
      <w:pPr>
        <w:pStyle w:val="3"/>
      </w:pPr>
      <w:bookmarkStart w:id="23" w:name="_Toc478302970"/>
      <w:r>
        <w:rPr>
          <w:rFonts w:hint="eastAsia"/>
        </w:rPr>
        <w:t>2.1.1</w:t>
      </w:r>
      <w:r>
        <w:rPr>
          <w:rFonts w:hint="eastAsia"/>
        </w:rPr>
        <w:t>客户</w:t>
      </w:r>
      <w:r>
        <w:t>服务组</w:t>
      </w:r>
      <w:bookmarkEnd w:id="23"/>
    </w:p>
    <w:p w:rsidR="00795EFD" w:rsidRDefault="003007B2">
      <w:pPr>
        <w:rPr>
          <w:rFonts w:asciiTheme="minorEastAsia" w:hAnsiTheme="minorEastAsia"/>
        </w:rPr>
      </w:pPr>
      <w:r>
        <w:rPr>
          <w:rFonts w:asciiTheme="minorEastAsia" w:hAnsiTheme="minorEastAsia" w:hint="eastAsia"/>
          <w:b/>
        </w:rPr>
        <w:t>2.1.1</w:t>
      </w:r>
      <w:r>
        <w:rPr>
          <w:rFonts w:asciiTheme="minorEastAsia" w:hAnsiTheme="minorEastAsia"/>
          <w:b/>
        </w:rPr>
        <w:t>.1</w:t>
      </w:r>
      <w:r>
        <w:rPr>
          <w:rFonts w:asciiTheme="minorEastAsia" w:hAnsiTheme="minorEastAsia" w:hint="eastAsia"/>
        </w:rPr>
        <w:t>负责与客户的沟通工作；</w:t>
      </w:r>
    </w:p>
    <w:p w:rsidR="00795EFD" w:rsidRDefault="003007B2">
      <w:pPr>
        <w:pStyle w:val="3"/>
      </w:pPr>
      <w:bookmarkStart w:id="24" w:name="_Toc478302971"/>
      <w:r>
        <w:rPr>
          <w:rFonts w:hint="eastAsia"/>
        </w:rPr>
        <w:t>2.1.2</w:t>
      </w:r>
      <w:r>
        <w:rPr>
          <w:rFonts w:hint="eastAsia"/>
        </w:rPr>
        <w:t>计划管理</w:t>
      </w:r>
      <w:r>
        <w:t>组</w:t>
      </w:r>
      <w:bookmarkEnd w:id="24"/>
    </w:p>
    <w:p w:rsidR="00795EFD" w:rsidRDefault="003007B2">
      <w:pPr>
        <w:rPr>
          <w:rFonts w:asciiTheme="minorEastAsia" w:hAnsiTheme="minorEastAsia"/>
        </w:rPr>
      </w:pPr>
      <w:r>
        <w:rPr>
          <w:rFonts w:asciiTheme="minorEastAsia" w:hAnsiTheme="minorEastAsia" w:hint="eastAsia"/>
          <w:b/>
        </w:rPr>
        <w:t>2.1.2</w:t>
      </w:r>
      <w:r>
        <w:rPr>
          <w:rFonts w:asciiTheme="minorEastAsia" w:hAnsiTheme="minorEastAsia"/>
          <w:b/>
        </w:rPr>
        <w:t>.1</w:t>
      </w:r>
      <w:r>
        <w:rPr>
          <w:rFonts w:asciiTheme="minorEastAsia" w:hAnsiTheme="minorEastAsia" w:hint="eastAsia"/>
        </w:rPr>
        <w:t>负责公司计划体系的建立和对运作进行评价、评估和完善；</w:t>
      </w:r>
    </w:p>
    <w:p w:rsidR="00795EFD" w:rsidRDefault="003007B2">
      <w:pPr>
        <w:rPr>
          <w:rFonts w:asciiTheme="minorEastAsia" w:hAnsiTheme="minorEastAsia"/>
        </w:rPr>
      </w:pPr>
      <w:r>
        <w:rPr>
          <w:rFonts w:asciiTheme="minorEastAsia" w:hAnsiTheme="minorEastAsia" w:hint="eastAsia"/>
          <w:b/>
        </w:rPr>
        <w:t>2.1.</w:t>
      </w:r>
      <w:r>
        <w:rPr>
          <w:rFonts w:asciiTheme="minorEastAsia" w:hAnsiTheme="minorEastAsia"/>
          <w:b/>
        </w:rPr>
        <w:t>2.2</w:t>
      </w:r>
      <w:r>
        <w:rPr>
          <w:rFonts w:asciiTheme="minorEastAsia" w:hAnsiTheme="minorEastAsia" w:hint="eastAsia"/>
        </w:rPr>
        <w:t>负责公司计划体系的日常运作进行管理与协调； </w:t>
      </w:r>
    </w:p>
    <w:p w:rsidR="00795EFD" w:rsidRDefault="003007B2">
      <w:pPr>
        <w:rPr>
          <w:rFonts w:asciiTheme="minorEastAsia" w:hAnsiTheme="minorEastAsia"/>
        </w:rPr>
      </w:pPr>
      <w:r>
        <w:rPr>
          <w:rFonts w:asciiTheme="minorEastAsia" w:hAnsiTheme="minorEastAsia" w:hint="eastAsia"/>
          <w:b/>
        </w:rPr>
        <w:t>2.1.</w:t>
      </w:r>
      <w:r>
        <w:rPr>
          <w:rFonts w:asciiTheme="minorEastAsia" w:hAnsiTheme="minorEastAsia"/>
          <w:b/>
        </w:rPr>
        <w:t>2.3</w:t>
      </w:r>
      <w:r>
        <w:rPr>
          <w:rFonts w:asciiTheme="minorEastAsia" w:hAnsiTheme="minorEastAsia" w:hint="eastAsia"/>
        </w:rPr>
        <w:t>负责编制计划报表和统计分析，为公司提供决策信息； </w:t>
      </w:r>
    </w:p>
    <w:p w:rsidR="00795EFD" w:rsidRDefault="003007B2">
      <w:pPr>
        <w:rPr>
          <w:rFonts w:asciiTheme="minorEastAsia" w:hAnsiTheme="minorEastAsia"/>
        </w:rPr>
      </w:pPr>
      <w:r>
        <w:rPr>
          <w:rFonts w:asciiTheme="minorEastAsia" w:hAnsiTheme="minorEastAsia" w:hint="eastAsia"/>
          <w:b/>
        </w:rPr>
        <w:t>2.1.</w:t>
      </w:r>
      <w:r>
        <w:rPr>
          <w:rFonts w:asciiTheme="minorEastAsia" w:hAnsiTheme="minorEastAsia"/>
          <w:b/>
        </w:rPr>
        <w:t>2.4</w:t>
      </w:r>
      <w:r>
        <w:rPr>
          <w:rFonts w:asciiTheme="minorEastAsia" w:hAnsiTheme="minorEastAsia" w:hint="eastAsia"/>
        </w:rPr>
        <w:t>负责对公司年度销售目标进行分解，编制年度产、销、存计划，对公司资源进行评估和平衡；</w:t>
      </w:r>
    </w:p>
    <w:p w:rsidR="00795EFD" w:rsidRDefault="003007B2">
      <w:pPr>
        <w:rPr>
          <w:rFonts w:asciiTheme="minorEastAsia" w:hAnsiTheme="minorEastAsia"/>
        </w:rPr>
      </w:pPr>
      <w:r>
        <w:rPr>
          <w:rFonts w:asciiTheme="minorEastAsia" w:hAnsiTheme="minorEastAsia" w:hint="eastAsia"/>
          <w:b/>
        </w:rPr>
        <w:t>2.1.</w:t>
      </w:r>
      <w:r>
        <w:rPr>
          <w:rFonts w:asciiTheme="minorEastAsia" w:hAnsiTheme="minorEastAsia"/>
          <w:b/>
        </w:rPr>
        <w:t>2.5</w:t>
      </w:r>
      <w:r>
        <w:rPr>
          <w:rFonts w:asciiTheme="minorEastAsia" w:hAnsiTheme="minorEastAsia" w:hint="eastAsia"/>
        </w:rPr>
        <w:t>负责协调和平衡销售、生产、供应、物流关系； </w:t>
      </w:r>
    </w:p>
    <w:p w:rsidR="00795EFD" w:rsidRDefault="003007B2">
      <w:pPr>
        <w:rPr>
          <w:rFonts w:asciiTheme="minorEastAsia" w:hAnsiTheme="minorEastAsia"/>
        </w:rPr>
      </w:pPr>
      <w:r>
        <w:rPr>
          <w:rFonts w:asciiTheme="minorEastAsia" w:hAnsiTheme="minorEastAsia" w:hint="eastAsia"/>
          <w:b/>
        </w:rPr>
        <w:t>2.1.</w:t>
      </w:r>
      <w:r>
        <w:rPr>
          <w:rFonts w:asciiTheme="minorEastAsia" w:hAnsiTheme="minorEastAsia"/>
          <w:b/>
        </w:rPr>
        <w:t>2.6</w:t>
      </w:r>
      <w:r>
        <w:rPr>
          <w:rFonts w:asciiTheme="minorEastAsia" w:hAnsiTheme="minorEastAsia" w:hint="eastAsia"/>
        </w:rPr>
        <w:t>负责编制生产作业计划，保证生产的均衡性、稳定性和灵活性； </w:t>
      </w:r>
    </w:p>
    <w:p w:rsidR="00795EFD" w:rsidRDefault="003007B2">
      <w:pPr>
        <w:rPr>
          <w:rFonts w:asciiTheme="minorEastAsia" w:hAnsiTheme="minorEastAsia"/>
        </w:rPr>
      </w:pPr>
      <w:r>
        <w:rPr>
          <w:rFonts w:asciiTheme="minorEastAsia" w:hAnsiTheme="minorEastAsia" w:hint="eastAsia"/>
          <w:b/>
        </w:rPr>
        <w:t>2.1.</w:t>
      </w:r>
      <w:r>
        <w:rPr>
          <w:rFonts w:asciiTheme="minorEastAsia" w:hAnsiTheme="minorEastAsia"/>
          <w:b/>
        </w:rPr>
        <w:t>2.7</w:t>
      </w:r>
      <w:r>
        <w:rPr>
          <w:rFonts w:asciiTheme="minorEastAsia" w:hAnsiTheme="minorEastAsia" w:hint="eastAsia"/>
        </w:rPr>
        <w:t>负责对计划的执行情况进行监督、评价和协调； </w:t>
      </w:r>
    </w:p>
    <w:p w:rsidR="00795EFD" w:rsidRDefault="003007B2">
      <w:pPr>
        <w:rPr>
          <w:rFonts w:asciiTheme="minorEastAsia" w:hAnsiTheme="minorEastAsia"/>
        </w:rPr>
      </w:pPr>
      <w:r>
        <w:rPr>
          <w:rFonts w:asciiTheme="minorEastAsia" w:hAnsiTheme="minorEastAsia" w:hint="eastAsia"/>
          <w:b/>
        </w:rPr>
        <w:lastRenderedPageBreak/>
        <w:t>2.1.</w:t>
      </w:r>
      <w:r>
        <w:rPr>
          <w:rFonts w:asciiTheme="minorEastAsia" w:hAnsiTheme="minorEastAsia"/>
          <w:b/>
        </w:rPr>
        <w:t>2.8</w:t>
      </w:r>
      <w:r>
        <w:rPr>
          <w:rFonts w:asciiTheme="minorEastAsia" w:hAnsiTheme="minorEastAsia" w:hint="eastAsia"/>
        </w:rPr>
        <w:t>负责生产计划达成方面的考核组织、协调、核查工作； </w:t>
      </w:r>
    </w:p>
    <w:p w:rsidR="00795EFD" w:rsidRDefault="003007B2">
      <w:pPr>
        <w:rPr>
          <w:rFonts w:asciiTheme="minorEastAsia" w:hAnsiTheme="minorEastAsia"/>
        </w:rPr>
      </w:pPr>
      <w:r>
        <w:rPr>
          <w:rFonts w:asciiTheme="minorEastAsia" w:hAnsiTheme="minorEastAsia" w:hint="eastAsia"/>
          <w:b/>
        </w:rPr>
        <w:t>2.1.</w:t>
      </w:r>
      <w:r>
        <w:rPr>
          <w:rFonts w:asciiTheme="minorEastAsia" w:hAnsiTheme="minorEastAsia"/>
          <w:b/>
        </w:rPr>
        <w:t>2.9</w:t>
      </w:r>
      <w:r>
        <w:rPr>
          <w:rFonts w:asciiTheme="minorEastAsia" w:hAnsiTheme="minorEastAsia" w:hint="eastAsia"/>
        </w:rPr>
        <w:t>负责编制配套计划和计划业务指导； </w:t>
      </w:r>
    </w:p>
    <w:p w:rsidR="00795EFD" w:rsidRDefault="003007B2">
      <w:pPr>
        <w:rPr>
          <w:rFonts w:asciiTheme="minorEastAsia" w:hAnsiTheme="minorEastAsia"/>
        </w:rPr>
      </w:pPr>
      <w:r>
        <w:rPr>
          <w:rFonts w:asciiTheme="minorEastAsia" w:hAnsiTheme="minorEastAsia" w:hint="eastAsia"/>
          <w:b/>
        </w:rPr>
        <w:t>2.1.</w:t>
      </w:r>
      <w:r>
        <w:rPr>
          <w:rFonts w:asciiTheme="minorEastAsia" w:hAnsiTheme="minorEastAsia"/>
          <w:b/>
        </w:rPr>
        <w:t>2.10</w:t>
      </w:r>
      <w:r>
        <w:rPr>
          <w:rFonts w:asciiTheme="minorEastAsia" w:hAnsiTheme="minorEastAsia" w:hint="eastAsia"/>
        </w:rPr>
        <w:t>负责与技术对接新产品的开发进度及投产准备工作。</w:t>
      </w:r>
    </w:p>
    <w:p w:rsidR="00795EFD" w:rsidRDefault="003007B2">
      <w:pPr>
        <w:pStyle w:val="2"/>
      </w:pPr>
      <w:bookmarkStart w:id="25" w:name="_Toc478302972"/>
      <w:r>
        <w:rPr>
          <w:rFonts w:hint="eastAsia"/>
        </w:rPr>
        <w:t>2.2</w:t>
      </w:r>
      <w:r>
        <w:rPr>
          <w:rFonts w:hint="eastAsia"/>
        </w:rPr>
        <w:t>客户服务组</w:t>
      </w:r>
      <w:bookmarkEnd w:id="22"/>
      <w:bookmarkEnd w:id="25"/>
    </w:p>
    <w:p w:rsidR="00795EFD" w:rsidRDefault="003007B2">
      <w:pPr>
        <w:rPr>
          <w:b/>
          <w:sz w:val="30"/>
          <w:szCs w:val="30"/>
        </w:rPr>
      </w:pPr>
      <w:r>
        <w:rPr>
          <w:rFonts w:hint="eastAsia"/>
          <w:b/>
          <w:sz w:val="30"/>
          <w:szCs w:val="30"/>
        </w:rPr>
        <w:t>岗位职责</w:t>
      </w:r>
    </w:p>
    <w:p w:rsidR="00795EFD" w:rsidRDefault="003007B2">
      <w:pPr>
        <w:ind w:firstLineChars="200" w:firstLine="480"/>
        <w:jc w:val="left"/>
        <w:rPr>
          <w:rFonts w:ascii="宋体" w:hAnsi="宋体"/>
        </w:rPr>
      </w:pPr>
      <w:r>
        <w:rPr>
          <w:rFonts w:hint="eastAsia"/>
        </w:rPr>
        <w:t>负责了解</w:t>
      </w:r>
      <w:r>
        <w:rPr>
          <w:rFonts w:ascii="宋体" w:hAnsi="宋体" w:hint="eastAsia"/>
        </w:rPr>
        <w:t>顾客的需求和期望，组织有关部门对产品需求进行评审并负责与客户有效沟通，定期进行客户满意度调查，将沟通信息及调查结果传递至相关部门。</w:t>
      </w:r>
    </w:p>
    <w:p w:rsidR="00795EFD" w:rsidRDefault="003007B2">
      <w:pPr>
        <w:pStyle w:val="2"/>
      </w:pPr>
      <w:bookmarkStart w:id="26" w:name="_Toc478302973"/>
      <w:bookmarkStart w:id="27" w:name="_Toc427745590"/>
      <w:r>
        <w:rPr>
          <w:rFonts w:hint="eastAsia"/>
        </w:rPr>
        <w:t>2.3</w:t>
      </w:r>
      <w:r>
        <w:rPr>
          <w:rFonts w:hint="eastAsia"/>
        </w:rPr>
        <w:t>计划管理组</w:t>
      </w:r>
      <w:bookmarkEnd w:id="26"/>
      <w:bookmarkEnd w:id="27"/>
    </w:p>
    <w:p w:rsidR="00795EFD" w:rsidRDefault="003007B2">
      <w:pPr>
        <w:rPr>
          <w:b/>
          <w:sz w:val="30"/>
          <w:szCs w:val="30"/>
        </w:rPr>
      </w:pPr>
      <w:r>
        <w:rPr>
          <w:rFonts w:hint="eastAsia"/>
          <w:b/>
          <w:sz w:val="30"/>
          <w:szCs w:val="30"/>
        </w:rPr>
        <w:t>岗位职责</w:t>
      </w:r>
    </w:p>
    <w:p w:rsidR="00795EFD" w:rsidRDefault="003007B2">
      <w:pPr>
        <w:rPr>
          <w:rFonts w:ascii="宋体" w:hAnsi="宋体"/>
          <w:color w:val="000000"/>
          <w:kern w:val="0"/>
        </w:rPr>
      </w:pPr>
      <w:r>
        <w:rPr>
          <w:rFonts w:ascii="宋体" w:hAnsi="宋体" w:hint="eastAsia"/>
          <w:b/>
        </w:rPr>
        <w:t>2.3.1</w:t>
      </w:r>
      <w:r>
        <w:rPr>
          <w:rFonts w:ascii="宋体" w:hAnsi="宋体" w:hint="eastAsia"/>
          <w:color w:val="000000"/>
          <w:kern w:val="0"/>
        </w:rPr>
        <w:t xml:space="preserve">参与公司生产经营、企业管理、质量方针和目标的制定； </w:t>
      </w:r>
    </w:p>
    <w:p w:rsidR="00795EFD" w:rsidRDefault="003007B2">
      <w:pPr>
        <w:rPr>
          <w:rFonts w:ascii="宋体" w:hAnsi="宋体"/>
          <w:color w:val="000000"/>
          <w:kern w:val="0"/>
        </w:rPr>
      </w:pPr>
      <w:r>
        <w:rPr>
          <w:rFonts w:ascii="宋体" w:hAnsi="宋体" w:hint="eastAsia"/>
          <w:b/>
          <w:color w:val="000000"/>
          <w:kern w:val="0"/>
        </w:rPr>
        <w:t>2.3.2</w:t>
      </w:r>
      <w:r>
        <w:rPr>
          <w:rFonts w:ascii="宋体" w:hAnsi="宋体" w:hint="eastAsia"/>
          <w:color w:val="000000"/>
          <w:kern w:val="0"/>
        </w:rPr>
        <w:t>根据公司销售计划、企业发展规划制定能力需求计划（产能负荷分析）；</w:t>
      </w:r>
    </w:p>
    <w:p w:rsidR="00795EFD" w:rsidRDefault="003007B2">
      <w:pPr>
        <w:rPr>
          <w:rFonts w:ascii="宋体" w:hAnsi="宋体"/>
          <w:color w:val="000000"/>
          <w:kern w:val="0"/>
        </w:rPr>
      </w:pPr>
      <w:r>
        <w:rPr>
          <w:rFonts w:ascii="宋体" w:hAnsi="宋体" w:hint="eastAsia"/>
          <w:b/>
          <w:color w:val="000000"/>
          <w:kern w:val="0"/>
        </w:rPr>
        <w:t>2.3.3</w:t>
      </w:r>
      <w:r>
        <w:rPr>
          <w:rFonts w:ascii="宋体" w:hAnsi="宋体" w:hint="eastAsia"/>
          <w:color w:val="000000"/>
          <w:kern w:val="0"/>
        </w:rPr>
        <w:t>编制和修订生产计划表，满足订单数量与交期的需求，保障生产合理，有序，高效的产出；</w:t>
      </w:r>
    </w:p>
    <w:p w:rsidR="00795EFD" w:rsidRDefault="003007B2">
      <w:pPr>
        <w:rPr>
          <w:rFonts w:ascii="宋体" w:hAnsi="宋体"/>
          <w:color w:val="000000"/>
          <w:kern w:val="0"/>
        </w:rPr>
      </w:pPr>
      <w:r>
        <w:rPr>
          <w:rFonts w:ascii="宋体" w:hAnsi="宋体" w:hint="eastAsia"/>
          <w:b/>
          <w:color w:val="000000"/>
          <w:kern w:val="0"/>
        </w:rPr>
        <w:t>2.3.4</w:t>
      </w:r>
      <w:r>
        <w:rPr>
          <w:rFonts w:ascii="宋体" w:hAnsi="宋体" w:hint="eastAsia"/>
          <w:color w:val="000000"/>
          <w:kern w:val="0"/>
        </w:rPr>
        <w:t>主持召开计划管理会议，计划评审会议，协调产销关系；</w:t>
      </w:r>
    </w:p>
    <w:p w:rsidR="00795EFD" w:rsidRDefault="003007B2">
      <w:pPr>
        <w:pStyle w:val="ad"/>
        <w:ind w:firstLineChars="0" w:firstLine="0"/>
        <w:rPr>
          <w:rFonts w:ascii="宋体" w:hAnsi="宋体"/>
          <w:color w:val="000000"/>
          <w:kern w:val="0"/>
          <w:szCs w:val="24"/>
        </w:rPr>
      </w:pPr>
      <w:r>
        <w:rPr>
          <w:rFonts w:ascii="宋体" w:hAnsi="宋体" w:hint="eastAsia"/>
          <w:b/>
          <w:color w:val="000000"/>
          <w:kern w:val="0"/>
          <w:szCs w:val="24"/>
        </w:rPr>
        <w:t>2.3.5</w:t>
      </w:r>
      <w:r>
        <w:rPr>
          <w:rFonts w:ascii="宋体" w:hAnsi="宋体" w:hint="eastAsia"/>
          <w:color w:val="000000"/>
          <w:kern w:val="0"/>
          <w:szCs w:val="24"/>
        </w:rPr>
        <w:t>主</w:t>
      </w:r>
      <w:r>
        <w:rPr>
          <w:rFonts w:ascii="宋体" w:hAnsi="宋体"/>
          <w:color w:val="000000"/>
          <w:kern w:val="0"/>
          <w:szCs w:val="24"/>
        </w:rPr>
        <w:t>持</w:t>
      </w:r>
      <w:r>
        <w:rPr>
          <w:rFonts w:ascii="宋体" w:hAnsi="宋体" w:hint="eastAsia"/>
          <w:color w:val="000000"/>
          <w:kern w:val="0"/>
          <w:szCs w:val="24"/>
        </w:rPr>
        <w:t>编制和修订生产主料和辅料的安全库存定额，请购计划员</w:t>
      </w:r>
      <w:r>
        <w:rPr>
          <w:rFonts w:ascii="宋体" w:hAnsi="宋体"/>
          <w:color w:val="000000"/>
          <w:kern w:val="0"/>
          <w:szCs w:val="24"/>
        </w:rPr>
        <w:t>管</w:t>
      </w:r>
      <w:r>
        <w:rPr>
          <w:rFonts w:ascii="宋体" w:hAnsi="宋体" w:hint="eastAsia"/>
          <w:color w:val="000000"/>
          <w:kern w:val="0"/>
          <w:szCs w:val="24"/>
        </w:rPr>
        <w:t>控</w:t>
      </w:r>
      <w:r>
        <w:rPr>
          <w:rFonts w:ascii="宋体" w:hAnsi="宋体"/>
          <w:color w:val="000000"/>
          <w:kern w:val="0"/>
          <w:szCs w:val="24"/>
        </w:rPr>
        <w:t>的物料,并跟催</w:t>
      </w:r>
      <w:r>
        <w:rPr>
          <w:rFonts w:ascii="宋体" w:hAnsi="宋体" w:hint="eastAsia"/>
          <w:color w:val="000000"/>
          <w:kern w:val="0"/>
          <w:szCs w:val="24"/>
        </w:rPr>
        <w:t>；</w:t>
      </w:r>
    </w:p>
    <w:p w:rsidR="00795EFD" w:rsidRDefault="003007B2">
      <w:pPr>
        <w:rPr>
          <w:rFonts w:ascii="宋体" w:hAnsi="宋体"/>
          <w:color w:val="000000"/>
          <w:kern w:val="0"/>
        </w:rPr>
      </w:pPr>
      <w:r>
        <w:rPr>
          <w:rFonts w:ascii="宋体" w:hAnsi="宋体" w:hint="eastAsia"/>
          <w:b/>
          <w:color w:val="000000"/>
          <w:kern w:val="0"/>
        </w:rPr>
        <w:t>2.3.6</w:t>
      </w:r>
      <w:r>
        <w:rPr>
          <w:rFonts w:ascii="宋体" w:hAnsi="宋体" w:hint="eastAsia"/>
          <w:color w:val="000000"/>
          <w:kern w:val="0"/>
        </w:rPr>
        <w:t>编制和修订产品投放标准；</w:t>
      </w:r>
    </w:p>
    <w:p w:rsidR="00795EFD" w:rsidRDefault="003007B2">
      <w:pPr>
        <w:rPr>
          <w:rFonts w:ascii="宋体" w:hAnsi="宋体"/>
          <w:color w:val="000000"/>
          <w:kern w:val="0"/>
        </w:rPr>
      </w:pPr>
      <w:r>
        <w:rPr>
          <w:rFonts w:ascii="宋体" w:hAnsi="宋体" w:hint="eastAsia"/>
          <w:b/>
          <w:color w:val="000000"/>
          <w:kern w:val="0"/>
        </w:rPr>
        <w:t>2.3.7</w:t>
      </w:r>
      <w:r>
        <w:rPr>
          <w:rFonts w:ascii="宋体" w:hAnsi="宋体" w:hint="eastAsia"/>
          <w:color w:val="000000"/>
          <w:kern w:val="0"/>
        </w:rPr>
        <w:t>编制和修订交货期计算方法；</w:t>
      </w:r>
    </w:p>
    <w:p w:rsidR="00795EFD" w:rsidRDefault="003007B2">
      <w:pPr>
        <w:rPr>
          <w:rFonts w:ascii="宋体" w:hAnsi="宋体"/>
          <w:color w:val="000000"/>
          <w:kern w:val="0"/>
        </w:rPr>
      </w:pPr>
      <w:r>
        <w:rPr>
          <w:rFonts w:ascii="宋体" w:hAnsi="宋体" w:hint="eastAsia"/>
          <w:b/>
          <w:color w:val="000000"/>
          <w:kern w:val="0"/>
        </w:rPr>
        <w:t>2.3.8</w:t>
      </w:r>
      <w:r>
        <w:rPr>
          <w:rFonts w:ascii="宋体" w:hAnsi="宋体" w:hint="eastAsia"/>
          <w:color w:val="000000"/>
          <w:kern w:val="0"/>
        </w:rPr>
        <w:t>编制和修订关于生产计划执行要求的考核标准；</w:t>
      </w:r>
    </w:p>
    <w:p w:rsidR="00795EFD" w:rsidRDefault="003007B2">
      <w:pPr>
        <w:rPr>
          <w:rFonts w:ascii="宋体" w:hAnsi="宋体"/>
        </w:rPr>
      </w:pPr>
      <w:r>
        <w:rPr>
          <w:rFonts w:ascii="宋体" w:hAnsi="宋体" w:hint="eastAsia"/>
          <w:b/>
          <w:color w:val="000000"/>
          <w:kern w:val="0"/>
        </w:rPr>
        <w:t>2.3.</w:t>
      </w:r>
      <w:r>
        <w:rPr>
          <w:rFonts w:ascii="宋体" w:hAnsi="宋体"/>
          <w:b/>
          <w:color w:val="000000"/>
          <w:kern w:val="0"/>
        </w:rPr>
        <w:t>9</w:t>
      </w:r>
      <w:r>
        <w:rPr>
          <w:rFonts w:ascii="宋体" w:hAnsi="宋体" w:hint="eastAsia"/>
        </w:rPr>
        <w:t>按照质量管理体系的标准和要求，进行部门相关程序和文件的编制；</w:t>
      </w:r>
    </w:p>
    <w:p w:rsidR="00795EFD" w:rsidRDefault="003007B2">
      <w:pPr>
        <w:rPr>
          <w:rFonts w:ascii="宋体" w:hAnsi="宋体"/>
          <w:color w:val="000000"/>
          <w:kern w:val="0"/>
        </w:rPr>
      </w:pPr>
      <w:r>
        <w:rPr>
          <w:rFonts w:ascii="宋体" w:hAnsi="宋体" w:hint="eastAsia"/>
          <w:b/>
          <w:color w:val="000000"/>
          <w:kern w:val="0"/>
        </w:rPr>
        <w:t>2.3.</w:t>
      </w:r>
      <w:r>
        <w:rPr>
          <w:rFonts w:ascii="宋体" w:hAnsi="宋体"/>
          <w:b/>
          <w:color w:val="000000"/>
          <w:kern w:val="0"/>
        </w:rPr>
        <w:t>10</w:t>
      </w:r>
      <w:r>
        <w:rPr>
          <w:rFonts w:ascii="宋体" w:hAnsi="宋体" w:hint="eastAsia"/>
          <w:color w:val="000000"/>
          <w:kern w:val="0"/>
        </w:rPr>
        <w:t>对本部门的设备、人员、物料、测量仪器、文件、厂房、工装模具实施有效管理，达到公司相关管理规定的要求；</w:t>
      </w:r>
    </w:p>
    <w:p w:rsidR="00795EFD" w:rsidRDefault="003007B2">
      <w:pPr>
        <w:rPr>
          <w:rFonts w:ascii="宋体" w:hAnsi="宋体"/>
          <w:color w:val="000000"/>
        </w:rPr>
      </w:pPr>
      <w:r>
        <w:rPr>
          <w:rFonts w:ascii="宋体" w:hAnsi="宋体" w:hint="eastAsia"/>
          <w:b/>
          <w:color w:val="000000"/>
          <w:kern w:val="0"/>
        </w:rPr>
        <w:t>2.3.1</w:t>
      </w:r>
      <w:r>
        <w:rPr>
          <w:rFonts w:ascii="宋体" w:hAnsi="宋体"/>
          <w:b/>
          <w:color w:val="000000"/>
          <w:kern w:val="0"/>
        </w:rPr>
        <w:t>1</w:t>
      </w:r>
      <w:r>
        <w:rPr>
          <w:rFonts w:ascii="宋体" w:hAnsi="宋体" w:hint="eastAsia"/>
          <w:color w:val="000000"/>
        </w:rPr>
        <w:t>完成上级临时下达的任务。</w:t>
      </w:r>
    </w:p>
    <w:p w:rsidR="00795EFD" w:rsidRDefault="003007B2">
      <w:pPr>
        <w:pStyle w:val="1"/>
      </w:pPr>
      <w:bookmarkStart w:id="28" w:name="_Toc478302974"/>
      <w:r>
        <w:rPr>
          <w:rFonts w:hint="eastAsia"/>
        </w:rPr>
        <w:lastRenderedPageBreak/>
        <w:t>3</w:t>
      </w:r>
      <w:r>
        <w:rPr>
          <w:rFonts w:hint="eastAsia"/>
        </w:rPr>
        <w:t>部门职位描述</w:t>
      </w:r>
      <w:bookmarkEnd w:id="28"/>
    </w:p>
    <w:p w:rsidR="00795EFD" w:rsidRDefault="003007B2">
      <w:pPr>
        <w:pStyle w:val="2"/>
      </w:pPr>
      <w:bookmarkStart w:id="29" w:name="_Toc478302975"/>
      <w:r>
        <w:rPr>
          <w:rFonts w:hint="eastAsia"/>
        </w:rPr>
        <w:t>3.1</w:t>
      </w:r>
      <w:r>
        <w:rPr>
          <w:rFonts w:hint="eastAsia"/>
        </w:rPr>
        <w:t>客户服务组</w:t>
      </w:r>
      <w:bookmarkEnd w:id="29"/>
    </w:p>
    <w:p w:rsidR="00795EFD" w:rsidRDefault="003007B2">
      <w:pPr>
        <w:rPr>
          <w:rFonts w:ascii="宋体" w:hAnsi="宋体"/>
        </w:rPr>
      </w:pPr>
      <w:r>
        <w:rPr>
          <w:rFonts w:ascii="宋体" w:hAnsi="宋体" w:hint="eastAsia"/>
          <w:b/>
        </w:rPr>
        <w:t>3.1.1</w:t>
      </w:r>
      <w:r>
        <w:rPr>
          <w:rFonts w:ascii="宋体" w:hAnsi="宋体" w:hint="eastAsia"/>
        </w:rPr>
        <w:t>客户服务组与顾客有效沟通，以便充分和准确掌握客户对产品的要求和服务等方面的满意程度。由客户服务组负责与客户沟通的有效安排，包括服务信息的了解、执行过程中客户意见的反馈；</w:t>
      </w:r>
    </w:p>
    <w:p w:rsidR="00795EFD" w:rsidRDefault="003007B2">
      <w:pPr>
        <w:rPr>
          <w:rFonts w:ascii="宋体" w:hAnsi="宋体"/>
        </w:rPr>
      </w:pPr>
      <w:r>
        <w:rPr>
          <w:rFonts w:ascii="宋体" w:hAnsi="宋体" w:hint="eastAsia"/>
          <w:b/>
        </w:rPr>
        <w:t>3.1.2</w:t>
      </w:r>
      <w:r>
        <w:rPr>
          <w:rFonts w:ascii="宋体" w:hAnsi="宋体" w:hint="eastAsia"/>
        </w:rPr>
        <w:t>客户服务组需与客户就产品信息、订单要求、样板等保持沟通，客户服务组接到客户订单后，需对客户要求之交期、服务、与客户保持沟通，相关部门需全力协助处理；</w:t>
      </w:r>
    </w:p>
    <w:p w:rsidR="00795EFD" w:rsidRDefault="003007B2">
      <w:pPr>
        <w:rPr>
          <w:rFonts w:ascii="宋体" w:hAnsi="宋体"/>
        </w:rPr>
      </w:pPr>
      <w:r>
        <w:rPr>
          <w:rFonts w:ascii="宋体" w:hAnsi="宋体" w:hint="eastAsia"/>
          <w:b/>
        </w:rPr>
        <w:t>3.1.3</w:t>
      </w:r>
      <w:r>
        <w:rPr>
          <w:rFonts w:ascii="宋体" w:hAnsi="宋体" w:hint="eastAsia"/>
        </w:rPr>
        <w:t>客户服务组对客户明确的要求与服务需进行识别，当客户对沟通方式有明确要求时，应按照客户规定的语言和格式传递必要的信息；需要时，相关部门协助处理；</w:t>
      </w:r>
    </w:p>
    <w:p w:rsidR="00795EFD" w:rsidRDefault="003007B2">
      <w:pPr>
        <w:rPr>
          <w:rFonts w:ascii="宋体" w:hAnsi="宋体"/>
        </w:rPr>
      </w:pPr>
      <w:r>
        <w:rPr>
          <w:rFonts w:ascii="宋体" w:hAnsi="宋体" w:hint="eastAsia"/>
          <w:b/>
        </w:rPr>
        <w:t>3.1.4</w:t>
      </w:r>
      <w:r>
        <w:rPr>
          <w:rFonts w:ascii="宋体" w:hAnsi="宋体" w:hint="eastAsia"/>
        </w:rPr>
        <w:t>客户服务组与客户保持信息传递渠道的畅通，并根据需要将与客户沟通的相关信息及时通过内部信息沟通渠道进行转达，相关部门配合处理；</w:t>
      </w:r>
    </w:p>
    <w:p w:rsidR="00795EFD" w:rsidRDefault="003007B2">
      <w:pPr>
        <w:rPr>
          <w:rFonts w:ascii="宋体" w:hAnsi="宋体"/>
        </w:rPr>
      </w:pPr>
      <w:r>
        <w:rPr>
          <w:rFonts w:ascii="宋体" w:hAnsi="宋体" w:hint="eastAsia"/>
          <w:b/>
        </w:rPr>
        <w:t>3.1.5</w:t>
      </w:r>
      <w:r>
        <w:rPr>
          <w:rFonts w:ascii="宋体" w:hAnsi="宋体" w:hint="eastAsia"/>
        </w:rPr>
        <w:t>客户服务组是公司与客户进行信息传递的主要窗口，需与客户作好产品交付及售后服务的一系列信息的沟通与传递，相关部门需大力配合进行（如质量部就产品质量问题对客户进行服务、工艺技术部就产品技术问题对客户进行服务等等）；</w:t>
      </w:r>
    </w:p>
    <w:p w:rsidR="00795EFD" w:rsidRDefault="003007B2">
      <w:pPr>
        <w:rPr>
          <w:rFonts w:ascii="宋体" w:hAnsi="宋体"/>
        </w:rPr>
      </w:pPr>
      <w:r>
        <w:rPr>
          <w:rFonts w:ascii="宋体" w:hAnsi="宋体" w:hint="eastAsia"/>
          <w:b/>
        </w:rPr>
        <w:t>3.1.6</w:t>
      </w:r>
      <w:r>
        <w:rPr>
          <w:rFonts w:ascii="宋体" w:hAnsi="宋体" w:hint="eastAsia"/>
        </w:rPr>
        <w:t>客户服务组或相关权责人员收到客户投诉信息后需将其转达至质量部等相关部门；</w:t>
      </w:r>
    </w:p>
    <w:p w:rsidR="00795EFD" w:rsidRDefault="003007B2">
      <w:r>
        <w:rPr>
          <w:rFonts w:ascii="宋体" w:hAnsi="宋体" w:hint="eastAsia"/>
          <w:b/>
        </w:rPr>
        <w:t>3.1.7</w:t>
      </w:r>
      <w:r>
        <w:rPr>
          <w:rFonts w:ascii="宋体" w:hAnsi="宋体" w:hint="eastAsia"/>
        </w:rPr>
        <w:t>客服服务组负责与顾客沟通协商，了解顾客提供资料的用途、要求，经验证无误后，做好顾客财产的接收手续，妥善保管</w:t>
      </w:r>
      <w:r>
        <w:rPr>
          <w:rFonts w:hint="eastAsia"/>
        </w:rPr>
        <w:t>，</w:t>
      </w:r>
      <w:r>
        <w:rPr>
          <w:rFonts w:ascii="宋体" w:hAnsi="宋体" w:hint="eastAsia"/>
        </w:rPr>
        <w:t>必要时标注客户财产在公司内的去向。（银联卡产品在流入生产线时要征得客户同意做相应的安全处理）；</w:t>
      </w:r>
    </w:p>
    <w:p w:rsidR="00795EFD" w:rsidRDefault="003007B2">
      <w:pPr>
        <w:rPr>
          <w:rFonts w:ascii="宋体" w:hAnsi="宋体"/>
        </w:rPr>
      </w:pPr>
      <w:r>
        <w:rPr>
          <w:rFonts w:ascii="宋体" w:hAnsi="宋体" w:hint="eastAsia"/>
          <w:b/>
        </w:rPr>
        <w:t>3.1.</w:t>
      </w:r>
      <w:r>
        <w:rPr>
          <w:rFonts w:ascii="宋体" w:hAnsi="宋体"/>
          <w:b/>
        </w:rPr>
        <w:t>8</w:t>
      </w:r>
      <w:r>
        <w:rPr>
          <w:rFonts w:ascii="宋体" w:hAnsi="宋体" w:hint="eastAsia"/>
        </w:rPr>
        <w:t>客户服务组及相关部门做好客户财产保护和保密工作，未经顾客同意不得擅自将顾客财产挪作他用。</w:t>
      </w:r>
    </w:p>
    <w:p w:rsidR="00795EFD" w:rsidRDefault="003007B2">
      <w:pPr>
        <w:pStyle w:val="2"/>
      </w:pPr>
      <w:bookmarkStart w:id="30" w:name="_Toc478302976"/>
      <w:r>
        <w:rPr>
          <w:rFonts w:hint="eastAsia"/>
        </w:rPr>
        <w:lastRenderedPageBreak/>
        <w:t>3.2</w:t>
      </w:r>
      <w:r>
        <w:rPr>
          <w:rFonts w:hint="eastAsia"/>
        </w:rPr>
        <w:t>计划管理组</w:t>
      </w:r>
      <w:bookmarkEnd w:id="30"/>
    </w:p>
    <w:p w:rsidR="00795EFD" w:rsidRDefault="003007B2">
      <w:pPr>
        <w:rPr>
          <w:rFonts w:ascii="宋体" w:hAnsi="宋体"/>
        </w:rPr>
      </w:pPr>
      <w:r>
        <w:rPr>
          <w:rFonts w:ascii="宋体" w:hAnsi="宋体" w:hint="eastAsia"/>
        </w:rPr>
        <w:t>根据产品销售合同的交付需求和生产单元的生产能力，开展生产计划管理，编制生产计划表,组织召开生产计划管理会议，协调和控制生产进度，配合客服组满足业务的需求，不断提高生产服务的水平。</w:t>
      </w:r>
    </w:p>
    <w:p w:rsidR="00795EFD" w:rsidRDefault="003007B2">
      <w:pPr>
        <w:pStyle w:val="1"/>
      </w:pPr>
      <w:bookmarkStart w:id="31" w:name="_Toc478302977"/>
      <w:r>
        <w:rPr>
          <w:rFonts w:hint="eastAsia"/>
        </w:rPr>
        <w:t>4</w:t>
      </w:r>
      <w:r>
        <w:rPr>
          <w:rFonts w:hint="eastAsia"/>
        </w:rPr>
        <w:t>计划管理部门权限一览表</w:t>
      </w:r>
      <w:bookmarkEnd w:id="31"/>
    </w:p>
    <w:tbl>
      <w:tblPr>
        <w:tblW w:w="11057" w:type="dxa"/>
        <w:tblInd w:w="-1310" w:type="dxa"/>
        <w:tblLayout w:type="fixed"/>
        <w:tblLook w:val="04A0" w:firstRow="1" w:lastRow="0" w:firstColumn="1" w:lastColumn="0" w:noHBand="0" w:noVBand="1"/>
      </w:tblPr>
      <w:tblGrid>
        <w:gridCol w:w="1134"/>
        <w:gridCol w:w="1277"/>
        <w:gridCol w:w="1275"/>
        <w:gridCol w:w="1134"/>
        <w:gridCol w:w="6237"/>
      </w:tblGrid>
      <w:tr w:rsidR="00795EFD">
        <w:trPr>
          <w:trHeight w:val="176"/>
        </w:trPr>
        <w:tc>
          <w:tcPr>
            <w:tcW w:w="11057" w:type="dxa"/>
            <w:gridSpan w:val="5"/>
            <w:tcBorders>
              <w:top w:val="nil"/>
              <w:left w:val="nil"/>
              <w:bottom w:val="single" w:sz="4" w:space="0" w:color="auto"/>
              <w:right w:val="nil"/>
            </w:tcBorders>
            <w:shd w:val="clear" w:color="auto" w:fill="auto"/>
            <w:noWrap/>
            <w:vAlign w:val="center"/>
          </w:tcPr>
          <w:p w:rsidR="00795EFD" w:rsidRDefault="00795EFD">
            <w:pPr>
              <w:widowControl/>
              <w:rPr>
                <w:rFonts w:ascii="宋体" w:hAnsi="宋体" w:cs="宋体"/>
                <w:color w:val="000000"/>
                <w:kern w:val="0"/>
                <w:sz w:val="28"/>
                <w:szCs w:val="28"/>
              </w:rPr>
            </w:pPr>
          </w:p>
        </w:tc>
      </w:tr>
      <w:tr w:rsidR="00795EFD">
        <w:trPr>
          <w:trHeight w:val="270"/>
        </w:trPr>
        <w:tc>
          <w:tcPr>
            <w:tcW w:w="1134" w:type="dxa"/>
            <w:tcBorders>
              <w:top w:val="nil"/>
              <w:left w:val="single" w:sz="4" w:space="0" w:color="auto"/>
              <w:bottom w:val="single" w:sz="4" w:space="0" w:color="auto"/>
              <w:right w:val="single" w:sz="4" w:space="0" w:color="auto"/>
            </w:tcBorders>
            <w:shd w:val="clear" w:color="auto" w:fill="auto"/>
            <w:noWrap/>
            <w:vAlign w:val="center"/>
          </w:tcPr>
          <w:p w:rsidR="00795EFD" w:rsidRDefault="003007B2">
            <w:pPr>
              <w:widowControl/>
              <w:jc w:val="center"/>
              <w:rPr>
                <w:rFonts w:ascii="宋体" w:hAnsi="宋体" w:cs="宋体"/>
                <w:b/>
                <w:bCs/>
                <w:color w:val="000000"/>
                <w:kern w:val="0"/>
                <w:sz w:val="22"/>
                <w:szCs w:val="22"/>
              </w:rPr>
            </w:pPr>
            <w:r>
              <w:rPr>
                <w:rFonts w:ascii="宋体" w:hAnsi="宋体" w:cs="宋体" w:hint="eastAsia"/>
                <w:b/>
                <w:bCs/>
                <w:color w:val="000000"/>
                <w:kern w:val="0"/>
                <w:sz w:val="22"/>
                <w:szCs w:val="22"/>
              </w:rPr>
              <w:t>岗位名称</w:t>
            </w:r>
          </w:p>
        </w:tc>
        <w:tc>
          <w:tcPr>
            <w:tcW w:w="1277" w:type="dxa"/>
            <w:tcBorders>
              <w:top w:val="nil"/>
              <w:left w:val="nil"/>
              <w:bottom w:val="single" w:sz="4" w:space="0" w:color="auto"/>
              <w:right w:val="single" w:sz="4" w:space="0" w:color="auto"/>
            </w:tcBorders>
            <w:shd w:val="clear" w:color="auto" w:fill="auto"/>
            <w:noWrap/>
            <w:vAlign w:val="center"/>
          </w:tcPr>
          <w:p w:rsidR="00795EFD" w:rsidRDefault="003007B2">
            <w:pPr>
              <w:widowControl/>
              <w:jc w:val="center"/>
              <w:rPr>
                <w:rFonts w:ascii="宋体" w:hAnsi="宋体" w:cs="宋体"/>
                <w:b/>
                <w:bCs/>
                <w:color w:val="000000"/>
                <w:kern w:val="0"/>
                <w:sz w:val="22"/>
                <w:szCs w:val="22"/>
              </w:rPr>
            </w:pPr>
            <w:r>
              <w:rPr>
                <w:rFonts w:ascii="宋体" w:hAnsi="宋体" w:cs="宋体" w:hint="eastAsia"/>
                <w:b/>
                <w:bCs/>
                <w:color w:val="000000"/>
                <w:kern w:val="0"/>
                <w:sz w:val="22"/>
                <w:szCs w:val="22"/>
              </w:rPr>
              <w:t>对接窗口</w:t>
            </w:r>
          </w:p>
        </w:tc>
        <w:tc>
          <w:tcPr>
            <w:tcW w:w="1275" w:type="dxa"/>
            <w:tcBorders>
              <w:top w:val="nil"/>
              <w:left w:val="nil"/>
              <w:bottom w:val="single" w:sz="4" w:space="0" w:color="auto"/>
              <w:right w:val="single" w:sz="4" w:space="0" w:color="auto"/>
            </w:tcBorders>
            <w:shd w:val="clear" w:color="auto" w:fill="auto"/>
            <w:noWrap/>
            <w:vAlign w:val="center"/>
          </w:tcPr>
          <w:p w:rsidR="00795EFD" w:rsidRDefault="003007B2">
            <w:pPr>
              <w:widowControl/>
              <w:jc w:val="center"/>
              <w:rPr>
                <w:rFonts w:ascii="宋体" w:hAnsi="宋体" w:cs="宋体"/>
                <w:b/>
                <w:bCs/>
                <w:color w:val="000000"/>
                <w:kern w:val="0"/>
                <w:sz w:val="22"/>
                <w:szCs w:val="22"/>
              </w:rPr>
            </w:pPr>
            <w:r>
              <w:rPr>
                <w:rFonts w:ascii="宋体" w:hAnsi="宋体" w:cs="宋体" w:hint="eastAsia"/>
                <w:b/>
                <w:bCs/>
                <w:color w:val="000000"/>
                <w:kern w:val="0"/>
                <w:sz w:val="22"/>
                <w:szCs w:val="22"/>
              </w:rPr>
              <w:t>直接上级</w:t>
            </w:r>
          </w:p>
        </w:tc>
        <w:tc>
          <w:tcPr>
            <w:tcW w:w="1134" w:type="dxa"/>
            <w:tcBorders>
              <w:top w:val="nil"/>
              <w:left w:val="nil"/>
              <w:bottom w:val="single" w:sz="4" w:space="0" w:color="auto"/>
              <w:right w:val="single" w:sz="4" w:space="0" w:color="auto"/>
            </w:tcBorders>
            <w:shd w:val="clear" w:color="auto" w:fill="auto"/>
            <w:noWrap/>
            <w:vAlign w:val="center"/>
          </w:tcPr>
          <w:p w:rsidR="00795EFD" w:rsidRDefault="003007B2">
            <w:pPr>
              <w:widowControl/>
              <w:jc w:val="center"/>
              <w:rPr>
                <w:rFonts w:ascii="宋体" w:hAnsi="宋体" w:cs="宋体"/>
                <w:b/>
                <w:bCs/>
                <w:color w:val="000000"/>
                <w:kern w:val="0"/>
                <w:sz w:val="22"/>
                <w:szCs w:val="22"/>
              </w:rPr>
            </w:pPr>
            <w:r>
              <w:rPr>
                <w:rFonts w:ascii="宋体" w:hAnsi="宋体" w:cs="宋体" w:hint="eastAsia"/>
                <w:b/>
                <w:bCs/>
                <w:color w:val="000000"/>
                <w:kern w:val="0"/>
                <w:sz w:val="22"/>
                <w:szCs w:val="22"/>
              </w:rPr>
              <w:t>本职工作</w:t>
            </w:r>
          </w:p>
        </w:tc>
        <w:tc>
          <w:tcPr>
            <w:tcW w:w="6237" w:type="dxa"/>
            <w:tcBorders>
              <w:top w:val="nil"/>
              <w:left w:val="nil"/>
              <w:bottom w:val="single" w:sz="4" w:space="0" w:color="auto"/>
              <w:right w:val="single" w:sz="4" w:space="0" w:color="auto"/>
            </w:tcBorders>
            <w:shd w:val="clear" w:color="auto" w:fill="auto"/>
            <w:noWrap/>
            <w:vAlign w:val="center"/>
          </w:tcPr>
          <w:p w:rsidR="00795EFD" w:rsidRDefault="003007B2">
            <w:pPr>
              <w:widowControl/>
              <w:jc w:val="center"/>
              <w:rPr>
                <w:rFonts w:ascii="宋体" w:hAnsi="宋体" w:cs="宋体"/>
                <w:b/>
                <w:bCs/>
                <w:color w:val="000000"/>
                <w:kern w:val="0"/>
                <w:sz w:val="22"/>
                <w:szCs w:val="22"/>
              </w:rPr>
            </w:pPr>
            <w:r>
              <w:rPr>
                <w:rFonts w:ascii="宋体" w:hAnsi="宋体" w:cs="宋体" w:hint="eastAsia"/>
                <w:b/>
                <w:bCs/>
                <w:color w:val="000000"/>
                <w:kern w:val="0"/>
                <w:sz w:val="22"/>
                <w:szCs w:val="22"/>
              </w:rPr>
              <w:t>直接责任与权限</w:t>
            </w:r>
          </w:p>
        </w:tc>
      </w:tr>
      <w:tr w:rsidR="00795EFD">
        <w:trPr>
          <w:trHeight w:val="900"/>
        </w:trPr>
        <w:tc>
          <w:tcPr>
            <w:tcW w:w="1134" w:type="dxa"/>
            <w:vMerge w:val="restart"/>
            <w:tcBorders>
              <w:top w:val="nil"/>
              <w:left w:val="single" w:sz="4" w:space="0" w:color="auto"/>
              <w:bottom w:val="single" w:sz="4" w:space="0" w:color="auto"/>
              <w:right w:val="single" w:sz="4" w:space="0" w:color="auto"/>
            </w:tcBorders>
            <w:shd w:val="clear" w:color="auto" w:fill="auto"/>
            <w:vAlign w:val="center"/>
          </w:tcPr>
          <w:p w:rsidR="00795EFD" w:rsidRDefault="003007B2">
            <w:pPr>
              <w:widowControl/>
              <w:jc w:val="center"/>
              <w:rPr>
                <w:rFonts w:ascii="宋体" w:hAnsi="宋体" w:cs="宋体"/>
                <w:color w:val="000000"/>
                <w:kern w:val="0"/>
                <w:szCs w:val="21"/>
              </w:rPr>
            </w:pPr>
            <w:r>
              <w:rPr>
                <w:rFonts w:ascii="宋体" w:hAnsi="宋体" w:cs="宋体" w:hint="eastAsia"/>
                <w:color w:val="000000"/>
                <w:kern w:val="0"/>
                <w:szCs w:val="21"/>
              </w:rPr>
              <w:t>客服专员</w:t>
            </w:r>
          </w:p>
        </w:tc>
        <w:tc>
          <w:tcPr>
            <w:tcW w:w="1277" w:type="dxa"/>
            <w:tcBorders>
              <w:top w:val="nil"/>
              <w:left w:val="nil"/>
              <w:bottom w:val="single" w:sz="4" w:space="0" w:color="auto"/>
              <w:right w:val="single" w:sz="4" w:space="0" w:color="auto"/>
            </w:tcBorders>
            <w:shd w:val="clear" w:color="auto" w:fill="auto"/>
            <w:noWrap/>
            <w:vAlign w:val="center"/>
          </w:tcPr>
          <w:p w:rsidR="00795EFD" w:rsidRDefault="003007B2">
            <w:pPr>
              <w:widowControl/>
              <w:jc w:val="left"/>
              <w:rPr>
                <w:rFonts w:ascii="宋体" w:hAnsi="宋体" w:cs="宋体"/>
                <w:color w:val="000000"/>
                <w:kern w:val="0"/>
                <w:szCs w:val="21"/>
              </w:rPr>
            </w:pPr>
            <w:r>
              <w:rPr>
                <w:rFonts w:ascii="宋体" w:hAnsi="宋体" w:cs="宋体" w:hint="eastAsia"/>
                <w:color w:val="000000"/>
                <w:kern w:val="0"/>
                <w:szCs w:val="21"/>
              </w:rPr>
              <w:t>对外（客户）</w:t>
            </w:r>
          </w:p>
        </w:tc>
        <w:tc>
          <w:tcPr>
            <w:tcW w:w="1275" w:type="dxa"/>
            <w:vMerge w:val="restart"/>
            <w:tcBorders>
              <w:top w:val="nil"/>
              <w:left w:val="single" w:sz="4" w:space="0" w:color="auto"/>
              <w:bottom w:val="single" w:sz="4" w:space="0" w:color="auto"/>
              <w:right w:val="single" w:sz="4" w:space="0" w:color="auto"/>
            </w:tcBorders>
            <w:shd w:val="clear" w:color="auto" w:fill="auto"/>
            <w:vAlign w:val="center"/>
          </w:tcPr>
          <w:p w:rsidR="00795EFD" w:rsidRDefault="003007B2">
            <w:pPr>
              <w:widowControl/>
              <w:jc w:val="center"/>
              <w:rPr>
                <w:rFonts w:ascii="宋体" w:hAnsi="宋体" w:cs="宋体"/>
                <w:color w:val="000000"/>
                <w:kern w:val="0"/>
                <w:szCs w:val="21"/>
              </w:rPr>
            </w:pPr>
            <w:r>
              <w:rPr>
                <w:rFonts w:ascii="宋体" w:hAnsi="宋体" w:cs="宋体" w:hint="eastAsia"/>
                <w:color w:val="000000"/>
                <w:kern w:val="0"/>
                <w:szCs w:val="21"/>
              </w:rPr>
              <w:t>计划管理</w:t>
            </w:r>
            <w:r>
              <w:rPr>
                <w:rFonts w:ascii="宋体" w:hAnsi="宋体" w:cs="宋体"/>
                <w:color w:val="000000"/>
                <w:kern w:val="0"/>
                <w:szCs w:val="21"/>
              </w:rPr>
              <w:t>部经理</w:t>
            </w:r>
          </w:p>
        </w:tc>
        <w:tc>
          <w:tcPr>
            <w:tcW w:w="1134" w:type="dxa"/>
            <w:vMerge w:val="restart"/>
            <w:tcBorders>
              <w:top w:val="nil"/>
              <w:left w:val="single" w:sz="4" w:space="0" w:color="auto"/>
              <w:bottom w:val="single" w:sz="4" w:space="0" w:color="auto"/>
              <w:right w:val="single" w:sz="4" w:space="0" w:color="auto"/>
            </w:tcBorders>
            <w:shd w:val="clear" w:color="auto" w:fill="auto"/>
            <w:vAlign w:val="center"/>
          </w:tcPr>
          <w:p w:rsidR="00795EFD" w:rsidRDefault="003007B2">
            <w:pPr>
              <w:widowControl/>
              <w:jc w:val="left"/>
              <w:rPr>
                <w:rFonts w:ascii="宋体" w:hAnsi="宋体" w:cs="宋体"/>
                <w:color w:val="000000"/>
                <w:kern w:val="0"/>
                <w:sz w:val="22"/>
                <w:szCs w:val="22"/>
              </w:rPr>
            </w:pPr>
            <w:r>
              <w:rPr>
                <w:rFonts w:hint="eastAsia"/>
                <w:color w:val="333333"/>
                <w:kern w:val="0"/>
                <w:szCs w:val="21"/>
              </w:rPr>
              <w:t>全面负责与客户有关的事宜</w:t>
            </w:r>
          </w:p>
        </w:tc>
        <w:tc>
          <w:tcPr>
            <w:tcW w:w="6237" w:type="dxa"/>
            <w:vMerge w:val="restart"/>
            <w:tcBorders>
              <w:top w:val="nil"/>
              <w:left w:val="single" w:sz="4" w:space="0" w:color="auto"/>
              <w:bottom w:val="single" w:sz="4" w:space="0" w:color="auto"/>
              <w:right w:val="single" w:sz="4" w:space="0" w:color="auto"/>
            </w:tcBorders>
            <w:shd w:val="clear" w:color="auto" w:fill="auto"/>
            <w:vAlign w:val="center"/>
          </w:tcPr>
          <w:p w:rsidR="00795EFD" w:rsidRDefault="003007B2">
            <w:pPr>
              <w:widowControl/>
              <w:jc w:val="left"/>
              <w:rPr>
                <w:color w:val="333333"/>
                <w:kern w:val="0"/>
                <w:szCs w:val="21"/>
              </w:rPr>
            </w:pPr>
            <w:r>
              <w:rPr>
                <w:color w:val="333333"/>
                <w:kern w:val="0"/>
                <w:szCs w:val="21"/>
              </w:rPr>
              <w:t>1</w:t>
            </w:r>
            <w:r>
              <w:rPr>
                <w:rFonts w:ascii="宋体" w:hAnsi="宋体" w:hint="eastAsia"/>
                <w:color w:val="333333"/>
                <w:kern w:val="0"/>
                <w:szCs w:val="21"/>
              </w:rPr>
              <w:t>、负责客户订单接收，订单通知书和客户需求表下达组织有关部门对订单进行评审。</w:t>
            </w:r>
          </w:p>
          <w:p w:rsidR="00795EFD" w:rsidRDefault="003007B2">
            <w:pPr>
              <w:widowControl/>
              <w:jc w:val="left"/>
              <w:rPr>
                <w:color w:val="333333"/>
                <w:kern w:val="0"/>
                <w:szCs w:val="21"/>
              </w:rPr>
            </w:pPr>
            <w:r>
              <w:rPr>
                <w:color w:val="333333"/>
                <w:kern w:val="0"/>
                <w:szCs w:val="21"/>
              </w:rPr>
              <w:t>2</w:t>
            </w:r>
            <w:r>
              <w:rPr>
                <w:rFonts w:ascii="宋体" w:hAnsi="宋体" w:hint="eastAsia"/>
                <w:color w:val="333333"/>
                <w:kern w:val="0"/>
                <w:szCs w:val="21"/>
              </w:rPr>
              <w:t>、负责按客户订单的交期要求，跟进、安排出货计划，协调出货等工作。</w:t>
            </w:r>
            <w:r>
              <w:rPr>
                <w:color w:val="333333"/>
                <w:kern w:val="0"/>
                <w:szCs w:val="21"/>
              </w:rPr>
              <w:t xml:space="preserve">                                                                    3</w:t>
            </w:r>
            <w:r>
              <w:rPr>
                <w:rFonts w:ascii="宋体" w:hAnsi="宋体" w:hint="eastAsia"/>
                <w:color w:val="333333"/>
                <w:kern w:val="0"/>
                <w:szCs w:val="21"/>
              </w:rPr>
              <w:t>、负责根据客户订单的交期要求与公司产能，沟通、确定各项订单的生产交货计划。</w:t>
            </w:r>
            <w:r>
              <w:rPr>
                <w:color w:val="333333"/>
                <w:kern w:val="0"/>
                <w:szCs w:val="21"/>
              </w:rPr>
              <w:t xml:space="preserve">                                                  4</w:t>
            </w:r>
            <w:r>
              <w:rPr>
                <w:rFonts w:ascii="宋体" w:hAnsi="宋体" w:hint="eastAsia"/>
                <w:color w:val="333333"/>
                <w:kern w:val="0"/>
                <w:szCs w:val="21"/>
              </w:rPr>
              <w:t>、负责跟进、保持与客户沟通协调，对客户要求更改出货计划的，应以书面的形式予以传达。</w:t>
            </w:r>
            <w:r>
              <w:rPr>
                <w:color w:val="333333"/>
                <w:kern w:val="0"/>
                <w:szCs w:val="21"/>
              </w:rPr>
              <w:t xml:space="preserve">                                                                                                                             5</w:t>
            </w:r>
            <w:r>
              <w:rPr>
                <w:rFonts w:ascii="宋体" w:hAnsi="宋体" w:hint="eastAsia"/>
                <w:color w:val="333333"/>
                <w:kern w:val="0"/>
                <w:szCs w:val="21"/>
              </w:rPr>
              <w:t>、完成客户订单各类文件的（电话、邮件、图稿样卡等）接收、整理、装订、归档等保管工作。</w:t>
            </w:r>
            <w:r>
              <w:rPr>
                <w:color w:val="333333"/>
                <w:kern w:val="0"/>
                <w:szCs w:val="21"/>
              </w:rPr>
              <w:t xml:space="preserve">                                                                                                                                    6</w:t>
            </w:r>
            <w:r>
              <w:rPr>
                <w:rFonts w:ascii="宋体" w:hAnsi="宋体" w:hint="eastAsia"/>
                <w:color w:val="333333"/>
                <w:kern w:val="0"/>
                <w:szCs w:val="21"/>
              </w:rPr>
              <w:t>、对客户的信息做好保密工作，不得在内、外部泄漏客户信息。</w:t>
            </w:r>
          </w:p>
        </w:tc>
      </w:tr>
      <w:tr w:rsidR="00795EFD">
        <w:trPr>
          <w:trHeight w:val="2669"/>
        </w:trPr>
        <w:tc>
          <w:tcPr>
            <w:tcW w:w="1134" w:type="dxa"/>
            <w:vMerge/>
            <w:tcBorders>
              <w:top w:val="nil"/>
              <w:left w:val="single" w:sz="4" w:space="0" w:color="auto"/>
              <w:bottom w:val="single" w:sz="4" w:space="0" w:color="auto"/>
              <w:right w:val="single" w:sz="4" w:space="0" w:color="auto"/>
            </w:tcBorders>
            <w:vAlign w:val="center"/>
          </w:tcPr>
          <w:p w:rsidR="00795EFD" w:rsidRDefault="00795EFD">
            <w:pPr>
              <w:widowControl/>
              <w:jc w:val="left"/>
              <w:rPr>
                <w:rFonts w:ascii="宋体" w:hAnsi="宋体" w:cs="宋体"/>
                <w:color w:val="000000"/>
                <w:kern w:val="0"/>
                <w:szCs w:val="21"/>
              </w:rPr>
            </w:pPr>
          </w:p>
        </w:tc>
        <w:tc>
          <w:tcPr>
            <w:tcW w:w="1277" w:type="dxa"/>
            <w:tcBorders>
              <w:top w:val="nil"/>
              <w:left w:val="nil"/>
              <w:bottom w:val="single" w:sz="4" w:space="0" w:color="auto"/>
              <w:right w:val="single" w:sz="4" w:space="0" w:color="auto"/>
            </w:tcBorders>
            <w:shd w:val="clear" w:color="auto" w:fill="auto"/>
            <w:vAlign w:val="center"/>
          </w:tcPr>
          <w:p w:rsidR="00795EFD" w:rsidRDefault="003007B2">
            <w:pPr>
              <w:widowControl/>
              <w:jc w:val="left"/>
              <w:rPr>
                <w:rFonts w:ascii="宋体" w:hAnsi="宋体" w:cs="宋体"/>
                <w:color w:val="000000"/>
                <w:kern w:val="0"/>
                <w:szCs w:val="21"/>
              </w:rPr>
            </w:pPr>
            <w:r>
              <w:rPr>
                <w:rFonts w:ascii="宋体" w:hAnsi="宋体" w:cs="宋体" w:hint="eastAsia"/>
                <w:color w:val="000000"/>
                <w:kern w:val="0"/>
                <w:szCs w:val="21"/>
              </w:rPr>
              <w:t>对内（工艺技术部/生产部）</w:t>
            </w:r>
          </w:p>
        </w:tc>
        <w:tc>
          <w:tcPr>
            <w:tcW w:w="1275" w:type="dxa"/>
            <w:vMerge/>
            <w:tcBorders>
              <w:top w:val="nil"/>
              <w:left w:val="single" w:sz="4" w:space="0" w:color="auto"/>
              <w:bottom w:val="single" w:sz="4" w:space="0" w:color="auto"/>
              <w:right w:val="single" w:sz="4" w:space="0" w:color="auto"/>
            </w:tcBorders>
            <w:vAlign w:val="center"/>
          </w:tcPr>
          <w:p w:rsidR="00795EFD" w:rsidRDefault="00795EFD">
            <w:pPr>
              <w:widowControl/>
              <w:jc w:val="left"/>
              <w:rPr>
                <w:rFonts w:ascii="宋体" w:hAnsi="宋体" w:cs="宋体"/>
                <w:color w:val="000000"/>
                <w:kern w:val="0"/>
                <w:sz w:val="22"/>
                <w:szCs w:val="22"/>
              </w:rPr>
            </w:pPr>
          </w:p>
        </w:tc>
        <w:tc>
          <w:tcPr>
            <w:tcW w:w="1134" w:type="dxa"/>
            <w:vMerge/>
            <w:tcBorders>
              <w:top w:val="nil"/>
              <w:left w:val="single" w:sz="4" w:space="0" w:color="auto"/>
              <w:bottom w:val="single" w:sz="4" w:space="0" w:color="auto"/>
              <w:right w:val="single" w:sz="4" w:space="0" w:color="auto"/>
            </w:tcBorders>
            <w:vAlign w:val="center"/>
          </w:tcPr>
          <w:p w:rsidR="00795EFD" w:rsidRDefault="00795EFD">
            <w:pPr>
              <w:widowControl/>
              <w:jc w:val="left"/>
              <w:rPr>
                <w:rFonts w:ascii="宋体" w:hAnsi="宋体" w:cs="宋体"/>
                <w:color w:val="000000"/>
                <w:kern w:val="0"/>
                <w:sz w:val="22"/>
                <w:szCs w:val="22"/>
              </w:rPr>
            </w:pPr>
          </w:p>
        </w:tc>
        <w:tc>
          <w:tcPr>
            <w:tcW w:w="6237" w:type="dxa"/>
            <w:vMerge/>
            <w:tcBorders>
              <w:top w:val="nil"/>
              <w:left w:val="single" w:sz="4" w:space="0" w:color="auto"/>
              <w:bottom w:val="single" w:sz="4" w:space="0" w:color="auto"/>
              <w:right w:val="single" w:sz="4" w:space="0" w:color="auto"/>
            </w:tcBorders>
            <w:vAlign w:val="center"/>
          </w:tcPr>
          <w:p w:rsidR="00795EFD" w:rsidRDefault="00795EFD">
            <w:pPr>
              <w:widowControl/>
              <w:jc w:val="left"/>
              <w:rPr>
                <w:color w:val="333333"/>
                <w:kern w:val="0"/>
                <w:szCs w:val="21"/>
              </w:rPr>
            </w:pPr>
          </w:p>
        </w:tc>
      </w:tr>
      <w:tr w:rsidR="00795EFD">
        <w:trPr>
          <w:trHeight w:val="541"/>
        </w:trPr>
        <w:tc>
          <w:tcPr>
            <w:tcW w:w="1134" w:type="dxa"/>
            <w:vMerge w:val="restart"/>
            <w:tcBorders>
              <w:top w:val="nil"/>
              <w:left w:val="single" w:sz="4" w:space="0" w:color="auto"/>
              <w:bottom w:val="single" w:sz="4" w:space="0" w:color="auto"/>
              <w:right w:val="single" w:sz="4" w:space="0" w:color="auto"/>
            </w:tcBorders>
            <w:shd w:val="clear" w:color="auto" w:fill="auto"/>
            <w:vAlign w:val="center"/>
          </w:tcPr>
          <w:p w:rsidR="00795EFD" w:rsidRDefault="003007B2">
            <w:pPr>
              <w:widowControl/>
              <w:jc w:val="center"/>
              <w:rPr>
                <w:rFonts w:ascii="宋体" w:hAnsi="宋体" w:cs="宋体"/>
                <w:color w:val="000000"/>
                <w:kern w:val="0"/>
                <w:szCs w:val="21"/>
              </w:rPr>
            </w:pPr>
            <w:r>
              <w:rPr>
                <w:rFonts w:ascii="宋体" w:hAnsi="宋体" w:cs="宋体" w:hint="eastAsia"/>
                <w:color w:val="000000"/>
                <w:kern w:val="0"/>
                <w:szCs w:val="21"/>
              </w:rPr>
              <w:t>计划管理员</w:t>
            </w:r>
          </w:p>
        </w:tc>
        <w:tc>
          <w:tcPr>
            <w:tcW w:w="1277" w:type="dxa"/>
            <w:tcBorders>
              <w:top w:val="nil"/>
              <w:left w:val="nil"/>
              <w:bottom w:val="single" w:sz="4" w:space="0" w:color="auto"/>
              <w:right w:val="single" w:sz="4" w:space="0" w:color="auto"/>
            </w:tcBorders>
            <w:shd w:val="clear" w:color="auto" w:fill="auto"/>
            <w:noWrap/>
            <w:vAlign w:val="center"/>
          </w:tcPr>
          <w:p w:rsidR="00795EFD" w:rsidRDefault="003007B2">
            <w:pPr>
              <w:widowControl/>
              <w:jc w:val="center"/>
              <w:rPr>
                <w:rFonts w:ascii="宋体" w:hAnsi="宋体" w:cs="宋体"/>
                <w:color w:val="000000"/>
                <w:kern w:val="0"/>
                <w:szCs w:val="21"/>
              </w:rPr>
            </w:pPr>
            <w:r>
              <w:rPr>
                <w:rFonts w:ascii="宋体" w:hAnsi="宋体" w:cs="宋体" w:hint="eastAsia"/>
                <w:color w:val="000000"/>
                <w:kern w:val="0"/>
                <w:szCs w:val="21"/>
              </w:rPr>
              <w:t>销售/客服</w:t>
            </w:r>
          </w:p>
        </w:tc>
        <w:tc>
          <w:tcPr>
            <w:tcW w:w="1275" w:type="dxa"/>
            <w:vMerge/>
            <w:tcBorders>
              <w:top w:val="nil"/>
              <w:left w:val="single" w:sz="4" w:space="0" w:color="auto"/>
              <w:bottom w:val="single" w:sz="4" w:space="0" w:color="auto"/>
              <w:right w:val="single" w:sz="4" w:space="0" w:color="auto"/>
            </w:tcBorders>
            <w:vAlign w:val="center"/>
          </w:tcPr>
          <w:p w:rsidR="00795EFD" w:rsidRDefault="00795EFD">
            <w:pPr>
              <w:widowControl/>
              <w:jc w:val="left"/>
              <w:rPr>
                <w:rFonts w:ascii="宋体" w:hAnsi="宋体" w:cs="宋体"/>
                <w:color w:val="000000"/>
                <w:kern w:val="0"/>
                <w:sz w:val="22"/>
                <w:szCs w:val="22"/>
              </w:rPr>
            </w:pPr>
          </w:p>
        </w:tc>
        <w:tc>
          <w:tcPr>
            <w:tcW w:w="1134" w:type="dxa"/>
            <w:vMerge w:val="restart"/>
            <w:tcBorders>
              <w:top w:val="nil"/>
              <w:left w:val="single" w:sz="4" w:space="0" w:color="auto"/>
              <w:bottom w:val="single" w:sz="4" w:space="0" w:color="auto"/>
              <w:right w:val="single" w:sz="4" w:space="0" w:color="auto"/>
            </w:tcBorders>
            <w:shd w:val="clear" w:color="auto" w:fill="auto"/>
            <w:vAlign w:val="center"/>
          </w:tcPr>
          <w:p w:rsidR="00795EFD" w:rsidRDefault="003007B2">
            <w:pPr>
              <w:widowControl/>
              <w:jc w:val="center"/>
              <w:rPr>
                <w:rFonts w:ascii="宋体" w:hAnsi="宋体" w:cs="宋体"/>
                <w:color w:val="000000"/>
                <w:kern w:val="0"/>
                <w:szCs w:val="21"/>
              </w:rPr>
            </w:pPr>
            <w:r>
              <w:rPr>
                <w:rFonts w:ascii="宋体" w:hAnsi="宋体" w:cs="宋体" w:hint="eastAsia"/>
                <w:color w:val="000000"/>
                <w:kern w:val="0"/>
                <w:szCs w:val="21"/>
              </w:rPr>
              <w:t>全面负责与生产有关的事宜</w:t>
            </w:r>
          </w:p>
        </w:tc>
        <w:tc>
          <w:tcPr>
            <w:tcW w:w="6237" w:type="dxa"/>
            <w:tcBorders>
              <w:top w:val="nil"/>
              <w:left w:val="nil"/>
              <w:bottom w:val="single" w:sz="4" w:space="0" w:color="auto"/>
              <w:right w:val="single" w:sz="4" w:space="0" w:color="auto"/>
            </w:tcBorders>
            <w:shd w:val="clear" w:color="auto" w:fill="auto"/>
            <w:vAlign w:val="center"/>
          </w:tcPr>
          <w:p w:rsidR="00795EFD" w:rsidRDefault="003007B2">
            <w:pPr>
              <w:widowControl/>
              <w:jc w:val="left"/>
              <w:rPr>
                <w:rFonts w:ascii="宋体" w:hAnsi="宋体" w:cs="宋体"/>
                <w:color w:val="000000"/>
                <w:kern w:val="0"/>
                <w:szCs w:val="21"/>
              </w:rPr>
            </w:pPr>
            <w:r>
              <w:rPr>
                <w:rFonts w:ascii="宋体" w:hAnsi="宋体" w:cs="宋体" w:hint="eastAsia"/>
                <w:color w:val="000000"/>
                <w:kern w:val="0"/>
                <w:szCs w:val="21"/>
              </w:rPr>
              <w:t>1，配合提供月,期,年销售预测计划。                                                    2，协商定单交期/交货方式变更(出现异常)。</w:t>
            </w:r>
          </w:p>
        </w:tc>
      </w:tr>
      <w:tr w:rsidR="00795EFD">
        <w:trPr>
          <w:trHeight w:val="1045"/>
        </w:trPr>
        <w:tc>
          <w:tcPr>
            <w:tcW w:w="1134" w:type="dxa"/>
            <w:vMerge/>
            <w:tcBorders>
              <w:top w:val="nil"/>
              <w:left w:val="single" w:sz="4" w:space="0" w:color="auto"/>
              <w:bottom w:val="single" w:sz="4" w:space="0" w:color="auto"/>
              <w:right w:val="single" w:sz="4" w:space="0" w:color="auto"/>
            </w:tcBorders>
            <w:vAlign w:val="center"/>
          </w:tcPr>
          <w:p w:rsidR="00795EFD" w:rsidRDefault="00795EFD">
            <w:pPr>
              <w:widowControl/>
              <w:jc w:val="left"/>
              <w:rPr>
                <w:rFonts w:ascii="宋体" w:hAnsi="宋体" w:cs="宋体"/>
                <w:color w:val="000000"/>
                <w:kern w:val="0"/>
                <w:szCs w:val="21"/>
              </w:rPr>
            </w:pPr>
          </w:p>
        </w:tc>
        <w:tc>
          <w:tcPr>
            <w:tcW w:w="1277" w:type="dxa"/>
            <w:tcBorders>
              <w:top w:val="nil"/>
              <w:left w:val="nil"/>
              <w:bottom w:val="single" w:sz="4" w:space="0" w:color="auto"/>
              <w:right w:val="single" w:sz="4" w:space="0" w:color="auto"/>
            </w:tcBorders>
            <w:shd w:val="clear" w:color="auto" w:fill="auto"/>
            <w:noWrap/>
            <w:vAlign w:val="center"/>
          </w:tcPr>
          <w:p w:rsidR="00795EFD" w:rsidRDefault="003007B2">
            <w:pPr>
              <w:widowControl/>
              <w:jc w:val="center"/>
              <w:rPr>
                <w:rFonts w:ascii="宋体" w:hAnsi="宋体" w:cs="宋体"/>
                <w:color w:val="000000"/>
                <w:kern w:val="0"/>
                <w:szCs w:val="21"/>
              </w:rPr>
            </w:pPr>
            <w:r>
              <w:rPr>
                <w:rFonts w:ascii="宋体" w:hAnsi="宋体" w:cs="宋体" w:hint="eastAsia"/>
                <w:color w:val="000000"/>
                <w:kern w:val="0"/>
                <w:szCs w:val="21"/>
              </w:rPr>
              <w:t>物料控</w:t>
            </w:r>
            <w:r>
              <w:rPr>
                <w:rFonts w:ascii="宋体" w:hAnsi="宋体" w:cs="宋体"/>
                <w:color w:val="000000"/>
                <w:kern w:val="0"/>
                <w:szCs w:val="21"/>
              </w:rPr>
              <w:t>制部</w:t>
            </w:r>
          </w:p>
        </w:tc>
        <w:tc>
          <w:tcPr>
            <w:tcW w:w="1275" w:type="dxa"/>
            <w:vMerge/>
            <w:tcBorders>
              <w:top w:val="nil"/>
              <w:left w:val="single" w:sz="4" w:space="0" w:color="auto"/>
              <w:bottom w:val="single" w:sz="4" w:space="0" w:color="auto"/>
              <w:right w:val="single" w:sz="4" w:space="0" w:color="auto"/>
            </w:tcBorders>
            <w:vAlign w:val="center"/>
          </w:tcPr>
          <w:p w:rsidR="00795EFD" w:rsidRDefault="00795EFD">
            <w:pPr>
              <w:widowControl/>
              <w:jc w:val="left"/>
              <w:rPr>
                <w:rFonts w:ascii="宋体" w:hAnsi="宋体" w:cs="宋体"/>
                <w:color w:val="000000"/>
                <w:kern w:val="0"/>
                <w:sz w:val="22"/>
                <w:szCs w:val="22"/>
              </w:rPr>
            </w:pPr>
          </w:p>
        </w:tc>
        <w:tc>
          <w:tcPr>
            <w:tcW w:w="1134" w:type="dxa"/>
            <w:vMerge/>
            <w:tcBorders>
              <w:top w:val="nil"/>
              <w:left w:val="single" w:sz="4" w:space="0" w:color="auto"/>
              <w:bottom w:val="single" w:sz="4" w:space="0" w:color="auto"/>
              <w:right w:val="single" w:sz="4" w:space="0" w:color="auto"/>
            </w:tcBorders>
            <w:vAlign w:val="center"/>
          </w:tcPr>
          <w:p w:rsidR="00795EFD" w:rsidRDefault="00795EFD">
            <w:pPr>
              <w:widowControl/>
              <w:jc w:val="left"/>
              <w:rPr>
                <w:rFonts w:ascii="宋体" w:hAnsi="宋体" w:cs="宋体"/>
                <w:color w:val="000000"/>
                <w:kern w:val="0"/>
                <w:sz w:val="22"/>
                <w:szCs w:val="22"/>
              </w:rPr>
            </w:pPr>
          </w:p>
        </w:tc>
        <w:tc>
          <w:tcPr>
            <w:tcW w:w="6237" w:type="dxa"/>
            <w:tcBorders>
              <w:top w:val="nil"/>
              <w:left w:val="nil"/>
              <w:bottom w:val="single" w:sz="4" w:space="0" w:color="auto"/>
              <w:right w:val="single" w:sz="4" w:space="0" w:color="auto"/>
            </w:tcBorders>
            <w:shd w:val="clear" w:color="auto" w:fill="auto"/>
            <w:vAlign w:val="center"/>
          </w:tcPr>
          <w:p w:rsidR="00795EFD" w:rsidRDefault="003007B2">
            <w:pPr>
              <w:pStyle w:val="ad"/>
              <w:widowControl/>
              <w:numPr>
                <w:ilvl w:val="0"/>
                <w:numId w:val="1"/>
              </w:numPr>
              <w:ind w:firstLineChars="0"/>
              <w:jc w:val="left"/>
              <w:rPr>
                <w:rFonts w:ascii="宋体" w:hAnsi="宋体" w:cs="宋体"/>
                <w:color w:val="000000"/>
                <w:kern w:val="0"/>
              </w:rPr>
            </w:pPr>
            <w:r>
              <w:rPr>
                <w:rFonts w:ascii="宋体" w:hAnsi="宋体" w:cs="宋体" w:hint="eastAsia"/>
                <w:color w:val="000000"/>
                <w:kern w:val="0"/>
              </w:rPr>
              <w:t xml:space="preserve">配合提供当前库存明细表。                                                  </w:t>
            </w:r>
          </w:p>
          <w:p w:rsidR="00795EFD" w:rsidRDefault="003007B2">
            <w:pPr>
              <w:widowControl/>
              <w:jc w:val="left"/>
              <w:rPr>
                <w:rFonts w:ascii="宋体" w:hAnsi="宋体" w:cs="宋体"/>
                <w:color w:val="000000"/>
                <w:kern w:val="0"/>
                <w:szCs w:val="21"/>
              </w:rPr>
            </w:pPr>
            <w:r>
              <w:rPr>
                <w:rFonts w:ascii="宋体" w:hAnsi="宋体" w:cs="宋体" w:hint="eastAsia"/>
                <w:color w:val="000000"/>
                <w:kern w:val="0"/>
                <w:szCs w:val="21"/>
              </w:rPr>
              <w:t>2，稽查库存准确性。                                                                   3，查看备货生产领料状况。</w:t>
            </w:r>
          </w:p>
          <w:p w:rsidR="00795EFD" w:rsidRDefault="003007B2">
            <w:pPr>
              <w:widowControl/>
              <w:jc w:val="left"/>
              <w:rPr>
                <w:rFonts w:ascii="宋体" w:hAnsi="宋体" w:cs="宋体"/>
                <w:color w:val="000000"/>
                <w:kern w:val="0"/>
                <w:szCs w:val="21"/>
              </w:rPr>
            </w:pPr>
            <w:r>
              <w:rPr>
                <w:rFonts w:ascii="宋体" w:hAnsi="宋体" w:cs="宋体" w:hint="eastAsia"/>
                <w:color w:val="000000"/>
                <w:kern w:val="0"/>
                <w:szCs w:val="21"/>
              </w:rPr>
              <w:lastRenderedPageBreak/>
              <w:t>4，协商改变安全库存量等与计划相关参数。</w:t>
            </w:r>
          </w:p>
        </w:tc>
      </w:tr>
      <w:tr w:rsidR="00795EFD">
        <w:trPr>
          <w:trHeight w:val="996"/>
        </w:trPr>
        <w:tc>
          <w:tcPr>
            <w:tcW w:w="1134" w:type="dxa"/>
            <w:vMerge/>
            <w:tcBorders>
              <w:top w:val="nil"/>
              <w:left w:val="single" w:sz="4" w:space="0" w:color="auto"/>
              <w:bottom w:val="single" w:sz="4" w:space="0" w:color="auto"/>
              <w:right w:val="single" w:sz="4" w:space="0" w:color="auto"/>
            </w:tcBorders>
            <w:vAlign w:val="center"/>
          </w:tcPr>
          <w:p w:rsidR="00795EFD" w:rsidRDefault="00795EFD">
            <w:pPr>
              <w:widowControl/>
              <w:jc w:val="left"/>
              <w:rPr>
                <w:rFonts w:ascii="宋体" w:hAnsi="宋体" w:cs="宋体"/>
                <w:color w:val="000000"/>
                <w:kern w:val="0"/>
                <w:szCs w:val="21"/>
              </w:rPr>
            </w:pPr>
          </w:p>
        </w:tc>
        <w:tc>
          <w:tcPr>
            <w:tcW w:w="1277" w:type="dxa"/>
            <w:tcBorders>
              <w:top w:val="nil"/>
              <w:left w:val="nil"/>
              <w:bottom w:val="single" w:sz="4" w:space="0" w:color="auto"/>
              <w:right w:val="single" w:sz="4" w:space="0" w:color="auto"/>
            </w:tcBorders>
            <w:shd w:val="clear" w:color="auto" w:fill="auto"/>
            <w:noWrap/>
            <w:vAlign w:val="center"/>
          </w:tcPr>
          <w:p w:rsidR="00795EFD" w:rsidRDefault="003007B2">
            <w:pPr>
              <w:widowControl/>
              <w:jc w:val="center"/>
              <w:rPr>
                <w:rFonts w:ascii="宋体" w:hAnsi="宋体" w:cs="宋体"/>
                <w:color w:val="000000"/>
                <w:kern w:val="0"/>
                <w:szCs w:val="21"/>
              </w:rPr>
            </w:pPr>
            <w:r>
              <w:rPr>
                <w:rFonts w:ascii="宋体" w:hAnsi="宋体" w:cs="宋体" w:hint="eastAsia"/>
                <w:color w:val="000000"/>
                <w:kern w:val="0"/>
                <w:szCs w:val="21"/>
              </w:rPr>
              <w:t>生产部</w:t>
            </w:r>
          </w:p>
        </w:tc>
        <w:tc>
          <w:tcPr>
            <w:tcW w:w="1275" w:type="dxa"/>
            <w:vMerge/>
            <w:tcBorders>
              <w:top w:val="nil"/>
              <w:left w:val="single" w:sz="4" w:space="0" w:color="auto"/>
              <w:bottom w:val="single" w:sz="4" w:space="0" w:color="auto"/>
              <w:right w:val="single" w:sz="4" w:space="0" w:color="auto"/>
            </w:tcBorders>
            <w:vAlign w:val="center"/>
          </w:tcPr>
          <w:p w:rsidR="00795EFD" w:rsidRDefault="00795EFD">
            <w:pPr>
              <w:widowControl/>
              <w:jc w:val="left"/>
              <w:rPr>
                <w:rFonts w:ascii="宋体" w:hAnsi="宋体" w:cs="宋体"/>
                <w:color w:val="000000"/>
                <w:kern w:val="0"/>
                <w:sz w:val="22"/>
                <w:szCs w:val="22"/>
              </w:rPr>
            </w:pPr>
          </w:p>
        </w:tc>
        <w:tc>
          <w:tcPr>
            <w:tcW w:w="1134" w:type="dxa"/>
            <w:vMerge/>
            <w:tcBorders>
              <w:top w:val="nil"/>
              <w:left w:val="single" w:sz="4" w:space="0" w:color="auto"/>
              <w:bottom w:val="single" w:sz="4" w:space="0" w:color="auto"/>
              <w:right w:val="single" w:sz="4" w:space="0" w:color="auto"/>
            </w:tcBorders>
            <w:vAlign w:val="center"/>
          </w:tcPr>
          <w:p w:rsidR="00795EFD" w:rsidRDefault="00795EFD">
            <w:pPr>
              <w:widowControl/>
              <w:jc w:val="left"/>
              <w:rPr>
                <w:rFonts w:ascii="宋体" w:hAnsi="宋体" w:cs="宋体"/>
                <w:color w:val="000000"/>
                <w:kern w:val="0"/>
                <w:sz w:val="22"/>
                <w:szCs w:val="22"/>
              </w:rPr>
            </w:pPr>
          </w:p>
        </w:tc>
        <w:tc>
          <w:tcPr>
            <w:tcW w:w="6237" w:type="dxa"/>
            <w:tcBorders>
              <w:top w:val="nil"/>
              <w:left w:val="nil"/>
              <w:bottom w:val="single" w:sz="4" w:space="0" w:color="auto"/>
              <w:right w:val="single" w:sz="4" w:space="0" w:color="auto"/>
            </w:tcBorders>
            <w:shd w:val="clear" w:color="auto" w:fill="auto"/>
            <w:vAlign w:val="center"/>
          </w:tcPr>
          <w:p w:rsidR="00795EFD" w:rsidRDefault="003007B2">
            <w:pPr>
              <w:pStyle w:val="ad"/>
              <w:widowControl/>
              <w:numPr>
                <w:ilvl w:val="0"/>
                <w:numId w:val="2"/>
              </w:numPr>
              <w:ind w:firstLineChars="0"/>
              <w:jc w:val="left"/>
              <w:rPr>
                <w:rFonts w:ascii="宋体" w:hAnsi="宋体" w:cs="宋体"/>
                <w:color w:val="000000"/>
                <w:kern w:val="0"/>
              </w:rPr>
            </w:pPr>
            <w:r>
              <w:rPr>
                <w:rFonts w:ascii="宋体" w:hAnsi="宋体" w:cs="宋体" w:hint="eastAsia"/>
                <w:color w:val="000000"/>
                <w:kern w:val="0"/>
              </w:rPr>
              <w:t xml:space="preserve">配合人员调配。                                                                 </w:t>
            </w:r>
          </w:p>
          <w:p w:rsidR="00795EFD" w:rsidRDefault="003007B2">
            <w:pPr>
              <w:widowControl/>
              <w:jc w:val="left"/>
              <w:rPr>
                <w:rFonts w:ascii="宋体" w:hAnsi="宋体" w:cs="宋体"/>
                <w:color w:val="000000"/>
                <w:kern w:val="0"/>
                <w:szCs w:val="21"/>
              </w:rPr>
            </w:pPr>
            <w:r>
              <w:rPr>
                <w:rFonts w:ascii="宋体" w:hAnsi="宋体" w:cs="宋体" w:hint="eastAsia"/>
                <w:color w:val="000000"/>
                <w:kern w:val="0"/>
                <w:szCs w:val="21"/>
              </w:rPr>
              <w:t xml:space="preserve">2，配合生产计划安排(如加班,定额产出等)。                                             3，配合提供生产报表/生产人员情况。                                                 4，配合及时反馈异常(设备,材料,工艺等异常影响进度)。                         </w:t>
            </w:r>
          </w:p>
          <w:p w:rsidR="00795EFD" w:rsidRDefault="003007B2">
            <w:pPr>
              <w:widowControl/>
              <w:jc w:val="left"/>
              <w:rPr>
                <w:rFonts w:ascii="宋体" w:hAnsi="宋体" w:cs="宋体"/>
                <w:color w:val="000000"/>
                <w:kern w:val="0"/>
                <w:szCs w:val="21"/>
              </w:rPr>
            </w:pPr>
            <w:r>
              <w:rPr>
                <w:rFonts w:ascii="宋体" w:hAnsi="宋体" w:cs="宋体" w:hint="eastAsia"/>
                <w:color w:val="000000"/>
                <w:kern w:val="0"/>
                <w:szCs w:val="21"/>
              </w:rPr>
              <w:t xml:space="preserve">5，协商调整标准产能,废品率,生产周期等与计划相关参数。                     </w:t>
            </w:r>
          </w:p>
          <w:p w:rsidR="00795EFD" w:rsidRDefault="003007B2">
            <w:pPr>
              <w:widowControl/>
              <w:jc w:val="left"/>
              <w:rPr>
                <w:rFonts w:ascii="宋体" w:hAnsi="宋体" w:cs="宋体"/>
                <w:color w:val="000000"/>
                <w:kern w:val="0"/>
                <w:szCs w:val="21"/>
              </w:rPr>
            </w:pPr>
            <w:r>
              <w:rPr>
                <w:rFonts w:ascii="宋体" w:hAnsi="宋体" w:cs="宋体" w:hint="eastAsia"/>
                <w:color w:val="000000"/>
                <w:kern w:val="0"/>
                <w:szCs w:val="21"/>
              </w:rPr>
              <w:t>6，配合计划组织召开的各项会议。</w:t>
            </w:r>
          </w:p>
        </w:tc>
      </w:tr>
      <w:tr w:rsidR="00795EFD">
        <w:trPr>
          <w:trHeight w:val="1080"/>
        </w:trPr>
        <w:tc>
          <w:tcPr>
            <w:tcW w:w="1134" w:type="dxa"/>
            <w:vMerge/>
            <w:tcBorders>
              <w:top w:val="nil"/>
              <w:left w:val="single" w:sz="4" w:space="0" w:color="auto"/>
              <w:bottom w:val="single" w:sz="4" w:space="0" w:color="auto"/>
              <w:right w:val="single" w:sz="4" w:space="0" w:color="auto"/>
            </w:tcBorders>
            <w:vAlign w:val="center"/>
          </w:tcPr>
          <w:p w:rsidR="00795EFD" w:rsidRDefault="00795EFD">
            <w:pPr>
              <w:widowControl/>
              <w:jc w:val="left"/>
              <w:rPr>
                <w:rFonts w:ascii="宋体" w:hAnsi="宋体" w:cs="宋体"/>
                <w:color w:val="000000"/>
                <w:kern w:val="0"/>
                <w:szCs w:val="21"/>
              </w:rPr>
            </w:pPr>
          </w:p>
        </w:tc>
        <w:tc>
          <w:tcPr>
            <w:tcW w:w="1277" w:type="dxa"/>
            <w:tcBorders>
              <w:top w:val="nil"/>
              <w:left w:val="nil"/>
              <w:bottom w:val="single" w:sz="4" w:space="0" w:color="auto"/>
              <w:right w:val="single" w:sz="4" w:space="0" w:color="auto"/>
            </w:tcBorders>
            <w:shd w:val="clear" w:color="auto" w:fill="auto"/>
            <w:noWrap/>
            <w:vAlign w:val="center"/>
          </w:tcPr>
          <w:p w:rsidR="00795EFD" w:rsidRDefault="003007B2">
            <w:pPr>
              <w:widowControl/>
              <w:jc w:val="center"/>
              <w:rPr>
                <w:rFonts w:ascii="宋体" w:hAnsi="宋体" w:cs="宋体"/>
                <w:color w:val="000000"/>
                <w:kern w:val="0"/>
                <w:szCs w:val="21"/>
              </w:rPr>
            </w:pPr>
            <w:r>
              <w:rPr>
                <w:rFonts w:ascii="宋体" w:hAnsi="宋体" w:cs="宋体" w:hint="eastAsia"/>
                <w:color w:val="000000"/>
                <w:kern w:val="0"/>
                <w:szCs w:val="21"/>
              </w:rPr>
              <w:t>采购部</w:t>
            </w:r>
          </w:p>
        </w:tc>
        <w:tc>
          <w:tcPr>
            <w:tcW w:w="1275" w:type="dxa"/>
            <w:vMerge/>
            <w:tcBorders>
              <w:top w:val="nil"/>
              <w:left w:val="single" w:sz="4" w:space="0" w:color="auto"/>
              <w:bottom w:val="single" w:sz="4" w:space="0" w:color="auto"/>
              <w:right w:val="single" w:sz="4" w:space="0" w:color="auto"/>
            </w:tcBorders>
            <w:vAlign w:val="center"/>
          </w:tcPr>
          <w:p w:rsidR="00795EFD" w:rsidRDefault="00795EFD">
            <w:pPr>
              <w:widowControl/>
              <w:jc w:val="left"/>
              <w:rPr>
                <w:rFonts w:ascii="宋体" w:hAnsi="宋体" w:cs="宋体"/>
                <w:color w:val="000000"/>
                <w:kern w:val="0"/>
                <w:sz w:val="22"/>
                <w:szCs w:val="22"/>
              </w:rPr>
            </w:pPr>
          </w:p>
        </w:tc>
        <w:tc>
          <w:tcPr>
            <w:tcW w:w="1134" w:type="dxa"/>
            <w:vMerge/>
            <w:tcBorders>
              <w:top w:val="nil"/>
              <w:left w:val="single" w:sz="4" w:space="0" w:color="auto"/>
              <w:bottom w:val="single" w:sz="4" w:space="0" w:color="auto"/>
              <w:right w:val="single" w:sz="4" w:space="0" w:color="auto"/>
            </w:tcBorders>
            <w:vAlign w:val="center"/>
          </w:tcPr>
          <w:p w:rsidR="00795EFD" w:rsidRDefault="00795EFD">
            <w:pPr>
              <w:widowControl/>
              <w:jc w:val="left"/>
              <w:rPr>
                <w:rFonts w:ascii="宋体" w:hAnsi="宋体" w:cs="宋体"/>
                <w:color w:val="000000"/>
                <w:kern w:val="0"/>
                <w:sz w:val="22"/>
                <w:szCs w:val="22"/>
              </w:rPr>
            </w:pPr>
          </w:p>
        </w:tc>
        <w:tc>
          <w:tcPr>
            <w:tcW w:w="6237" w:type="dxa"/>
            <w:tcBorders>
              <w:top w:val="nil"/>
              <w:left w:val="nil"/>
              <w:bottom w:val="single" w:sz="4" w:space="0" w:color="auto"/>
              <w:right w:val="single" w:sz="4" w:space="0" w:color="auto"/>
            </w:tcBorders>
            <w:shd w:val="clear" w:color="auto" w:fill="auto"/>
            <w:vAlign w:val="center"/>
          </w:tcPr>
          <w:p w:rsidR="00795EFD" w:rsidRDefault="003007B2">
            <w:pPr>
              <w:widowControl/>
              <w:jc w:val="left"/>
              <w:rPr>
                <w:rFonts w:ascii="宋体" w:hAnsi="宋体" w:cs="宋体"/>
                <w:color w:val="000000"/>
                <w:kern w:val="0"/>
                <w:szCs w:val="21"/>
              </w:rPr>
            </w:pPr>
            <w:r>
              <w:rPr>
                <w:rFonts w:ascii="宋体" w:hAnsi="宋体" w:cs="宋体" w:hint="eastAsia"/>
                <w:color w:val="000000"/>
                <w:kern w:val="0"/>
                <w:szCs w:val="21"/>
              </w:rPr>
              <w:t>1，配合提供入料排程。                                                                     2，配合提供采购周期。                                                          3，协商调整最低采购量,经济采购量,到货方式。                                                         4，配合入料数量/方式/时间的调整。</w:t>
            </w:r>
          </w:p>
        </w:tc>
      </w:tr>
      <w:tr w:rsidR="00795EFD">
        <w:trPr>
          <w:trHeight w:val="1956"/>
        </w:trPr>
        <w:tc>
          <w:tcPr>
            <w:tcW w:w="1134" w:type="dxa"/>
            <w:vMerge/>
            <w:tcBorders>
              <w:top w:val="nil"/>
              <w:left w:val="single" w:sz="4" w:space="0" w:color="auto"/>
              <w:bottom w:val="single" w:sz="4" w:space="0" w:color="auto"/>
              <w:right w:val="single" w:sz="4" w:space="0" w:color="auto"/>
            </w:tcBorders>
            <w:vAlign w:val="center"/>
          </w:tcPr>
          <w:p w:rsidR="00795EFD" w:rsidRDefault="00795EFD">
            <w:pPr>
              <w:widowControl/>
              <w:jc w:val="left"/>
              <w:rPr>
                <w:rFonts w:ascii="宋体" w:hAnsi="宋体" w:cs="宋体"/>
                <w:color w:val="000000"/>
                <w:kern w:val="0"/>
                <w:szCs w:val="21"/>
              </w:rPr>
            </w:pPr>
          </w:p>
        </w:tc>
        <w:tc>
          <w:tcPr>
            <w:tcW w:w="1277" w:type="dxa"/>
            <w:tcBorders>
              <w:top w:val="nil"/>
              <w:left w:val="nil"/>
              <w:bottom w:val="single" w:sz="4" w:space="0" w:color="auto"/>
              <w:right w:val="single" w:sz="4" w:space="0" w:color="auto"/>
            </w:tcBorders>
            <w:shd w:val="clear" w:color="auto" w:fill="auto"/>
            <w:noWrap/>
            <w:vAlign w:val="center"/>
          </w:tcPr>
          <w:p w:rsidR="00795EFD" w:rsidRDefault="003007B2">
            <w:pPr>
              <w:widowControl/>
              <w:jc w:val="center"/>
              <w:rPr>
                <w:rFonts w:ascii="宋体" w:hAnsi="宋体" w:cs="宋体"/>
                <w:color w:val="000000"/>
                <w:kern w:val="0"/>
                <w:szCs w:val="21"/>
              </w:rPr>
            </w:pPr>
            <w:r>
              <w:rPr>
                <w:rFonts w:ascii="宋体" w:hAnsi="宋体" w:cs="宋体" w:hint="eastAsia"/>
                <w:color w:val="000000"/>
                <w:kern w:val="0"/>
                <w:szCs w:val="21"/>
              </w:rPr>
              <w:t>质量技术部</w:t>
            </w:r>
          </w:p>
        </w:tc>
        <w:tc>
          <w:tcPr>
            <w:tcW w:w="1275" w:type="dxa"/>
            <w:vMerge/>
            <w:tcBorders>
              <w:top w:val="nil"/>
              <w:left w:val="single" w:sz="4" w:space="0" w:color="auto"/>
              <w:bottom w:val="single" w:sz="4" w:space="0" w:color="auto"/>
              <w:right w:val="single" w:sz="4" w:space="0" w:color="auto"/>
            </w:tcBorders>
            <w:vAlign w:val="center"/>
          </w:tcPr>
          <w:p w:rsidR="00795EFD" w:rsidRDefault="00795EFD">
            <w:pPr>
              <w:widowControl/>
              <w:jc w:val="left"/>
              <w:rPr>
                <w:rFonts w:ascii="宋体" w:hAnsi="宋体" w:cs="宋体"/>
                <w:color w:val="000000"/>
                <w:kern w:val="0"/>
                <w:sz w:val="22"/>
                <w:szCs w:val="22"/>
              </w:rPr>
            </w:pPr>
          </w:p>
        </w:tc>
        <w:tc>
          <w:tcPr>
            <w:tcW w:w="1134" w:type="dxa"/>
            <w:vMerge/>
            <w:tcBorders>
              <w:top w:val="nil"/>
              <w:left w:val="single" w:sz="4" w:space="0" w:color="auto"/>
              <w:bottom w:val="single" w:sz="4" w:space="0" w:color="auto"/>
              <w:right w:val="single" w:sz="4" w:space="0" w:color="auto"/>
            </w:tcBorders>
            <w:vAlign w:val="center"/>
          </w:tcPr>
          <w:p w:rsidR="00795EFD" w:rsidRDefault="00795EFD">
            <w:pPr>
              <w:widowControl/>
              <w:jc w:val="left"/>
              <w:rPr>
                <w:rFonts w:ascii="宋体" w:hAnsi="宋体" w:cs="宋体"/>
                <w:color w:val="000000"/>
                <w:kern w:val="0"/>
                <w:sz w:val="22"/>
                <w:szCs w:val="22"/>
              </w:rPr>
            </w:pPr>
          </w:p>
        </w:tc>
        <w:tc>
          <w:tcPr>
            <w:tcW w:w="6237" w:type="dxa"/>
            <w:tcBorders>
              <w:top w:val="nil"/>
              <w:left w:val="nil"/>
              <w:bottom w:val="single" w:sz="4" w:space="0" w:color="auto"/>
              <w:right w:val="single" w:sz="4" w:space="0" w:color="auto"/>
            </w:tcBorders>
            <w:shd w:val="clear" w:color="auto" w:fill="auto"/>
            <w:vAlign w:val="center"/>
          </w:tcPr>
          <w:p w:rsidR="00795EFD" w:rsidRDefault="003007B2">
            <w:pPr>
              <w:pStyle w:val="ad"/>
              <w:widowControl/>
              <w:numPr>
                <w:ilvl w:val="0"/>
                <w:numId w:val="3"/>
              </w:numPr>
              <w:ind w:firstLineChars="0"/>
              <w:jc w:val="left"/>
              <w:rPr>
                <w:rFonts w:ascii="宋体" w:hAnsi="宋体" w:cs="宋体"/>
                <w:color w:val="000000"/>
                <w:kern w:val="0"/>
              </w:rPr>
            </w:pPr>
            <w:r>
              <w:rPr>
                <w:rFonts w:ascii="宋体" w:hAnsi="宋体" w:cs="宋体" w:hint="eastAsia"/>
                <w:color w:val="000000"/>
                <w:kern w:val="0"/>
              </w:rPr>
              <w:t>配合及时制作工程单。</w:t>
            </w:r>
          </w:p>
          <w:p w:rsidR="00795EFD" w:rsidRDefault="003007B2">
            <w:pPr>
              <w:widowControl/>
              <w:jc w:val="left"/>
              <w:rPr>
                <w:rFonts w:ascii="宋体" w:hAnsi="宋体" w:cs="宋体"/>
                <w:color w:val="000000"/>
                <w:kern w:val="0"/>
                <w:szCs w:val="21"/>
              </w:rPr>
            </w:pPr>
            <w:r>
              <w:rPr>
                <w:rFonts w:ascii="宋体" w:hAnsi="宋体" w:cs="宋体" w:hint="eastAsia"/>
                <w:color w:val="000000"/>
                <w:kern w:val="0"/>
                <w:szCs w:val="21"/>
              </w:rPr>
              <w:t>2，配合计划做工艺。</w:t>
            </w:r>
          </w:p>
          <w:p w:rsidR="00795EFD" w:rsidRDefault="003007B2">
            <w:pPr>
              <w:jc w:val="left"/>
              <w:rPr>
                <w:rFonts w:ascii="宋体" w:hAnsi="宋体" w:cs="宋体"/>
                <w:color w:val="000000"/>
                <w:kern w:val="0"/>
                <w:szCs w:val="21"/>
              </w:rPr>
            </w:pPr>
            <w:r>
              <w:rPr>
                <w:rFonts w:ascii="宋体" w:hAnsi="宋体" w:cs="宋体"/>
                <w:color w:val="000000"/>
                <w:kern w:val="0"/>
                <w:szCs w:val="21"/>
              </w:rPr>
              <w:t>3</w:t>
            </w:r>
            <w:r>
              <w:rPr>
                <w:rFonts w:ascii="宋体" w:hAnsi="宋体" w:cs="宋体" w:hint="eastAsia"/>
                <w:color w:val="000000"/>
                <w:kern w:val="0"/>
                <w:szCs w:val="21"/>
              </w:rPr>
              <w:t xml:space="preserve">，配合生产计划安排(如加班)。                                                                                            </w:t>
            </w:r>
            <w:r>
              <w:rPr>
                <w:rFonts w:ascii="宋体" w:hAnsi="宋体" w:cs="宋体"/>
                <w:color w:val="000000"/>
                <w:kern w:val="0"/>
                <w:szCs w:val="21"/>
              </w:rPr>
              <w:t>4</w:t>
            </w:r>
            <w:r>
              <w:rPr>
                <w:rFonts w:ascii="宋体" w:hAnsi="宋体" w:cs="宋体" w:hint="eastAsia"/>
                <w:color w:val="000000"/>
                <w:kern w:val="0"/>
                <w:szCs w:val="21"/>
              </w:rPr>
              <w:t>，修改计划管理相关程序文件。</w:t>
            </w:r>
          </w:p>
        </w:tc>
      </w:tr>
      <w:tr w:rsidR="00795EFD">
        <w:trPr>
          <w:trHeight w:val="540"/>
        </w:trPr>
        <w:tc>
          <w:tcPr>
            <w:tcW w:w="1134" w:type="dxa"/>
            <w:vMerge/>
            <w:tcBorders>
              <w:top w:val="nil"/>
              <w:left w:val="single" w:sz="4" w:space="0" w:color="auto"/>
              <w:bottom w:val="single" w:sz="4" w:space="0" w:color="auto"/>
              <w:right w:val="single" w:sz="4" w:space="0" w:color="auto"/>
            </w:tcBorders>
            <w:vAlign w:val="center"/>
          </w:tcPr>
          <w:p w:rsidR="00795EFD" w:rsidRDefault="00795EFD">
            <w:pPr>
              <w:widowControl/>
              <w:jc w:val="left"/>
              <w:rPr>
                <w:rFonts w:ascii="宋体" w:hAnsi="宋体" w:cs="宋体"/>
                <w:color w:val="000000"/>
                <w:kern w:val="0"/>
                <w:szCs w:val="21"/>
              </w:rPr>
            </w:pPr>
          </w:p>
        </w:tc>
        <w:tc>
          <w:tcPr>
            <w:tcW w:w="1277" w:type="dxa"/>
            <w:tcBorders>
              <w:top w:val="single" w:sz="4" w:space="0" w:color="auto"/>
              <w:left w:val="nil"/>
              <w:bottom w:val="single" w:sz="4" w:space="0" w:color="auto"/>
              <w:right w:val="single" w:sz="4" w:space="0" w:color="auto"/>
            </w:tcBorders>
            <w:shd w:val="clear" w:color="auto" w:fill="auto"/>
            <w:noWrap/>
            <w:vAlign w:val="center"/>
          </w:tcPr>
          <w:p w:rsidR="00795EFD" w:rsidRDefault="003007B2">
            <w:pPr>
              <w:widowControl/>
              <w:jc w:val="center"/>
              <w:rPr>
                <w:rFonts w:ascii="宋体" w:hAnsi="宋体" w:cs="宋体"/>
                <w:color w:val="000000"/>
                <w:kern w:val="0"/>
                <w:szCs w:val="21"/>
              </w:rPr>
            </w:pPr>
            <w:r>
              <w:rPr>
                <w:rFonts w:ascii="宋体" w:hAnsi="宋体" w:cs="宋体" w:hint="eastAsia"/>
                <w:color w:val="000000"/>
                <w:kern w:val="0"/>
                <w:szCs w:val="21"/>
              </w:rPr>
              <w:t>上级领导</w:t>
            </w:r>
          </w:p>
        </w:tc>
        <w:tc>
          <w:tcPr>
            <w:tcW w:w="1275" w:type="dxa"/>
            <w:vMerge/>
            <w:tcBorders>
              <w:top w:val="nil"/>
              <w:left w:val="single" w:sz="4" w:space="0" w:color="auto"/>
              <w:bottom w:val="single" w:sz="4" w:space="0" w:color="auto"/>
              <w:right w:val="single" w:sz="4" w:space="0" w:color="auto"/>
            </w:tcBorders>
            <w:vAlign w:val="center"/>
          </w:tcPr>
          <w:p w:rsidR="00795EFD" w:rsidRDefault="00795EFD">
            <w:pPr>
              <w:widowControl/>
              <w:jc w:val="left"/>
              <w:rPr>
                <w:rFonts w:ascii="宋体" w:hAnsi="宋体" w:cs="宋体"/>
                <w:color w:val="000000"/>
                <w:kern w:val="0"/>
                <w:sz w:val="22"/>
                <w:szCs w:val="22"/>
              </w:rPr>
            </w:pPr>
          </w:p>
        </w:tc>
        <w:tc>
          <w:tcPr>
            <w:tcW w:w="1134" w:type="dxa"/>
            <w:vMerge/>
            <w:tcBorders>
              <w:top w:val="nil"/>
              <w:left w:val="single" w:sz="4" w:space="0" w:color="auto"/>
              <w:bottom w:val="single" w:sz="4" w:space="0" w:color="auto"/>
              <w:right w:val="single" w:sz="4" w:space="0" w:color="auto"/>
            </w:tcBorders>
            <w:vAlign w:val="center"/>
          </w:tcPr>
          <w:p w:rsidR="00795EFD" w:rsidRDefault="00795EFD">
            <w:pPr>
              <w:widowControl/>
              <w:jc w:val="left"/>
              <w:rPr>
                <w:rFonts w:ascii="宋体" w:hAnsi="宋体" w:cs="宋体"/>
                <w:color w:val="000000"/>
                <w:kern w:val="0"/>
                <w:sz w:val="22"/>
                <w:szCs w:val="22"/>
              </w:rPr>
            </w:pPr>
          </w:p>
        </w:tc>
        <w:tc>
          <w:tcPr>
            <w:tcW w:w="6237" w:type="dxa"/>
            <w:tcBorders>
              <w:top w:val="single" w:sz="4" w:space="0" w:color="auto"/>
              <w:left w:val="nil"/>
              <w:bottom w:val="single" w:sz="4" w:space="0" w:color="auto"/>
              <w:right w:val="single" w:sz="4" w:space="0" w:color="auto"/>
            </w:tcBorders>
            <w:shd w:val="clear" w:color="auto" w:fill="auto"/>
            <w:vAlign w:val="center"/>
          </w:tcPr>
          <w:p w:rsidR="00795EFD" w:rsidRDefault="003007B2">
            <w:pPr>
              <w:widowControl/>
              <w:jc w:val="left"/>
              <w:rPr>
                <w:rFonts w:ascii="宋体" w:hAnsi="宋体" w:cs="宋体"/>
                <w:color w:val="000000"/>
                <w:kern w:val="0"/>
                <w:szCs w:val="21"/>
              </w:rPr>
            </w:pPr>
            <w:r>
              <w:rPr>
                <w:rFonts w:ascii="宋体" w:hAnsi="宋体" w:cs="宋体" w:hint="eastAsia"/>
                <w:color w:val="000000"/>
                <w:kern w:val="0"/>
                <w:szCs w:val="21"/>
              </w:rPr>
              <w:t>1，请求提供计划管理必要的资源。                                                             2，请求协助解决计划组织中特殊,特别问题。</w:t>
            </w:r>
          </w:p>
        </w:tc>
      </w:tr>
      <w:tr w:rsidR="00795EFD">
        <w:trPr>
          <w:trHeight w:val="741"/>
        </w:trPr>
        <w:tc>
          <w:tcPr>
            <w:tcW w:w="1134" w:type="dxa"/>
            <w:vMerge/>
            <w:tcBorders>
              <w:top w:val="nil"/>
              <w:left w:val="single" w:sz="4" w:space="0" w:color="auto"/>
              <w:bottom w:val="single" w:sz="4" w:space="0" w:color="auto"/>
              <w:right w:val="single" w:sz="4" w:space="0" w:color="auto"/>
            </w:tcBorders>
            <w:vAlign w:val="center"/>
          </w:tcPr>
          <w:p w:rsidR="00795EFD" w:rsidRDefault="00795EFD">
            <w:pPr>
              <w:widowControl/>
              <w:jc w:val="left"/>
              <w:rPr>
                <w:rFonts w:ascii="宋体" w:hAnsi="宋体" w:cs="宋体"/>
                <w:color w:val="000000"/>
                <w:kern w:val="0"/>
                <w:szCs w:val="21"/>
              </w:rPr>
            </w:pPr>
          </w:p>
        </w:tc>
        <w:tc>
          <w:tcPr>
            <w:tcW w:w="1277" w:type="dxa"/>
            <w:tcBorders>
              <w:top w:val="nil"/>
              <w:left w:val="nil"/>
              <w:bottom w:val="single" w:sz="4" w:space="0" w:color="auto"/>
              <w:right w:val="single" w:sz="4" w:space="0" w:color="auto"/>
            </w:tcBorders>
            <w:shd w:val="clear" w:color="auto" w:fill="auto"/>
            <w:noWrap/>
            <w:vAlign w:val="center"/>
          </w:tcPr>
          <w:p w:rsidR="00795EFD" w:rsidRDefault="003007B2">
            <w:pPr>
              <w:widowControl/>
              <w:jc w:val="center"/>
              <w:rPr>
                <w:rFonts w:ascii="宋体" w:hAnsi="宋体" w:cs="宋体"/>
                <w:color w:val="000000"/>
                <w:kern w:val="0"/>
                <w:szCs w:val="21"/>
              </w:rPr>
            </w:pPr>
            <w:r>
              <w:rPr>
                <w:rFonts w:ascii="宋体" w:hAnsi="宋体" w:cs="宋体" w:hint="eastAsia"/>
                <w:color w:val="000000"/>
                <w:kern w:val="0"/>
                <w:szCs w:val="21"/>
              </w:rPr>
              <w:t>计划管理</w:t>
            </w:r>
          </w:p>
        </w:tc>
        <w:tc>
          <w:tcPr>
            <w:tcW w:w="1275" w:type="dxa"/>
            <w:vMerge/>
            <w:tcBorders>
              <w:top w:val="nil"/>
              <w:left w:val="single" w:sz="4" w:space="0" w:color="auto"/>
              <w:bottom w:val="single" w:sz="4" w:space="0" w:color="auto"/>
              <w:right w:val="single" w:sz="4" w:space="0" w:color="auto"/>
            </w:tcBorders>
            <w:vAlign w:val="center"/>
          </w:tcPr>
          <w:p w:rsidR="00795EFD" w:rsidRDefault="00795EFD">
            <w:pPr>
              <w:widowControl/>
              <w:jc w:val="left"/>
              <w:rPr>
                <w:rFonts w:ascii="宋体" w:hAnsi="宋体" w:cs="宋体"/>
                <w:color w:val="000000"/>
                <w:kern w:val="0"/>
                <w:sz w:val="22"/>
                <w:szCs w:val="22"/>
              </w:rPr>
            </w:pPr>
          </w:p>
        </w:tc>
        <w:tc>
          <w:tcPr>
            <w:tcW w:w="1134" w:type="dxa"/>
            <w:vMerge/>
            <w:tcBorders>
              <w:top w:val="nil"/>
              <w:left w:val="single" w:sz="4" w:space="0" w:color="auto"/>
              <w:bottom w:val="single" w:sz="4" w:space="0" w:color="auto"/>
              <w:right w:val="single" w:sz="4" w:space="0" w:color="auto"/>
            </w:tcBorders>
            <w:vAlign w:val="center"/>
          </w:tcPr>
          <w:p w:rsidR="00795EFD" w:rsidRDefault="00795EFD">
            <w:pPr>
              <w:widowControl/>
              <w:jc w:val="left"/>
              <w:rPr>
                <w:rFonts w:ascii="宋体" w:hAnsi="宋体" w:cs="宋体"/>
                <w:color w:val="000000"/>
                <w:kern w:val="0"/>
                <w:sz w:val="22"/>
                <w:szCs w:val="22"/>
              </w:rPr>
            </w:pPr>
          </w:p>
        </w:tc>
        <w:tc>
          <w:tcPr>
            <w:tcW w:w="6237" w:type="dxa"/>
            <w:tcBorders>
              <w:top w:val="nil"/>
              <w:left w:val="nil"/>
              <w:bottom w:val="single" w:sz="4" w:space="0" w:color="auto"/>
              <w:right w:val="single" w:sz="4" w:space="0" w:color="auto"/>
            </w:tcBorders>
            <w:shd w:val="clear" w:color="auto" w:fill="auto"/>
            <w:vAlign w:val="center"/>
          </w:tcPr>
          <w:p w:rsidR="00795EFD" w:rsidRDefault="003007B2">
            <w:pPr>
              <w:widowControl/>
              <w:jc w:val="left"/>
              <w:rPr>
                <w:rFonts w:ascii="宋体" w:hAnsi="宋体" w:cs="宋体"/>
                <w:color w:val="000000"/>
                <w:kern w:val="0"/>
                <w:szCs w:val="21"/>
              </w:rPr>
            </w:pPr>
            <w:r>
              <w:rPr>
                <w:rFonts w:ascii="宋体" w:hAnsi="宋体" w:cs="宋体" w:hint="eastAsia"/>
                <w:color w:val="000000"/>
                <w:kern w:val="0"/>
                <w:szCs w:val="21"/>
              </w:rPr>
              <w:t>1，制定修改计划管理相关程序文件。                                                           2，编制/变更生产计划/外协计划/入料计划。                                               3，请购/变更生产物料。                                                                                 4，组织产销协调会议。                                                             5，调度加班/人员调配/资源调配。                                                                6，控制生产进度。</w:t>
            </w:r>
          </w:p>
        </w:tc>
      </w:tr>
    </w:tbl>
    <w:p w:rsidR="00795EFD" w:rsidRDefault="003007B2">
      <w:pPr>
        <w:pStyle w:val="1"/>
      </w:pPr>
      <w:bookmarkStart w:id="32" w:name="_Toc478302978"/>
      <w:bookmarkStart w:id="33" w:name="_Toc428798578"/>
      <w:bookmarkStart w:id="34" w:name="_Toc428796968"/>
      <w:bookmarkStart w:id="35" w:name="_Toc429399984"/>
      <w:r>
        <w:rPr>
          <w:rFonts w:hint="eastAsia"/>
        </w:rPr>
        <w:lastRenderedPageBreak/>
        <w:t>5</w:t>
      </w:r>
      <w:r>
        <w:rPr>
          <w:rFonts w:hint="eastAsia"/>
        </w:rPr>
        <w:t>部门标准与考核制度</w:t>
      </w:r>
      <w:bookmarkEnd w:id="32"/>
    </w:p>
    <w:p w:rsidR="00795EFD" w:rsidRDefault="003007B2">
      <w:pPr>
        <w:pStyle w:val="2"/>
      </w:pPr>
      <w:bookmarkStart w:id="36" w:name="_Toc478302979"/>
      <w:r>
        <w:rPr>
          <w:rFonts w:hint="eastAsia"/>
        </w:rPr>
        <w:t>5.1</w:t>
      </w:r>
      <w:r>
        <w:rPr>
          <w:rFonts w:hint="eastAsia"/>
        </w:rPr>
        <w:t>新员工培训标准与考核制度</w:t>
      </w:r>
      <w:bookmarkEnd w:id="36"/>
    </w:p>
    <w:p w:rsidR="00795EFD" w:rsidRDefault="003007B2">
      <w:pPr>
        <w:ind w:firstLineChars="300" w:firstLine="720"/>
        <w:jc w:val="left"/>
        <w:rPr>
          <w:rFonts w:ascii="宋体" w:cs="宋体"/>
          <w:kern w:val="0"/>
        </w:rPr>
      </w:pPr>
      <w:r>
        <w:rPr>
          <w:rFonts w:hint="eastAsia"/>
        </w:rPr>
        <w:t>为确保新进员工合格上岗，让员工更快更好地适应本职工作。新</w:t>
      </w:r>
      <w:r>
        <w:rPr>
          <w:rFonts w:ascii="Calibri" w:hAnsi="Calibri" w:hint="eastAsia"/>
        </w:rPr>
        <w:t>员工入职</w:t>
      </w:r>
      <w:r>
        <w:rPr>
          <w:rFonts w:hint="eastAsia"/>
        </w:rPr>
        <w:t>经过人力资源部的入职培训后，由所需到岗位的专业人员进行岗位培训，培训人员应提前写出培训计划，做好《新员工培训计划表》，培训时间为一个月。培训一个月后由培训人员对新员工所培训的知识</w:t>
      </w:r>
      <w:r>
        <w:rPr>
          <w:rFonts w:ascii="宋体" w:cs="宋体" w:hint="eastAsia"/>
          <w:kern w:val="0"/>
        </w:rPr>
        <w:t>进行以试卷方式的考核，并出《新员工考试试卷》，考核60分及格，如未满60分，必须参加第二次考试，如果两次不合格者，将情况汇报给部门经理。</w:t>
      </w:r>
    </w:p>
    <w:p w:rsidR="00795EFD" w:rsidRDefault="003007B2">
      <w:pPr>
        <w:pStyle w:val="2"/>
      </w:pPr>
      <w:bookmarkStart w:id="37" w:name="_Toc478302980"/>
      <w:r>
        <w:rPr>
          <w:rFonts w:hint="eastAsia"/>
          <w:kern w:val="0"/>
        </w:rPr>
        <w:t>5.2</w:t>
      </w:r>
      <w:r>
        <w:rPr>
          <w:rFonts w:hint="eastAsia"/>
          <w:kern w:val="0"/>
        </w:rPr>
        <w:t>正式员工的</w:t>
      </w:r>
      <w:r>
        <w:rPr>
          <w:rFonts w:hint="eastAsia"/>
        </w:rPr>
        <w:t>考核标准与制度</w:t>
      </w:r>
      <w:bookmarkEnd w:id="37"/>
    </w:p>
    <w:p w:rsidR="00795EFD" w:rsidRDefault="003007B2">
      <w:pPr>
        <w:ind w:firstLineChars="200" w:firstLine="480"/>
      </w:pPr>
      <w:r>
        <w:rPr>
          <w:rFonts w:hint="eastAsia"/>
        </w:rPr>
        <w:t>通过考核员工工作态度、履行岗位职责能力及工作业绩，激励员工自我完善，增进管理绩效，充分调动员工的工作积极性，以提高工作效率和经济效益，对部门所有人进行每年年终考核，详见《考核表》。</w:t>
      </w:r>
    </w:p>
    <w:p w:rsidR="00795EFD" w:rsidRDefault="003007B2">
      <w:r>
        <w:rPr>
          <w:rFonts w:asciiTheme="minorEastAsia" w:hAnsiTheme="minorEastAsia" w:hint="eastAsia"/>
          <w:b/>
        </w:rPr>
        <w:t>5.2.1</w:t>
      </w:r>
      <w:r>
        <w:rPr>
          <w:rFonts w:hint="eastAsia"/>
        </w:rPr>
        <w:t>部门经理、主管：主要考核沟通能力、协调能力、执行能力、创新能力、责任心等内容。</w:t>
      </w:r>
      <w:r>
        <w:rPr>
          <w:rFonts w:hint="eastAsia"/>
        </w:rPr>
        <w:t> </w:t>
      </w:r>
    </w:p>
    <w:p w:rsidR="00795EFD" w:rsidRDefault="003007B2">
      <w:r>
        <w:rPr>
          <w:rFonts w:asciiTheme="minorEastAsia" w:hAnsiTheme="minorEastAsia" w:hint="eastAsia"/>
          <w:b/>
        </w:rPr>
        <w:t>5.2.2</w:t>
      </w:r>
      <w:r>
        <w:rPr>
          <w:rFonts w:hint="eastAsia"/>
        </w:rPr>
        <w:t>一般员工：主要考核业务能力、专业技术能力、执行能力、责任心、工作主动性等内容。</w:t>
      </w:r>
      <w:r>
        <w:rPr>
          <w:rFonts w:hint="eastAsia"/>
        </w:rPr>
        <w:t> </w:t>
      </w:r>
    </w:p>
    <w:p w:rsidR="00795EFD" w:rsidRDefault="003007B2">
      <w:r>
        <w:rPr>
          <w:rFonts w:asciiTheme="minorEastAsia" w:hAnsiTheme="minorEastAsia" w:hint="eastAsia"/>
          <w:b/>
        </w:rPr>
        <w:t>5.2.3</w:t>
      </w:r>
      <w:r>
        <w:rPr>
          <w:rFonts w:hint="eastAsia"/>
        </w:rPr>
        <w:t>考核</w:t>
      </w:r>
      <w:r>
        <w:rPr>
          <w:rFonts w:hint="eastAsia"/>
        </w:rPr>
        <w:t>20</w:t>
      </w:r>
      <w:r>
        <w:rPr>
          <w:rFonts w:hint="eastAsia"/>
        </w:rPr>
        <w:t>项，满分</w:t>
      </w:r>
      <w:r>
        <w:rPr>
          <w:rFonts w:hint="eastAsia"/>
        </w:rPr>
        <w:t>100</w:t>
      </w:r>
      <w:r>
        <w:rPr>
          <w:rFonts w:hint="eastAsia"/>
        </w:rPr>
        <w:t>分。</w:t>
      </w:r>
      <w:r>
        <w:rPr>
          <w:rFonts w:hint="eastAsia"/>
        </w:rPr>
        <w:t> </w:t>
      </w:r>
    </w:p>
    <w:p w:rsidR="00795EFD" w:rsidRDefault="003007B2">
      <w:pPr>
        <w:pStyle w:val="1"/>
      </w:pPr>
      <w:bookmarkStart w:id="38" w:name="_Toc478302981"/>
      <w:r>
        <w:rPr>
          <w:rFonts w:hint="eastAsia"/>
        </w:rPr>
        <w:t>6</w:t>
      </w:r>
      <w:r>
        <w:rPr>
          <w:rFonts w:hint="eastAsia"/>
        </w:rPr>
        <w:t>表单记录</w:t>
      </w:r>
      <w:bookmarkEnd w:id="33"/>
      <w:bookmarkEnd w:id="34"/>
      <w:bookmarkEnd w:id="35"/>
      <w:bookmarkEnd w:id="38"/>
    </w:p>
    <w:p w:rsidR="00795EFD" w:rsidRDefault="003007B2">
      <w:pPr>
        <w:ind w:firstLineChars="400" w:firstLine="960"/>
      </w:pPr>
      <w:r>
        <w:rPr>
          <w:rFonts w:hint="eastAsia"/>
        </w:rPr>
        <w:t>无</w:t>
      </w:r>
    </w:p>
    <w:p w:rsidR="00795EFD" w:rsidRDefault="003007B2">
      <w:pPr>
        <w:pStyle w:val="1"/>
      </w:pPr>
      <w:bookmarkStart w:id="39" w:name="_Toc478302982"/>
      <w:r>
        <w:rPr>
          <w:rFonts w:hint="eastAsia"/>
        </w:rPr>
        <w:t>7</w:t>
      </w:r>
      <w:r>
        <w:rPr>
          <w:rFonts w:hint="eastAsia"/>
        </w:rPr>
        <w:t>附件</w:t>
      </w:r>
      <w:bookmarkEnd w:id="39"/>
    </w:p>
    <w:p w:rsidR="00795EFD" w:rsidRDefault="003007B2">
      <w:pPr>
        <w:ind w:firstLineChars="300" w:firstLine="720"/>
      </w:pPr>
      <w:r>
        <w:rPr>
          <w:rFonts w:hint="eastAsia"/>
        </w:rPr>
        <w:t>无</w:t>
      </w:r>
    </w:p>
    <w:sectPr w:rsidR="00795EFD">
      <w:pgSz w:w="11906" w:h="16838"/>
      <w:pgMar w:top="851" w:right="1588" w:bottom="851" w:left="1797" w:header="851" w:footer="737" w:gutter="0"/>
      <w:cols w:space="72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133" w:rsidRDefault="003007B2">
      <w:pPr>
        <w:spacing w:line="240" w:lineRule="auto"/>
      </w:pPr>
      <w:r>
        <w:separator/>
      </w:r>
    </w:p>
  </w:endnote>
  <w:endnote w:type="continuationSeparator" w:id="0">
    <w:p w:rsidR="00026133" w:rsidRDefault="003007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仿宋_GB2312">
    <w:altName w:val="仿宋"/>
    <w:charset w:val="86"/>
    <w:family w:val="modern"/>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EFD" w:rsidRDefault="003007B2">
    <w:pPr>
      <w:rPr>
        <w:rFonts w:ascii="宋体" w:eastAsia="宋体" w:hAnsi="宋体" w:cs="Arial"/>
        <w:sz w:val="13"/>
        <w:szCs w:val="13"/>
      </w:rPr>
    </w:pPr>
    <w:r>
      <w:rPr>
        <w:rFonts w:ascii="宋体" w:eastAsia="宋体" w:hAnsi="宋体" w:cs="Arial" w:hint="eastAsia"/>
        <w:sz w:val="13"/>
        <w:szCs w:val="13"/>
      </w:rPr>
      <w:t>本文所包含内容所有权归属&lt;四川科道芯国智能技术股份有限公司&gt;。未经&lt;四川科道芯国智能技术股份有限公司&gt;书面许可，任何人不得对此机密档的全部或部份进行复制、出版或交第三方使用。</w:t>
    </w:r>
  </w:p>
  <w:p w:rsidR="00795EFD" w:rsidRDefault="003007B2">
    <w:pPr>
      <w:ind w:firstLine="320"/>
      <w:rPr>
        <w:rFonts w:ascii="宋体" w:eastAsia="宋体" w:hAnsi="宋体" w:cs="Arial"/>
        <w:sz w:val="13"/>
        <w:szCs w:val="13"/>
      </w:rPr>
    </w:pPr>
    <w:r>
      <w:rPr>
        <w:rFonts w:eastAsia="宋体"/>
        <w:sz w:val="13"/>
        <w:szCs w:val="13"/>
      </w:rPr>
      <w:t>All ownership included in this article belongs to &lt;Sichuan Keydom Smart Technology Co., Ltd &gt;. No part of this confidential document may be copied, published or used by third parties without the written permission of &lt;Sichuan Keydom Smart Technology Co., Ltd&gt;.</w:t>
    </w:r>
  </w:p>
  <w:p w:rsidR="00795EFD" w:rsidRDefault="003007B2">
    <w:pPr>
      <w:pStyle w:val="a6"/>
      <w:rPr>
        <w:rFonts w:eastAsia="宋体"/>
        <w:sz w:val="13"/>
        <w:szCs w:val="13"/>
      </w:rPr>
    </w:pPr>
    <w:r>
      <w:rPr>
        <w:rFonts w:ascii="宋体" w:eastAsia="宋体" w:hAnsi="宋体" w:cs="Arial" w:hint="eastAsia"/>
        <w:sz w:val="13"/>
        <w:szCs w:val="13"/>
      </w:rPr>
      <w:t xml:space="preserve">文件种类：管制文件 </w:t>
    </w:r>
    <w:r>
      <w:rPr>
        <w:rFonts w:eastAsia="宋体"/>
        <w:sz w:val="13"/>
        <w:szCs w:val="13"/>
      </w:rPr>
      <w:t xml:space="preserve">File Type: controlled document                                                                                 </w:t>
    </w:r>
    <w:r>
      <w:rPr>
        <w:rFonts w:eastAsia="宋体"/>
        <w:sz w:val="13"/>
        <w:szCs w:val="13"/>
      </w:rPr>
      <w:fldChar w:fldCharType="begin"/>
    </w:r>
    <w:r>
      <w:rPr>
        <w:rFonts w:eastAsia="宋体"/>
        <w:sz w:val="13"/>
        <w:szCs w:val="13"/>
      </w:rPr>
      <w:instrText>PAGE   \* MERGEFORMAT</w:instrText>
    </w:r>
    <w:r>
      <w:rPr>
        <w:rFonts w:eastAsia="宋体"/>
        <w:sz w:val="13"/>
        <w:szCs w:val="13"/>
      </w:rPr>
      <w:fldChar w:fldCharType="separate"/>
    </w:r>
    <w:r w:rsidR="00426B91" w:rsidRPr="00426B91">
      <w:rPr>
        <w:rFonts w:eastAsia="宋体"/>
        <w:noProof/>
        <w:sz w:val="13"/>
        <w:szCs w:val="13"/>
        <w:lang w:val="zh-CN"/>
      </w:rPr>
      <w:t>4</w:t>
    </w:r>
    <w:r>
      <w:rPr>
        <w:rFonts w:eastAsia="宋体"/>
        <w:sz w:val="13"/>
        <w:szCs w:val="13"/>
      </w:rPr>
      <w:fldChar w:fldCharType="end"/>
    </w:r>
  </w:p>
  <w:p w:rsidR="00795EFD" w:rsidRDefault="003007B2">
    <w:pPr>
      <w:pStyle w:val="a6"/>
    </w:pPr>
    <w:r>
      <w:rPr>
        <w:rFonts w:eastAsia="宋体"/>
        <w:sz w:val="13"/>
        <w:szCs w:val="13"/>
      </w:rPr>
      <w:t xml:space="preserve">                                         </w:t>
    </w:r>
    <w:r>
      <w:rPr>
        <w:rFonts w:eastAsia="宋体" w:hint="eastAsia"/>
        <w:sz w:val="13"/>
        <w:szCs w:val="13"/>
      </w:rPr>
      <w:t>密级</w:t>
    </w:r>
    <w:r>
      <w:rPr>
        <w:rFonts w:eastAsia="宋体"/>
        <w:sz w:val="13"/>
        <w:szCs w:val="13"/>
      </w:rPr>
      <w:t>：</w:t>
    </w:r>
    <w:r>
      <w:rPr>
        <w:rFonts w:eastAsia="宋体" w:hint="eastAsia"/>
        <w:sz w:val="13"/>
        <w:szCs w:val="13"/>
      </w:rPr>
      <w:t>1</w:t>
    </w:r>
    <w:r>
      <w:rPr>
        <w:rFonts w:eastAsia="宋体" w:hint="eastAsia"/>
        <w:sz w:val="13"/>
        <w:szCs w:val="13"/>
      </w:rPr>
      <w:t>级</w:t>
    </w:r>
    <w:r>
      <w:rPr>
        <w:rFonts w:eastAsia="宋体" w:hint="eastAsia"/>
        <w:sz w:val="13"/>
        <w:szCs w:val="13"/>
      </w:rPr>
      <w:t xml:space="preserve"> </w:t>
    </w:r>
    <w:r>
      <w:rPr>
        <w:rFonts w:eastAsia="宋体" w:hint="eastAsia"/>
        <w:sz w:val="13"/>
        <w:szCs w:val="13"/>
      </w:rPr>
      <w:t>内部</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133" w:rsidRDefault="003007B2">
      <w:pPr>
        <w:spacing w:line="240" w:lineRule="auto"/>
      </w:pPr>
      <w:r>
        <w:separator/>
      </w:r>
    </w:p>
  </w:footnote>
  <w:footnote w:type="continuationSeparator" w:id="0">
    <w:p w:rsidR="00026133" w:rsidRDefault="003007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108" w:tblpY="423"/>
      <w:tblOverlap w:val="never"/>
      <w:tblW w:w="863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062"/>
      <w:gridCol w:w="1395"/>
      <w:gridCol w:w="1180"/>
    </w:tblGrid>
    <w:tr w:rsidR="00795EFD">
      <w:trPr>
        <w:cantSplit/>
        <w:trHeight w:val="415"/>
      </w:trPr>
      <w:tc>
        <w:tcPr>
          <w:tcW w:w="6062" w:type="dxa"/>
          <w:vAlign w:val="center"/>
        </w:tcPr>
        <w:p w:rsidR="00795EFD" w:rsidRDefault="003007B2">
          <w:pPr>
            <w:pBdr>
              <w:top w:val="none" w:sz="0" w:space="1" w:color="auto"/>
              <w:left w:val="none" w:sz="0" w:space="4" w:color="auto"/>
              <w:right w:val="none" w:sz="0" w:space="4" w:color="auto"/>
            </w:pBdr>
            <w:tabs>
              <w:tab w:val="center" w:pos="4153"/>
              <w:tab w:val="right" w:pos="8306"/>
            </w:tabs>
            <w:snapToGrid w:val="0"/>
            <w:spacing w:line="160" w:lineRule="exact"/>
            <w:jc w:val="right"/>
            <w:rPr>
              <w:rFonts w:ascii="宋体" w:eastAsia="宋体" w:hAnsi="宋体" w:cs="宋体"/>
              <w:b/>
              <w:sz w:val="15"/>
              <w:szCs w:val="15"/>
            </w:rPr>
          </w:pPr>
          <w:r>
            <w:rPr>
              <w:rFonts w:ascii="宋体" w:eastAsia="宋体" w:hAnsi="宋体" w:cs="宋体"/>
              <w:b/>
              <w:noProof/>
              <w:sz w:val="15"/>
              <w:szCs w:val="15"/>
            </w:rPr>
            <w:drawing>
              <wp:anchor distT="0" distB="0" distL="114300" distR="114300" simplePos="0" relativeHeight="251664384" behindDoc="1" locked="0" layoutInCell="1" allowOverlap="1">
                <wp:simplePos x="0" y="0"/>
                <wp:positionH relativeFrom="column">
                  <wp:posOffset>-31750</wp:posOffset>
                </wp:positionH>
                <wp:positionV relativeFrom="paragraph">
                  <wp:posOffset>44450</wp:posOffset>
                </wp:positionV>
                <wp:extent cx="1383030" cy="45720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83030" cy="457200"/>
                        </a:xfrm>
                        <a:prstGeom prst="rect">
                          <a:avLst/>
                        </a:prstGeom>
                      </pic:spPr>
                    </pic:pic>
                  </a:graphicData>
                </a:graphic>
              </wp:anchor>
            </w:drawing>
          </w:r>
          <w:r>
            <w:rPr>
              <w:rFonts w:ascii="宋体" w:eastAsia="宋体" w:hAnsi="宋体" w:cs="宋体" w:hint="eastAsia"/>
              <w:b/>
              <w:sz w:val="15"/>
              <w:szCs w:val="15"/>
            </w:rPr>
            <w:t>四川科</w:t>
          </w:r>
          <w:r>
            <w:rPr>
              <w:rFonts w:ascii="宋体" w:eastAsia="宋体" w:hAnsi="宋体" w:cs="宋体"/>
              <w:b/>
              <w:sz w:val="15"/>
              <w:szCs w:val="15"/>
            </w:rPr>
            <w:t>道芯国</w:t>
          </w:r>
          <w:r>
            <w:rPr>
              <w:rFonts w:ascii="宋体" w:eastAsia="宋体" w:hAnsi="宋体" w:cs="宋体" w:hint="eastAsia"/>
              <w:b/>
              <w:sz w:val="15"/>
              <w:szCs w:val="15"/>
            </w:rPr>
            <w:t>智能技术股份有限公司</w:t>
          </w:r>
        </w:p>
        <w:p w:rsidR="00795EFD" w:rsidRDefault="003007B2">
          <w:pPr>
            <w:pBdr>
              <w:top w:val="none" w:sz="0" w:space="1" w:color="auto"/>
              <w:left w:val="none" w:sz="0" w:space="4" w:color="auto"/>
              <w:right w:val="none" w:sz="0" w:space="4" w:color="auto"/>
            </w:pBdr>
            <w:tabs>
              <w:tab w:val="center" w:pos="4153"/>
              <w:tab w:val="right" w:pos="8306"/>
            </w:tabs>
            <w:snapToGrid w:val="0"/>
            <w:spacing w:line="160" w:lineRule="exact"/>
            <w:jc w:val="right"/>
            <w:rPr>
              <w:rFonts w:ascii="宋体" w:eastAsia="宋体" w:hAnsi="宋体" w:cs="宋体"/>
              <w:b/>
              <w:bCs/>
              <w:sz w:val="15"/>
              <w:szCs w:val="15"/>
            </w:rPr>
          </w:pPr>
          <w:r>
            <w:rPr>
              <w:rFonts w:eastAsia="宋体"/>
              <w:b/>
              <w:sz w:val="15"/>
              <w:szCs w:val="15"/>
            </w:rPr>
            <w:t>Sichuan Keydom Smart Technology Co., Ltd</w:t>
          </w:r>
        </w:p>
      </w:tc>
      <w:tc>
        <w:tcPr>
          <w:tcW w:w="1395" w:type="dxa"/>
          <w:vAlign w:val="center"/>
        </w:tcPr>
        <w:p w:rsidR="00795EFD" w:rsidRDefault="003007B2">
          <w:pPr>
            <w:spacing w:line="160" w:lineRule="exact"/>
            <w:jc w:val="center"/>
            <w:rPr>
              <w:rFonts w:ascii="黑体" w:eastAsia="黑体" w:hAnsi="宋体"/>
              <w:sz w:val="15"/>
              <w:szCs w:val="15"/>
            </w:rPr>
          </w:pPr>
          <w:r>
            <w:rPr>
              <w:rFonts w:ascii="黑体" w:eastAsia="黑体" w:hAnsi="宋体" w:hint="eastAsia"/>
              <w:sz w:val="15"/>
              <w:szCs w:val="15"/>
            </w:rPr>
            <w:t>文件编号：</w:t>
          </w:r>
          <w:r>
            <w:rPr>
              <w:rFonts w:ascii="宋体" w:eastAsia="宋体" w:hAnsi="宋体"/>
              <w:snapToGrid w:val="0"/>
              <w:sz w:val="15"/>
              <w:szCs w:val="15"/>
            </w:rPr>
            <w:br/>
          </w:r>
          <w:r>
            <w:rPr>
              <w:rFonts w:ascii="宋体" w:eastAsia="宋体" w:hAnsi="宋体"/>
              <w:sz w:val="15"/>
              <w:szCs w:val="15"/>
            </w:rPr>
            <w:t>Document No.:</w:t>
          </w:r>
        </w:p>
      </w:tc>
      <w:tc>
        <w:tcPr>
          <w:tcW w:w="1180" w:type="dxa"/>
          <w:vAlign w:val="center"/>
        </w:tcPr>
        <w:p w:rsidR="00795EFD" w:rsidRDefault="003007B2">
          <w:pPr>
            <w:spacing w:line="160" w:lineRule="exact"/>
            <w:jc w:val="left"/>
            <w:rPr>
              <w:rFonts w:ascii="黑体" w:eastAsia="黑体" w:hAnsi="宋体"/>
              <w:sz w:val="15"/>
              <w:szCs w:val="15"/>
            </w:rPr>
          </w:pPr>
          <w:r>
            <w:rPr>
              <w:rFonts w:ascii="黑体" w:eastAsia="黑体" w:hAnsi="宋体"/>
              <w:sz w:val="15"/>
              <w:szCs w:val="15"/>
            </w:rPr>
            <w:t>KD-SC03-001</w:t>
          </w:r>
        </w:p>
      </w:tc>
    </w:tr>
    <w:tr w:rsidR="00795EFD">
      <w:trPr>
        <w:cantSplit/>
        <w:trHeight w:val="391"/>
      </w:trPr>
      <w:tc>
        <w:tcPr>
          <w:tcW w:w="6062" w:type="dxa"/>
          <w:vAlign w:val="center"/>
        </w:tcPr>
        <w:p w:rsidR="00795EFD" w:rsidRDefault="003007B2">
          <w:pPr>
            <w:tabs>
              <w:tab w:val="center" w:pos="4153"/>
              <w:tab w:val="right" w:pos="8306"/>
            </w:tabs>
            <w:wordWrap w:val="0"/>
            <w:snapToGrid w:val="0"/>
            <w:spacing w:line="160" w:lineRule="exact"/>
            <w:jc w:val="right"/>
            <w:rPr>
              <w:rFonts w:ascii="宋体" w:eastAsia="宋体" w:hAnsi="宋体" w:cs="宋体"/>
              <w:b/>
              <w:sz w:val="15"/>
              <w:szCs w:val="15"/>
            </w:rPr>
          </w:pPr>
          <w:r>
            <w:rPr>
              <w:rFonts w:ascii="宋体" w:eastAsia="宋体" w:hAnsi="宋体" w:cs="宋体" w:hint="eastAsia"/>
              <w:b/>
              <w:sz w:val="15"/>
              <w:szCs w:val="15"/>
            </w:rPr>
            <w:t xml:space="preserve">     三级文件 </w:t>
          </w:r>
          <w:r>
            <w:rPr>
              <w:rFonts w:ascii="宋体" w:eastAsia="宋体" w:hAnsi="宋体" w:cs="宋体"/>
              <w:b/>
              <w:sz w:val="15"/>
              <w:szCs w:val="15"/>
            </w:rPr>
            <w:t xml:space="preserve">   </w:t>
          </w:r>
          <w:r>
            <w:rPr>
              <w:rFonts w:ascii="宋体" w:eastAsia="宋体" w:hAnsi="宋体" w:cs="宋体" w:hint="eastAsia"/>
              <w:b/>
              <w:sz w:val="15"/>
              <w:szCs w:val="15"/>
            </w:rPr>
            <w:t xml:space="preserve">                计划管理部管理制度</w:t>
          </w:r>
        </w:p>
        <w:p w:rsidR="00795EFD" w:rsidRDefault="003007B2">
          <w:pPr>
            <w:tabs>
              <w:tab w:val="center" w:pos="4153"/>
              <w:tab w:val="right" w:pos="8306"/>
            </w:tabs>
            <w:snapToGrid w:val="0"/>
            <w:spacing w:line="160" w:lineRule="exact"/>
            <w:jc w:val="right"/>
            <w:rPr>
              <w:rFonts w:ascii="宋体" w:eastAsia="宋体" w:hAnsi="宋体"/>
              <w:b/>
              <w:sz w:val="15"/>
              <w:szCs w:val="15"/>
            </w:rPr>
          </w:pPr>
          <w:r>
            <w:rPr>
              <w:rFonts w:ascii="宋体" w:eastAsia="宋体" w:hAnsi="宋体"/>
              <w:b/>
              <w:sz w:val="15"/>
              <w:szCs w:val="15"/>
            </w:rPr>
            <w:t xml:space="preserve">Class </w:t>
          </w:r>
          <w:r>
            <w:rPr>
              <w:rFonts w:ascii="宋体" w:eastAsia="宋体" w:hAnsi="宋体" w:hint="eastAsia"/>
              <w:b/>
              <w:sz w:val="15"/>
              <w:szCs w:val="15"/>
            </w:rPr>
            <w:t>3</w:t>
          </w:r>
          <w:r>
            <w:rPr>
              <w:rFonts w:ascii="宋体" w:eastAsia="宋体" w:hAnsi="宋体"/>
              <w:b/>
              <w:sz w:val="15"/>
              <w:szCs w:val="15"/>
            </w:rPr>
            <w:t xml:space="preserve">  Document </w:t>
          </w:r>
          <w:r>
            <w:rPr>
              <w:rFonts w:eastAsia="宋体"/>
            </w:rPr>
            <w:t xml:space="preserve"> </w:t>
          </w:r>
          <w:r>
            <w:rPr>
              <w:rFonts w:eastAsia="宋体"/>
              <w:sz w:val="21"/>
              <w:szCs w:val="20"/>
            </w:rPr>
            <w:t xml:space="preserve"> </w:t>
          </w:r>
          <w:r>
            <w:t xml:space="preserve"> </w:t>
          </w:r>
          <w:r>
            <w:rPr>
              <w:rFonts w:ascii="宋体" w:eastAsia="宋体" w:hAnsi="宋体"/>
              <w:b/>
              <w:sz w:val="15"/>
              <w:szCs w:val="15"/>
            </w:rPr>
            <w:t>Mgt. System of Planning Mgt. Dept.</w:t>
          </w:r>
        </w:p>
      </w:tc>
      <w:tc>
        <w:tcPr>
          <w:tcW w:w="1395" w:type="dxa"/>
          <w:vAlign w:val="center"/>
        </w:tcPr>
        <w:p w:rsidR="00795EFD" w:rsidRDefault="003007B2">
          <w:pPr>
            <w:spacing w:line="160" w:lineRule="exact"/>
            <w:jc w:val="center"/>
            <w:rPr>
              <w:rFonts w:ascii="宋体" w:eastAsia="宋体" w:hAnsi="宋体"/>
              <w:sz w:val="15"/>
              <w:szCs w:val="15"/>
            </w:rPr>
          </w:pPr>
          <w:r>
            <w:rPr>
              <w:rFonts w:ascii="黑体" w:eastAsia="黑体" w:hAnsi="宋体" w:hint="eastAsia"/>
              <w:sz w:val="15"/>
              <w:szCs w:val="15"/>
            </w:rPr>
            <w:t>版 本 号：</w:t>
          </w:r>
          <w:r>
            <w:rPr>
              <w:rFonts w:ascii="宋体" w:eastAsia="宋体" w:hAnsi="宋体"/>
              <w:snapToGrid w:val="0"/>
              <w:sz w:val="15"/>
              <w:szCs w:val="15"/>
            </w:rPr>
            <w:br/>
          </w:r>
          <w:r>
            <w:rPr>
              <w:rFonts w:ascii="宋体" w:eastAsia="宋体" w:hAnsi="宋体"/>
              <w:sz w:val="15"/>
              <w:szCs w:val="15"/>
            </w:rPr>
            <w:t>Version number:</w:t>
          </w:r>
        </w:p>
      </w:tc>
      <w:tc>
        <w:tcPr>
          <w:tcW w:w="1180" w:type="dxa"/>
          <w:vAlign w:val="center"/>
        </w:tcPr>
        <w:p w:rsidR="00795EFD" w:rsidRDefault="003007B2" w:rsidP="003007B2">
          <w:pPr>
            <w:spacing w:line="160" w:lineRule="exact"/>
            <w:jc w:val="left"/>
            <w:rPr>
              <w:rFonts w:ascii="黑体" w:eastAsia="黑体" w:hAnsi="宋体"/>
              <w:sz w:val="15"/>
              <w:szCs w:val="15"/>
            </w:rPr>
          </w:pPr>
          <w:r>
            <w:rPr>
              <w:rFonts w:ascii="黑体" w:eastAsia="黑体" w:hAnsi="宋体" w:hint="eastAsia"/>
              <w:sz w:val="15"/>
              <w:szCs w:val="15"/>
            </w:rPr>
            <w:t>B/</w:t>
          </w:r>
          <w:r>
            <w:rPr>
              <w:rFonts w:ascii="黑体" w:eastAsia="黑体" w:hAnsi="宋体"/>
              <w:sz w:val="15"/>
              <w:szCs w:val="15"/>
            </w:rPr>
            <w:t>2</w:t>
          </w:r>
        </w:p>
      </w:tc>
    </w:tr>
  </w:tbl>
  <w:p w:rsidR="00795EFD" w:rsidRDefault="003007B2">
    <w:pPr>
      <w:pStyle w:val="a7"/>
      <w:pBdr>
        <w:bottom w:val="none" w:sz="0" w:space="0" w:color="auto"/>
      </w:pBdr>
    </w:pPr>
    <w:r>
      <w:rPr>
        <w:rFonts w:hint="eastAsia"/>
      </w:rPr>
      <w:t>B</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page" w:tblpX="1266" w:tblpY="554"/>
      <w:tblOverlap w:val="never"/>
      <w:tblW w:w="9647"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5114"/>
      <w:gridCol w:w="2263"/>
      <w:gridCol w:w="2270"/>
    </w:tblGrid>
    <w:tr w:rsidR="00795EFD">
      <w:trPr>
        <w:cantSplit/>
        <w:trHeight w:val="723"/>
      </w:trPr>
      <w:tc>
        <w:tcPr>
          <w:tcW w:w="5114" w:type="dxa"/>
          <w:vAlign w:val="center"/>
        </w:tcPr>
        <w:p w:rsidR="00795EFD" w:rsidRDefault="003007B2">
          <w:pPr>
            <w:pStyle w:val="a7"/>
            <w:pBdr>
              <w:bottom w:val="none" w:sz="0" w:space="0" w:color="auto"/>
            </w:pBdr>
            <w:rPr>
              <w:rFonts w:ascii="宋体" w:hAnsi="宋体" w:cs="宋体"/>
              <w:b/>
              <w:bCs/>
              <w:sz w:val="24"/>
            </w:rPr>
          </w:pPr>
          <w:r>
            <w:rPr>
              <w:rFonts w:ascii="宋体" w:hAnsi="宋体" w:cs="宋体" w:hint="eastAsia"/>
              <w:b/>
              <w:bCs/>
              <w:noProof/>
              <w:sz w:val="24"/>
            </w:rPr>
            <w:drawing>
              <wp:anchor distT="0" distB="0" distL="114300" distR="114300" simplePos="0" relativeHeight="251657216" behindDoc="1" locked="0" layoutInCell="1" allowOverlap="1">
                <wp:simplePos x="0" y="0"/>
                <wp:positionH relativeFrom="column">
                  <wp:posOffset>86360</wp:posOffset>
                </wp:positionH>
                <wp:positionV relativeFrom="paragraph">
                  <wp:posOffset>53340</wp:posOffset>
                </wp:positionV>
                <wp:extent cx="1157605" cy="367665"/>
                <wp:effectExtent l="19050" t="0" r="4445" b="0"/>
                <wp:wrapNone/>
                <wp:docPr id="2" name="图片 36" descr="00000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00000156"/>
                        <pic:cNvPicPr>
                          <a:picLocks noChangeAspect="1" noChangeArrowheads="1"/>
                        </pic:cNvPicPr>
                      </pic:nvPicPr>
                      <pic:blipFill>
                        <a:blip r:embed="rId1"/>
                        <a:srcRect l="6107" t="14417" r="2545" b="16388"/>
                        <a:stretch>
                          <a:fillRect/>
                        </a:stretch>
                      </pic:blipFill>
                      <pic:spPr>
                        <a:xfrm>
                          <a:off x="0" y="0"/>
                          <a:ext cx="1157605" cy="367665"/>
                        </a:xfrm>
                        <a:prstGeom prst="rect">
                          <a:avLst/>
                        </a:prstGeom>
                        <a:noFill/>
                        <a:ln w="9525">
                          <a:noFill/>
                          <a:miter lim="800000"/>
                          <a:headEnd/>
                          <a:tailEnd/>
                        </a:ln>
                      </pic:spPr>
                    </pic:pic>
                  </a:graphicData>
                </a:graphic>
              </wp:anchor>
            </w:drawing>
          </w:r>
          <w:r>
            <w:rPr>
              <w:rFonts w:ascii="宋体" w:hAnsi="宋体" w:cs="宋体" w:hint="eastAsia"/>
              <w:b/>
              <w:bCs/>
              <w:sz w:val="24"/>
            </w:rPr>
            <w:t xml:space="preserve">                  生产科道芯国智能技术</w:t>
          </w:r>
        </w:p>
        <w:p w:rsidR="00795EFD" w:rsidRDefault="003007B2">
          <w:pPr>
            <w:pStyle w:val="a7"/>
            <w:pBdr>
              <w:bottom w:val="none" w:sz="0" w:space="0" w:color="auto"/>
            </w:pBdr>
            <w:rPr>
              <w:rFonts w:ascii="宋体" w:hAnsi="宋体" w:cs="宋体"/>
              <w:b/>
              <w:bCs/>
              <w:sz w:val="28"/>
            </w:rPr>
          </w:pPr>
          <w:r>
            <w:rPr>
              <w:rFonts w:ascii="宋体" w:hAnsi="宋体" w:cs="宋体" w:hint="eastAsia"/>
              <w:b/>
              <w:bCs/>
              <w:sz w:val="24"/>
            </w:rPr>
            <w:t>股份有限公司</w:t>
          </w:r>
        </w:p>
      </w:tc>
      <w:tc>
        <w:tcPr>
          <w:tcW w:w="2263" w:type="dxa"/>
          <w:vMerge w:val="restart"/>
          <w:vAlign w:val="center"/>
        </w:tcPr>
        <w:p w:rsidR="00795EFD" w:rsidRDefault="003007B2">
          <w:pPr>
            <w:pStyle w:val="a6"/>
            <w:spacing w:line="240" w:lineRule="exact"/>
            <w:jc w:val="both"/>
            <w:rPr>
              <w:rFonts w:ascii="宋体" w:hAnsi="宋体" w:cs="宋体"/>
              <w:b/>
              <w:bCs/>
              <w:sz w:val="22"/>
              <w:szCs w:val="21"/>
            </w:rPr>
          </w:pPr>
          <w:r>
            <w:rPr>
              <w:rFonts w:ascii="宋体" w:hAnsi="宋体" w:cs="宋体" w:hint="eastAsia"/>
              <w:b/>
              <w:bCs/>
              <w:sz w:val="21"/>
            </w:rPr>
            <w:t>文件编号：JK-M-001</w:t>
          </w:r>
        </w:p>
      </w:tc>
      <w:tc>
        <w:tcPr>
          <w:tcW w:w="2270" w:type="dxa"/>
          <w:vMerge w:val="restart"/>
          <w:vAlign w:val="center"/>
        </w:tcPr>
        <w:p w:rsidR="00795EFD" w:rsidRDefault="003007B2">
          <w:pPr>
            <w:pStyle w:val="a6"/>
            <w:spacing w:line="240" w:lineRule="exact"/>
            <w:jc w:val="both"/>
            <w:rPr>
              <w:rFonts w:ascii="宋体" w:hAnsi="宋体" w:cs="宋体"/>
              <w:b/>
              <w:bCs/>
              <w:sz w:val="21"/>
            </w:rPr>
          </w:pPr>
          <w:r>
            <w:rPr>
              <w:rFonts w:ascii="宋体" w:hAnsi="宋体" w:cs="宋体" w:hint="eastAsia"/>
              <w:b/>
              <w:bCs/>
              <w:sz w:val="21"/>
            </w:rPr>
            <w:t>版本/修订状态：D/0</w:t>
          </w:r>
        </w:p>
      </w:tc>
    </w:tr>
    <w:tr w:rsidR="00795EFD">
      <w:trPr>
        <w:cantSplit/>
        <w:trHeight w:val="378"/>
      </w:trPr>
      <w:tc>
        <w:tcPr>
          <w:tcW w:w="5114" w:type="dxa"/>
          <w:vAlign w:val="center"/>
        </w:tcPr>
        <w:p w:rsidR="00795EFD" w:rsidRDefault="003007B2">
          <w:pPr>
            <w:pStyle w:val="a6"/>
            <w:spacing w:line="240" w:lineRule="exact"/>
            <w:jc w:val="both"/>
            <w:rPr>
              <w:rFonts w:ascii="宋体" w:hAnsi="宋体" w:cs="宋体"/>
              <w:sz w:val="21"/>
            </w:rPr>
          </w:pPr>
          <w:r>
            <w:rPr>
              <w:rFonts w:ascii="宋体" w:hAnsi="宋体" w:cs="宋体" w:hint="eastAsia"/>
              <w:b/>
              <w:bCs/>
              <w:sz w:val="22"/>
              <w:szCs w:val="21"/>
            </w:rPr>
            <w:t xml:space="preserve">      一级文件              管理手册</w:t>
          </w:r>
        </w:p>
      </w:tc>
      <w:tc>
        <w:tcPr>
          <w:tcW w:w="2263" w:type="dxa"/>
          <w:vMerge/>
          <w:vAlign w:val="center"/>
        </w:tcPr>
        <w:p w:rsidR="00795EFD" w:rsidRDefault="00795EFD">
          <w:pPr>
            <w:pStyle w:val="a6"/>
            <w:spacing w:line="240" w:lineRule="exact"/>
            <w:jc w:val="center"/>
            <w:rPr>
              <w:rFonts w:ascii="宋体" w:hAnsi="宋体" w:cs="宋体"/>
              <w:b/>
              <w:bCs/>
              <w:sz w:val="22"/>
              <w:szCs w:val="21"/>
            </w:rPr>
          </w:pPr>
        </w:p>
      </w:tc>
      <w:tc>
        <w:tcPr>
          <w:tcW w:w="2270" w:type="dxa"/>
          <w:vMerge/>
          <w:vAlign w:val="center"/>
        </w:tcPr>
        <w:p w:rsidR="00795EFD" w:rsidRDefault="00795EFD">
          <w:pPr>
            <w:pStyle w:val="a6"/>
            <w:spacing w:line="240" w:lineRule="exact"/>
            <w:jc w:val="both"/>
            <w:rPr>
              <w:rFonts w:ascii="宋体" w:hAnsi="宋体" w:cs="宋体"/>
              <w:b/>
              <w:bCs/>
              <w:sz w:val="22"/>
              <w:szCs w:val="21"/>
            </w:rPr>
          </w:pPr>
        </w:p>
      </w:tc>
    </w:tr>
  </w:tbl>
  <w:p w:rsidR="00795EFD" w:rsidRDefault="00795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784D01"/>
    <w:multiLevelType w:val="multilevel"/>
    <w:tmpl w:val="63784D0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70331408"/>
    <w:multiLevelType w:val="multilevel"/>
    <w:tmpl w:val="7033140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A4B5AE9"/>
    <w:multiLevelType w:val="multilevel"/>
    <w:tmpl w:val="7A4B5AE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4435"/>
    <w:rsid w:val="00026133"/>
    <w:rsid w:val="000305D7"/>
    <w:rsid w:val="00031A50"/>
    <w:rsid w:val="000337FB"/>
    <w:rsid w:val="00042447"/>
    <w:rsid w:val="00046744"/>
    <w:rsid w:val="0004799B"/>
    <w:rsid w:val="00050345"/>
    <w:rsid w:val="000524BA"/>
    <w:rsid w:val="00061D3A"/>
    <w:rsid w:val="0006223C"/>
    <w:rsid w:val="000756C5"/>
    <w:rsid w:val="00090D33"/>
    <w:rsid w:val="00093BBC"/>
    <w:rsid w:val="00097EE7"/>
    <w:rsid w:val="00097FA2"/>
    <w:rsid w:val="000A1B4C"/>
    <w:rsid w:val="000B132D"/>
    <w:rsid w:val="000B6351"/>
    <w:rsid w:val="000C5E69"/>
    <w:rsid w:val="000D3EE8"/>
    <w:rsid w:val="000D65F0"/>
    <w:rsid w:val="000E38CE"/>
    <w:rsid w:val="00101782"/>
    <w:rsid w:val="00105B5A"/>
    <w:rsid w:val="00106760"/>
    <w:rsid w:val="00126801"/>
    <w:rsid w:val="0014729B"/>
    <w:rsid w:val="00161861"/>
    <w:rsid w:val="00171F10"/>
    <w:rsid w:val="00172A27"/>
    <w:rsid w:val="00174A57"/>
    <w:rsid w:val="00196908"/>
    <w:rsid w:val="001A52C2"/>
    <w:rsid w:val="001B6DE0"/>
    <w:rsid w:val="001F08DA"/>
    <w:rsid w:val="002025C2"/>
    <w:rsid w:val="00203600"/>
    <w:rsid w:val="00207FC3"/>
    <w:rsid w:val="00230084"/>
    <w:rsid w:val="002447A6"/>
    <w:rsid w:val="00260BA8"/>
    <w:rsid w:val="00263ADF"/>
    <w:rsid w:val="00270E1A"/>
    <w:rsid w:val="00271A80"/>
    <w:rsid w:val="00274B52"/>
    <w:rsid w:val="00275A36"/>
    <w:rsid w:val="00294C39"/>
    <w:rsid w:val="002C3519"/>
    <w:rsid w:val="002D6CD9"/>
    <w:rsid w:val="002E6E62"/>
    <w:rsid w:val="002F30E4"/>
    <w:rsid w:val="002F64E5"/>
    <w:rsid w:val="003007B2"/>
    <w:rsid w:val="003032AB"/>
    <w:rsid w:val="0031775E"/>
    <w:rsid w:val="00330EA8"/>
    <w:rsid w:val="0034395E"/>
    <w:rsid w:val="00343D3B"/>
    <w:rsid w:val="00350841"/>
    <w:rsid w:val="003833D1"/>
    <w:rsid w:val="003836B8"/>
    <w:rsid w:val="00396446"/>
    <w:rsid w:val="003A627B"/>
    <w:rsid w:val="003B4D3E"/>
    <w:rsid w:val="003C1E2B"/>
    <w:rsid w:val="003F0B5B"/>
    <w:rsid w:val="004035C6"/>
    <w:rsid w:val="0040556A"/>
    <w:rsid w:val="00415029"/>
    <w:rsid w:val="004213E1"/>
    <w:rsid w:val="0042166D"/>
    <w:rsid w:val="00425030"/>
    <w:rsid w:val="00426B91"/>
    <w:rsid w:val="00436352"/>
    <w:rsid w:val="00442885"/>
    <w:rsid w:val="004502C2"/>
    <w:rsid w:val="00450EB7"/>
    <w:rsid w:val="00460589"/>
    <w:rsid w:val="004647F5"/>
    <w:rsid w:val="004803E7"/>
    <w:rsid w:val="004854F7"/>
    <w:rsid w:val="00493006"/>
    <w:rsid w:val="004952EE"/>
    <w:rsid w:val="004A605B"/>
    <w:rsid w:val="004A7D67"/>
    <w:rsid w:val="004C0BD0"/>
    <w:rsid w:val="004C2548"/>
    <w:rsid w:val="004C6E89"/>
    <w:rsid w:val="004D661D"/>
    <w:rsid w:val="004E2810"/>
    <w:rsid w:val="004E4275"/>
    <w:rsid w:val="004F79E6"/>
    <w:rsid w:val="00517397"/>
    <w:rsid w:val="00527C81"/>
    <w:rsid w:val="00531F9B"/>
    <w:rsid w:val="00540A95"/>
    <w:rsid w:val="005422A9"/>
    <w:rsid w:val="005744D9"/>
    <w:rsid w:val="00590275"/>
    <w:rsid w:val="005906DB"/>
    <w:rsid w:val="005A4FD5"/>
    <w:rsid w:val="005B7E5F"/>
    <w:rsid w:val="005C2960"/>
    <w:rsid w:val="005F1295"/>
    <w:rsid w:val="005F7104"/>
    <w:rsid w:val="00601993"/>
    <w:rsid w:val="00610494"/>
    <w:rsid w:val="00615F82"/>
    <w:rsid w:val="006457D8"/>
    <w:rsid w:val="00646182"/>
    <w:rsid w:val="006610B2"/>
    <w:rsid w:val="00676487"/>
    <w:rsid w:val="00685B91"/>
    <w:rsid w:val="006955E2"/>
    <w:rsid w:val="006A2D15"/>
    <w:rsid w:val="006A5D52"/>
    <w:rsid w:val="006C075F"/>
    <w:rsid w:val="006C1483"/>
    <w:rsid w:val="006C2145"/>
    <w:rsid w:val="006C2CAF"/>
    <w:rsid w:val="006E69F6"/>
    <w:rsid w:val="006F1AB7"/>
    <w:rsid w:val="006F3CE6"/>
    <w:rsid w:val="006F78EB"/>
    <w:rsid w:val="0070705C"/>
    <w:rsid w:val="00707C17"/>
    <w:rsid w:val="00711840"/>
    <w:rsid w:val="00744FF8"/>
    <w:rsid w:val="00746D81"/>
    <w:rsid w:val="007536FD"/>
    <w:rsid w:val="007562AB"/>
    <w:rsid w:val="007562C0"/>
    <w:rsid w:val="00764CFA"/>
    <w:rsid w:val="00777935"/>
    <w:rsid w:val="00782D72"/>
    <w:rsid w:val="007838EA"/>
    <w:rsid w:val="00783EFA"/>
    <w:rsid w:val="00795EFD"/>
    <w:rsid w:val="007A08BE"/>
    <w:rsid w:val="007B1D92"/>
    <w:rsid w:val="007B5D9A"/>
    <w:rsid w:val="007C209D"/>
    <w:rsid w:val="007C58E1"/>
    <w:rsid w:val="007D6DB9"/>
    <w:rsid w:val="007E0123"/>
    <w:rsid w:val="007E1DEA"/>
    <w:rsid w:val="007F1BFE"/>
    <w:rsid w:val="00817027"/>
    <w:rsid w:val="00817701"/>
    <w:rsid w:val="00835A4E"/>
    <w:rsid w:val="00837F0B"/>
    <w:rsid w:val="00842669"/>
    <w:rsid w:val="00843333"/>
    <w:rsid w:val="00846816"/>
    <w:rsid w:val="00852171"/>
    <w:rsid w:val="00852383"/>
    <w:rsid w:val="008568B7"/>
    <w:rsid w:val="00861737"/>
    <w:rsid w:val="00864D26"/>
    <w:rsid w:val="008650E3"/>
    <w:rsid w:val="00866CB4"/>
    <w:rsid w:val="008845AE"/>
    <w:rsid w:val="008850EB"/>
    <w:rsid w:val="00894895"/>
    <w:rsid w:val="00896FE4"/>
    <w:rsid w:val="008A521E"/>
    <w:rsid w:val="008B3B6C"/>
    <w:rsid w:val="008C4787"/>
    <w:rsid w:val="008E0473"/>
    <w:rsid w:val="008E6965"/>
    <w:rsid w:val="008E7367"/>
    <w:rsid w:val="008F0FAB"/>
    <w:rsid w:val="008F3683"/>
    <w:rsid w:val="009052BB"/>
    <w:rsid w:val="009112B6"/>
    <w:rsid w:val="009143BA"/>
    <w:rsid w:val="00914ECC"/>
    <w:rsid w:val="00920B01"/>
    <w:rsid w:val="00921654"/>
    <w:rsid w:val="00925981"/>
    <w:rsid w:val="00927416"/>
    <w:rsid w:val="00941462"/>
    <w:rsid w:val="00946013"/>
    <w:rsid w:val="00951F69"/>
    <w:rsid w:val="00953616"/>
    <w:rsid w:val="009603B9"/>
    <w:rsid w:val="00972F4B"/>
    <w:rsid w:val="009842FE"/>
    <w:rsid w:val="0098722F"/>
    <w:rsid w:val="009921C2"/>
    <w:rsid w:val="00994C5B"/>
    <w:rsid w:val="009C18F4"/>
    <w:rsid w:val="009C4D78"/>
    <w:rsid w:val="009F0B09"/>
    <w:rsid w:val="00A02738"/>
    <w:rsid w:val="00A03515"/>
    <w:rsid w:val="00A2271F"/>
    <w:rsid w:val="00A247CC"/>
    <w:rsid w:val="00A26D15"/>
    <w:rsid w:val="00A4164B"/>
    <w:rsid w:val="00A56C3A"/>
    <w:rsid w:val="00A605A9"/>
    <w:rsid w:val="00A65AA0"/>
    <w:rsid w:val="00A67A9F"/>
    <w:rsid w:val="00A77D60"/>
    <w:rsid w:val="00A8228A"/>
    <w:rsid w:val="00A9540F"/>
    <w:rsid w:val="00AA64B0"/>
    <w:rsid w:val="00AB0BF2"/>
    <w:rsid w:val="00AB592C"/>
    <w:rsid w:val="00AE0640"/>
    <w:rsid w:val="00AE20A0"/>
    <w:rsid w:val="00AE6195"/>
    <w:rsid w:val="00AF4C49"/>
    <w:rsid w:val="00AF5CDA"/>
    <w:rsid w:val="00AF775D"/>
    <w:rsid w:val="00B11848"/>
    <w:rsid w:val="00B20FF2"/>
    <w:rsid w:val="00B3043E"/>
    <w:rsid w:val="00B33501"/>
    <w:rsid w:val="00B3478F"/>
    <w:rsid w:val="00B3798C"/>
    <w:rsid w:val="00B40AF0"/>
    <w:rsid w:val="00B50731"/>
    <w:rsid w:val="00B60256"/>
    <w:rsid w:val="00B62952"/>
    <w:rsid w:val="00B81D75"/>
    <w:rsid w:val="00B81DC2"/>
    <w:rsid w:val="00B82082"/>
    <w:rsid w:val="00BA26E6"/>
    <w:rsid w:val="00BD4D2C"/>
    <w:rsid w:val="00C05958"/>
    <w:rsid w:val="00C154FE"/>
    <w:rsid w:val="00C223C6"/>
    <w:rsid w:val="00C33465"/>
    <w:rsid w:val="00C5008C"/>
    <w:rsid w:val="00C518CC"/>
    <w:rsid w:val="00C662CF"/>
    <w:rsid w:val="00C71D03"/>
    <w:rsid w:val="00C754C1"/>
    <w:rsid w:val="00C827F9"/>
    <w:rsid w:val="00CA01E9"/>
    <w:rsid w:val="00CA24E1"/>
    <w:rsid w:val="00CA2E28"/>
    <w:rsid w:val="00CC26E6"/>
    <w:rsid w:val="00CC479D"/>
    <w:rsid w:val="00CC53DD"/>
    <w:rsid w:val="00CE0A72"/>
    <w:rsid w:val="00CF1C19"/>
    <w:rsid w:val="00CF3847"/>
    <w:rsid w:val="00D13BA9"/>
    <w:rsid w:val="00D15804"/>
    <w:rsid w:val="00D31440"/>
    <w:rsid w:val="00D45DF4"/>
    <w:rsid w:val="00D471C5"/>
    <w:rsid w:val="00D50472"/>
    <w:rsid w:val="00D572AF"/>
    <w:rsid w:val="00D65E28"/>
    <w:rsid w:val="00D6697A"/>
    <w:rsid w:val="00D71CDF"/>
    <w:rsid w:val="00D80C20"/>
    <w:rsid w:val="00D97B08"/>
    <w:rsid w:val="00DC2378"/>
    <w:rsid w:val="00DC322F"/>
    <w:rsid w:val="00DC3E9D"/>
    <w:rsid w:val="00DC51DB"/>
    <w:rsid w:val="00DC6625"/>
    <w:rsid w:val="00DC7E89"/>
    <w:rsid w:val="00DE49C5"/>
    <w:rsid w:val="00DE5403"/>
    <w:rsid w:val="00E1101A"/>
    <w:rsid w:val="00E13AEA"/>
    <w:rsid w:val="00E16B19"/>
    <w:rsid w:val="00E17AD9"/>
    <w:rsid w:val="00E17B8D"/>
    <w:rsid w:val="00E2787A"/>
    <w:rsid w:val="00E322B2"/>
    <w:rsid w:val="00E341A3"/>
    <w:rsid w:val="00E35908"/>
    <w:rsid w:val="00E407A8"/>
    <w:rsid w:val="00E56B1A"/>
    <w:rsid w:val="00E65E85"/>
    <w:rsid w:val="00E72C27"/>
    <w:rsid w:val="00E76488"/>
    <w:rsid w:val="00E92A3E"/>
    <w:rsid w:val="00E933E5"/>
    <w:rsid w:val="00E95911"/>
    <w:rsid w:val="00EA2827"/>
    <w:rsid w:val="00EA5E31"/>
    <w:rsid w:val="00EA709C"/>
    <w:rsid w:val="00EB33F0"/>
    <w:rsid w:val="00EC16A0"/>
    <w:rsid w:val="00EC190C"/>
    <w:rsid w:val="00EC34BA"/>
    <w:rsid w:val="00EC505A"/>
    <w:rsid w:val="00ED25AD"/>
    <w:rsid w:val="00EE0810"/>
    <w:rsid w:val="00EE0D5D"/>
    <w:rsid w:val="00EE1235"/>
    <w:rsid w:val="00EE7D0E"/>
    <w:rsid w:val="00EF4382"/>
    <w:rsid w:val="00F04FC3"/>
    <w:rsid w:val="00F11C06"/>
    <w:rsid w:val="00F11D10"/>
    <w:rsid w:val="00F13C93"/>
    <w:rsid w:val="00F14B58"/>
    <w:rsid w:val="00F1522D"/>
    <w:rsid w:val="00F159B8"/>
    <w:rsid w:val="00F2064C"/>
    <w:rsid w:val="00F22A2D"/>
    <w:rsid w:val="00F30D6E"/>
    <w:rsid w:val="00F34443"/>
    <w:rsid w:val="00F43E83"/>
    <w:rsid w:val="00F63785"/>
    <w:rsid w:val="00F63AB1"/>
    <w:rsid w:val="00F71E3E"/>
    <w:rsid w:val="00F73421"/>
    <w:rsid w:val="00F75993"/>
    <w:rsid w:val="00F954FB"/>
    <w:rsid w:val="00FA405E"/>
    <w:rsid w:val="00FB6B6B"/>
    <w:rsid w:val="00FC3E5F"/>
    <w:rsid w:val="00FC588C"/>
    <w:rsid w:val="00FD64A9"/>
    <w:rsid w:val="00FE0C02"/>
    <w:rsid w:val="00FE4B2B"/>
    <w:rsid w:val="00FF1CF8"/>
    <w:rsid w:val="032300A9"/>
    <w:rsid w:val="03603E07"/>
    <w:rsid w:val="040F1E36"/>
    <w:rsid w:val="05D04016"/>
    <w:rsid w:val="0C60135C"/>
    <w:rsid w:val="1AE16AA7"/>
    <w:rsid w:val="2A932366"/>
    <w:rsid w:val="2E842887"/>
    <w:rsid w:val="372E420D"/>
    <w:rsid w:val="3CB03B3D"/>
    <w:rsid w:val="52C336C2"/>
    <w:rsid w:val="53AF28DA"/>
    <w:rsid w:val="5BEE6662"/>
    <w:rsid w:val="5F7D1D36"/>
    <w:rsid w:val="638C2861"/>
    <w:rsid w:val="70FC26EE"/>
    <w:rsid w:val="783A305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5:docId w15:val="{9431BFE2-04CA-4E85-BADC-8238896E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rFonts w:eastAsiaTheme="minorEastAsia"/>
      <w:kern w:val="2"/>
      <w:sz w:val="24"/>
      <w:szCs w:val="24"/>
    </w:rPr>
  </w:style>
  <w:style w:type="paragraph" w:styleId="1">
    <w:name w:val="heading 1"/>
    <w:basedOn w:val="a"/>
    <w:next w:val="a"/>
    <w:uiPriority w:val="9"/>
    <w:qFormat/>
    <w:pPr>
      <w:keepNext/>
      <w:keepLines/>
      <w:spacing w:before="220" w:after="210"/>
      <w:jc w:val="left"/>
      <w:outlineLvl w:val="0"/>
    </w:pPr>
    <w:rPr>
      <w:b/>
      <w:kern w:val="44"/>
      <w:sz w:val="36"/>
    </w:rPr>
  </w:style>
  <w:style w:type="paragraph" w:styleId="2">
    <w:name w:val="heading 2"/>
    <w:basedOn w:val="a"/>
    <w:next w:val="a"/>
    <w:uiPriority w:val="9"/>
    <w:qFormat/>
    <w:pPr>
      <w:keepNext/>
      <w:keepLines/>
      <w:spacing w:before="140" w:after="140"/>
      <w:jc w:val="left"/>
      <w:outlineLvl w:val="1"/>
    </w:pPr>
    <w:rPr>
      <w:rFonts w:ascii="Arial" w:hAnsi="Arial"/>
      <w:b/>
      <w:sz w:val="32"/>
    </w:rPr>
  </w:style>
  <w:style w:type="paragraph" w:styleId="3">
    <w:name w:val="heading 3"/>
    <w:basedOn w:val="a"/>
    <w:next w:val="a"/>
    <w:uiPriority w:val="9"/>
    <w:qFormat/>
    <w:pPr>
      <w:keepNext/>
      <w:keepLines/>
      <w:spacing w:before="20" w:after="20"/>
      <w:jc w:val="left"/>
      <w:outlineLvl w:val="2"/>
    </w:pPr>
    <w:rPr>
      <w:b/>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Pr>
      <w:rFonts w:ascii="宋体"/>
      <w:sz w:val="18"/>
      <w:szCs w:val="18"/>
    </w:rPr>
  </w:style>
  <w:style w:type="paragraph" w:styleId="a4">
    <w:name w:val="annotation text"/>
    <w:basedOn w:val="a"/>
    <w:link w:val="Char0"/>
    <w:uiPriority w:val="99"/>
    <w:unhideWhenUsed/>
    <w:qFormat/>
    <w:pPr>
      <w:jc w:val="left"/>
    </w:pPr>
  </w:style>
  <w:style w:type="paragraph" w:styleId="30">
    <w:name w:val="toc 3"/>
    <w:basedOn w:val="a"/>
    <w:next w:val="a"/>
    <w:uiPriority w:val="39"/>
    <w:unhideWhenUsed/>
    <w:pPr>
      <w:ind w:leftChars="400" w:left="840"/>
    </w:pPr>
  </w:style>
  <w:style w:type="paragraph" w:styleId="a5">
    <w:name w:val="Balloon Text"/>
    <w:basedOn w:val="a"/>
    <w:link w:val="Char1"/>
    <w:uiPriority w:val="99"/>
    <w:semiHidden/>
    <w:unhideWhenUsed/>
    <w:rPr>
      <w:sz w:val="18"/>
      <w:szCs w:val="18"/>
    </w:rPr>
  </w:style>
  <w:style w:type="paragraph" w:styleId="a6">
    <w:name w:val="footer"/>
    <w:basedOn w:val="a"/>
    <w:link w:val="Char2"/>
    <w:uiPriority w:val="99"/>
    <w:pPr>
      <w:tabs>
        <w:tab w:val="center" w:pos="4153"/>
        <w:tab w:val="right" w:pos="8306"/>
      </w:tabs>
      <w:snapToGrid w:val="0"/>
      <w:jc w:val="left"/>
    </w:pPr>
    <w:rPr>
      <w:sz w:val="18"/>
    </w:rPr>
  </w:style>
  <w:style w:type="paragraph" w:styleId="a7">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unhideWhenUsed/>
    <w:qFormat/>
  </w:style>
  <w:style w:type="paragraph" w:styleId="20">
    <w:name w:val="toc 2"/>
    <w:basedOn w:val="a"/>
    <w:next w:val="a"/>
    <w:uiPriority w:val="39"/>
    <w:unhideWhenUsed/>
    <w:pPr>
      <w:ind w:leftChars="200" w:left="420"/>
    </w:pPr>
  </w:style>
  <w:style w:type="paragraph" w:styleId="a8">
    <w:name w:val="Title"/>
    <w:basedOn w:val="a"/>
    <w:next w:val="a"/>
    <w:link w:val="Char3"/>
    <w:uiPriority w:val="10"/>
    <w:qFormat/>
    <w:pPr>
      <w:spacing w:before="20" w:after="20"/>
      <w:jc w:val="left"/>
      <w:outlineLvl w:val="3"/>
    </w:pPr>
    <w:rPr>
      <w:rFonts w:ascii="Calibri Light" w:hAnsi="Calibri Light"/>
      <w:b/>
      <w:bCs/>
      <w:szCs w:val="32"/>
    </w:rPr>
  </w:style>
  <w:style w:type="paragraph" w:styleId="a9">
    <w:name w:val="annotation subject"/>
    <w:basedOn w:val="a4"/>
    <w:next w:val="a4"/>
    <w:link w:val="Char4"/>
    <w:uiPriority w:val="99"/>
    <w:semiHidden/>
    <w:unhideWhenUsed/>
    <w:qFormat/>
    <w:rPr>
      <w:b/>
      <w:bCs/>
    </w:rPr>
  </w:style>
  <w:style w:type="character" w:styleId="aa">
    <w:name w:val="page number"/>
    <w:uiPriority w:val="99"/>
    <w:unhideWhenUsed/>
    <w:rPr>
      <w:rFonts w:cs="Times New Roman"/>
    </w:rPr>
  </w:style>
  <w:style w:type="character" w:styleId="ab">
    <w:name w:val="Hyperlink"/>
    <w:basedOn w:val="a0"/>
    <w:uiPriority w:val="99"/>
    <w:unhideWhenUsed/>
    <w:qFormat/>
    <w:rPr>
      <w:color w:val="0000FF"/>
      <w:u w:val="single"/>
    </w:rPr>
  </w:style>
  <w:style w:type="character" w:styleId="ac">
    <w:name w:val="annotation reference"/>
    <w:uiPriority w:val="99"/>
    <w:semiHidden/>
    <w:unhideWhenUsed/>
    <w:rPr>
      <w:sz w:val="21"/>
      <w:szCs w:val="21"/>
    </w:rPr>
  </w:style>
  <w:style w:type="character" w:customStyle="1" w:styleId="Char0">
    <w:name w:val="批注文字 Char"/>
    <w:link w:val="a4"/>
    <w:uiPriority w:val="99"/>
    <w:rPr>
      <w:kern w:val="2"/>
      <w:sz w:val="21"/>
      <w:szCs w:val="24"/>
    </w:rPr>
  </w:style>
  <w:style w:type="character" w:customStyle="1" w:styleId="Char4">
    <w:name w:val="批注主题 Char"/>
    <w:link w:val="a9"/>
    <w:uiPriority w:val="99"/>
    <w:semiHidden/>
    <w:qFormat/>
    <w:rPr>
      <w:b/>
      <w:bCs/>
      <w:kern w:val="2"/>
      <w:sz w:val="21"/>
      <w:szCs w:val="24"/>
    </w:rPr>
  </w:style>
  <w:style w:type="character" w:customStyle="1" w:styleId="Char1">
    <w:name w:val="批注框文本 Char"/>
    <w:link w:val="a5"/>
    <w:uiPriority w:val="99"/>
    <w:semiHidden/>
    <w:qFormat/>
    <w:rPr>
      <w:kern w:val="2"/>
      <w:sz w:val="18"/>
      <w:szCs w:val="18"/>
    </w:rPr>
  </w:style>
  <w:style w:type="character" w:customStyle="1" w:styleId="11">
    <w:name w:val="不明显强调1"/>
    <w:uiPriority w:val="19"/>
    <w:qFormat/>
    <w:rPr>
      <w:i/>
      <w:iCs/>
      <w:color w:val="404040"/>
    </w:rPr>
  </w:style>
  <w:style w:type="character" w:customStyle="1" w:styleId="Char3">
    <w:name w:val="标题 Char"/>
    <w:link w:val="a8"/>
    <w:uiPriority w:val="10"/>
    <w:rPr>
      <w:rFonts w:ascii="Calibri Light" w:hAnsi="Calibri Light" w:cs="Times New Roman"/>
      <w:b/>
      <w:bCs/>
      <w:kern w:val="2"/>
      <w:sz w:val="24"/>
      <w:szCs w:val="32"/>
    </w:rPr>
  </w:style>
  <w:style w:type="paragraph" w:customStyle="1" w:styleId="12">
    <w:name w:val="修订1"/>
    <w:hidden/>
    <w:uiPriority w:val="99"/>
    <w:unhideWhenUsed/>
    <w:qFormat/>
    <w:rPr>
      <w:kern w:val="2"/>
      <w:sz w:val="21"/>
      <w:szCs w:val="24"/>
    </w:rPr>
  </w:style>
  <w:style w:type="paragraph" w:customStyle="1" w:styleId="13">
    <w:name w:val="列出段落1"/>
    <w:basedOn w:val="a"/>
    <w:uiPriority w:val="34"/>
    <w:qFormat/>
    <w:pPr>
      <w:ind w:firstLineChars="200" w:firstLine="420"/>
    </w:pPr>
    <w:rPr>
      <w:rFonts w:ascii="Calibri" w:hAnsi="Calibri" w:cs="黑体"/>
      <w:szCs w:val="22"/>
    </w:rPr>
  </w:style>
  <w:style w:type="paragraph" w:styleId="ad">
    <w:name w:val="List Paragraph"/>
    <w:basedOn w:val="a"/>
    <w:uiPriority w:val="34"/>
    <w:qFormat/>
    <w:pPr>
      <w:ind w:firstLineChars="200" w:firstLine="420"/>
    </w:pPr>
    <w:rPr>
      <w:rFonts w:ascii="Times" w:hAnsi="Times"/>
      <w:szCs w:val="21"/>
    </w:rPr>
  </w:style>
  <w:style w:type="paragraph" w:customStyle="1" w:styleId="ae">
    <w:name w:val="表文"/>
    <w:basedOn w:val="a"/>
    <w:link w:val="Char10"/>
    <w:qFormat/>
    <w:pPr>
      <w:jc w:val="center"/>
    </w:pPr>
    <w:rPr>
      <w:sz w:val="15"/>
      <w:szCs w:val="18"/>
    </w:rPr>
  </w:style>
  <w:style w:type="character" w:customStyle="1" w:styleId="Char10">
    <w:name w:val="表文 Char1"/>
    <w:basedOn w:val="a0"/>
    <w:link w:val="ae"/>
    <w:rPr>
      <w:kern w:val="2"/>
      <w:sz w:val="15"/>
      <w:szCs w:val="18"/>
    </w:rPr>
  </w:style>
  <w:style w:type="character" w:customStyle="1" w:styleId="Char">
    <w:name w:val="文档结构图 Char"/>
    <w:basedOn w:val="a0"/>
    <w:link w:val="a3"/>
    <w:uiPriority w:val="99"/>
    <w:semiHidden/>
    <w:rPr>
      <w:rFonts w:ascii="宋体"/>
      <w:kern w:val="2"/>
      <w:sz w:val="18"/>
      <w:szCs w:val="18"/>
    </w:rPr>
  </w:style>
  <w:style w:type="character" w:customStyle="1" w:styleId="Char2">
    <w:name w:val="页脚 Char"/>
    <w:basedOn w:val="a0"/>
    <w:link w:val="a6"/>
    <w:uiPriority w:val="99"/>
    <w:rPr>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relations xmlns="http://www.yonyou.com/relation"/>
</file>

<file path=customXml/item2.xml><?xml version="1.0" encoding="utf-8"?>
<dataSourceCollection xmlns="http://www.yonyou.com/datasource"/>
</file>

<file path=customXml/item3.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6BE69-BCBE-4C86-A1C1-839D5ED9C21C}">
  <ds:schemaRefs/>
</ds:datastoreItem>
</file>

<file path=customXml/itemProps2.xml><?xml version="1.0" encoding="utf-8"?>
<ds:datastoreItem xmlns:ds="http://schemas.openxmlformats.org/officeDocument/2006/customXml" ds:itemID="{667D6531-E310-434A-AEFB-80A48E54FDDA}">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BFE02484-36F0-452B-9F36-D75E82D76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3065</Words>
  <Characters>3284</Characters>
  <Application>Microsoft Office Word</Application>
  <DocSecurity>0</DocSecurity>
  <Lines>27</Lines>
  <Paragraphs>12</Paragraphs>
  <ScaleCrop>false</ScaleCrop>
  <Company>微软中国</Company>
  <LinksUpToDate>false</LinksUpToDate>
  <CharactersWithSpaces>6337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Feily</dc:creator>
  <cp:lastModifiedBy>郑倩</cp:lastModifiedBy>
  <cp:revision>24</cp:revision>
  <cp:lastPrinted>2018-12-28T10:31:00Z</cp:lastPrinted>
  <dcterms:created xsi:type="dcterms:W3CDTF">2017-03-21T09:04:00Z</dcterms:created>
  <dcterms:modified xsi:type="dcterms:W3CDTF">2019-12-31T03:28:00Z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