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Operating System – Sessional Exam Analysis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Past-paper analysis mapped to your sessional syllabus  |  Papers analysed: Jan 2022, Feb 2022 (Supplementary), Jan 2023, May 2024, Jan 2025  |  Nirma University, MCA Semester I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9"/>
        <w:gridCol w:w="5079"/>
        <w:gridCol w:w="5080"/>
      </w:tblGrid>
      <w:tr>
        <w:tc>
          <w:tcPr>
            <w:tcW w:type="dxa" w:w="5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44"/>
                <w:szCs w:val="44"/>
              </w:rPr>
              <w:t xml:space="preserve">66%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 past-paper marks (265 of 400) fall inside your sessional syllabus. The rest is scheduling, memory management, disk and file topics, which are not in your deck – skip them.</w:t>
            </w:r>
          </w:p>
        </w:tc>
        <w:tc>
          <w:tcPr>
            <w:tcW w:type="dxa" w:w="5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44"/>
                <w:szCs w:val="44"/>
              </w:rPr>
              <w:t xml:space="preserve">5 / 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papers contained a Deadlock question; 4 of 5 contained a Threads question and a semaphore pseudo-code question.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44"/>
                <w:szCs w:val="44"/>
              </w:rPr>
              <w:t xml:space="preserve">75%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 in-scope marks come from just 5 topics: Deadlock, Semaphores / Sync, Threads, Process model, and OS fundamentals + kernel (198 of 265 marks).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Legend: J22 = Jan 2022, F22 = Feb 2022 Supplementary, J23 = Jan 2023, M24 = May 2024, J25 = Jan 2025. Q-numbers follow each paper (e.g. J23 Q4C = Jan 2023, question 4, part C). Slide numbers are page numbers of OS_Sessional_Syllabus.pdf.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Scope check – what in the past papers is actually in your sessional?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>Your syllabus deck covers six chapters: Computer System Overview, OS Overview, Process Description &amp; Control, Threads/SMP/Microkernels, Concurrency (Mutual Exclusion &amp; Synchronization) and Deadlock &amp; Starvation. I filtered every past-paper question against it (58 question parts in total, counting OR alternatives).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200"/>
        <w:gridCol w:w="900"/>
        <w:gridCol w:w="863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marks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In-scope marks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in scope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Questions OUTSIDE the sessional syllabus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 2022 (J22) – 3MCA103, 2 hrs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86%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Q5 page replacement / fixed-vs-dynamic partitioning (7). Q7 option B (SPN &amp; SRT scheduling) is out; Q7 option A (DMA) is IN, so take that choice.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Feb 2022 Supplementary (F22) – 3MCA103, 2 hrs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Q5 simple paging numerical / dynamic partitioning, best-fit &amp; next-fit (7). Q7 Round-Robin &amp; SPN, or SSTF &amp; SCAN disk scheduling (8) – both options out.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 2023 (J23) – 6CS103, 3 hrs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73%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Q4B first-fit vs best-fit (7); Q5A logical/relative/physical address (7); Q5B rotational latency, FIFO &amp; SSTF disk (7); Q6A pre-emptive vs non-pre-emptive, SPN (6).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May 2024 (M24) – 6CS103, 3 hrs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58%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Q4B internal vs external fragmentation (8); Q5A FIFO/LRU page replacement (8); Q5B file allocation (8); Q6A FCFS/SSTF disk (8); Q6B SPN &amp; Round-Robin Gantt charts (10).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Jan 2025 (J25) – 6CS103CC22, 3 hrs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56%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Q1B types of schedulers (8); Q2B FCFS vs Round-Robin (6); Q3B Optimal/LRU page replacement (8); Q4B paging &amp; MMU (8); Q5C page-fault handling (6); Q6A FCFS/SSTF disk (8).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66%</w:t>
            </w:r>
          </w:p>
        </w:tc>
        <w:tc>
          <w:tcPr>
            <w:tcW w:type="dxa" w:w="8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Matches your "roughly 60%" estimate for the sessional portion.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Frequently asked, but NOT in your sessional – do not spend time here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000"/>
        <w:gridCol w:w="6038"/>
      </w:tblGrid>
      <w:tr>
        <w:trPr>
          <w:cantSplit/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Appeared in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excluded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CPU scheduling (FCFS, Round-Robin, SPN, SRT, pre-emptive vs non-pre-emptive, types of schedulers)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5 papers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Separate scheduling chapter – not in your deck.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Memory management: partitioning, fragmentation, paging &amp; address translation, page replacement, page faults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J22, F22, J23, M24, J25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a conceptual 1-slide mention of paging (slide 116) – no algorithms or numericals.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Disk scheduling (FCFS, SSTF, SCAN, rotational latency)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F22, J23, M24, J25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I/O &amp; disk management chapter – not in your deck.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allocation methods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File-management chapter – not in your deck.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2. Topic weightage table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>Frequency = number of the 5 papers in which the topic appeared (counted once per paper). Typical marks = marks assigned to that question part in the papers. Row colour: green = 3+ papers, amber = 2, light yellow = 1, grey = never asked.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00"/>
        <w:gridCol w:w="900"/>
        <w:gridCol w:w="3300"/>
        <w:gridCol w:w="1200"/>
        <w:gridCol w:w="25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/ Chapter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topic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Freq. (of 5)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appeared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marks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Deck slides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1 – Computer System Overview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Multiprocessor vs multicore; SMP architecture + diagram; advantages of SMP over uniprocessor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Q6 · F22 Q6 · J23 Q1C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– 7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68–74, 132, 251–253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Interrupts: purpose, interrupt cycle, types, simple vs multiple interrupts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 Q1A · J25 Q5B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26–42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Instruction-format numerical: addressable memory, PC &amp; IR width, bus-width effect on speed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Q6B · J25 Q6B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17–25, 75–77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I/O techniques (programmed, interrupt-driven, DMA); DMA block diagram &amp; configurations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64–67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 memory: structure, read operation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J25 Q2C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53–63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Top-level computer components, registers, block diagram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Q1A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8–14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 hierarchy, locality, access-time &amp; cost numericals (Practice Exercise 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asked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44–52, 78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2 – Operating System Overview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 definition, objectives, services, resources managed, examples, types / evolution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Q1 · F22 Q1 · J25 Q1A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80–103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storage-management responsibilities; virtual memory overview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 Q1B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113–118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Modern OS design, Windows / UNIX / Linux architecture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asked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130–150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3 ("Unit-2") – Process Description &amp; Control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vs program; 5-state &amp; 7-state model with diagram; transitions; reasons for suspension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 Q2 · M24 Q2A · J25 Q2A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155–177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image; PCB elements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Q2A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183–196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creation / termination, mode &amp; process switch, OS control tables, UNIX process states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asked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165–167, 178–182, 197–210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4 – Threads, SMP &amp; Microkernels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Thread concept; thread vs process; single- vs multi-threaded model; multithreading vs multiprocessing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Q3 · J23 Q2B · M24 Q2B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212–222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User-level (ULT) vs kernel-level (KLT) threads: advantages, disadvantages, comparison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Q3 · J23 Q2C · J25 Q5A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– 7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227–239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Kernel; monolithic vs microkernel + one example OS of each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 Q1 · J23 Q1B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88, 130, 254–260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5 – Concurrency: Mutual Exclusion &amp; Synchronization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Semaphores (binary vs counting) + producer/consumer pseudo-code (bounded, infinite, circular buffer)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 Q3 · J23 Q4C · J25 Q4A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304–325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interaction (degrees of awareness); mutual exclusion; critical section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Q2 · J23 Q3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–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280–293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Readers/Writers problem with semaphores (writers' priority)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 Q3A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343–345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 support for mutual exclusion, monitors, message passing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asked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294–302, 326–342</w:t>
            </w:r>
          </w:p>
        </w:tc>
      </w:tr>
      <w:tr>
        <w:trPr>
          <w:cantSplit/>
        </w:trPr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 6 – Concurrency: Deadlock &amp; Starvation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Deadlock: definition, necessary conditions (+ circular wait), deadlock vs livelock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Q4 · F22 Q4 · J23 Q4A · M24 Q4A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348–364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Banker's algorithm: need matrix, safe state / safe sequence, resource-request check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Q5C · M24 Q3B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– 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368–382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Resource allocation graph / deadlock modelling; consumable vs reusable; recovery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Q4 · J25 Q3A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– 8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353–359, 389–390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Prevention vs avoidance vs detection; deadlock prevention in detail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 Q4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365–391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Deadlock-detection algorithm; dining philosophers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 / 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asked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–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384–388, 392–397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 question that covers two topics (e.g. J22 Q3 asks about threads and ULT vs KLT) is counted once for each topic. Where a paper offered an OR choice, the in-scope option is counted.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Where the marks actually are (in-scope marks only: 265)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1500"/>
        <w:gridCol w:w="1300"/>
        <w:gridCol w:w="1500"/>
        <w:gridCol w:w="41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family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(of 265)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Deadlock (conditions, prevention, Banker's, RAG, recovery)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 in 4 papers; Banker's numerical in J23 &amp; M24; RAG in J22 &amp; J25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 basics (interrupts, I/O &amp; DMA, cache, instruction numericals, components)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Heavier in the recent papers (M24, J25)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Concurrency &amp; synchronization (semaphores, producer/consumer, readers/writers, mutual exclusion)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Pseudo-code question in F22, J23, M24, J25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fundamentals (definition, objectives, types, kernel, storage management)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definitional question appears in every paper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Threads (thread concept, ULT vs KLT)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12.8%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sub-questions in J22 and J23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model (states, suspension, process image / PCB)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Absent only from J22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Multiprocessor / multicore / SMP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5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J22, F22, J23 – not in M24 or J25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Jan 2022 Q2 (process + mutual exclusion + critical section + turnaround time) is counted under Concurrency; turnaround time itself is a scheduling term and is not in your deck.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3. High-yield priority list – study these first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>Ranked by number of papers, total marks and how predictable the question format is. Together these five topics account for about 75% of in-scope marks.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0"/>
        <w:gridCol w:w="8038"/>
        <w:gridCol w:w="11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high-yield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master (exam checklist)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share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Deadlock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Appears 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of 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papers;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 marks (20%)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of in-scope marks.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 of theory (conditions), numerical (Banker's) and diagram (RAG) – predictable and scoring.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Definition + the 3 necessary conditions (mutual exclusion, hold-and-wait, no pre-emption) + the 4th condition, circular wait – the exam literally asks "three + fourth" (J23).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Prevention: how to break each condition (all resources at once; release &amp; re-request; resource ordering) with the drawbacks (slides 365–367).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Prevention vs avoidance vs detection – prepare a 3-column comparison table (F22).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Banker's algorithm: Need = Max − Allocation; find safe sequence step by step; for a new request, check Request ≤ Need and ≤ Available, tentatively allocate, re-run safety test (exact M24 template).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 allocation graph (draw + spot cycle), reusable vs consumable resources, 4 recovery strategies (slide 389), deadlock vs livelock.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Semaphores &amp; classical synchronization problems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of 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papers had a semaphore pseudo-code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 marks (17%)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incl. mutual exclusion theory.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paper rotates the variant, so learn all of them.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semWait / semSignal primitives; binary vs counting semaphore; mutual exclusion using a semaphore (slides 304–309).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Producer/consumer in all 3 variants: infinite buffer with binary semaphores (J23), bounded buffer with counting semaphores (F22, J25), circular buffer (slides 322–325 – likeliest next variant).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Readers/Writers with writers' priority (M24) and be ready for the readers'-priority twist.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 interaction: 3 degrees of awareness, with relationship, influence and potential problem for each (J23, 10 marks).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 able to explain WHY each semaphore exists and what goes wrong if the order of semWait calls is swapped.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Threads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of 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papers;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34 marks (13%)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 vs KLT has been asked 3 times almost verbatim.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Thread definition: unit of dispatching vs process as unit of resource ownership.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Diagram: single-threaded vs multi-threaded process model (J23).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Thread vs process table; multithreading vs multiprocessing (M24).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 vs KLT: advantages (no mode switch, app-specific scheduling, runs on any OS) vs disadvantages (one blocking system call blocks all threads; no multi-processor use); KLT is the reverse; combined approach (Solaris).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model: states, suspension, process image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of 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papers;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 marks (11%)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diagram-based.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 vs program; 5-state diagram with every transition labelled (admit, dispatch, time-out, event wait, event occurs, release).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7-state model: add Blocked/Suspend and Ready/Suspend with transitions (M24); reasons for suspension (J25).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 image = program + data + stack + PCB; PCB's 3 groups: identification, processor-state information, process-control information (J23).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 fundamentals &amp; kernel / microkernel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of 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papers open with a definitional question;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 marks (14%)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 marks if you have crisp definitions.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definition, objectives (convenience, efficiency, ability to evolve), services, resources managed, 2 example OS names (J22, F22, J25).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 / evolution: serial → simple batch → multiprogrammed batch → time-sharing (slides 89–103).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Kernel; monolithic vs microkernel comparison with an example OS of each (F22, J23).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"monolithic" is not on any slide – use your notes / textbook.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Five storage-management responsibilities: process isolation, automatic allocation, modular programming, protection &amp; access control, long-term storage (M24).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10%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Time share = suggested portion of your total revision time. The remaining 16% is for the quick wins below.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Quick wins – smaller topics worth a short revision slot (suggested 16% of time)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4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30-second cheat sheet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SMP &amp; multicore (3/5, 20 marks)</w:t>
            </w:r>
          </w:p>
        </w:tc>
        <w:tc>
          <w:tcPr>
            <w:tcW w:type="dxa" w:w="1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Draw SMP organisation (processors with caches → shared bus → memory &amp; I/O). SMP traits: 2+ similar processors, shared memory &amp; I/O, equal access time, one integrated OS. Advantages: performance, availability, incremental growth, scaling. Not asked in M24 / J25 – do not skip.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Interrupts (2/5 – the two latest papers)</w:t>
            </w:r>
          </w:p>
        </w:tc>
        <w:tc>
          <w:tcPr>
            <w:tcW w:type="dxa" w:w="1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Interrupt cycle; save context → run handler → restore. Simple interrupt processing vs multiple interrupts: sequential (disable interrupts) vs nested (priority-based). Why needed: processor is faster than I/O.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Instruction-format numerical (2/5 – same question in J23 &amp; J25)</w:t>
            </w:r>
          </w:p>
        </w:tc>
        <w:tc>
          <w:tcPr>
            <w:tcW w:type="dxa" w:w="1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Deck solution (slides 75–77): address bits = 32 − 8 (opcode) = 24 → 2^24 = 16 MB; PC = 24 bits; IR = 32 bits; 16-bit data bus needs 2 bus cycles per 32-bit fetch; a 16-bit address bus adds a two-step address transfer.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DMA &amp; cache (1/5 each)</w:t>
            </w:r>
          </w:p>
        </w:tc>
        <w:tc>
          <w:tcPr>
            <w:tcW w:type="dxa" w:w="1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DMA: I/O module transfers a block directly to/from memory, interrupts the processor only at the end. Cache read operation: processor gives address → hit: word delivered; miss: block fetched from main memory into cache, then word delivered.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4. Recurring question patterns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6200"/>
        <w:gridCol w:w="5138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from the past papers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opening question is definitional and multi-part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 Q1 and F22 Q1 are "What is an OS…?" + list/compare; J23 Q1A–C and M24 Q1A–B are 6–8 mark definitional parts; J25 Q1A "What is an OS? Explain types."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Memorise tight definitions with 3–5 supporting bullet points. This is the cheapest section to score full marks 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"Differentiate / compare" is the single most common format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ULT vs KLT (3×), multiprocessor vs multicore (3×), monolithic vs microkernel (2×), process vs program, thread vs process, binary vs counting semaphore, consumable vs reusable, deadlock vs livelock, prevention vs avoidance vs detection.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one 2-column comparison table per pair; examiners reward point-for-point contrast.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"Draw a neat diagram" is attached to almost every theory question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5-state / 7-state diagram; SMP organisation; single vs multi-threaded process; deadlock model / RAG; DMA block diagram; cache read operation; process image.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Practise redrawing these 7 diagrams from memory – a labelled diagram is usually 2–3 of the 7 marks.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Semaphore pseudo-code with a rotating variant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F22: bounded buffer, counting semaphores · J23: infinite buffer, binary semaphores · M24: readers/writers, writers' priority · J25: finite buffer.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 the family of solutions, not one program. Practise a quick change: swap buffer type, semaphore type or priority rule.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Two stock numericals recur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Banker's / safe state: J23 Q5C, M24 Q3B (10 marks). 32-bit microprocessor PC/IR: J23 Q6B, J25 Q6B (extended with bus-width and max-memory parts).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Solve the M24 Banker's snapshot and slide 75 exercise end-to-end until they are mechanical.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Questions are repeated almost verbatim across years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SMP question text is near-identical in J22 Q6, F22 Q6 and J23 Q1C; ULT/KLT in J22, J23, J25; deadlock conditions in four papers; 32-bit microprocessor in J23 and J25.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past-paper wording as your question bank – the sessional will likely recycle 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Each 6–8 mark question has 2–4 hidden sub-asks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 is a thread? Explain ULT and KLT discussing advantages and disadvantages" (J22 Q3); "Define deadlock… conditions… fourth condition" (J23 Q4A); "What is an interrupt? How are simple and multiple interrupts dealt with?" (M24 Q1A).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 in labelled sub-parts that mirror the wording; each sub-ask carries marks.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 text follows the slide titles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"Process Image", "Reasons for Process Suspension", "Advantages / Disadvantages of ULTs", "Readers/Writers Problem", "Banker's algorithm", "Process Interaction" are all slide headings.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Treat slide titles as the question list – study heading by heading. Exception: "monolithic kernel" is asked but not on a slide.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Higher Bloom's levels sit on deadlock and synchronization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Deadlock / semaphore / Banker's questions are tagged BL3–BL5 (apply / analyse); definitions and architecture are BL1–BL2.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these topics, practise worked solutions and tracing, not only reading theory.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Recent papers add "twists"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M24: writers' priority, deadlock vs livelock, Banker's request check. J25: consumable vs reusable resources, RAG scenario with unit counts, deadlock recovery.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one step beyond textbook basics: variants, edge cases and recovery.</w:t>
            </w:r>
          </w:p>
        </w:tc>
      </w:tr>
    </w:tbl>
    <w:p>
      <w:pPr>
        <w:pStyle w:val="Heading1"/>
        <w:pageBreakBefore/>
        <w:spacing w:after="120" w:before="280"/>
      </w:pPr>
      <w:r>
        <w:rPr>
          <w:rFonts w:ascii="Arial" w:cs="Arial" w:eastAsia="Arial" w:hAnsi="Arial"/>
        </w:rPr>
        <w:t xml:space="preserve">5. Likely sessional questions (practice list)</w:t>
      </w:r>
    </w:p>
    <w:p>
      <w:pPr>
        <w:spacing w:after="40" w:before="0"/>
        <w:jc w:val="left"/>
      </w:pPr>
      <w:r>
        <w:rPr>
          <w:rFonts w:ascii="Arial" w:cs="Arial" w:eastAsia="Arial" w:hAnsi="Arial"/>
          <w:sz w:val="18"/>
          <w:szCs w:val="18"/>
        </w:rPr>
        <w:t xml:space="preserve">Built from frequency, recency and the patterns above. Treat this as a practice list, not a guarantee.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  <w:gridCol w:w="57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Practise answering…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deadlock. State the necessary conditions. Explain deadlock prevention (how each condition is broken).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Conditions asked in 4/5 papers; prevention in detail in F22.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Banker's algorithm: compute the Need matrix, decide whether the state is safe (give the safe sequence), and test whether a new request can be granted.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Q5C and M24 Q3B; numericals are favoured in later papers.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semaphore pseudo-code for the producer/consumer problem (bounded / infinite / circular buffer) and explain it.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F22, J23, J25 – a new variant each time.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08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Very 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user-level and kernel-level threads with advantages and disadvantages.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J22, J23, J25.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a thread? How does it differ from a process? Single- vs multi-threaded model; multithreading vs multiprocessing.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J22, J23, M24.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Draw the 5-state / 7-state process model and explain transitions and reasons for process suspension.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F22, M24, J25.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an OS, its objectives and types; explain kernel and monolithic vs microkernel with an example.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definitional question in all 5 papers.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Medium–High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Multiprocessor vs multicore; SMP architecture with diagram; advantages over uniprocessor.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J22, F22, J23 – missing from the two latest papers, so do not skip.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Interrupts: why required, types, simple vs multiple interrupt handling.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 Q1A, J25 Q5B.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 image and PCB: elements and their roles.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Q2A (7 marks).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Readers/Writers solution using semaphores – readers' priority and writers' priority.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M24 asked writers' priority; the other priority is the natural variant.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32-bit microprocessor numerical: max addressable memory, bus-width impact, PC and IR bits.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J23 and J25 – same question, extended.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Wildcard</w:t>
            </w:r>
          </w:p>
        </w:tc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Dining philosophers; monitors; message passing; compare-and-swap / exchange; deadlock-detection algorithm; memory-hierarchy and cache numericals (slides 48–52, 78).</w:t>
            </w:r>
          </w:p>
        </w:tc>
        <w:tc>
          <w:tcPr>
            <w:tcW w:type="dxa" w:w="5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asked in 5 papers, but the deck has dedicated slides (dining philosophers has 5 slides + an exercise) – a sessional setter could draw from them.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6. Assumptions and caveats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The past papers are semester-end exams (50 or 100 marks). Your sessional may use a different mark scheme, so use the frequencies to prioritise topics rather than to predict exact marks.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Two J25 questions are treated as outside your syllabus because the deck only mentions them in passing: types of schedulers (Q1B) and paging in the MMU (Q4B). If your faculty covered them in class, add them to your list.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"Monolithic kernel" has been asked twice (F22 Q1, J23 Q1B) but is not on any slide of the deck. Use your class notes or the textbook for that comparison.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Some slides are diagram-only (5-state / 7-state models, resource allocation graphs, reasons for suspension on slide 176), so I could only read their titles. Review them visually; the usual textbook (Stallings) suspension reasons are swapping, other OS reason, interactive user request, timing and parent process request.</w:t>
      </w:r>
    </w:p>
    <w:sectPr>
      <w:footerReference w:type="default" r:id="rId7"/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OS Sessional Analysis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– Sessional Exam Analysis</dc:title>
  <dc:creator>Claude</dc:creator>
  <cp:lastModifiedBy>Un-named</cp:lastModifiedBy>
  <cp:revision>1</cp:revision>
  <dcterms:created xsi:type="dcterms:W3CDTF">2026-10-02T05:54:20.889Z</dcterms:created>
  <dcterms:modified xsi:type="dcterms:W3CDTF">2026-10-02T05:54:20.889Z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