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Kisi Kisi Cyber Security LKS 2020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Infrastrucure Setup and Security Hardening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Logon and Password Policies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Network Equipment Handling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Services Protection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Events Monitoring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00" w:before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Firewall Policies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CyberSecurity Incident Response, Digital Forensics Investigation and Application Security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Incident Response Work Task Server, Web Server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Incident Response Work Task Server, File Server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Vulnerability Detection and Repair, Web Server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Vulnerability Detection and Repair, File Server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 Forensic, Linux Server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 Forensic, Win Img, Memory Dump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 Forensic, Network analysis (network pcap)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 Forensic, system img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00" w:before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Review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Capture the Flag/Attack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Enumeration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Based Attack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Attack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Windows Attack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Root Access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Cryptography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before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Steganography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Capture the Flag/Defence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Reconnaisance and Application detection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Malicious URL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Exploits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Botnet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leak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Reverse Engineering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