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13, 2026</w:t>
      </w:r>
      <w:r>
        <w:br/>
      </w:r>
      <w:r>
        <w:rPr>
          <w:b/>
          <w:bCs/>
        </w:rPr>
        <w:t xml:space="preserve">Author:</w:t>
      </w:r>
      <w:r>
        <w:t xml:space="preserve"> </w:t>
      </w:r>
      <w:r>
        <w:t xml:space="preserve">Generated by Understand Tech</w:t>
      </w:r>
      <w:r>
        <w:br/>
      </w:r>
      <w:r>
        <w:rPr>
          <w:b/>
          <w:bCs/>
        </w:rPr>
        <w:t xml:space="preserve">Test Cases:</w:t>
      </w:r>
      <w:r>
        <w:t xml:space="preserve"> </w:t>
      </w:r>
      <w:r>
        <w:t xml:space="preserve">70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70 test cases covering the specified requirements. Each test case includes detailed procedures, expected results, and validation criteria.</w:t>
      </w:r>
    </w:p>
    <w:p>
      <w:r>
        <w:pict>
          <v:rect style="width:0;height:1.5pt" o:hralign="center" o:hrstd="t" o:hr="t"/>
        </w:pict>
      </w:r>
    </w:p>
    <w:bookmarkEnd w:id="20"/>
    <w:bookmarkStart w:id="21" w:name="X312e57dba4eed773ee2d3f688e2bca3f3101f85"/>
    <w:p>
      <w:pPr>
        <w:pStyle w:val="Heading2"/>
      </w:pPr>
      <w:r>
        <w:t xml:space="preserve">TC-001: The Joint Fabric Datastore Cluster shall provide user interfaces and APIs that enable Joint Fabric Administrators to add, remove, and modify Nodes; create and delete Groups; and assign or remove Nodes from Groups within the Joint Fabric. The system shall record all such management actions in an audit log.</w:t>
      </w:r>
    </w:p>
    <w:p>
      <w:pPr>
        <w:pStyle w:val="FirstParagraph"/>
      </w:pPr>
      <w:r>
        <w:t xml:space="preserve">Test Case Template</w:t>
      </w:r>
      <w:r>
        <w:br/>
      </w:r>
      <w:r>
        <w:t xml:space="preserve">==== [TC-JFDSC-1.1] Joint Fabric Datastore Cluster Management Operations and Audit Log Verification - DRAFT</w:t>
      </w:r>
    </w:p>
    <w:p>
      <w:pPr>
        <w:pStyle w:val="BodyText"/>
      </w:pPr>
      <w:r>
        <w:t xml:space="preserve">===== Purpose</w:t>
      </w:r>
    </w:p>
    <w:p>
      <w:pPr>
        <w:pStyle w:val="BodyText"/>
      </w:pPr>
      <w:r>
        <w:t xml:space="preserve">. This test case verifies that the Joint Fabric Datastore Cluster provides user interfaces and APIs to allow Joint Fabric Administrators to add, remove, and modify Nodes; create and delete Groups; and manage group memberships (assign or remove Nodes from Groups) within the Joint Fabric. It also confirms that each such management operation is recorded in the audit log, ensuring traceability and accountability for all administrative actions.</w:t>
      </w:r>
    </w:p>
    <w:p>
      <w:pPr>
        <w:pStyle w:val="BodyText"/>
      </w:pPr>
      <w:r>
        <w:t xml:space="preserve">===== PICS</w:t>
      </w:r>
    </w:p>
    <w:p>
      <w:pPr>
        <w:pStyle w:val="Compact"/>
        <w:numPr>
          <w:ilvl w:val="0"/>
          <w:numId w:val="1001"/>
        </w:numPr>
      </w:pPr>
      <w:r>
        <w:t xml:space="preserve">JFDSC.Admin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Ref|Condition|Notes</w:t>
      </w:r>
      <w:r>
        <w:t xml:space="preserve"> </w:t>
      </w:r>
      <w:r>
        <w:t xml:space="preserve">|1|11.24.4|DUT is commissioned as a Joint Fabric Datastore Cluster node|Cluster is operational and reachable</w:t>
      </w:r>
      <w:r>
        <w:t xml:space="preserve"> </w:t>
      </w:r>
      <w:r>
        <w:t xml:space="preserve">|2| |Test Harness is commissioned as a Joint Fabric Administrator|Has privileges to perform management operations</w:t>
      </w:r>
      <w:r>
        <w:t xml:space="preserve"> </w:t>
      </w:r>
      <w:r>
        <w:t xml:space="preserve">|3| |Initial set of Nodes/Groups is defined (can be empty)|Required for group management testing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|1|DUT|Device implementing the Joint Fabric Datastore Cluster (server)</w:t>
      </w:r>
      <w:r>
        <w:t xml:space="preserve"> </w:t>
      </w:r>
      <w:r>
        <w:t xml:space="preserve">|2|TH|Test harness acting as Joint Fabric Administrator (client)</w:t>
      </w:r>
      <w:r>
        <w:t xml:space="preserve"> </w:t>
      </w:r>
      <w:r>
        <w:t xml:space="preserve">|===</w:t>
      </w:r>
    </w:p>
    <w:p>
      <w:pPr>
        <w:pStyle w:val="BodyText"/>
      </w:pPr>
      <w:r>
        <w:t xml:space="preserve">===== Test Setup</w:t>
      </w:r>
    </w:p>
    <w:p>
      <w:pPr>
        <w:pStyle w:val="BodyText"/>
      </w:pPr>
      <w:r>
        <w:t xml:space="preserve">. Ensure that the DUT is reachable on the appropriate network and exposed as a Joint Fabric Datastore Cluster.</w:t>
      </w:r>
      <w:r>
        <w:br/>
      </w:r>
      <w:r>
        <w:t xml:space="preserve">. TH is prepared with credentials and rights to invoke all required management APIs/user interfaces.</w:t>
      </w:r>
      <w:r>
        <w:br/>
      </w:r>
      <w:r>
        <w:t xml:space="preserve">. If audit log functionality is externally accessible, establish method for reading log entries (API, UI, etc.).</w:t>
      </w:r>
      <w:r>
        <w:br/>
      </w:r>
      <w:r>
        <w:t xml:space="preserve">. Clear/initialize audit log as needed to avoid contamination from previous runs.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Step|Expected Outcome</w:t>
      </w:r>
      <w:r>
        <w:t xml:space="preserve"> </w:t>
      </w:r>
      <w:r>
        <w:t xml:space="preserve">|1|11.24.4| |TH uses UI/API to add a new Node to the Joint Fabric via DUT|Node is successfully added; new node is present in the directory</w:t>
      </w:r>
      <w:r>
        <w:t xml:space="preserve"> </w:t>
      </w:r>
      <w:r>
        <w:t xml:space="preserve">|2| | |TH verifies audit log for entry recording</w:t>
      </w:r>
      <w:r>
        <w:t xml:space="preserve"> </w:t>
      </w:r>
      <w:r>
        <w:t xml:space="preserve">“</w:t>
      </w:r>
      <w:r>
        <w:t xml:space="preserve">Node added</w:t>
      </w:r>
      <w:r>
        <w:t xml:space="preserve">”</w:t>
      </w:r>
      <w:r>
        <w:t xml:space="preserve"> </w:t>
      </w:r>
      <w:r>
        <w:t xml:space="preserve">action (including NodeID and timestamp)|Audit log contains record of add operation with correct details</w:t>
      </w:r>
      <w:r>
        <w:t xml:space="preserve"> </w:t>
      </w:r>
      <w:r>
        <w:t xml:space="preserve">|3|11.24.4| |TH modifies the configuration of an existing Node via DUT|Node configuration is updated as expected</w:t>
      </w:r>
      <w:r>
        <w:t xml:space="preserve"> </w:t>
      </w:r>
      <w:r>
        <w:t xml:space="preserve">|4| | |TH verifies audit log for entry recording</w:t>
      </w:r>
      <w:r>
        <w:t xml:space="preserve"> </w:t>
      </w:r>
      <w:r>
        <w:t xml:space="preserve">“</w:t>
      </w:r>
      <w:r>
        <w:t xml:space="preserve">Node modified</w:t>
      </w:r>
      <w:r>
        <w:t xml:space="preserve">”</w:t>
      </w:r>
      <w:r>
        <w:t xml:space="preserve"> </w:t>
      </w:r>
      <w:r>
        <w:t xml:space="preserve">action (NodeID, changes)|Audit log contains record of modification with correct details</w:t>
      </w:r>
      <w:r>
        <w:t xml:space="preserve"> </w:t>
      </w:r>
      <w:r>
        <w:t xml:space="preserve">|5|11.24.4| |TH removes a Node from the Joint Fabric via DUT|Node is removed; no longer present in directory</w:t>
      </w:r>
      <w:r>
        <w:t xml:space="preserve"> </w:t>
      </w:r>
      <w:r>
        <w:t xml:space="preserve">|6| | |TH verifies audit log for entry recording</w:t>
      </w:r>
      <w:r>
        <w:t xml:space="preserve"> </w:t>
      </w:r>
      <w:r>
        <w:t xml:space="preserve">“</w:t>
      </w:r>
      <w:r>
        <w:t xml:space="preserve">Node removed</w:t>
      </w:r>
      <w:r>
        <w:t xml:space="preserve">”</w:t>
      </w:r>
      <w:r>
        <w:t xml:space="preserve"> </w:t>
      </w:r>
      <w:r>
        <w:t xml:space="preserve">action (NodeID, timestamp)|Audit log contains record of remove operation with correct details</w:t>
      </w:r>
      <w:r>
        <w:t xml:space="preserve"> </w:t>
      </w:r>
      <w:r>
        <w:t xml:space="preserve">|7|11.24.4| |TH creates a new Group via DUT|Group is created and present in group listing</w:t>
      </w:r>
      <w:r>
        <w:t xml:space="preserve"> </w:t>
      </w:r>
      <w:r>
        <w:t xml:space="preserve">|8| | |TH verifies audit log for entry recording</w:t>
      </w:r>
      <w:r>
        <w:t xml:space="preserve"> </w:t>
      </w:r>
      <w:r>
        <w:t xml:space="preserve">“</w:t>
      </w:r>
      <w:r>
        <w:t xml:space="preserve">Group created</w:t>
      </w:r>
      <w:r>
        <w:t xml:space="preserve">”</w:t>
      </w:r>
      <w:r>
        <w:t xml:space="preserve"> </w:t>
      </w:r>
      <w:r>
        <w:t xml:space="preserve">action (GroupID, timestamp)|Audit log contains record for group creation</w:t>
      </w:r>
      <w:r>
        <w:t xml:space="preserve"> </w:t>
      </w:r>
      <w:r>
        <w:t xml:space="preserve">|9|11.24.4| |TH deletes a Group via DUT|Group is removed and no longer in group listing</w:t>
      </w:r>
      <w:r>
        <w:t xml:space="preserve"> </w:t>
      </w:r>
      <w:r>
        <w:t xml:space="preserve">|10| | |TH verifies audit log for</w:t>
      </w:r>
      <w:r>
        <w:t xml:space="preserve"> </w:t>
      </w:r>
      <w:r>
        <w:t xml:space="preserve">“</w:t>
      </w:r>
      <w:r>
        <w:t xml:space="preserve">Group deleted</w:t>
      </w:r>
      <w:r>
        <w:t xml:space="preserve">”</w:t>
      </w:r>
      <w:r>
        <w:t xml:space="preserve"> </w:t>
      </w:r>
      <w:r>
        <w:t xml:space="preserve">action (GroupID, timestamp)|Audit log contains record of deletion</w:t>
      </w:r>
      <w:r>
        <w:t xml:space="preserve"> </w:t>
      </w:r>
      <w:r>
        <w:t xml:space="preserve">|11|11.24.4| |TH assigns a Node to a Group via DUT|Node is added to group membership</w:t>
      </w:r>
      <w:r>
        <w:t xml:space="preserve"> </w:t>
      </w:r>
      <w:r>
        <w:t xml:space="preserve">|12| | |TH verifies audit log for</w:t>
      </w:r>
      <w:r>
        <w:t xml:space="preserve"> </w:t>
      </w:r>
      <w:r>
        <w:t xml:space="preserve">“</w:t>
      </w:r>
      <w:r>
        <w:t xml:space="preserve">Node assigned to Group</w:t>
      </w:r>
      <w:r>
        <w:t xml:space="preserve">”</w:t>
      </w:r>
      <w:r>
        <w:t xml:space="preserve"> </w:t>
      </w:r>
      <w:r>
        <w:t xml:space="preserve">action (NodeID, GroupID, timestamp)|Audit log contains relevant membership update</w:t>
      </w:r>
      <w:r>
        <w:t xml:space="preserve"> </w:t>
      </w:r>
      <w:r>
        <w:t xml:space="preserve">|13|11.24.4| |TH removes a Node from a Group via DUT|Node is removed from group membership</w:t>
      </w:r>
      <w:r>
        <w:t xml:space="preserve"> </w:t>
      </w:r>
      <w:r>
        <w:t xml:space="preserve">|14| | |TH verifies audit log for</w:t>
      </w:r>
      <w:r>
        <w:t xml:space="preserve"> </w:t>
      </w:r>
      <w:r>
        <w:t xml:space="preserve">“</w:t>
      </w:r>
      <w:r>
        <w:t xml:space="preserve">Node removed from Group</w:t>
      </w:r>
      <w:r>
        <w:t xml:space="preserve">”</w:t>
      </w:r>
      <w:r>
        <w:t xml:space="preserve"> </w:t>
      </w:r>
      <w:r>
        <w:t xml:space="preserve">action (NodeID, GroupID, timestamp)|Audit log contains relevant membership removal</w:t>
      </w:r>
      <w:r>
        <w:t xml:space="preserve"> </w:t>
      </w:r>
      <w:r>
        <w:t xml:space="preserve">|===</w:t>
      </w:r>
    </w:p>
    <w:p>
      <w:pPr>
        <w:pStyle w:val="BodyText"/>
      </w:pPr>
      <w:r>
        <w:t xml:space="preserve">===== Comments</w:t>
      </w:r>
    </w:p>
    <w:p>
      <w:pPr>
        <w:pStyle w:val="BodyText"/>
      </w:pPr>
      <w:r>
        <w:t xml:space="preserve">. For each operation, ensure audit log entries are atomic and reflect both the action and references/identifiers (NodeID, GroupID, etc.).</w:t>
      </w:r>
      <w:r>
        <w:br/>
      </w:r>
      <w:r>
        <w:t xml:space="preserve">. If the system supports both UI and API, test both interfaces.</w:t>
      </w:r>
      <w:r>
        <w:br/>
      </w:r>
      <w:r>
        <w:t xml:space="preserve">. The cluster may provide audit log access via a dedicated API, attribute, or external log interface as defined by implementation.</w:t>
      </w:r>
      <w:r>
        <w:br/>
      </w:r>
      <w:r>
        <w:t xml:space="preserve">. Audit log retention, security, and format are not validated in this test (unless explicitly required elsewhere).</w:t>
      </w:r>
      <w:r>
        <w:br/>
      </w:r>
      <w:r>
        <w:t xml:space="preserve">. PICS code and section references should be resolved to the implementation’s profile documentation.</w:t>
      </w:r>
      <w:r>
        <w:br/>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feature is in a provisional state (see Note in Section 11.24.7).</w:t>
      </w:r>
    </w:p>
    <w:p>
      <w:r>
        <w:pict>
          <v:rect style="width:0;height:1.5pt" o:hralign="center" o:hrstd="t" o:hr="t"/>
        </w:pict>
      </w:r>
    </w:p>
    <w:bookmarkEnd w:id="21"/>
    <w:bookmarkStart w:id="22" w:name="X42ca916df8caf32b2eaa4a18c7c9e33d2c13636"/>
    <w:p>
      <w:pPr>
        <w:pStyle w:val="Heading2"/>
      </w:pPr>
      <w:r>
        <w:t xml:space="preserve">TC-002: Requirement : Ensure that when an Ecosystem Administrator Node is commissioned onto the Joint Fabric, it has no prior knowledge of Nodes and Groups present, or setup information, and relies entirely on Joint Fabric Datastore for this data. [JFDS]</w:t>
      </w:r>
    </w:p>
    <w:p>
      <w:pPr>
        <w:pStyle w:val="FirstParagraph"/>
      </w:pPr>
      <w:r>
        <w:t xml:space="preserve">Test Case Template</w:t>
      </w:r>
      <w:r>
        <w:br/>
      </w:r>
      <w:r>
        <w:t xml:space="preserve">==== [TC-JFDS-1.1] Commissioned Ecosystem Administrator Node Relies Exclusively on Joint Fabric Datastore - DRAFT</w:t>
      </w:r>
    </w:p>
    <w:p>
      <w:pPr>
        <w:pStyle w:val="BodyText"/>
      </w:pPr>
      <w:r>
        <w:t xml:space="preserve">===== Purpose</w:t>
      </w:r>
    </w:p>
    <w:p>
      <w:pPr>
        <w:pStyle w:val="BodyText"/>
      </w:pPr>
      <w:r>
        <w:t xml:space="preserve">. To verify that upon commissioning, an Ecosystem Administrator Node (DUT) joins a Joint Fabric with no pre-configured or pre-existing knowledge of Nodes, Groups, or other setup information and that it retrieves all such information solely from the Joint Fabric Datastore, as required by [JFDS].</w:t>
      </w:r>
    </w:p>
    <w:p>
      <w:pPr>
        <w:pStyle w:val="BodyText"/>
      </w:pPr>
      <w:r>
        <w:t xml:space="preserve">===== PICS</w:t>
      </w:r>
    </w:p>
    <w:p>
      <w:pPr>
        <w:pStyle w:val="Compact"/>
        <w:numPr>
          <w:ilvl w:val="0"/>
          <w:numId w:val="1002"/>
        </w:numPr>
      </w:pPr>
      <w:r>
        <w:t xml:space="preserve">JFDS.Administrator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|11.24.4|Existing Joint Fabric and Datastore are present|At least one other Node and Group configured on the Joint Fabric before DUT commissioning</w:t>
      </w:r>
      <w:r>
        <w:t xml:space="preserve"> </w:t>
      </w:r>
      <w:r>
        <w:t xml:space="preserve">|2 |11.24.4|Ecosystem Administrator Node (DUT) in factory-new state|DUT device is uncommissioned and has no joined network, group info, or stored setup info</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Ecosystem Administrator Node to be commissioned onto Joint Fabric</w:t>
      </w:r>
      <w:r>
        <w:t xml:space="preserve"> </w:t>
      </w:r>
      <w:r>
        <w:t xml:space="preserve">|2 |TH |Test harness; emulates Joint Fabric Datastore, other fabric nodes, and provides validation</w:t>
      </w:r>
      <w:r>
        <w:t xml:space="preserve"> </w:t>
      </w:r>
      <w:r>
        <w:t xml:space="preserve">|3 |FabricNodeA|An already commissioned Node on the Joint Fabric (not the DUT)</w:t>
      </w:r>
      <w:r>
        <w:t xml:space="preserve"> </w:t>
      </w:r>
      <w:r>
        <w:t xml:space="preserve">|===</w:t>
      </w:r>
    </w:p>
    <w:p>
      <w:pPr>
        <w:pStyle w:val="BodyText"/>
      </w:pPr>
      <w:r>
        <w:t xml:space="preserve">===== Test Setup</w:t>
      </w:r>
    </w:p>
    <w:p>
      <w:pPr>
        <w:pStyle w:val="BodyText"/>
      </w:pPr>
      <w:r>
        <w:t xml:space="preserve">. 1. Prepare a Joint Fabric with an operational Joint Fabric Datastore and at least one Node and Group configured (FabricNodeA).</w:t>
      </w:r>
      <w:r>
        <w:t xml:space="preserve"> </w:t>
      </w:r>
      <w:r>
        <w:t xml:space="preserve">. 2. Ensure the DUT is factory reset to a clean state, with no prior knowledge of the fabric, its Nodes, Groups, or any setup information.</w:t>
      </w:r>
      <w:r>
        <w:t xml:space="preserve"> </w:t>
      </w:r>
      <w:r>
        <w:t xml:space="preserve">. 3. Prepare the TH to monitor all data requests and exchanges between DUT and the Datastore/fabric during commissioning.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|11.24.4|JFDS.Administrator|Commission DUT onto the Joint Fabric following standard commissioning flows|DUT completes commissioning to join the existing Joint Fabric</w:t>
      </w:r>
      <w:r>
        <w:t xml:space="preserve"> </w:t>
      </w:r>
      <w:r>
        <w:t xml:space="preserve">|2 |11.24.4|JFDS.Administrator|Monitor DUT’s requests for Nodes, Groups, or setup information|DUT queries the Joint Fabric Datastore for information about Nodes, Groups, etc.</w:t>
      </w:r>
      <w:r>
        <w:t xml:space="preserve"> </w:t>
      </w:r>
      <w:r>
        <w:t xml:space="preserve">|3 |11.24.4|JFDS.Administrator|Verify DUT’s pre-commissioning state for any pre-existing Node, Group, or fabric information|DUT SHALL have no information about Nodes or Groups before commissioning</w:t>
      </w:r>
      <w:r>
        <w:t xml:space="preserve"> </w:t>
      </w:r>
      <w:r>
        <w:t xml:space="preserve">|4 |11.24.4|JFDS.Administrator|Verify that post-commissioning, the DUT populates its view of Nodes and Groups exclusively via Datastore queries|All Node/Group/setup info is fetched from the Joint Fabric Datastore, not from preloaded or cached information in DUT</w:t>
      </w:r>
      <w:r>
        <w:t xml:space="preserve"> </w:t>
      </w:r>
      <w:r>
        <w:t xml:space="preserve">|5 |11.24.4|JFDS.Administrator|Verify DUT does not introduce new (spurious) information about Devices, Groups, or configurations to the Datastore|No unintended data is pushed to Datastore; all entity info corresponds to actual Joint Fabric contents</w:t>
      </w:r>
      <w:r>
        <w:t xml:space="preserve"> </w:t>
      </w:r>
      <w:r>
        <w:t xml:space="preserve">|===</w:t>
      </w:r>
    </w:p>
    <w:p>
      <w:pPr>
        <w:pStyle w:val="BodyText"/>
      </w:pPr>
      <w:r>
        <w:t xml:space="preserve">===== Comments</w:t>
      </w:r>
    </w:p>
    <w:p>
      <w:pPr>
        <w:pStyle w:val="BodyText"/>
      </w:pPr>
      <w:r>
        <w:t xml:space="preserve">. This test case is PROVISIONAL until there is a reference implementation of a Joint Fabric Datastore.</w:t>
      </w:r>
      <w:r>
        <w:t xml:space="preserve"> </w:t>
      </w:r>
      <w:r>
        <w:t xml:space="preserve">. Special care should be taken to monitor the DUT’s storage and communication before and after commissioning to ensure it does not carry over any prior data or use non-Datastore sources.</w:t>
      </w:r>
      <w:r>
        <w:t xml:space="preserve"> </w:t>
      </w:r>
      <w:r>
        <w:t xml:space="preserve">. This test verifies compliance with JFDS requirements for commission-time knowledge and post-commissioning info sources for Administrator nodes.</w:t>
      </w:r>
    </w:p>
    <w:p>
      <w:r>
        <w:pict>
          <v:rect style="width:0;height:1.5pt" o:hralign="center" o:hrstd="t" o:hr="t"/>
        </w:pict>
      </w:r>
    </w:p>
    <w:bookmarkEnd w:id="22"/>
    <w:bookmarkStart w:id="23" w:name="X2dfc55f62b14c418efdc74c5c5d9d2270c441df"/>
    <w:p>
      <w:pPr>
        <w:pStyle w:val="Heading2"/>
      </w:pPr>
      <w:r>
        <w:t xml:space="preserve">TC-003: Requirement : Confirm that all changes to the Joint Fabric access control configuration are made first in the Datastore before propagating to impacted nodes, and the per-node state transitions from pending to committed. [JFDS]</w:t>
      </w:r>
    </w:p>
    <w:p>
      <w:pPr>
        <w:pStyle w:val="FirstParagraph"/>
      </w:pPr>
      <w:r>
        <w:t xml:space="preserve">Test Case Template</w:t>
      </w:r>
      <w:r>
        <w:br/>
      </w:r>
      <w:r>
        <w:t xml:space="preserve">==== [TC-JFDS-1.1] Joint Fabric Access Control Change Propagation - [DRAFT]</w:t>
      </w:r>
    </w:p>
    <w:p>
      <w:pPr>
        <w:pStyle w:val="BodyText"/>
      </w:pPr>
      <w:r>
        <w:t xml:space="preserve">===== Purpose</w:t>
      </w:r>
    </w:p>
    <w:p>
      <w:pPr>
        <w:pStyle w:val="BodyText"/>
      </w:pPr>
      <w:r>
        <w:t xml:space="preserve">. To verify that any change to the Joint Fabric access control configuration is first made in the Joint Fabric Datastore, that impacted nodes’ state is initially marked as</w:t>
      </w:r>
      <w:r>
        <w:t xml:space="preserve"> </w:t>
      </w:r>
      <w:r>
        <w:t xml:space="preserve">“</w:t>
      </w:r>
      <w:r>
        <w:t xml:space="preserve">pending,</w:t>
      </w:r>
      <w:r>
        <w:t xml:space="preserve">”</w:t>
      </w:r>
      <w:r>
        <w:t xml:space="preserve"> </w:t>
      </w:r>
      <w:r>
        <w:t xml:space="preserve">and that the Datastore is responsible for propagating changes and updating each affected node’s state to</w:t>
      </w:r>
      <w:r>
        <w:t xml:space="preserve"> </w:t>
      </w:r>
      <w:r>
        <w:t xml:space="preserve">“</w:t>
      </w:r>
      <w:r>
        <w:t xml:space="preserve">committed</w:t>
      </w:r>
      <w:r>
        <w:t xml:space="preserve">”</w:t>
      </w:r>
      <w:r>
        <w:t xml:space="preserve"> </w:t>
      </w:r>
      <w:r>
        <w:t xml:space="preserve">once complete.</w:t>
      </w:r>
    </w:p>
    <w:p>
      <w:pPr>
        <w:pStyle w:val="BodyText"/>
      </w:pPr>
      <w:r>
        <w:t xml:space="preserve">===== PICS</w:t>
      </w:r>
    </w:p>
    <w:p>
      <w:pPr>
        <w:pStyle w:val="Compact"/>
        <w:numPr>
          <w:ilvl w:val="0"/>
          <w:numId w:val="1003"/>
        </w:numPr>
      </w:pPr>
      <w:r>
        <w:t xml:space="preserve">JFDS.Node</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|Spec 11.24.4.1 |Devices are commissioned into a Joint Fabric with JFDS functionality|Fabric Administrator, nodes, and Datastore are all operational</w:t>
      </w:r>
      <w:r>
        <w:t xml:space="preserve"> </w:t>
      </w:r>
      <w:r>
        <w:t xml:space="preserve">|2 | |Test harness has administrative privileges |Can perform access control modifications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Administrator Node)</w:t>
      </w:r>
      <w:r>
        <w:t xml:space="preserve"> </w:t>
      </w:r>
      <w:r>
        <w:t xml:space="preserve">|2 |TH |Test harness/Controller, client (Joint Fabric Administrator Node)</w:t>
      </w:r>
      <w:r>
        <w:t xml:space="preserve"> </w:t>
      </w:r>
      <w:r>
        <w:t xml:space="preserve">|3 |Node X |Ordinary Joint Fabric Node (receiving access control change)</w:t>
      </w:r>
      <w:r>
        <w:t xml:space="preserve"> </w:t>
      </w:r>
      <w:r>
        <w:t xml:space="preserve">|===</w:t>
      </w:r>
    </w:p>
    <w:p>
      <w:pPr>
        <w:pStyle w:val="BodyText"/>
      </w:pPr>
      <w:r>
        <w:t xml:space="preserve">===== Test Setup</w:t>
      </w:r>
    </w:p>
    <w:p>
      <w:pPr>
        <w:pStyle w:val="BodyText"/>
      </w:pPr>
      <w:r>
        <w:t xml:space="preserve">. Commission DUT (acting as Anchor Administrator and Datastore provider) and at least one node (Node X) onto the same Joint Fabric. Ensure initial access control is in known state and the TH has administrative rights.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|11.1636, 11.1643|JFDS.Node |TH submits an access control configuration change (e.g., group membership or ACL entry) to the Datastore via the appropriate interface (e.g., AddPendingNode or direct write)|Verify the Datastore reflects the change and state for Node X is</w:t>
      </w:r>
      <w:r>
        <w:t xml:space="preserve"> </w:t>
      </w:r>
      <w:r>
        <w:t xml:space="preserve">“</w:t>
      </w:r>
      <w:r>
        <w:t xml:space="preserve">pending</w:t>
      </w:r>
      <w:r>
        <w:t xml:space="preserve">”</w:t>
      </w:r>
      <w:r>
        <w:t xml:space="preserve"> </w:t>
      </w:r>
      <w:r>
        <w:t xml:space="preserve">|2 |11.1636, 11.1643|JFDS.Node |TH queries Datastore for configuration and per-node status |Datastore shows Node X status as</w:t>
      </w:r>
      <w:r>
        <w:t xml:space="preserve"> </w:t>
      </w:r>
      <w:r>
        <w:t xml:space="preserve">“</w:t>
      </w:r>
      <w:r>
        <w:t xml:space="preserve">pending</w:t>
      </w:r>
      <w:r>
        <w:t xml:space="preserve">”</w:t>
      </w:r>
      <w:r>
        <w:t xml:space="preserve"> </w:t>
      </w:r>
      <w:r>
        <w:t xml:space="preserve">and includes the new configuration</w:t>
      </w:r>
      <w:r>
        <w:t xml:space="preserve"> </w:t>
      </w:r>
      <w:r>
        <w:t xml:space="preserve">|3 |11.1636 |JFDS.Node |Datastore propagates configuration change to Node X (triggers update)|Node X receives and applies the new configuration from Datastore</w:t>
      </w:r>
      <w:r>
        <w:t xml:space="preserve"> </w:t>
      </w:r>
      <w:r>
        <w:t xml:space="preserve">|4 |11.1636, 11.1643|JFDS.Node |Datastore verifies Node X has updated, then transitions Node X status to</w:t>
      </w:r>
      <w:r>
        <w:t xml:space="preserve"> </w:t>
      </w:r>
      <w:r>
        <w:t xml:space="preserve">“</w:t>
      </w:r>
      <w:r>
        <w:t xml:space="preserve">committed</w:t>
      </w:r>
      <w:r>
        <w:t xml:space="preserve">”</w:t>
      </w:r>
      <w:r>
        <w:t xml:space="preserve">|TH queries status and sees per-node state is</w:t>
      </w:r>
      <w:r>
        <w:t xml:space="preserve"> </w:t>
      </w:r>
      <w:r>
        <w:t xml:space="preserve">“</w:t>
      </w:r>
      <w:r>
        <w:t xml:space="preserve">committed</w:t>
      </w:r>
      <w:r>
        <w:t xml:space="preserve">”</w:t>
      </w:r>
      <w:r>
        <w:t xml:space="preserve"> </w:t>
      </w:r>
      <w:r>
        <w:t xml:space="preserve">for Node X</w:t>
      </w:r>
      <w:r>
        <w:t xml:space="preserve"> </w:t>
      </w:r>
      <w:r>
        <w:t xml:space="preserve">|5 |11.1636 |JFDS.Node |TH verifies change was not directly applied to Node X prior to appearing in Datastore|Node X does not reflect new configuration before status is</w:t>
      </w:r>
      <w:r>
        <w:t xml:space="preserve"> </w:t>
      </w:r>
      <w:r>
        <w:t xml:space="preserve">“</w:t>
      </w:r>
      <w:r>
        <w:t xml:space="preserve">pending</w:t>
      </w:r>
      <w:r>
        <w:t xml:space="preserve">”</w:t>
      </w:r>
      <w:r>
        <w:t xml:space="preserve"> </w:t>
      </w:r>
      <w:r>
        <w:t xml:space="preserve">in Datastore</w:t>
      </w:r>
      <w:r>
        <w:t xml:space="preserve"> </w:t>
      </w:r>
      <w:r>
        <w:t xml:space="preserve">|===</w:t>
      </w:r>
    </w:p>
    <w:p>
      <w:pPr>
        <w:pStyle w:val="BodyText"/>
      </w:pPr>
      <w:r>
        <w:t xml:space="preserve">===== Comments</w:t>
      </w:r>
    </w:p>
    <w:p>
      <w:pPr>
        <w:pStyle w:val="BodyText"/>
      </w:pPr>
      <w:r>
        <w:t xml:space="preserve">. This test validates the change workflow for access control in Joint Fabric as specified in Section 11.1636 and 11.1643.</w:t>
      </w:r>
      <w:r>
        <w:br/>
      </w:r>
      <w:r>
        <w:t xml:space="preserve">. Actual attribute/command names and interfaces may vary depending on implementation.</w:t>
      </w:r>
      <w:r>
        <w:br/>
      </w:r>
      <w:r>
        <w:t xml:space="preserve">. The cluster and specification support are specified as</w:t>
      </w:r>
      <w:r>
        <w:t xml:space="preserve"> </w:t>
      </w:r>
      <w:r>
        <w:t xml:space="preserve">“</w:t>
      </w:r>
      <w:r>
        <w:t xml:space="preserve">PROVISIONAL.</w:t>
      </w:r>
      <w:r>
        <w:t xml:space="preserve">”</w:t>
      </w:r>
      <w:r>
        <w:br/>
      </w:r>
      <w:r>
        <w:t xml:space="preserve">. Additional verification of logging, event notification, or state transitions may be included if supported by the implementation.</w:t>
      </w:r>
    </w:p>
    <w:p>
      <w:r>
        <w:pict>
          <v:rect style="width:0;height:1.5pt" o:hralign="center" o:hrstd="t" o:hr="t"/>
        </w:pict>
      </w:r>
    </w:p>
    <w:bookmarkEnd w:id="23"/>
    <w:bookmarkStart w:id="24" w:name="X124f8f2035cc2aa158705bfc818dfb1f12a9f0e"/>
    <w:p>
      <w:pPr>
        <w:pStyle w:val="Heading2"/>
      </w:pPr>
      <w:r>
        <w:t xml:space="preserve">TC-004: Requirement : Validate that the Joint Fabric Datastore cluster server is only accessible on a Node acting as the Joint Fabric Anchor Administrator and not otherwise. [JFDS Anchor Administrator]</w:t>
      </w:r>
    </w:p>
    <w:p>
      <w:pPr>
        <w:pStyle w:val="FirstParagraph"/>
      </w:pPr>
      <w:r>
        <w:t xml:space="preserve">Test Case Template</w:t>
      </w:r>
      <w:r>
        <w:br/>
      </w:r>
      <w:r>
        <w:t xml:space="preserve">==== [TC-JFDS-1.1] Joint Fabric Datastore Cluster Server Accessibility - DRAFT</w:t>
      </w:r>
    </w:p>
    <w:p>
      <w:pPr>
        <w:pStyle w:val="BodyText"/>
      </w:pPr>
      <w:r>
        <w:t xml:space="preserve">===== Purpose</w:t>
      </w:r>
    </w:p>
    <w:p>
      <w:pPr>
        <w:pStyle w:val="BodyText"/>
      </w:pPr>
      <w:r>
        <w:t xml:space="preserve">. Verify that the Joint Fabric Datastore cluster server is accessible only when the Device Under Test (DUT) is acting as the Joint Fabric Anchor Administrator, and inaccessible when the DUT is not in this role. This validates cluster access control per [11.1637] of the specification.</w:t>
      </w:r>
    </w:p>
    <w:p>
      <w:pPr>
        <w:pStyle w:val="BodyText"/>
      </w:pPr>
      <w:r>
        <w:t xml:space="preserve">===== PICS</w:t>
      </w:r>
    </w:p>
    <w:p>
      <w:pPr>
        <w:pStyle w:val="Compact"/>
        <w:numPr>
          <w:ilvl w:val="0"/>
          <w:numId w:val="1004"/>
        </w:numPr>
      </w:pPr>
      <w:r>
        <w:t xml:space="preserve">JFDS.AnchorAdministrator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|11.1637|DUT is commissioned in a Joint Fabric |At least one Anchor Admin identified</w:t>
      </w:r>
      <w:r>
        <w:t xml:space="preserve"> </w:t>
      </w:r>
      <w:r>
        <w:t xml:space="preserve">|2 | |TH has capability to discover and interact |Ensure system can observe cluster accessibility</w:t>
      </w:r>
      <w:r>
        <w:t xml:space="preserve"> </w:t>
      </w:r>
      <w:r>
        <w:t xml:space="preserve">|3 | |DUT can be set as Anchor Administrator, and also demoted|Role transitions supported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Joint Fabric Datastore cluster server</w:t>
      </w:r>
      <w:r>
        <w:t xml:space="preserve"> </w:t>
      </w:r>
      <w:r>
        <w:t xml:space="preserve">|2 |TH |Test Harness, initiates cluster access and role transitions</w:t>
      </w:r>
      <w:r>
        <w:t xml:space="preserve"> </w:t>
      </w:r>
      <w:r>
        <w:t xml:space="preserve">|===</w:t>
      </w:r>
    </w:p>
    <w:p>
      <w:pPr>
        <w:pStyle w:val="BodyText"/>
      </w:pPr>
      <w:r>
        <w:t xml:space="preserve">===== Test Setup</w:t>
      </w:r>
    </w:p>
    <w:p>
      <w:pPr>
        <w:pStyle w:val="BodyText"/>
      </w:pPr>
      <w:r>
        <w:t xml:space="preserve">. Commission DUT into Joint Fabric such that DUT can be designated as Anchor Administrator or not.</w:t>
      </w:r>
      <w:r>
        <w:t xml:space="preserve"> </w:t>
      </w:r>
      <w:r>
        <w:t xml:space="preserve">. Ensure network and operational credentials allow TH to interact with DUT in both roles.</w:t>
      </w:r>
      <w:r>
        <w:t xml:space="preserve"> </w:t>
      </w:r>
      <w:r>
        <w:t xml:space="preserve">. Preload a minimal, valid Datastore on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|11.1637 |JFDS |Set DUT as Joint Fabric Anchor Administrator |DUT is recognized as Anchor Admin (e.g., via JF TXT key, AnchorNodeId attribute)</w:t>
      </w:r>
      <w:r>
        <w:t xml:space="preserve"> </w:t>
      </w:r>
      <w:r>
        <w:t xml:space="preserve">|2 |11.1637 |JFDS |TH attempts to access Joint Fabric Datastore cluster server on DUT|Access succeeds: cluster is visible, attributes/commands can be invoked</w:t>
      </w:r>
      <w:r>
        <w:t xml:space="preserve"> </w:t>
      </w:r>
      <w:r>
        <w:t xml:space="preserve">|3 |11.1637 |JFDS |Demote DUT so it is no longer Anchor Administrator |DUT is no longer advertised as Anchor Admin (e.g., via JF TXT key)</w:t>
      </w:r>
      <w:r>
        <w:t xml:space="preserve"> </w:t>
      </w:r>
      <w:r>
        <w:t xml:space="preserve">|4 |11.1637 |JFDS |TH attempts to access Joint Fabric Datastore cluster server on DUT|Access fails: cluster is not visible, interaction is refused or results in error</w:t>
      </w:r>
      <w:r>
        <w:t xml:space="preserve"> </w:t>
      </w:r>
      <w:r>
        <w:t xml:space="preserve">|===</w:t>
      </w:r>
    </w:p>
    <w:p>
      <w:pPr>
        <w:pStyle w:val="BodyText"/>
      </w:pPr>
      <w:r>
        <w:t xml:space="preserve">===== Comments</w:t>
      </w:r>
    </w:p>
    <w:p>
      <w:pPr>
        <w:pStyle w:val="BodyText"/>
      </w:pPr>
      <w:r>
        <w:t xml:space="preserve">. The status of Joint Fabric Anchor Administrator should be observable (e.g., through advertised capabilities).</w:t>
      </w:r>
      <w:r>
        <w:t xml:space="preserve"> </w:t>
      </w:r>
      <w:r>
        <w:t xml:space="preserve">. Access to the Joint Fabric Datastore cluster is</w:t>
      </w:r>
      <w:r>
        <w:t xml:space="preserve"> </w:t>
      </w:r>
      <w:r>
        <w:t xml:space="preserve">“</w:t>
      </w:r>
      <w:r>
        <w:t xml:space="preserve">provisional</w:t>
      </w:r>
      <w:r>
        <w:t xml:space="preserve">”</w:t>
      </w:r>
      <w:r>
        <w:t xml:space="preserve"> </w:t>
      </w:r>
      <w:r>
        <w:t xml:space="preserve">as per the spec.</w:t>
      </w:r>
      <w:r>
        <w:t xml:space="preserve"> </w:t>
      </w:r>
      <w:r>
        <w:t xml:space="preserve">. If possible, verify both discoverability (cluster appears/disappears) and actual request handling (full access denied/allowed).</w:t>
      </w:r>
      <w:r>
        <w:t xml:space="preserve"> </w:t>
      </w:r>
      <w:r>
        <w:t xml:space="preserve">. Reference: [11.1637]</w:t>
      </w:r>
      <w:r>
        <w:t xml:space="preserve"> </w:t>
      </w:r>
      <w:r>
        <w:t xml:space="preserve">“</w:t>
      </w:r>
      <w:r>
        <w:t xml:space="preserve">The Joint Fabric Datastore cluster server SHALL only be accessible on a Node which is acting as the Joint Fabric Anchor Administrator.</w:t>
      </w:r>
      <w:r>
        <w:t xml:space="preserve">”</w:t>
      </w:r>
    </w:p>
    <w:p>
      <w:r>
        <w:pict>
          <v:rect style="width:0;height:1.5pt" o:hralign="center" o:hrstd="t" o:hr="t"/>
        </w:pict>
      </w:r>
    </w:p>
    <w:bookmarkEnd w:id="24"/>
    <w:bookmarkStart w:id="25" w:name="X58d32a68509d7ad186cd1e794da8852cac59cc1"/>
    <w:p>
      <w:pPr>
        <w:pStyle w:val="Heading2"/>
      </w:pPr>
      <w:r>
        <w:t xml:space="preserve">TC-005: Requirement : Verify that Admin level access to the Joint Fabric Datastore cluster server is restricted to JF Administrator Nodes identified using the Administrator CAT. [Admin, CAT]</w:t>
      </w:r>
    </w:p>
    <w:p>
      <w:pPr>
        <w:pStyle w:val="FirstParagraph"/>
      </w:pPr>
      <w:r>
        <w:t xml:space="preserve">Test Case Template</w:t>
      </w:r>
      <w:r>
        <w:br/>
      </w:r>
      <w:r>
        <w:t xml:space="preserve">==== [TC-JFADMIN-1.1] Verify Admin Access Restriction to Joint Fabric Datastore Using Administrator CAT - DRAFT</w:t>
      </w:r>
    </w:p>
    <w:p>
      <w:pPr>
        <w:pStyle w:val="BodyText"/>
      </w:pPr>
      <w:r>
        <w:t xml:space="preserve">===== Purpose</w:t>
      </w:r>
    </w:p>
    <w:p>
      <w:pPr>
        <w:pStyle w:val="BodyText"/>
      </w:pPr>
      <w:r>
        <w:t xml:space="preserve">. To validate that only Joint Fabric (JF) Administrator Nodes, specifically those with the Administrator CAT in their NOC, are granted Admin level access to the Joint Fabric Datastore cluster server, in accordance with the requirement. This test ensures enforcement of access control based on the Administrator CAT as described in the Matter specification.</w:t>
      </w:r>
    </w:p>
    <w:p>
      <w:pPr>
        <w:pStyle w:val="BodyText"/>
      </w:pPr>
      <w:r>
        <w:t xml:space="preserve">===== PICS</w:t>
      </w:r>
    </w:p>
    <w:p>
      <w:pPr>
        <w:pStyle w:val="Compact"/>
        <w:numPr>
          <w:ilvl w:val="0"/>
          <w:numId w:val="1005"/>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 |Doc Ref |Condition |Notes</w:t>
      </w:r>
      <w:r>
        <w:t xml:space="preserve"> </w:t>
      </w:r>
      <w:r>
        <w:t xml:space="preserve">|1 |12.2.4.2, [12.11-12.14]| DUT is a Node acting as Joint Fabric Datastore cluster server, supporting Access Control |DUT is part of a Joint Fabric</w:t>
      </w:r>
      <w:r>
        <w:t xml:space="preserve"> </w:t>
      </w:r>
      <w:r>
        <w:t xml:space="preserve">|2 |12.2.4.2, [12.15-12.16]| Two test harness nodes: one with Administrator CAT in NOC; one without |Both commissioned onto the same fabric as the DUT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|TH-Admin |Test harness, Node with valid NOC containing Administrator CAT</w:t>
      </w:r>
      <w:r>
        <w:t xml:space="preserve"> </w:t>
      </w:r>
      <w:r>
        <w:t xml:space="preserve">|3 |TH-NonAdmin|Test harness, Node with NOC NOT containing Administrator CAT</w:t>
      </w:r>
      <w:r>
        <w:t xml:space="preserve"> </w:t>
      </w:r>
      <w:r>
        <w:t xml:space="preserve">|===</w:t>
      </w:r>
    </w:p>
    <w:p>
      <w:pPr>
        <w:pStyle w:val="BodyText"/>
      </w:pPr>
      <w:r>
        <w:t xml:space="preserve">===== Test Setup</w:t>
      </w:r>
    </w:p>
    <w:p>
      <w:pPr>
        <w:pStyle w:val="BodyText"/>
      </w:pPr>
      <w:r>
        <w:t xml:space="preserve">. 1. Commission DUT as part of a Joint Fabric with Access Control Cluster properly configured.</w:t>
      </w:r>
      <w:r>
        <w:br/>
      </w:r>
      <w:r>
        <w:t xml:space="preserve">. 2. Issue/Provision NOC to TH-Admin with Administrator CAT per 12.2.4.2 requirements.</w:t>
      </w:r>
      <w:r>
        <w:br/>
      </w:r>
      <w:r>
        <w:t xml:space="preserve">. 3. Issue/Provision NOC to TH-NonAdmin without Administrator CAT.</w:t>
      </w:r>
      <w:r>
        <w:br/>
      </w:r>
      <w:r>
        <w:t xml:space="preserve">. 4. Ensure both TH-Admin and TH-NonAdmin can discover and establish CASE sessions with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|Expected Outcome</w:t>
      </w:r>
      <w:r>
        <w:t xml:space="preserve"> </w:t>
      </w:r>
      <w:r>
        <w:t xml:space="preserve">|1 |12.2.4.2| |TH-Admin attempts Admin level operation (e.g., privileged write) on DUT’s Joint Fabric Datastore cluster|Operation is accepted and executed; Admin access is granted</w:t>
      </w:r>
      <w:r>
        <w:br/>
      </w:r>
      <w:r>
        <w:t xml:space="preserve">|2 |12.11| |TH-Admin verifies Admin access by reading, writing, or invoking Admin-only command|Operation succeeds, confirming Admin privilege</w:t>
      </w:r>
      <w:r>
        <w:t xml:space="preserve"> </w:t>
      </w:r>
      <w:r>
        <w:t xml:space="preserve">|3 |12.2.4.2| |TH-NonAdmin attempts the same Admin level operation on DUT’s Joint Fabric Datastore cluster|Operation is denied; Admin access is not granted</w:t>
      </w:r>
      <w:r>
        <w:t xml:space="preserve"> </w:t>
      </w:r>
      <w:r>
        <w:t xml:space="preserve">|4 |12.11| |TH-NonAdmin verifies rejection by attempting Admin-only action|Operation fails due to insufficient privilege</w:t>
      </w:r>
      <w:r>
        <w:t xml:space="preserve"> </w:t>
      </w:r>
      <w:r>
        <w:t xml:space="preserve">|5 |12.2.4.2| |On DUT, enumerate Access Control Cluster entries for the Admin privilege|Entries for Admin privilege reference Administrator CAT as the subject</w:t>
      </w:r>
      <w:r>
        <w:t xml:space="preserve"> </w:t>
      </w:r>
      <w:r>
        <w:t xml:space="preserve">|===</w:t>
      </w:r>
    </w:p>
    <w:p>
      <w:pPr>
        <w:pStyle w:val="BodyText"/>
      </w:pPr>
      <w:r>
        <w:t xml:space="preserve">===== Comments</w:t>
      </w:r>
    </w:p>
    <w:p>
      <w:pPr>
        <w:pStyle w:val="BodyText"/>
      </w:pPr>
      <w:r>
        <w:t xml:space="preserve">. Ensure to use the correct Administrator CAT value as per Joint Fabric configuration.</w:t>
      </w:r>
      <w:r>
        <w:br/>
      </w:r>
      <w:r>
        <w:t xml:space="preserve">. If the DUT allows Admin access to TH-NonAdmin, this is a failure.</w:t>
      </w:r>
      <w:r>
        <w:br/>
      </w:r>
      <w:r>
        <w:t xml:space="preserve">. This test demonstrates compliance with the Matter spec sections: 12.2.4.2 ([12.15-12.17]), [12.11].</w:t>
      </w:r>
      <w:r>
        <w:br/>
      </w:r>
      <w:r>
        <w:t xml:space="preserve">. Can be extended to include negative testing with corrupted, revoked, or expired Administrator CATs.</w:t>
      </w:r>
      <w:r>
        <w:br/>
      </w:r>
      <w:r>
        <w:t xml:space="preserve">.</w:t>
      </w:r>
      <w:r>
        <w:t xml:space="preserve"> </w:t>
      </w:r>
      <w:r>
        <w:t xml:space="preserve">“</w:t>
      </w:r>
      <w:r>
        <w:t xml:space="preserve">Admin level operation</w:t>
      </w:r>
      <w:r>
        <w:t xml:space="preserve">”</w:t>
      </w:r>
      <w:r>
        <w:t xml:space="preserve"> </w:t>
      </w:r>
      <w:r>
        <w:t xml:space="preserve">may refer to Set, Update, or Delete commands as appropriate to the Datastore cluster’s interface.</w:t>
      </w:r>
    </w:p>
    <w:p>
      <w:r>
        <w:pict>
          <v:rect style="width:0;height:1.5pt" o:hralign="center" o:hrstd="t" o:hr="t"/>
        </w:pict>
      </w:r>
    </w:p>
    <w:bookmarkEnd w:id="25"/>
    <w:bookmarkStart w:id="26" w:name="X1cf77667a5ccca5a434f48ad1b5947d34487e46"/>
    <w:p>
      <w:pPr>
        <w:pStyle w:val="Heading2"/>
      </w:pPr>
      <w:r>
        <w:t xml:space="preserve">TC-006: Requirement : Confirm that the global ClusterRevision attribute value is the highest revision number from the revision history table.</w:t>
      </w:r>
    </w:p>
    <w:p>
      <w:pPr>
        <w:pStyle w:val="FirstParagraph"/>
      </w:pPr>
      <w:r>
        <w:t xml:space="preserve">Test Case Template</w:t>
      </w:r>
      <w:r>
        <w:t xml:space="preserve"> </w:t>
      </w:r>
      <w:r>
        <w:t xml:space="preserve">==== [TC-CGEN-1.1] Validate ClusterRevision Attribute Reflects Highest Revision - DRAFT</w:t>
      </w:r>
    </w:p>
    <w:p>
      <w:pPr>
        <w:pStyle w:val="BodyText"/>
      </w:pPr>
      <w:r>
        <w:t xml:space="preserve">===== Purpose</w:t>
      </w:r>
    </w:p>
    <w:p>
      <w:pPr>
        <w:pStyle w:val="BodyText"/>
      </w:pPr>
      <w:r>
        <w:t xml:space="preserve">. This test case validates that the ClusterRevision attribute of the General Commissioning cluster reports the highest revision number defined in its revision history table, ensuring compliance with [11.400] and [11.401] of the Matter Specification.</w:t>
      </w:r>
    </w:p>
    <w:p>
      <w:pPr>
        <w:pStyle w:val="BodyText"/>
      </w:pPr>
      <w:r>
        <w:t xml:space="preserve">===== PICS</w:t>
      </w:r>
    </w:p>
    <w:p>
      <w:pPr>
        <w:pStyle w:val="Compact"/>
        <w:numPr>
          <w:ilvl w:val="0"/>
          <w:numId w:val="1006"/>
        </w:numPr>
      </w:pPr>
      <w:r>
        <w:t xml:space="preserve">CGEN.Server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|11.10.1, 11.10.3|DUT supports and exposes the General Commissioning cluster | Ensure the DUT implements the ClusterRevision attribute.</w:t>
      </w:r>
      <w:r>
        <w:t xml:space="preserve"> </w:t>
      </w:r>
      <w:r>
        <w:t xml:space="preserve">|2 | |The revision history for the cluster is known| Reference latest Matter spec to determine expected revision value.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implements General Commissioning cluster as a server</w:t>
      </w:r>
      <w:r>
        <w:t xml:space="preserve"> </w:t>
      </w:r>
      <w:r>
        <w:t xml:space="preserve">|2 |TH |Test Harness: able to read attribute values from the DUT</w:t>
      </w:r>
      <w:r>
        <w:t xml:space="preserve"> </w:t>
      </w:r>
      <w:r>
        <w:t xml:space="preserve">|===</w:t>
      </w:r>
    </w:p>
    <w:p>
      <w:pPr>
        <w:pStyle w:val="BodyText"/>
      </w:pPr>
      <w:r>
        <w:t xml:space="preserve">===== Test Setup</w:t>
      </w:r>
    </w:p>
    <w:p>
      <w:pPr>
        <w:pStyle w:val="BodyText"/>
      </w:pPr>
      <w:r>
        <w:t xml:space="preserve">. Ensure DUT is powered and joined to the Matter network.</w:t>
      </w:r>
      <w:r>
        <w:t xml:space="preserve"> </w:t>
      </w:r>
      <w:r>
        <w:t xml:space="preserve">. Confirm that the General Commissioning cluster (Cluster ID 0x0030) is present and accessible on the DUT.</w:t>
      </w:r>
      <w:r>
        <w:t xml:space="preserve"> </w:t>
      </w:r>
      <w:r>
        <w:t xml:space="preserve">. Confirm cluster specification revision history from the current Matter specification (e.g., latest revision is 2 per [11.10.1]).</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|11.10.3|CGEN.Server|TH reads ClusterRevision attribute (ID: 0xFFFD) from DUT General Commissioning cluster (0x0030)|Value returned matches the highest revision listed in the revision history table (e.g., 2 per 2025 spec)|</w:t>
      </w:r>
      <w:r>
        <w:t xml:space="preserve"> </w:t>
      </w:r>
      <w:r>
        <w:t xml:space="preserve">|2 |11.10.1|CGEN.Server|TH cross-checks the value with the revision history as documented in spec |Verified value is correct; test passes if and only if they match|</w:t>
      </w:r>
      <w:r>
        <w:t xml:space="preserve"> </w:t>
      </w:r>
      <w:r>
        <w:t xml:space="preserve">|===</w:t>
      </w:r>
    </w:p>
    <w:p>
      <w:pPr>
        <w:pStyle w:val="BodyText"/>
      </w:pPr>
      <w:r>
        <w:t xml:space="preserve">===== Comments</w:t>
      </w:r>
    </w:p>
    <w:p>
      <w:pPr>
        <w:pStyle w:val="BodyText"/>
      </w:pPr>
      <w:r>
        <w:t xml:space="preserve">. Confirm the expected value based on the version of the Matter specification under test (e.g., revision</w:t>
      </w:r>
      <w:r>
        <w:t xml:space="preserve"> </w:t>
      </w:r>
      <w:r>
        <w:t xml:space="preserve">‘</w:t>
      </w:r>
      <w:r>
        <w:t xml:space="preserve">2</w:t>
      </w:r>
      <w:r>
        <w:t xml:space="preserve">’</w:t>
      </w:r>
      <w:r>
        <w:t xml:space="preserve"> </w:t>
      </w:r>
      <w:r>
        <w:t xml:space="preserve">in 2025_01_16_Matter_Full_Spec.pdf).</w:t>
      </w:r>
      <w:r>
        <w:t xml:space="preserve"> </w:t>
      </w:r>
      <w:r>
        <w:t xml:space="preserve">. This test is</w:t>
      </w:r>
      <w:r>
        <w:t xml:space="preserve"> </w:t>
      </w:r>
      <w:r>
        <w:t xml:space="preserve">“</w:t>
      </w:r>
      <w:r>
        <w:t xml:space="preserve">PROVISIONAL</w:t>
      </w:r>
      <w:r>
        <w:t xml:space="preserve">”</w:t>
      </w:r>
      <w:r>
        <w:t xml:space="preserve"> </w:t>
      </w:r>
      <w:r>
        <w:t xml:space="preserve">if the revision in spec changes—update expected value accordingly.</w:t>
      </w:r>
      <w:r>
        <w:t xml:space="preserve"> </w:t>
      </w:r>
      <w:r>
        <w:t xml:space="preserve">. This procedure can be applied to other clusters by referencing their specific revision history and ClusterRevision attribute.</w:t>
      </w:r>
    </w:p>
    <w:p>
      <w:r>
        <w:pict>
          <v:rect style="width:0;height:1.5pt" o:hralign="center" o:hrstd="t" o:hr="t"/>
        </w:pict>
      </w:r>
    </w:p>
    <w:bookmarkEnd w:id="26"/>
    <w:bookmarkStart w:id="27" w:name="Xdfc8f04962873af9105cc6801c3d523725bc889"/>
    <w:p>
      <w:pPr>
        <w:pStyle w:val="Heading2"/>
      </w:pPr>
      <w:r>
        <w:t xml:space="preserve">TC-007: Requirement : Validate that a Joint Fabric Administrator SHALL update the Datastore with changes made to Nodes and Groups, and periodically retry failed updates due to temporary conditions until successful. [JF Admin]</w:t>
      </w:r>
    </w:p>
    <w:p>
      <w:pPr>
        <w:pStyle w:val="FirstParagraph"/>
      </w:pPr>
      <w:r>
        <w:t xml:space="preserve">Test Case Template</w:t>
      </w:r>
      <w:r>
        <w:br/>
      </w:r>
      <w:r>
        <w:t xml:space="preserve">==== [TC-JFDS-11.24.4] Datastore Update and Retry Logic by Joint Fabric Administrator - DRAFT</w:t>
      </w:r>
    </w:p>
    <w:p>
      <w:pPr>
        <w:pStyle w:val="BodyText"/>
      </w:pPr>
      <w:r>
        <w:t xml:space="preserve">===== Purpose</w:t>
      </w:r>
    </w:p>
    <w:p>
      <w:pPr>
        <w:pStyle w:val="BodyText"/>
      </w:pPr>
      <w:r>
        <w:t xml:space="preserve">. The objective of this test case is to validate that a Joint Fabric Administrator updates the Joint Fabric Datastore with all changes made to Nodes and Groups. Additionally, it ensures that if datastore update attempts temporarily fail (due to conditions such as reachability, BUSY, or RESOURCE_EXHAUSTED errors), the administrator retries the operation periodically until the update succeeds.</w:t>
      </w:r>
    </w:p>
    <w:p>
      <w:pPr>
        <w:pStyle w:val="BodyText"/>
      </w:pPr>
      <w:r>
        <w:t xml:space="preserve">===== PICS</w:t>
      </w:r>
    </w:p>
    <w:p>
      <w:pPr>
        <w:pStyle w:val="Compact"/>
        <w:numPr>
          <w:ilvl w:val="0"/>
          <w:numId w:val="1007"/>
        </w:numPr>
      </w:pPr>
      <w:r>
        <w:t xml:space="preserve">JFDS.JFAdmin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 |Doc Ref |Condition |Notes</w:t>
      </w:r>
      <w:r>
        <w:t xml:space="preserve"> </w:t>
      </w:r>
      <w:r>
        <w:t xml:space="preserve">|1 |11.24.4 |DUT has role of Joint Fabric Administrator |Ensure proper credentialing and permissions</w:t>
      </w:r>
      <w:r>
        <w:t xml:space="preserve"> </w:t>
      </w:r>
      <w:r>
        <w:t xml:space="preserve">|2 | |Joint Fabric Datastore cluster is available and accessible |Verify connectivity prior to test start</w:t>
      </w:r>
      <w:r>
        <w:t xml:space="preserve"> </w:t>
      </w:r>
      <w:r>
        <w:t xml:space="preserve">|3 | |At least one Node and one Group present in Fabric |To observe changes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acting as Joint Fabric Administrator</w:t>
      </w:r>
      <w:r>
        <w:t xml:space="preserve"> </w:t>
      </w:r>
      <w:r>
        <w:t xml:space="preserve">|2 |TH |Test harness, simulating Datastore server and network conditions</w:t>
      </w:r>
      <w:r>
        <w:t xml:space="preserve"> </w:t>
      </w:r>
      <w:r>
        <w:t xml:space="preserve">|===</w:t>
      </w:r>
    </w:p>
    <w:p>
      <w:pPr>
        <w:pStyle w:val="BodyText"/>
      </w:pPr>
      <w:r>
        <w:t xml:space="preserve">===== Test Setup</w:t>
      </w:r>
    </w:p>
    <w:p>
      <w:pPr>
        <w:pStyle w:val="BodyText"/>
      </w:pPr>
      <w:r>
        <w:t xml:space="preserve">. Commission DUT as a Joint Fabric Administrator onto the Joint Fabric.</w:t>
      </w:r>
      <w:r>
        <w:t xml:space="preserve"> </w:t>
      </w:r>
      <w:r>
        <w:t xml:space="preserve">. Assure connectivity between DUT and the Joint Fabric Datastore.</w:t>
      </w:r>
      <w:r>
        <w:t xml:space="preserve"> </w:t>
      </w:r>
      <w:r>
        <w:t xml:space="preserve">. Configure TH to simulate temporary communication or resource errors on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|11.24.4 |JFDS.JFAdmin|TH instructs DUT to make a change (e.g., add/remove Node, modify Group) | DUT attempts to update Datastore with change</w:t>
      </w:r>
      <w:r>
        <w:t xml:space="preserve"> </w:t>
      </w:r>
      <w:r>
        <w:t xml:space="preserve">|2 |11.24.4 |JFDS.JFAdmin|TH simulates temporary error (e.g., BUSY, RESOURCE_EXHAUSTED, network loss) for update | DUT does not receive success acknowledgment from Datastore</w:t>
      </w:r>
      <w:r>
        <w:t xml:space="preserve"> </w:t>
      </w:r>
      <w:r>
        <w:t xml:space="preserve">|3 |11.24.4 |JFDS.JFAdmin|Observe DUT behavior after failed attempt | DUT retries update periodically until success (verify retry interval)</w:t>
      </w:r>
      <w:r>
        <w:t xml:space="preserve"> </w:t>
      </w:r>
      <w:r>
        <w:t xml:space="preserve">|4 |11.24.4 |JFDS.JFAdmin|TH restores normal Datastore operation | DUT resends failed update and receives acknowledgment of success</w:t>
      </w:r>
      <w:r>
        <w:t xml:space="preserve"> </w:t>
      </w:r>
      <w:r>
        <w:t xml:space="preserve">|5 |11.24.4 |JFDS.JFAdmin|Verify Datastore state reflects the intended change | Datastore accurately updated; change is committed</w:t>
      </w:r>
      <w:r>
        <w:t xml:space="preserve"> </w:t>
      </w:r>
      <w:r>
        <w:t xml:space="preserve">|===</w:t>
      </w:r>
    </w:p>
    <w:p>
      <w:pPr>
        <w:pStyle w:val="BodyText"/>
      </w:pPr>
      <w:r>
        <w:t xml:space="preserve">===== Comments</w:t>
      </w:r>
    </w:p>
    <w:p>
      <w:pPr>
        <w:pStyle w:val="BodyText"/>
      </w:pPr>
      <w:r>
        <w:t xml:space="preserve">. The test should cover several temporary failure types: communication loss, BUSY, and RESOURCE_EXHAUSTED.</w:t>
      </w:r>
      <w:r>
        <w:br/>
      </w:r>
      <w:r>
        <w:t xml:space="preserve">. Per [11.1641], retries SHALL continue until update succeeds.</w:t>
      </w:r>
      <w:r>
        <w:br/>
      </w:r>
      <w:r>
        <w:t xml:space="preserve">. This test validates resiliency and recovery logic in the administrator’s implementation.</w:t>
      </w:r>
      <w:r>
        <w:br/>
      </w:r>
      <w:r>
        <w:t xml:space="preserve">. Cluster is currently noted as</w:t>
      </w:r>
      <w:r>
        <w:t xml:space="preserve"> </w:t>
      </w:r>
      <w:r>
        <w:t xml:space="preserve">“</w:t>
      </w:r>
      <w:r>
        <w:t xml:space="preserve">provisional</w:t>
      </w:r>
      <w:r>
        <w:t xml:space="preserve">”</w:t>
      </w:r>
      <w:r>
        <w:t xml:space="preserve"> </w:t>
      </w:r>
      <w:r>
        <w:t xml:space="preserve">per spec.</w:t>
      </w:r>
    </w:p>
    <w:p>
      <w:r>
        <w:pict>
          <v:rect style="width:0;height:1.5pt" o:hralign="center" o:hrstd="t" o:hr="t"/>
        </w:pict>
      </w:r>
    </w:p>
    <w:bookmarkEnd w:id="27"/>
    <w:bookmarkStart w:id="28" w:name="X2e8c06a0d63da42dd4f56311b46fdc1261cdd7d"/>
    <w:p>
      <w:pPr>
        <w:pStyle w:val="Heading2"/>
      </w:pPr>
      <w:r>
        <w:t xml:space="preserve">TC-008: Requirement : Test that the RESOURCE_EXHAUSTED error MAY be used by the Datastore to notify about storage capacity limits and SHALL notify the user using means outside the specification, allowing purging of unused Nodes.</w:t>
      </w:r>
    </w:p>
    <w:p>
      <w:pPr>
        <w:pStyle w:val="FirstParagraph"/>
      </w:pPr>
      <w:r>
        <w:t xml:space="preserve">Test Case Template</w:t>
      </w:r>
      <w:r>
        <w:br/>
      </w:r>
      <w:r>
        <w:t xml:space="preserve">==== [TC-JFDS-1.2] RESOURCE_EXHAUSTED Error Handling and User Notification for Storage Limits - DRAFT</w:t>
      </w:r>
    </w:p>
    <w:p>
      <w:pPr>
        <w:pStyle w:val="BodyText"/>
      </w:pPr>
      <w:r>
        <w:t xml:space="preserve">===== Purpose</w:t>
      </w:r>
    </w:p>
    <w:p>
      <w:pPr>
        <w:pStyle w:val="BodyText"/>
      </w:pPr>
      <w:r>
        <w:t xml:space="preserve">. Validate that the Joint Fabric Datastore returns the RESOURCE_EXHAUSTED error when storage capacity limits are exceeded, and that the user is notified of this condition using a mechanism outside the specification (e.g., email, UI), with an option to purge unused Nodes as required by the Matter specification [11.24.4], [11.1642].</w:t>
      </w:r>
    </w:p>
    <w:p>
      <w:pPr>
        <w:pStyle w:val="BodyText"/>
      </w:pPr>
      <w:r>
        <w:t xml:space="preserve">===== PICS</w:t>
      </w:r>
    </w:p>
    <w:p>
      <w:pPr>
        <w:pStyle w:val="Compact"/>
        <w:numPr>
          <w:ilvl w:val="0"/>
          <w:numId w:val="1008"/>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|11.1642 |DUT implements Joint Fabric Datastore cluster and supports storage limits | Proper storage limitation mechanisms must be present</w:t>
      </w:r>
      <w:r>
        <w:t xml:space="preserve"> </w:t>
      </w:r>
      <w:r>
        <w:t xml:space="preserve">|2 |11.1642 |TH can issue requests (e.g., add Node/group) to fill datastore | TH can drive DUT Datastore to capacity</w:t>
      </w:r>
      <w:r>
        <w:t xml:space="preserve"> </w:t>
      </w:r>
      <w:r>
        <w:t xml:space="preserve">|3 | |User notification system is enabled/configured on DUT | May require out-of-band setup for notifications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|Datastore cluster server under test (Joint Fabric Anchor Administrator)</w:t>
      </w:r>
      <w:r>
        <w:t xml:space="preserve"> </w:t>
      </w:r>
      <w:r>
        <w:t xml:space="preserve">|2 |TH |Test harness, simulates Joint Fabric Admin operations (client)</w:t>
      </w:r>
      <w:r>
        <w:t xml:space="preserve"> </w:t>
      </w:r>
      <w:r>
        <w:t xml:space="preserve">|===</w:t>
      </w:r>
    </w:p>
    <w:p>
      <w:pPr>
        <w:pStyle w:val="BodyText"/>
      </w:pPr>
      <w:r>
        <w:t xml:space="preserve">===== Test Setup</w:t>
      </w:r>
    </w:p>
    <w:p>
      <w:pPr>
        <w:pStyle w:val="BodyText"/>
      </w:pPr>
      <w:r>
        <w:t xml:space="preserve">. Commission and configure DUT as Joint Fabric Datastore cluster server.</w:t>
      </w:r>
      <w:r>
        <w:t xml:space="preserve"> </w:t>
      </w:r>
      <w:r>
        <w:t xml:space="preserve">. Ensure DUT storage is empty or below capacity.</w:t>
      </w:r>
      <w:r>
        <w:t xml:space="preserve"> </w:t>
      </w:r>
      <w:r>
        <w:t xml:space="preserve">. Prepare TH to make repeated add requests to nodes/groups until storage capacity is reached.</w:t>
      </w:r>
      <w:r>
        <w:t xml:space="preserve"> </w:t>
      </w:r>
      <w:r>
        <w:t xml:space="preserve">. Enable user notification mechanism on DUT (e.g., mock external notification, UI alert, or email).</w:t>
      </w:r>
      <w:r>
        <w:t xml:space="preserve"> </w:t>
      </w:r>
      <w:r>
        <w:t xml:space="preserve">. Verify DUT is capable of purging unused Nodes via API or UI.</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|11.1642 |JFDS.Server|TH repeatedly adds Nodes/Groups to Datastore until limit is reached|Datastore reaches full storage condition</w:t>
      </w:r>
      <w:r>
        <w:t xml:space="preserve"> </w:t>
      </w:r>
      <w:r>
        <w:t xml:space="preserve">|2 |11.1642 |JFDS.Server|TH issues one more add operation to DUT |DUT responds with RESOURCE_EXHAUSTED error to operation</w:t>
      </w:r>
      <w:r>
        <w:t xml:space="preserve"> </w:t>
      </w:r>
      <w:r>
        <w:t xml:space="preserve">|3 |11.1642 |JFDS.Server|Observe user notification mechanism after error |User receives notification (e.g., email, UI alert) indicating Datastore is full</w:t>
      </w:r>
      <w:r>
        <w:t xml:space="preserve"> </w:t>
      </w:r>
      <w:r>
        <w:t xml:space="preserve">|4 |11.1642 |JFDS.Server|Use provided purge option to remove unused Nodes |System allows purging and reclaiming of storage for new entries</w:t>
      </w:r>
      <w:r>
        <w:t xml:space="preserve"> </w:t>
      </w:r>
      <w:r>
        <w:t xml:space="preserve">|5 |11.1642 |JFDS.Server|TH retries add operation after purge |Operation now succeeds if storage space is available</w:t>
      </w:r>
      <w:r>
        <w:t xml:space="preserve"> </w:t>
      </w:r>
      <w:r>
        <w:t xml:space="preserve">|===</w:t>
      </w:r>
    </w:p>
    <w:p>
      <w:pPr>
        <w:pStyle w:val="BodyText"/>
      </w:pPr>
      <w:r>
        <w:t xml:space="preserve">===== Comments</w:t>
      </w:r>
    </w:p>
    <w:p>
      <w:pPr>
        <w:pStyle w:val="BodyText"/>
      </w:pPr>
      <w:r>
        <w:t xml:space="preserve">. Notification method is implementation-dependent and outside Matter spec, but MUST occur for test to pass.</w:t>
      </w:r>
      <w:r>
        <w:t xml:space="preserve"> </w:t>
      </w:r>
      <w:r>
        <w:t xml:space="preserve">. Purge mechanism can be direct or via user interface; verify user is given actionable method to resolve RESOURCE_EXHAUSTED.</w:t>
      </w:r>
      <w:r>
        <w:t xml:space="preserve"> </w:t>
      </w:r>
      <w:r>
        <w:t xml:space="preserve">. See [11.1642] for requirements around error signaling and user notification.</w:t>
      </w:r>
      <w:r>
        <w:br/>
      </w:r>
      <w:r>
        <w:t xml:space="preserve">. Mark as</w:t>
      </w:r>
      <w:r>
        <w:t xml:space="preserve"> </w:t>
      </w:r>
      <w:r>
        <w:t xml:space="preserve">“</w:t>
      </w:r>
      <w:r>
        <w:t xml:space="preserve">PROVISIONAL</w:t>
      </w:r>
      <w:r>
        <w:t xml:space="preserve">”</w:t>
      </w:r>
      <w:r>
        <w:t xml:space="preserve"> </w:t>
      </w:r>
      <w:r>
        <w:t xml:space="preserve">pending reference implementations.</w:t>
      </w:r>
    </w:p>
    <w:p>
      <w:r>
        <w:pict>
          <v:rect style="width:0;height:1.5pt" o:hralign="center" o:hrstd="t" o:hr="t"/>
        </w:pict>
      </w:r>
    </w:p>
    <w:bookmarkEnd w:id="28"/>
    <w:bookmarkStart w:id="29" w:name="Xbc48e975843521c2161a2a5a0b3fdc807177261"/>
    <w:p>
      <w:pPr>
        <w:pStyle w:val="Heading2"/>
      </w:pPr>
      <w:r>
        <w:t xml:space="preserve">TC-009: Requirement : When commissioning a Node onto a Joint Fabric, verify that the Commissioner invokes AddPendingNode before commissioning completes and RefreshNode after commissioning completes, ensuring proper pending and committed states.</w:t>
      </w:r>
    </w:p>
    <w:p>
      <w:pPr>
        <w:pStyle w:val="FirstParagraph"/>
      </w:pPr>
      <w:r>
        <w:t xml:space="preserve">Test Case Template</w:t>
      </w:r>
      <w:r>
        <w:br/>
      </w:r>
      <w:r>
        <w:t xml:space="preserve">==== [TC-JFND-11.24.4.1] Commissioning Node: AddPendingNode &amp; RefreshNode State Sequence - [DRAFT]</w:t>
      </w:r>
    </w:p>
    <w:p>
      <w:pPr>
        <w:pStyle w:val="BodyText"/>
      </w:pPr>
      <w:r>
        <w:t xml:space="preserve">===== Purpose</w:t>
      </w:r>
    </w:p>
    <w:p>
      <w:pPr>
        <w:pStyle w:val="BodyText"/>
      </w:pPr>
      <w:r>
        <w:t xml:space="preserve">. Verify that during commissioning of a Node onto a Joint Fabric, the Commissioner (1) invokes the AddPendingNode command before commissioning completes (pending state), and (2) invokes the RefreshNode command after commissioning completes (committed state), ensuring proper Node state transitions in the Datastore as required by Section 11.24.4.1 and 11.1643–11.1646.</w:t>
      </w:r>
    </w:p>
    <w:p>
      <w:pPr>
        <w:pStyle w:val="BodyText"/>
      </w:pPr>
      <w:r>
        <w:t xml:space="preserve">===== PICS</w:t>
      </w:r>
    </w:p>
    <w:p>
      <w:pPr>
        <w:pStyle w:val="Compact"/>
        <w:numPr>
          <w:ilvl w:val="0"/>
          <w:numId w:val="1009"/>
        </w:numPr>
      </w:pPr>
      <w:r>
        <w:t xml:space="preserve">JFND.Commissioner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|11.24.4.1, 11.1643|Joint Fabric established with Commissioner and candidate Node|Commissioner and Node are operational on testbed</w:t>
      </w:r>
      <w:r>
        <w:t xml:space="preserve"> </w:t>
      </w:r>
      <w:r>
        <w:t xml:space="preserve">|2 | |Test harness can monitor/interrogate Datastore or observe command flow|Insure command visibility/logging</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|Commissioner, initiates Node commissioning onto Joint Fabric</w:t>
      </w:r>
      <w:r>
        <w:t xml:space="preserve"> </w:t>
      </w:r>
      <w:r>
        <w:t xml:space="preserve">|2 |TH |Test Harness, observes/validates commissioning process and Datastore contents</w:t>
      </w:r>
      <w:r>
        <w:t xml:space="preserve"> </w:t>
      </w:r>
      <w:r>
        <w:t xml:space="preserve">|3 |Node |Device being commissioned as new Node onto Joint Fabric</w:t>
      </w:r>
      <w:r>
        <w:t xml:space="preserve"> </w:t>
      </w:r>
      <w:r>
        <w:t xml:space="preserve">|===</w:t>
      </w:r>
    </w:p>
    <w:p>
      <w:pPr>
        <w:pStyle w:val="BodyText"/>
      </w:pPr>
      <w:r>
        <w:t xml:space="preserve">===== Test Setup</w:t>
      </w:r>
    </w:p>
    <w:p>
      <w:pPr>
        <w:pStyle w:val="BodyText"/>
      </w:pPr>
      <w:r>
        <w:t xml:space="preserve">. Ensure Commissioner (DUT) and Node are both network-accessible.</w:t>
      </w:r>
      <w:r>
        <w:t xml:space="preserve"> </w:t>
      </w:r>
      <w:r>
        <w:t xml:space="preserve">. Prepare TH to monitor the commands sent by the Commissioner and query the Datastore state.</w:t>
      </w:r>
      <w:r>
        <w:t xml:space="preserve"> </w:t>
      </w:r>
      <w:r>
        <w:t xml:space="preserve">. Make sure Node is not yet a member of the Joint Fabric.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|11.1643 |JFND.Commissioner |Start commissioning Node onto the Joint Fabric. |Commissioning process begins.</w:t>
      </w:r>
      <w:r>
        <w:t xml:space="preserve"> </w:t>
      </w:r>
      <w:r>
        <w:t xml:space="preserve">|2 |11.24.7.10 |JFND.Commissioner |Verify Commissioner invokes AddPendingNode command on Datastore before commissioning completes.|Datastore contains Node entry in</w:t>
      </w:r>
      <w:r>
        <w:t xml:space="preserve"> </w:t>
      </w:r>
      <w:r>
        <w:t xml:space="preserve">“</w:t>
      </w:r>
      <w:r>
        <w:t xml:space="preserve">pending</w:t>
      </w:r>
      <w:r>
        <w:t xml:space="preserve">”</w:t>
      </w:r>
      <w:r>
        <w:t xml:space="preserve"> </w:t>
      </w:r>
      <w:r>
        <w:t xml:space="preserve">status.</w:t>
      </w:r>
      <w:r>
        <w:t xml:space="preserve"> </w:t>
      </w:r>
      <w:r>
        <w:t xml:space="preserve">|3 |11.1646 |JFND.Commissioner |Complete commissioning process (e.g., successful CASE session &amp; configuration).|Commissioning process finalized.</w:t>
      </w:r>
      <w:r>
        <w:t xml:space="preserve"> </w:t>
      </w:r>
      <w:r>
        <w:t xml:space="preserve">|4 |11.24.7.12 |JFND.Commissioner |Verify Commissioner invokes RefreshNode command after commissioning completes.|Datastore updates Node entry state to</w:t>
      </w:r>
      <w:r>
        <w:t xml:space="preserve"> </w:t>
      </w:r>
      <w:r>
        <w:t xml:space="preserve">“</w:t>
      </w:r>
      <w:r>
        <w:t xml:space="preserve">committed</w:t>
      </w:r>
      <w:r>
        <w:t xml:space="preserve">”</w:t>
      </w:r>
      <w:r>
        <w:t xml:space="preserve">.</w:t>
      </w:r>
      <w:r>
        <w:t xml:space="preserve"> </w:t>
      </w:r>
      <w:r>
        <w:t xml:space="preserve">|5 | |JFND.Commissioner |Query the Datastore after each step. |Node shows as</w:t>
      </w:r>
      <w:r>
        <w:t xml:space="preserve"> </w:t>
      </w:r>
      <w:r>
        <w:t xml:space="preserve">“</w:t>
      </w:r>
      <w:r>
        <w:t xml:space="preserve">pending</w:t>
      </w:r>
      <w:r>
        <w:t xml:space="preserve">”</w:t>
      </w:r>
      <w:r>
        <w:t xml:space="preserve"> </w:t>
      </w:r>
      <w:r>
        <w:t xml:space="preserve">after AddPendingNode; as</w:t>
      </w:r>
      <w:r>
        <w:t xml:space="preserve"> </w:t>
      </w:r>
      <w:r>
        <w:t xml:space="preserve">“</w:t>
      </w:r>
      <w:r>
        <w:t xml:space="preserve">committed</w:t>
      </w:r>
      <w:r>
        <w:t xml:space="preserve">”</w:t>
      </w:r>
      <w:r>
        <w:t xml:space="preserve"> </w:t>
      </w:r>
      <w:r>
        <w:t xml:space="preserve">after RefreshNode.</w:t>
      </w:r>
      <w:r>
        <w:t xml:space="preserve"> </w:t>
      </w:r>
      <w:r>
        <w:t xml:space="preserve">|===</w:t>
      </w:r>
    </w:p>
    <w:p>
      <w:pPr>
        <w:pStyle w:val="BodyText"/>
      </w:pPr>
      <w:r>
        <w:t xml:space="preserve">===== Comments</w:t>
      </w:r>
    </w:p>
    <w:p>
      <w:pPr>
        <w:pStyle w:val="BodyText"/>
      </w:pPr>
      <w:r>
        <w:t xml:space="preserve">. The test may require access to internal Datastore or logs for command verification.</w:t>
      </w:r>
      <w:r>
        <w:t xml:space="preserve"> </w:t>
      </w:r>
      <w:r>
        <w:t xml:space="preserve">. Section references: [11.24.4.1] (Adding a Node), [11.1643–11.1646], [11.24.7.10] (AddPendingNode), [11.24.7.12] (RefreshNode).</w:t>
      </w:r>
      <w:r>
        <w:t xml:space="preserve"> </w:t>
      </w:r>
      <w:r>
        <w:t xml:space="preserve">. If commissioning fails, expected Node state should be removed per [11.1645]; not tested here.</w:t>
      </w:r>
    </w:p>
    <w:p>
      <w:r>
        <w:pict>
          <v:rect style="width:0;height:1.5pt" o:hralign="center" o:hrstd="t" o:hr="t"/>
        </w:pict>
      </w:r>
    </w:p>
    <w:bookmarkEnd w:id="29"/>
    <w:bookmarkStart w:id="30" w:name="X5847d7501c46bb8c784d136075da448e5839be1"/>
    <w:p>
      <w:pPr>
        <w:pStyle w:val="Heading2"/>
      </w:pPr>
      <w:r>
        <w:t xml:space="preserve">TC-010: Requirement : Test that, if commissioning fails after AddPendingNode, the Commissioner removes the pending node from the Datastore using RemoveNode.</w:t>
      </w:r>
    </w:p>
    <w:p>
      <w:pPr>
        <w:pStyle w:val="FirstParagraph"/>
      </w:pPr>
      <w:r>
        <w:t xml:space="preserve">Test Case Template</w:t>
      </w:r>
      <w:r>
        <w:br/>
      </w:r>
      <w:r>
        <w:t xml:space="preserve">==== [TC-JFND-11.1645] Pending Node Removal on Commissioning Failure - DRAFT</w:t>
      </w:r>
    </w:p>
    <w:p>
      <w:pPr>
        <w:pStyle w:val="BodyText"/>
      </w:pPr>
      <w:r>
        <w:t xml:space="preserve">===== Purpose</w:t>
      </w:r>
    </w:p>
    <w:p>
      <w:pPr>
        <w:pStyle w:val="BodyText"/>
      </w:pPr>
      <w:r>
        <w:t xml:space="preserve">. To validate that if commissioning of a Node onto a Joint Fabric fails after the AddPendingNode command has been issued, the Commissioner removes the pending node entry from the Datastore by invoking the RemoveNode command, as required by [11.1645] and [11.24.7.13] of the Matter specification.</w:t>
      </w:r>
    </w:p>
    <w:p>
      <w:pPr>
        <w:pStyle w:val="BodyText"/>
      </w:pPr>
      <w:r>
        <w:t xml:space="preserve">===== PICS</w:t>
      </w:r>
    </w:p>
    <w:p>
      <w:pPr>
        <w:pStyle w:val="Compact"/>
        <w:numPr>
          <w:ilvl w:val="0"/>
          <w:numId w:val="1010"/>
        </w:numPr>
      </w:pPr>
      <w:r>
        <w:t xml:space="preserve">JFND.Commissioner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|11.24.4.1, 11.1643|Commissioner and candidate Node are operational; Joint Fabric exists|Node is not yet commissioned</w:t>
      </w:r>
      <w:r>
        <w:t xml:space="preserve"> </w:t>
      </w:r>
      <w:r>
        <w:t xml:space="preserve">|2 |11.24.7.10 |Commissioner is able to invoke AddPendingNode on the Datastore |–</w:t>
      </w:r>
      <w:r>
        <w:t xml:space="preserve"> </w:t>
      </w:r>
      <w:r>
        <w:t xml:space="preserve">|3 |11.1645 |Commissioning process can be intentionally caused to fail at finalization|E.g., force failure after AddPendingNode but before RefreshNode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|Commissioner device, initiates and manages commissioning</w:t>
      </w:r>
      <w:r>
        <w:t xml:space="preserve"> </w:t>
      </w:r>
      <w:r>
        <w:t xml:space="preserve">|2 |TH |Test harness, monitors commands and Datastore state</w:t>
      </w:r>
      <w:r>
        <w:t xml:space="preserve"> </w:t>
      </w:r>
      <w:r>
        <w:t xml:space="preserve">|3 |Node |Candidate device to be commissioned (target node)</w:t>
      </w:r>
      <w:r>
        <w:t xml:space="preserve"> </w:t>
      </w:r>
      <w:r>
        <w:t xml:space="preserve">|===</w:t>
      </w:r>
    </w:p>
    <w:p>
      <w:pPr>
        <w:pStyle w:val="BodyText"/>
      </w:pPr>
      <w:r>
        <w:t xml:space="preserve">===== Test Setup</w:t>
      </w:r>
    </w:p>
    <w:p>
      <w:pPr>
        <w:pStyle w:val="BodyText"/>
      </w:pPr>
      <w:r>
        <w:t xml:space="preserve">. Ensure DUT (Commissioner) and Node are both accessible and ready for commissioning.</w:t>
      </w:r>
      <w:r>
        <w:t xml:space="preserve"> </w:t>
      </w:r>
      <w:r>
        <w:t xml:space="preserve">. Prepare TH to monitor Datastore state/commands and trigger/observe commissioning failure.</w:t>
      </w:r>
      <w:r>
        <w:t xml:space="preserve"> </w:t>
      </w:r>
      <w:r>
        <w:t xml:space="preserve">. Node is not yet a member of the Joint Fabric.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|11.24.7.10 |JFND.Commissioner|Initiate commissioning of Node, proceeding up through AddPendingNode.</w:t>
      </w:r>
      <w:r>
        <w:t xml:space="preserve"> </w:t>
      </w:r>
      <w:r>
        <w:t xml:space="preserve">|Verify Node entry is added to Datastore in</w:t>
      </w:r>
      <w:r>
        <w:t xml:space="preserve"> </w:t>
      </w:r>
      <w:r>
        <w:t xml:space="preserve">“</w:t>
      </w:r>
      <w:r>
        <w:t xml:space="preserve">pending</w:t>
      </w:r>
      <w:r>
        <w:t xml:space="preserve">”</w:t>
      </w:r>
      <w:r>
        <w:t xml:space="preserve"> </w:t>
      </w:r>
      <w:r>
        <w:t xml:space="preserve">state.</w:t>
      </w:r>
      <w:r>
        <w:t xml:space="preserve"> </w:t>
      </w:r>
      <w:r>
        <w:t xml:space="preserve">|2 |11.1645 |JFND.Commissioner|Intentionally cause commissioning to fail before completion (before RefreshNode).</w:t>
      </w:r>
      <w:r>
        <w:t xml:space="preserve"> </w:t>
      </w:r>
      <w:r>
        <w:t xml:space="preserve">|Commissioning terminates abnormally; Node is not fully joined.</w:t>
      </w:r>
      <w:r>
        <w:t xml:space="preserve"> </w:t>
      </w:r>
      <w:r>
        <w:t xml:space="preserve">|3 |11.24.7.13 |JFND.Commissioner|Verify Commissioner invokes RemoveNode command for the failed Node’s entry.</w:t>
      </w:r>
      <w:r>
        <w:t xml:space="preserve"> </w:t>
      </w:r>
      <w:r>
        <w:t xml:space="preserve">|Datastore no longer contains the Node entry (pending state cleaned up).</w:t>
      </w:r>
      <w:r>
        <w:t xml:space="preserve"> </w:t>
      </w:r>
      <w:r>
        <w:t xml:space="preserve">|4 | |JFND.Commissioner|Query Datastore to ensure Node entry has been fully removed.</w:t>
      </w:r>
      <w:r>
        <w:t xml:space="preserve"> </w:t>
      </w:r>
      <w:r>
        <w:t xml:space="preserve">|Node is absent from Datastore, no residual pending or committed entry.</w:t>
      </w:r>
      <w:r>
        <w:t xml:space="preserve"> </w:t>
      </w:r>
      <w:r>
        <w:t xml:space="preserve">|===</w:t>
      </w:r>
    </w:p>
    <w:p>
      <w:pPr>
        <w:pStyle w:val="BodyText"/>
      </w:pPr>
      <w:r>
        <w:t xml:space="preserve">===== Comments</w:t>
      </w:r>
    </w:p>
    <w:p>
      <w:pPr>
        <w:pStyle w:val="BodyText"/>
      </w:pPr>
      <w:r>
        <w:t xml:space="preserve">. Section references: [11.1645] (failure handling), [11.24.7.10] (AddPendingNode), [11.24.7.13] (RemoveNode).</w:t>
      </w:r>
      <w:r>
        <w:t xml:space="preserve"> </w:t>
      </w:r>
      <w:r>
        <w:t xml:space="preserve">. The test requires the ability to simulate or provoke a commissioning failure after AddPendingNode but before RefreshNode.</w:t>
      </w:r>
      <w:r>
        <w:t xml:space="preserve"> </w:t>
      </w:r>
      <w:r>
        <w:t xml:space="preserve">. If available, check system logs or notification events for evidence of RemoveNode invocation.</w:t>
      </w:r>
      <w:r>
        <w:t xml:space="preserve"> </w:t>
      </w:r>
      <w:r>
        <w:t xml:space="preserve">. This ensures compliance and prevents orphaned or stale pending nodes in the Datastore.</w:t>
      </w:r>
    </w:p>
    <w:p>
      <w:r>
        <w:pict>
          <v:rect style="width:0;height:1.5pt" o:hralign="center" o:hrstd="t" o:hr="t"/>
        </w:pict>
      </w:r>
    </w:p>
    <w:bookmarkEnd w:id="30"/>
    <w:bookmarkStart w:id="31" w:name="Xfb3ab061999fda4e9bed14c628b80d8bb8016aa"/>
    <w:p>
      <w:pPr>
        <w:pStyle w:val="Heading2"/>
      </w:pPr>
      <w:r>
        <w:t xml:space="preserve">TC-011: Requirement : Verify that when removing a Node, a Joint Fabric Administrator first removes access privileges, then removes the Node Information Entry using the RemoveNode command.</w:t>
      </w:r>
    </w:p>
    <w:p>
      <w:pPr>
        <w:pStyle w:val="FirstParagraph"/>
      </w:pPr>
      <w:r>
        <w:t xml:space="preserve">Test Case Template</w:t>
      </w:r>
      <w:r>
        <w:br/>
      </w:r>
      <w:r>
        <w:t xml:space="preserve">==== [TC-JFADMIN-1.1] Node Removal Sequence: Access Privileges Removal and RemoveNode Command - DRAFT</w:t>
      </w:r>
    </w:p>
    <w:p>
      <w:pPr>
        <w:pStyle w:val="BodyText"/>
      </w:pPr>
      <w:r>
        <w:t xml:space="preserve">===== Purpose</w:t>
      </w:r>
    </w:p>
    <w:p>
      <w:pPr>
        <w:pStyle w:val="BodyText"/>
      </w:pPr>
      <w:r>
        <w:t xml:space="preserve">. Validate that when removing a Node from the Joint Fabric, the Joint Fabric Administrator first removes access privileges associated with the Node and then removes the Node Information Entry from the Joint Fabric Datastore by invoking the RemoveNode command, as required by Section 11.24.4.2.</w:t>
      </w:r>
    </w:p>
    <w:p>
      <w:pPr>
        <w:pStyle w:val="BodyText"/>
      </w:pPr>
      <w:r>
        <w:t xml:space="preserve">===== PICS</w:t>
      </w:r>
    </w:p>
    <w:p>
      <w:pPr>
        <w:pStyle w:val="Compact"/>
        <w:numPr>
          <w:ilvl w:val="0"/>
          <w:numId w:val="1011"/>
        </w:numPr>
      </w:pPr>
      <w:r>
        <w:t xml:space="preserve">JFADMIN.JFAdmin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|11.24.4.2|DUT is Joint Fabric Administrator with access to Datastore |Proper privileges and role set</w:t>
      </w:r>
      <w:r>
        <w:t xml:space="preserve"> </w:t>
      </w:r>
      <w:r>
        <w:t xml:space="preserve">|2 | |A target Node exists in the Joint Fabric |Node entry and its access/ACLs present in the Datastore</w:t>
      </w:r>
      <w:r>
        <w:t xml:space="preserve"> </w:t>
      </w:r>
      <w:r>
        <w:t xml:space="preserve">|3 | |Test harness can monitor Datastore state and access controls|Access to logs, attributes, or state queries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Administrator role (client)</w:t>
      </w:r>
      <w:r>
        <w:t xml:space="preserve"> </w:t>
      </w:r>
      <w:r>
        <w:t xml:space="preserve">|2 |TH |Test harness, emulates Joint Fabric Datastore (server)</w:t>
      </w:r>
      <w:r>
        <w:t xml:space="preserve"> </w:t>
      </w:r>
      <w:r>
        <w:t xml:space="preserve">|3 |Node |Target Node to be removed from Joint Fabric</w:t>
      </w:r>
      <w:r>
        <w:t xml:space="preserve"> </w:t>
      </w:r>
      <w:r>
        <w:t xml:space="preserve">|===</w:t>
      </w:r>
    </w:p>
    <w:p>
      <w:pPr>
        <w:pStyle w:val="BodyText"/>
      </w:pPr>
      <w:r>
        <w:t xml:space="preserve">===== Test Setup</w:t>
      </w:r>
    </w:p>
    <w:p>
      <w:pPr>
        <w:pStyle w:val="BodyText"/>
      </w:pPr>
      <w:r>
        <w:t xml:space="preserve">. Commission a Joint Fabric with at least one Node to be removed and an operational Datastore.</w:t>
      </w:r>
      <w:r>
        <w:t xml:space="preserve"> </w:t>
      </w:r>
      <w:r>
        <w:t xml:space="preserve">. Ensure DUT (as Administrator) has required permissions and capability to invoke Remove ACL/privilege and RemoveNode commands.</w:t>
      </w:r>
      <w:r>
        <w:t xml:space="preserve"> </w:t>
      </w:r>
      <w:r>
        <w:t xml:space="preserve">. Prepare TH to monitor and report on access control and Node entry state transitions in the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|11.24.4.9 |JFADMIN.JFAdmin|DUT identifies and removes all access privileges (e.g., ACL entries) associated with Node from the Datastore| Access privileges for the Node are removed from the ACLs.</w:t>
      </w:r>
      <w:r>
        <w:t xml:space="preserve"> </w:t>
      </w:r>
      <w:r>
        <w:t xml:space="preserve">|2 |11.24.7.20|JFADMIN.JFAdmin|DUT verifies that no remaining access privileges for the Node exist in the Datastore| No ACLs referencing the Node remain in the Datastore.</w:t>
      </w:r>
      <w:r>
        <w:t xml:space="preserve"> </w:t>
      </w:r>
      <w:r>
        <w:t xml:space="preserve">|3 |11.24.4.2 |JFADMIN.JFAdmin|DUT invokes RemoveNode command for the Node in the Datastore| Node Information Entry is removed from the Datastore; Node no longer appears in the directory.</w:t>
      </w:r>
      <w:r>
        <w:t xml:space="preserve"> </w:t>
      </w:r>
      <w:r>
        <w:t xml:space="preserve">|4 | |JFADMIN.JFAdmin|TH queries Datastore to confirm removal| Both Node info and access privileges are absent from Datastore.</w:t>
      </w:r>
      <w:r>
        <w:t xml:space="preserve"> </w:t>
      </w:r>
      <w:r>
        <w:t xml:space="preserve">|===</w:t>
      </w:r>
    </w:p>
    <w:p>
      <w:pPr>
        <w:pStyle w:val="BodyText"/>
      </w:pPr>
      <w:r>
        <w:t xml:space="preserve">===== Comments</w:t>
      </w:r>
    </w:p>
    <w:p>
      <w:pPr>
        <w:pStyle w:val="BodyText"/>
      </w:pPr>
      <w:r>
        <w:t xml:space="preserve">. Step 1 may involve invoking RemoveACLFromNode or similar command for each ACL entry involving the Node.</w:t>
      </w:r>
      <w:r>
        <w:t xml:space="preserve"> </w:t>
      </w:r>
      <w:r>
        <w:t xml:space="preserve">. Removal ordering is important: access privileges must be cleaned up before RemoveNode.</w:t>
      </w:r>
      <w:r>
        <w:t xml:space="preserve"> </w:t>
      </w:r>
      <w:r>
        <w:t xml:space="preserve">. Reference [11.24.4.2]:</w:t>
      </w:r>
      <w:r>
        <w:t xml:space="preserve"> </w:t>
      </w:r>
      <w:r>
        <w:t xml:space="preserve">“</w:t>
      </w:r>
      <w:r>
        <w:t xml:space="preserve">The Joint Fabric Administrator SHALL first remove access privileges… then Node Information Entry SHALL be removed… using RemoveNode.</w:t>
      </w:r>
      <w:r>
        <w:t xml:space="preserve">”</w:t>
      </w:r>
      <w:r>
        <w:t xml:space="preserve"> </w:t>
      </w:r>
      <w:r>
        <w:t xml:space="preserve">. Test is PROVISIONAL if actual removal or ACL commands/mechanisms are not finalized in cluster specification.</w:t>
      </w:r>
    </w:p>
    <w:p>
      <w:r>
        <w:pict>
          <v:rect style="width:0;height:1.5pt" o:hralign="center" o:hrstd="t" o:hr="t"/>
        </w:pict>
      </w:r>
    </w:p>
    <w:bookmarkEnd w:id="31"/>
    <w:bookmarkStart w:id="32" w:name="X7bd4b4a676a87be9ec28f39e530e75b0979dfb0"/>
    <w:p>
      <w:pPr>
        <w:pStyle w:val="Heading2"/>
      </w:pPr>
      <w:r>
        <w:t xml:space="preserve">TC-012: Requirement : Ensure that the Datastore periodically reviews its data in Pending and PendingDeletion state and attempts to reach the corresponding Node to apply updates.</w:t>
      </w:r>
    </w:p>
    <w:p>
      <w:pPr>
        <w:pStyle w:val="FirstParagraph"/>
      </w:pPr>
      <w:r>
        <w:t xml:space="preserve">Test Case Template</w:t>
      </w:r>
      <w:r>
        <w:br/>
      </w:r>
      <w:r>
        <w:t xml:space="preserve">==== [TC-JFDS-1.3] Datastore Periodic Update Attempts for Pending States - DRAFT</w:t>
      </w:r>
    </w:p>
    <w:p>
      <w:pPr>
        <w:pStyle w:val="BodyText"/>
      </w:pPr>
      <w:r>
        <w:t xml:space="preserve">===== Purpose</w:t>
      </w:r>
    </w:p>
    <w:p>
      <w:pPr>
        <w:pStyle w:val="BodyText"/>
      </w:pPr>
      <w:r>
        <w:t xml:space="preserve">. Validate that the Joint Fabric Datastore periodically reviews entries for Nodes and Groups marked as Pending or PendingDeletion, and makes repeated attempts to reach the corresponding Node to apply updates. This ensures that configuration changes and deletions are eventually propagated as per the Matter specification.</w:t>
      </w:r>
    </w:p>
    <w:p>
      <w:pPr>
        <w:pStyle w:val="BodyText"/>
      </w:pPr>
      <w:r>
        <w:t xml:space="preserve">===== PICS</w:t>
      </w:r>
    </w:p>
    <w:p>
      <w:pPr>
        <w:pStyle w:val="Compact"/>
        <w:numPr>
          <w:ilvl w:val="0"/>
          <w:numId w:val="1012"/>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 |DUT implements Joint Fabric Datastore and has at least one Node with GroupKeySetList or ACLList entry in Pending or PendingDeletion state|Set up by simulating a failed or incomplete operation</w:t>
      </w:r>
      <w:r>
        <w:t xml:space="preserve"> </w:t>
      </w:r>
      <w:r>
        <w:t xml:space="preserve">|2 |11.24.4 |TH can monitor Datastore status and Node interaction attempts |—</w:t>
      </w:r>
      <w:r>
        <w:t xml:space="preserve"> </w:t>
      </w:r>
      <w:r>
        <w:t xml:space="preserve">|3 |11.24.5.2 |Ability to observe status transitions and error codes for updates |Monitor or query status entries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able to induce and inspect Pending/PendingDeletion states, and observe Node updates</w:t>
      </w:r>
      <w:r>
        <w:t xml:space="preserve"> </w:t>
      </w:r>
      <w:r>
        <w:t xml:space="preserve">|3 |NodeX |Node referenced by a Pending/PendingDeletion entry in Datastore</w:t>
      </w:r>
      <w:r>
        <w:t xml:space="preserve"> </w:t>
      </w:r>
      <w:r>
        <w:t xml:space="preserve">|===</w:t>
      </w:r>
    </w:p>
    <w:p>
      <w:pPr>
        <w:pStyle w:val="BodyText"/>
      </w:pPr>
      <w:r>
        <w:t xml:space="preserve">===== Test Setup</w:t>
      </w:r>
    </w:p>
    <w:p>
      <w:pPr>
        <w:pStyle w:val="BodyText"/>
      </w:pPr>
      <w:r>
        <w:t xml:space="preserve">. Commission DUT as Joint Fabric Anchor Administrator with Datastore cluster enabled.</w:t>
      </w:r>
      <w:r>
        <w:t xml:space="preserve"> </w:t>
      </w:r>
      <w:r>
        <w:t xml:space="preserve">. Prepare at least one Node (NodeX) and ensure initial configuration on Datastore is up to date.</w:t>
      </w:r>
      <w:r>
        <w:t xml:space="preserve"> </w:t>
      </w:r>
      <w:r>
        <w:t xml:space="preserve">. Using TH, create a condition where NodeX’s GroupKeySetList or ACLList is marked as Pending or PendingDeletion (e.g., by staging a failed or incomplete configuration push).</w:t>
      </w:r>
      <w:r>
        <w:t xml:space="preserve"> </w:t>
      </w:r>
      <w:r>
        <w:t xml:space="preserve">. Ensure NodeX is online or simulated to become available during part of the test (to test eventual success).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|11.24.4, 11.24.5.2|JFDS.Server|TH simulates or induces entry in Datastore for NodeX with Pending or PendingDeletion state (e.g., delayed group key or ACL update)|Datastore contains Pending/PendingDeletion status for NodeX</w:t>
      </w:r>
      <w:r>
        <w:t xml:space="preserve"> </w:t>
      </w:r>
      <w:r>
        <w:t xml:space="preserve">|2 |11.24.4 |JFDS.Server|Wait for Datastore maintenance interval (or trigger periodic review, if supported)|DUT attempts to reach NodeX and apply update (observe outbound command/attribute)</w:t>
      </w:r>
      <w:r>
        <w:t xml:space="preserve"> </w:t>
      </w:r>
      <w:r>
        <w:t xml:space="preserve">|3 |11.24.4 |JFDS.Server|If update attempt fails due to recoverable error (e.g., timeout, BUSY), leave entry in Pending; repeat step 2 for next cycle|Datastore retries at next period; status remains Pending/CommitFailed with recoverable error code</w:t>
      </w:r>
      <w:r>
        <w:t xml:space="preserve"> </w:t>
      </w:r>
      <w:r>
        <w:t xml:space="preserve">|4 |11.24.4, 11.24.5.2|JFDS.Server|When NodeX becomes reachable, Datastore applies update|Status transitions from Pending to Committed in Datastore; actual Node state updated</w:t>
      </w:r>
      <w:r>
        <w:t xml:space="preserve"> </w:t>
      </w:r>
      <w:r>
        <w:t xml:space="preserve">|5 |11.24.4 |JFDS.Server|If update attempt fails with unrecoverable error, Datastore removes entry|Entry is removed from Pending/PendingDeletion list as per spec</w:t>
      </w:r>
      <w:r>
        <w:t xml:space="preserve"> </w:t>
      </w:r>
      <w:r>
        <w:t xml:space="preserve">|===</w:t>
      </w:r>
    </w:p>
    <w:p>
      <w:pPr>
        <w:pStyle w:val="BodyText"/>
      </w:pPr>
      <w:r>
        <w:t xml:space="preserve">===== Comments</w:t>
      </w:r>
    </w:p>
    <w:p>
      <w:pPr>
        <w:pStyle w:val="BodyText"/>
      </w:pPr>
      <w:r>
        <w:t xml:space="preserve">. Maintenance/retry interval may be implementation-specific, but periodic review and attempt to propagate changes is REQUIRED.</w:t>
      </w:r>
      <w:r>
        <w:t xml:space="preserve"> </w:t>
      </w:r>
      <w:r>
        <w:t xml:space="preserve">. Both recoverable (e.g., TEMPORARY) and unrecoverable (e.g., NON-EXISTENT) error cases should be tested.</w:t>
      </w:r>
      <w:r>
        <w:t xml:space="preserve"> </w:t>
      </w:r>
      <w:r>
        <w:t xml:space="preserve">. See page 1108 and section 11.24.5.2 for related status handling and transition definitions.</w:t>
      </w:r>
      <w:r>
        <w:br/>
      </w:r>
      <w:r>
        <w:t xml:space="preserve">. Mark as</w:t>
      </w:r>
      <w:r>
        <w:t xml:space="preserve"> </w:t>
      </w:r>
      <w:r>
        <w:t xml:space="preserve">“</w:t>
      </w:r>
      <w:r>
        <w:t xml:space="preserve">PROVISIONAL</w:t>
      </w:r>
      <w:r>
        <w:t xml:space="preserve">”</w:t>
      </w:r>
      <w:r>
        <w:t xml:space="preserve"> </w:t>
      </w:r>
      <w:r>
        <w:t xml:space="preserve">pending more formal test tool support.</w:t>
      </w:r>
    </w:p>
    <w:p>
      <w:r>
        <w:pict>
          <v:rect style="width:0;height:1.5pt" o:hralign="center" o:hrstd="t" o:hr="t"/>
        </w:pict>
      </w:r>
    </w:p>
    <w:bookmarkEnd w:id="32"/>
    <w:bookmarkStart w:id="33" w:name="X7b442cfe4105e39c6256095055d263b47daf8f1"/>
    <w:p>
      <w:pPr>
        <w:pStyle w:val="Heading2"/>
      </w:pPr>
      <w:r>
        <w:t xml:space="preserve">TC-013: Requirement : Test that an Administrator can invoke the RefreshNode command to request immediate data cleanup for a given Node.</w:t>
      </w:r>
    </w:p>
    <w:p>
      <w:pPr>
        <w:pStyle w:val="FirstParagraph"/>
      </w:pPr>
      <w:r>
        <w:t xml:space="preserve">Test Case Template</w:t>
      </w:r>
      <w:r>
        <w:br/>
      </w:r>
      <w:r>
        <w:t xml:space="preserve">==== [TC-JFDS-1.3] Immediate Data Cleanup Using RefreshNode Command - DRAFT</w:t>
      </w:r>
    </w:p>
    <w:p>
      <w:pPr>
        <w:pStyle w:val="BodyText"/>
      </w:pPr>
      <w:r>
        <w:t xml:space="preserve">===== Purpose</w:t>
      </w:r>
    </w:p>
    <w:p>
      <w:pPr>
        <w:pStyle w:val="BodyText"/>
      </w:pPr>
      <w:r>
        <w:t xml:space="preserve">. Validate that a Joint Fabric Administrator is able to invoke the RefreshNode command via the Joint Fabric Datastore to trigger immediate data cleanup or synchronization for a specific Node, in accordance with the Matter specification requirements (see Section 11.24.4.3 and 11.24.7.11).</w:t>
      </w:r>
    </w:p>
    <w:p>
      <w:pPr>
        <w:pStyle w:val="BodyText"/>
      </w:pPr>
      <w:r>
        <w:t xml:space="preserve">===== PICS</w:t>
      </w:r>
    </w:p>
    <w:p>
      <w:pPr>
        <w:pStyle w:val="Compact"/>
        <w:numPr>
          <w:ilvl w:val="0"/>
          <w:numId w:val="1013"/>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|11.24.4.3|DUT acts as Joint Fabric Datastore Cluster server and exposes RefreshNode interface|Configured as Anchor Admin or equivalent</w:t>
      </w:r>
      <w:r>
        <w:t xml:space="preserve"> </w:t>
      </w:r>
      <w:r>
        <w:t xml:space="preserve">|2 |11.24.7.11|Node with pending or pendingDeletion entries exists in Datastore |Allows for visible change on refresh</w:t>
      </w:r>
      <w:r>
        <w:t xml:space="preserve"> </w:t>
      </w:r>
      <w:r>
        <w:t xml:space="preserve">|3 | |TH can act as Joint Fabric Administrator/Client |With privileges to invoke RefreshNode command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acting as Joint Fabric Administrator (client)</w:t>
      </w:r>
      <w:r>
        <w:t xml:space="preserve"> </w:t>
      </w:r>
      <w:r>
        <w:t xml:space="preserve">|3 |Node X |Target Node for RefreshNode operation</w:t>
      </w:r>
      <w:r>
        <w:t xml:space="preserve"> </w:t>
      </w:r>
      <w:r>
        <w:t xml:space="preserve">|===</w:t>
      </w:r>
    </w:p>
    <w:p>
      <w:pPr>
        <w:pStyle w:val="BodyText"/>
      </w:pPr>
      <w:r>
        <w:t xml:space="preserve">===== Test Setup</w:t>
      </w:r>
    </w:p>
    <w:p>
      <w:pPr>
        <w:pStyle w:val="BodyText"/>
      </w:pPr>
      <w:r>
        <w:t xml:space="preserve">. Commission DUT as the Joint Fabric Datastore cluster server and ensure it identifies as Anchor Admin.</w:t>
      </w:r>
      <w:r>
        <w:t xml:space="preserve"> </w:t>
      </w:r>
      <w:r>
        <w:t xml:space="preserve">. Add or leave a configuration update for Node X in the pending or pendingDeletion state (e.g., pending group or ACL change) in the Datastore.</w:t>
      </w:r>
      <w:r>
        <w:t xml:space="preserve"> </w:t>
      </w:r>
      <w:r>
        <w:t xml:space="preserve">. Ensure TH can connect to DUT and invoke privileged Datastore APIs.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 Expected Outcome</w:t>
      </w:r>
      <w:r>
        <w:t xml:space="preserve"> </w:t>
      </w:r>
      <w:r>
        <w:t xml:space="preserve">|1 |11.24.7.11 |JFDS.Admin |TH invokes RefreshNode command on DUT for Node X via privileged interface |DUT processes pending/pendingDeletion updates for Node X immediately</w:t>
      </w:r>
      <w:r>
        <w:t xml:space="preserve"> </w:t>
      </w:r>
      <w:r>
        <w:t xml:space="preserve">|2 |11.24.7.11 |JFDS.Admin |TH (or DUT) verifies that Datastore entries for Node X update to reflect committed/cleaned state (e.g., status changes from PENDING to COMMITTED, or updates are applied) |State for Node X is completed/committed and pending changes are cleared</w:t>
      </w:r>
      <w:r>
        <w:t xml:space="preserve"> </w:t>
      </w:r>
      <w:r>
        <w:t xml:space="preserve">|3 |11.24.7.11 |JFDS.Admin |TH attempts to invoke RefreshNode with no pending data on Node X|DUT appropriately ignores or returns that no action is required</w:t>
      </w:r>
      <w:r>
        <w:t xml:space="preserve"> </w:t>
      </w:r>
      <w:r>
        <w:t xml:space="preserve">|===</w:t>
      </w:r>
    </w:p>
    <w:p>
      <w:pPr>
        <w:pStyle w:val="BodyText"/>
      </w:pPr>
      <w:r>
        <w:t xml:space="preserve">===== Comments</w:t>
      </w:r>
    </w:p>
    <w:p>
      <w:pPr>
        <w:pStyle w:val="BodyText"/>
      </w:pPr>
      <w:r>
        <w:t xml:space="preserve">. Test targets Section 11.24.4.3 for periodic cleanup and 11.24.7.11 for administrator-invoked refresh.</w:t>
      </w:r>
      <w:r>
        <w:br/>
      </w:r>
      <w:r>
        <w:t xml:space="preserve">. Prior setup step must ensure a Node in pending state for meaningful test.</w:t>
      </w:r>
      <w:r>
        <w:br/>
      </w:r>
      <w:r>
        <w:t xml:space="preserve">. May be marked</w:t>
      </w:r>
      <w:r>
        <w:t xml:space="preserve"> </w:t>
      </w:r>
      <w:r>
        <w:t xml:space="preserve">“</w:t>
      </w:r>
      <w:r>
        <w:t xml:space="preserve">PROVISIONAL</w:t>
      </w:r>
      <w:r>
        <w:t xml:space="preserve">”</w:t>
      </w:r>
      <w:r>
        <w:t xml:space="preserve"> </w:t>
      </w:r>
      <w:r>
        <w:t xml:space="preserve">if Datastore implementation is not finalized or external system auditing is required.</w:t>
      </w:r>
    </w:p>
    <w:p>
      <w:r>
        <w:pict>
          <v:rect style="width:0;height:1.5pt" o:hralign="center" o:hrstd="t" o:hr="t"/>
        </w:pict>
      </w:r>
    </w:p>
    <w:bookmarkEnd w:id="33"/>
    <w:bookmarkStart w:id="34" w:name="X889baea2a8bd6ececd4e13def3da21b252e019a"/>
    <w:p>
      <w:pPr>
        <w:pStyle w:val="Heading2"/>
      </w:pPr>
      <w:r>
        <w:t xml:space="preserve">TC-014: Requirement : Verify that, when adding a Node to a Group and GroupKeySetID is set, AddGroupIDToEndpointForNode is used by the Joint Fabric Administrator.</w:t>
      </w:r>
    </w:p>
    <w:p>
      <w:pPr>
        <w:pStyle w:val="FirstParagraph"/>
      </w:pPr>
      <w:r>
        <w:t xml:space="preserve">Test Case Template</w:t>
      </w:r>
      <w:r>
        <w:br/>
      </w:r>
      <w:r>
        <w:t xml:space="preserve">==== [TC-JFADMIN-1.2] AddGroupIDToEndpointForNode Usage When Adding Node to Group with GroupKeySetID Set - DRAFT</w:t>
      </w:r>
    </w:p>
    <w:p>
      <w:pPr>
        <w:pStyle w:val="BodyText"/>
      </w:pPr>
      <w:r>
        <w:t xml:space="preserve">===== Purpose</w:t>
      </w:r>
    </w:p>
    <w:p>
      <w:pPr>
        <w:pStyle w:val="BodyText"/>
      </w:pPr>
      <w:r>
        <w:t xml:space="preserve">. Verify that when a Node is added to a Group within a Joint Fabric and the GroupKeySetID is set for that Group, the Joint Fabric Administrator uses the AddGroupIDToEndpointForNode command to update the Node with the correct Group and KeySet association, as required by [11.1651] of the Matter specification.</w:t>
      </w:r>
    </w:p>
    <w:p>
      <w:pPr>
        <w:pStyle w:val="BodyText"/>
      </w:pPr>
      <w:r>
        <w:t xml:space="preserve">===== PICS</w:t>
      </w:r>
    </w:p>
    <w:p>
      <w:pPr>
        <w:pStyle w:val="Compact"/>
        <w:numPr>
          <w:ilvl w:val="0"/>
          <w:numId w:val="1014"/>
        </w:numPr>
      </w:pPr>
      <w:r>
        <w:t xml:space="preserve">JFADMIN.Admin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|11.1651 |DUT is commissioned as a Joint Fabric Administrator |Joint Fabric Datastore is available and accessible</w:t>
      </w:r>
      <w:r>
        <w:t xml:space="preserve"> </w:t>
      </w:r>
      <w:r>
        <w:t xml:space="preserve">|2 |11.1651 |There exists at least one Node and one Group with GroupKeySetID set|Can use creation API/UI or preconfigure during setup</w:t>
      </w:r>
      <w:r>
        <w:t xml:space="preserve"> </w:t>
      </w:r>
      <w:r>
        <w:t xml:space="preserve">|3 | |Test harness is aware of expected Node, Group, and GroupKeySetID|To monitor command invocations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acting as Joint Fabric Administrator (client)</w:t>
      </w:r>
      <w:r>
        <w:t xml:space="preserve"> </w:t>
      </w:r>
      <w:r>
        <w:t xml:space="preserve">|2 |TH |Test harness, monitoring Joint Fabric Datastore and target Node (server)</w:t>
      </w:r>
      <w:r>
        <w:t xml:space="preserve"> </w:t>
      </w:r>
      <w:r>
        <w:t xml:space="preserve">|3 |Node |Target Joint Fabric Node to be added to the Group</w:t>
      </w:r>
      <w:r>
        <w:t xml:space="preserve"> </w:t>
      </w:r>
      <w:r>
        <w:t xml:space="preserve">|===</w:t>
      </w:r>
    </w:p>
    <w:p>
      <w:pPr>
        <w:pStyle w:val="BodyText"/>
      </w:pPr>
      <w:r>
        <w:t xml:space="preserve">===== Test Setup</w:t>
      </w:r>
    </w:p>
    <w:p>
      <w:pPr>
        <w:pStyle w:val="BodyText"/>
      </w:pPr>
      <w:r>
        <w:t xml:space="preserve">. Commission DUT as Joint Fabric Administrator and ensure access to Joint Fabric Datastore.</w:t>
      </w:r>
      <w:r>
        <w:t xml:space="preserve"> </w:t>
      </w:r>
      <w:r>
        <w:t xml:space="preserve">. Pre-create a Group with a valid, set GroupKeySetID (using AddKeySet and AddGroup if required).</w:t>
      </w:r>
      <w:r>
        <w:t xml:space="preserve"> </w:t>
      </w:r>
      <w:r>
        <w:t xml:space="preserve">. Ensure Node exists and is online, but not yet a member of the target Group.</w:t>
      </w:r>
      <w:r>
        <w:t xml:space="preserve"> </w:t>
      </w:r>
      <w:r>
        <w:t xml:space="preserve">. Prepare TH to observe commands directed at the Node and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|11.1651|JFADMIN.Admin |DUT initiates process to add Node to Group where GroupKeySetID is set|Process is started without Group membership present initially</w:t>
      </w:r>
      <w:r>
        <w:t xml:space="preserve"> </w:t>
      </w:r>
      <w:r>
        <w:t xml:space="preserve">|2 |11.1811-11.1816|JFADMIN.Admin|Monitor for AddGroupIDToEndpointForNode command issued from DUT to Node/Datastore|Command is issued with correct NodeID, EndpointID, and GroupID parameters identifying the association</w:t>
      </w:r>
      <w:r>
        <w:t xml:space="preserve"> </w:t>
      </w:r>
      <w:r>
        <w:t xml:space="preserve">|3 |11.1816|JFADMIN.Admin |Observe Datastore and Node’s group membership status|Node reflects membership in Group, with correct KeySet association</w:t>
      </w:r>
      <w:r>
        <w:t xml:space="preserve"> </w:t>
      </w:r>
      <w:r>
        <w:t xml:space="preserve">|4 |11.1651|JFADMIN.Admin |Verify that alternative/additional commands are not used to set Group association in this context|AddGroupIDToEndpointForNode is the primary method for group assignment when GroupKeySetID is set; no conflicting methods observed</w:t>
      </w:r>
      <w:r>
        <w:t xml:space="preserve"> </w:t>
      </w:r>
      <w:r>
        <w:t xml:space="preserve">|===</w:t>
      </w:r>
    </w:p>
    <w:p>
      <w:pPr>
        <w:pStyle w:val="BodyText"/>
      </w:pPr>
      <w:r>
        <w:t xml:space="preserve">===== Comments</w:t>
      </w:r>
    </w:p>
    <w:p>
      <w:pPr>
        <w:pStyle w:val="BodyText"/>
      </w:pPr>
      <w:r>
        <w:t xml:space="preserve">. Reference: [11.1651] and [11.1811–11.1816], Matter 2025_01_16_Matter_Full_Spec.pdf.</w:t>
      </w:r>
      <w:r>
        <w:br/>
      </w:r>
      <w:r>
        <w:t xml:space="preserve">. To confirm compliance, implementations may log the command invocation or provide visibility into Datastore operations.</w:t>
      </w:r>
      <w:r>
        <w:t xml:space="preserve"> </w:t>
      </w:r>
      <w:r>
        <w:t xml:space="preserve">. If the GroupKeySetID is not set, this test is not applicable.</w:t>
      </w:r>
      <w:r>
        <w:br/>
      </w:r>
      <w:r>
        <w:t xml:space="preserve">. Mark as</w:t>
      </w:r>
      <w:r>
        <w:t xml:space="preserve"> </w:t>
      </w:r>
      <w:r>
        <w:t xml:space="preserve">“</w:t>
      </w:r>
      <w:r>
        <w:t xml:space="preserve">PROVISIONAL</w:t>
      </w:r>
      <w:r>
        <w:t xml:space="preserve">”</w:t>
      </w:r>
      <w:r>
        <w:t xml:space="preserve"> </w:t>
      </w:r>
      <w:r>
        <w:t xml:space="preserve">if there is not yet a public reference implementation.</w:t>
      </w:r>
    </w:p>
    <w:p>
      <w:r>
        <w:pict>
          <v:rect style="width:0;height:1.5pt" o:hralign="center" o:hrstd="t" o:hr="t"/>
        </w:pict>
      </w:r>
    </w:p>
    <w:bookmarkEnd w:id="34"/>
    <w:bookmarkStart w:id="35" w:name="Xcda4e44e8b37f2b8409ad98d505f67727a1f152"/>
    <w:p>
      <w:pPr>
        <w:pStyle w:val="Heading2"/>
      </w:pPr>
      <w:r>
        <w:t xml:space="preserve">TC-015: When Group membership is intended to control access to a Node, the system shall require that the AddACLToNode command is executed to update the relevant Access Control List (ACL) for that Node. This update shall be verified by confirming that the ACL reflects the new Group membership and access permissions within 1 minute of the Group membership change.</w:t>
      </w:r>
    </w:p>
    <w:p>
      <w:pPr>
        <w:pStyle w:val="FirstParagraph"/>
      </w:pPr>
      <w:r>
        <w:t xml:space="preserve">Test Case Template</w:t>
      </w:r>
      <w:r>
        <w:br/>
      </w:r>
      <w:r>
        <w:t xml:space="preserve">==== [TC-GRPACL-1.1] Group Membership Enforcement via AddACLToNode and Timely ACL Update - DRAFT</w:t>
      </w:r>
    </w:p>
    <w:p>
      <w:pPr>
        <w:pStyle w:val="BodyText"/>
      </w:pPr>
      <w:r>
        <w:t xml:space="preserve">===== Purpose</w:t>
      </w:r>
    </w:p>
    <w:p>
      <w:pPr>
        <w:pStyle w:val="BodyText"/>
      </w:pPr>
      <w:r>
        <w:t xml:space="preserve">. Validate that when a Node’s access is to be governed by Group membership, the system invokes the AddACLToNode command to update that Node’s ACL. Confirm that the ACL on the Node accurately reflects the new Group membership and permissions within 1 minute of any Group membership change, meeting responsiveness and correctness criteria.</w:t>
      </w:r>
    </w:p>
    <w:p>
      <w:pPr>
        <w:pStyle w:val="BodyText"/>
      </w:pPr>
      <w:r>
        <w:t xml:space="preserve">===== PICS</w:t>
      </w:r>
    </w:p>
    <w:p>
      <w:pPr>
        <w:pStyle w:val="Compact"/>
        <w:numPr>
          <w:ilvl w:val="0"/>
          <w:numId w:val="1015"/>
        </w:numPr>
      </w:pPr>
      <w:r>
        <w:t xml:space="preserve">GRPACL.Server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 |DUT supports Groups and Access Control List (ACL) clusters |Node and group cluster commissioning complete</w:t>
      </w:r>
      <w:r>
        <w:t xml:space="preserve"> </w:t>
      </w:r>
      <w:r>
        <w:t xml:space="preserve">|2 | |DUT is a member of a Group |May be initial or added during test</w:t>
      </w:r>
      <w:r>
        <w:t xml:space="preserve"> </w:t>
      </w:r>
      <w:r>
        <w:t xml:space="preserve">|3 | |TH has credentials/rights to trigger group and access updates|Test harness is a Controller with Admin privileges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Node acting as Group and ACL target (server)</w:t>
      </w:r>
      <w:r>
        <w:t xml:space="preserve"> </w:t>
      </w:r>
      <w:r>
        <w:t xml:space="preserve">|2 |TH |Test harness, issues group/ACL commands (client)</w:t>
      </w:r>
      <w:r>
        <w:t xml:space="preserve"> </w:t>
      </w:r>
      <w:r>
        <w:t xml:space="preserve">|===</w:t>
      </w:r>
    </w:p>
    <w:p>
      <w:pPr>
        <w:pStyle w:val="BodyText"/>
      </w:pPr>
      <w:r>
        <w:t xml:space="preserve">===== Test Setup</w:t>
      </w:r>
    </w:p>
    <w:p>
      <w:pPr>
        <w:pStyle w:val="BodyText"/>
      </w:pPr>
      <w:r>
        <w:t xml:space="preserve">. Commission the DUT onto the Matter Fabric and verify it supports both Groups and Access Control List clusters.</w:t>
      </w:r>
      <w:r>
        <w:t xml:space="preserve"> </w:t>
      </w:r>
      <w:r>
        <w:t xml:space="preserve">. Ensure the TH can send AddACLToNode and group membership commands and can query the DUT’s ACL.</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 | |TH adds DUT to an existing or new Group | DUT acknowledges group membership modification</w:t>
      </w:r>
      <w:r>
        <w:t xml:space="preserve"> </w:t>
      </w:r>
      <w:r>
        <w:t xml:space="preserve">|2 | | |TH (or system) issues AddACLToNode command for DUT, linking Group| ACL for DUT is updated to reference new Group and privileges</w:t>
      </w:r>
      <w:r>
        <w:t xml:space="preserve"> </w:t>
      </w:r>
      <w:r>
        <w:t xml:space="preserve">|3 | | |Within 1 minute, TH queries the Access Control List on DUT | ACL attribute contains entry granting permissions to Group (by GroupID or CAT)</w:t>
      </w:r>
      <w:r>
        <w:t xml:space="preserve"> </w:t>
      </w:r>
      <w:r>
        <w:t xml:space="preserve">|4 | | |TH validates that resulting ACL entry matches new Group membership and required privileges| ACL reflects membership change and permissions correctly, within 1 minute SLA</w:t>
      </w:r>
      <w:r>
        <w:t xml:space="preserve"> </w:t>
      </w:r>
      <w:r>
        <w:t xml:space="preserve">|===</w:t>
      </w:r>
    </w:p>
    <w:p>
      <w:pPr>
        <w:pStyle w:val="BodyText"/>
      </w:pPr>
      <w:r>
        <w:t xml:space="preserve">===== Comments</w:t>
      </w:r>
    </w:p>
    <w:p>
      <w:pPr>
        <w:pStyle w:val="BodyText"/>
      </w:pPr>
      <w:r>
        <w:t xml:space="preserve">. Ensure timing is measured from group change to ACL verification (within 1 minute).</w:t>
      </w:r>
      <w:r>
        <w:t xml:space="preserve"> </w:t>
      </w:r>
      <w:r>
        <w:t xml:space="preserve">. This test covers both control path (command execution) and data path (timely update).</w:t>
      </w:r>
      <w:r>
        <w:t xml:space="preserve"> </w:t>
      </w:r>
      <w:r>
        <w:t xml:space="preserve">. Consider running test with multiple concurrent group membership changes for stress.</w:t>
      </w:r>
      <w:r>
        <w:t xml:space="preserve"> </w:t>
      </w:r>
      <w:r>
        <w:t xml:space="preserve">. Refer to normative requirements on AddACLToNode and timing constraints for proper result assessment.</w:t>
      </w:r>
      <w:r>
        <w:br/>
      </w:r>
      <w:r>
        <w:t xml:space="preserve">. Mark as</w:t>
      </w:r>
      <w:r>
        <w:t xml:space="preserve"> </w:t>
      </w:r>
      <w:r>
        <w:t xml:space="preserve">“</w:t>
      </w:r>
      <w:r>
        <w:t xml:space="preserve">PROVISIONAL</w:t>
      </w:r>
      <w:r>
        <w:t xml:space="preserve">”</w:t>
      </w:r>
      <w:r>
        <w:t xml:space="preserve"> </w:t>
      </w:r>
      <w:r>
        <w:t xml:space="preserve">if used for early or reference-stack validation.</w:t>
      </w:r>
    </w:p>
    <w:p>
      <w:r>
        <w:pict>
          <v:rect style="width:0;height:1.5pt" o:hralign="center" o:hrstd="t" o:hr="t"/>
        </w:pict>
      </w:r>
    </w:p>
    <w:bookmarkEnd w:id="35"/>
    <w:bookmarkStart w:id="36" w:name="Xb85c7908347dbf578be7d11d593097165900cd3"/>
    <w:p>
      <w:pPr>
        <w:pStyle w:val="Heading2"/>
      </w:pPr>
      <w:r>
        <w:t xml:space="preserve">TC-016: Requirement : Confirm that, when intended for control BY the Node, the AddBindingToEndpointForNode command is used by the Administrator.</w:t>
      </w:r>
    </w:p>
    <w:p>
      <w:pPr>
        <w:pStyle w:val="FirstParagraph"/>
      </w:pPr>
      <w:r>
        <w:t xml:space="preserve">Test Case Template</w:t>
      </w:r>
      <w:r>
        <w:br/>
      </w:r>
      <w:r>
        <w:t xml:space="preserve">==== [TC-JFDS-11.24.7.17] Administrator Uses AddBindingToEndpointForNode For Node-Controlled Binding - DRAFT</w:t>
      </w:r>
    </w:p>
    <w:p>
      <w:pPr>
        <w:pStyle w:val="BodyText"/>
      </w:pPr>
      <w:r>
        <w:t xml:space="preserve">===== Purpose</w:t>
      </w:r>
    </w:p>
    <w:p>
      <w:pPr>
        <w:pStyle w:val="BodyText"/>
      </w:pPr>
      <w:r>
        <w:t xml:space="preserve">. The objective of this test is to verify that, when a binding is intended to be controlled BY the Node, the Joint Fabric Administrator uses the AddBindingToEndpointForNode command to add the binding for the target Node and Endpoint, as required by Matter specification section 11.24.7.17.</w:t>
      </w:r>
    </w:p>
    <w:p>
      <w:pPr>
        <w:pStyle w:val="BodyText"/>
      </w:pPr>
      <w:r>
        <w:t xml:space="preserve">===== PICS</w:t>
      </w:r>
    </w:p>
    <w:p>
      <w:pPr>
        <w:pStyle w:val="Compact"/>
        <w:numPr>
          <w:ilvl w:val="0"/>
          <w:numId w:val="1016"/>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|11.24.7.17|Node and Administrator are commissioned on the Joint Fabric|Node has at least one endpoint suitable for binding</w:t>
      </w:r>
      <w:r>
        <w:t xml:space="preserve"> </w:t>
      </w:r>
      <w:r>
        <w:t xml:space="preserve">|2 |11.24.7.17|Joint Fabric Datastore Cluster is available and accessible|Administrator has permissions to send AddBindingToEndpointForNode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Administrator (client)</w:t>
      </w:r>
      <w:r>
        <w:t xml:space="preserve"> </w:t>
      </w:r>
      <w:r>
        <w:t xml:space="preserve">|2 |TH |Test harness, acts as server Node whose binding is to be controlled</w:t>
      </w:r>
      <w:r>
        <w:t xml:space="preserve"> </w:t>
      </w:r>
      <w:r>
        <w:t xml:space="preserve">|===</w:t>
      </w:r>
    </w:p>
    <w:p>
      <w:pPr>
        <w:pStyle w:val="BodyText"/>
      </w:pPr>
      <w:r>
        <w:t xml:space="preserve">===== Test Setup</w:t>
      </w:r>
    </w:p>
    <w:p>
      <w:pPr>
        <w:pStyle w:val="BodyText"/>
      </w:pPr>
      <w:r>
        <w:t xml:space="preserve">. Commission both DUT (Administrator) and TH (Node) onto the same Joint Fabric.</w:t>
      </w:r>
      <w:r>
        <w:t xml:space="preserve"> </w:t>
      </w:r>
      <w:r>
        <w:t xml:space="preserve">. Prepare TH with a valid, controllable endpoint.</w:t>
      </w:r>
      <w:r>
        <w:t xml:space="preserve"> </w:t>
      </w:r>
      <w:r>
        <w:t xml:space="preserve">. Ensure DUT can communicate with TH and has requisite privileges.</w:t>
      </w:r>
      <w:r>
        <w:t xml:space="preserve"> </w:t>
      </w:r>
      <w:r>
        <w:t xml:space="preserve">. Ensure Datastore is accessible and both devices are in a known initial state with no existing relevant bindings.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|11.24.7.17 |JFDS.Admin |DUT (Administrator) intends to add new binding for TH Node and Endpoint (where control will reside with the Node, per required use-case)|Intent for Node-based binding is established</w:t>
      </w:r>
      <w:r>
        <w:t xml:space="preserve"> </w:t>
      </w:r>
      <w:r>
        <w:t xml:space="preserve">|2 |11.24.7.17 |JFDS.Admin |DUT invokes AddBindingToEndpointForNode command targeting NodeID and EndpointID of TH, specifying desired binding|Command is transmitted to Joint Fabric Datastore</w:t>
      </w:r>
      <w:r>
        <w:t xml:space="preserve"> </w:t>
      </w:r>
      <w:r>
        <w:t xml:space="preserve">|3 |11.24.7.17 |JFDS.Admin |Monitor Datastore state for the pending binding update|Datastore shows new binding is present for that Node/Endpoint with status</w:t>
      </w:r>
      <w:r>
        <w:t xml:space="preserve"> </w:t>
      </w:r>
      <w:r>
        <w:t xml:space="preserve">“</w:t>
      </w:r>
      <w:r>
        <w:t xml:space="preserve">Pending</w:t>
      </w:r>
      <w:r>
        <w:t xml:space="preserve">”</w:t>
      </w:r>
      <w:r>
        <w:t xml:space="preserve"> </w:t>
      </w:r>
      <w:r>
        <w:t xml:space="preserve">|4 |11.24.7.17 |JFDS.Admin |TH applies the new binding as control and signals completion|Binding status in Datastore transitions to</w:t>
      </w:r>
      <w:r>
        <w:t xml:space="preserve"> </w:t>
      </w:r>
      <w:r>
        <w:t xml:space="preserve">“</w:t>
      </w:r>
      <w:r>
        <w:t xml:space="preserve">Committed</w:t>
      </w:r>
      <w:r>
        <w:t xml:space="preserve">”</w:t>
      </w:r>
      <w:r>
        <w:t xml:space="preserve"> </w:t>
      </w:r>
      <w:r>
        <w:t xml:space="preserve">|5 |11.24.7.17 |JFDS.Admin |Attempt to set binding for the same Node/Endpoint without using AddBindingToEndpointForNode (direct/legacy method)|Operation is rejected or not reflected as valid, confirming only the required command is accepted for Node-controlled bindings</w:t>
      </w:r>
      <w:r>
        <w:t xml:space="preserve"> </w:t>
      </w:r>
      <w:r>
        <w:t xml:space="preserve">|===</w:t>
      </w:r>
    </w:p>
    <w:p>
      <w:pPr>
        <w:pStyle w:val="BodyText"/>
      </w:pPr>
      <w:r>
        <w:t xml:space="preserve">===== Comments</w:t>
      </w:r>
    </w:p>
    <w:p>
      <w:pPr>
        <w:pStyle w:val="BodyText"/>
      </w:pPr>
      <w:r>
        <w:t xml:space="preserve">. Test demonstrates that AddBindingToEndpointForNode is the ONLY accepted pathway for administratively configuring Node-controlled bindings in the Joint Fabric.</w:t>
      </w:r>
      <w:r>
        <w:t xml:space="preserve"> </w:t>
      </w:r>
      <w:r>
        <w:t xml:space="preserve">. This procedure checks flow and state transitions per 11.24.7.17 (and supported use-cases in 11.24.4.6).</w:t>
      </w:r>
      <w:r>
        <w:t xml:space="preserve"> </w:t>
      </w:r>
      <w:r>
        <w:t xml:space="preserve">. Mark as</w:t>
      </w:r>
      <w:r>
        <w:t xml:space="preserve"> </w:t>
      </w:r>
      <w:r>
        <w:t xml:space="preserve">“</w:t>
      </w:r>
      <w:r>
        <w:t xml:space="preserve">PROVISIONAL</w:t>
      </w:r>
      <w:r>
        <w:t xml:space="preserve">”</w:t>
      </w:r>
      <w:r>
        <w:t xml:space="preserve"> </w:t>
      </w:r>
      <w:r>
        <w:t xml:space="preserve">if specification or implementation is not stable.</w:t>
      </w:r>
    </w:p>
    <w:p>
      <w:r>
        <w:pict>
          <v:rect style="width:0;height:1.5pt" o:hralign="center" o:hrstd="t" o:hr="t"/>
        </w:pict>
      </w:r>
    </w:p>
    <w:bookmarkEnd w:id="36"/>
    <w:bookmarkStart w:id="37" w:name="X6b74dadd28e5b8a7de525d32f82a84838bb57f0"/>
    <w:p>
      <w:pPr>
        <w:pStyle w:val="Heading2"/>
      </w:pPr>
      <w:r>
        <w:t xml:space="preserve">TC-017: Requirement : Verify that removal of a Group membership used for control of a Node requires RemoveACLFromNode; removal used for control by the Node requires RemoveBindingFromEndpointForNode; and, if GroupKeySetID is set, RemoveGroupIDFromEndpointForNode is also required.</w:t>
      </w:r>
    </w:p>
    <w:p>
      <w:pPr>
        <w:pStyle w:val="FirstParagraph"/>
      </w:pPr>
      <w:r>
        <w:t xml:space="preserve">Test Case Template</w:t>
      </w:r>
      <w:r>
        <w:br/>
      </w:r>
      <w:r>
        <w:t xml:space="preserve">==== [TC-JFDS-1.4] Group Membership Removal Commands and State Update - DRAFT</w:t>
      </w:r>
    </w:p>
    <w:p>
      <w:pPr>
        <w:pStyle w:val="BodyText"/>
      </w:pPr>
      <w:r>
        <w:t xml:space="preserve">===== Purpose</w:t>
      </w:r>
    </w:p>
    <w:p>
      <w:pPr>
        <w:pStyle w:val="BodyText"/>
      </w:pPr>
      <w:r>
        <w:t xml:space="preserve">. Validate that when removing a Node from a Group:</w:t>
      </w:r>
      <w:r>
        <w:t xml:space="preserve"> </w:t>
      </w:r>
      <w:r>
        <w:t xml:space="preserve">- If Group membership was used for control of the Node, the Joint Fabric Administrator uses RemoveACLFromNode.</w:t>
      </w:r>
      <w:r>
        <w:t xml:space="preserve"> </w:t>
      </w:r>
      <w:r>
        <w:t xml:space="preserve">- If Group membership was used for control by the Node, RemoveBindingFromEndpointForNode is used.</w:t>
      </w:r>
      <w:r>
        <w:t xml:space="preserve"> </w:t>
      </w:r>
      <w:r>
        <w:t xml:space="preserve">- If GroupKeySetID is set, RemoveGroupIDFromEndpointForNode is also required.</w:t>
      </w:r>
      <w:r>
        <w:t xml:space="preserve"> </w:t>
      </w:r>
      <w:r>
        <w:t xml:space="preserve">This ensures correct use of commands and state updates for group membership removal as required by Matter specification ([11.1654–11.1657]).</w:t>
      </w:r>
    </w:p>
    <w:p>
      <w:pPr>
        <w:pStyle w:val="BodyText"/>
      </w:pPr>
      <w:r>
        <w:t xml:space="preserve">===== PICS</w:t>
      </w:r>
    </w:p>
    <w:p>
      <w:pPr>
        <w:pStyle w:val="Compact"/>
        <w:numPr>
          <w:ilvl w:val="0"/>
          <w:numId w:val="1017"/>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w:t>
      </w:r>
      <w:r>
        <w:t xml:space="preserve"> </w:t>
      </w:r>
      <w:r>
        <w:t xml:space="preserve">|Notes</w:t>
      </w:r>
      <w:r>
        <w:t xml:space="preserve"> </w:t>
      </w:r>
      <w:r>
        <w:t xml:space="preserve">|1 |11.1651 |DUT (Joint Fabric Administrator) and at least one Node with group membership present on Datastore and live network|Group membership(s) and GroupKeySetID should be known/configured</w:t>
      </w:r>
      <w:r>
        <w:t xml:space="preserve"> </w:t>
      </w:r>
      <w:r>
        <w:t xml:space="preserve">|2 |11.1654–11.1657|Both control by Node and control of Node use-cases must be represented|Node and group assignments reflect each scenario</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Administrator (client)</w:t>
      </w:r>
      <w:r>
        <w:t xml:space="preserve"> </w:t>
      </w:r>
      <w:r>
        <w:t xml:space="preserve">|2 |TH |Test harness; simulates Node (server) and monitors Datastore</w:t>
      </w:r>
      <w:r>
        <w:t xml:space="preserve"> </w:t>
      </w:r>
      <w:r>
        <w:t xml:space="preserve">|===</w:t>
      </w:r>
    </w:p>
    <w:p>
      <w:pPr>
        <w:pStyle w:val="BodyText"/>
      </w:pPr>
      <w:r>
        <w:t xml:space="preserve">===== Test Setup</w:t>
      </w:r>
    </w:p>
    <w:p>
      <w:pPr>
        <w:pStyle w:val="BodyText"/>
      </w:pPr>
      <w:r>
        <w:t xml:space="preserve">. Commission DUT and TH onto a Joint Fabric, ensuring:</w:t>
      </w:r>
      <w:r>
        <w:t xml:space="preserve"> </w:t>
      </w:r>
      <w:r>
        <w:t xml:space="preserve">- TH (Node) is a member of at least one Group (with GroupKeySetID set for at least one group).</w:t>
      </w:r>
      <w:r>
        <w:t xml:space="preserve"> </w:t>
      </w:r>
      <w:r>
        <w:t xml:space="preserve">- One membership is used for control of the Node (i.e., ACL-based access to Node).</w:t>
      </w:r>
      <w:r>
        <w:t xml:space="preserve"> </w:t>
      </w:r>
      <w:r>
        <w:t xml:space="preserve">- One membership is used for control by the Node (i.e., Node issues group-based control via bindings).</w:t>
      </w:r>
      <w:r>
        <w:t xml:space="preserve"> </w:t>
      </w:r>
      <w:r>
        <w:t xml:space="preserve">. Ensure DUT has privileges to remove memberships and access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|11.1654 |JFDS.Admin |DUT initiates removal of group membership where group was used for control OF the Node, and GroupKeySetID is set|DUT calls RemoveACLFromNode and RemoveGroupIDFromEndpointForNode; both actions are logged</w:t>
      </w:r>
      <w:r>
        <w:t xml:space="preserve"> </w:t>
      </w:r>
      <w:r>
        <w:t xml:space="preserve">|2 |11.1655 |JFDS.Admin |DUT initiates removal of group membership used for control BY the Node, with GroupKeySetID set|DUT calls RemoveBindingFromEndpointForNode and RemoveGroupIDFromEndpointForNode; both actions are logged</w:t>
      </w:r>
      <w:r>
        <w:t xml:space="preserve"> </w:t>
      </w:r>
      <w:r>
        <w:t xml:space="preserve">|3 |11.1654–11.1657|JFDS.Admin|TH/Datastore verifies membership, binding, and ACL entries are all absent after each removal|Group/KeySet/ACL/Binding removal is observable in Node and Datastore states</w:t>
      </w:r>
      <w:r>
        <w:t xml:space="preserve"> </w:t>
      </w:r>
      <w:r>
        <w:t xml:space="preserve">|4 |11.1656 |JFDS.Admin |DUT attempts one of these removals without issuing the required command (e.g., skips RemoveGroupIDFromEndpointForNode when GroupKeySetID is set)|Removal is incomplete; confirmation step indicates failure or incomplete state in Datastore or Node</w:t>
      </w:r>
      <w:r>
        <w:t xml:space="preserve"> </w:t>
      </w:r>
      <w:r>
        <w:t xml:space="preserve">|===</w:t>
      </w:r>
    </w:p>
    <w:p>
      <w:pPr>
        <w:pStyle w:val="BodyText"/>
      </w:pPr>
      <w:r>
        <w:t xml:space="preserve">===== Comments</w:t>
      </w:r>
    </w:p>
    <w:p>
      <w:pPr>
        <w:pStyle w:val="BodyText"/>
      </w:pPr>
      <w:r>
        <w:t xml:space="preserve">. Section references: [11.1654] (RemoveACLFromNode), [11.1655] (RemoveBindingFromEndpointForNode), [11.1656] (RemoveGroupIDFromEndpointForNode when GroupKeySetID set), [11.1657] (group update propagation).</w:t>
      </w:r>
      <w:r>
        <w:t xml:space="preserve"> </w:t>
      </w:r>
      <w:r>
        <w:t xml:space="preserve">. Ensure tests exercise both control OF and control BY use-cases and check for GroupKeySetID logic.</w:t>
      </w:r>
      <w:r>
        <w:t xml:space="preserve"> </w:t>
      </w:r>
      <w:r>
        <w:t xml:space="preserve">. Mark as PROVISIONAL if Datastore or command set is not finalized.</w:t>
      </w:r>
    </w:p>
    <w:p>
      <w:r>
        <w:pict>
          <v:rect style="width:0;height:1.5pt" o:hralign="center" o:hrstd="t" o:hr="t"/>
        </w:pict>
      </w:r>
    </w:p>
    <w:bookmarkEnd w:id="37"/>
    <w:bookmarkStart w:id="38" w:name="Xf8d36547c13d21708bbb947969d0556743c1b55"/>
    <w:p>
      <w:pPr>
        <w:pStyle w:val="Heading2"/>
      </w:pPr>
      <w:r>
        <w:t xml:space="preserve">TC-018: Requirement : Confirm that changes to GroupKeySetID or GroupCATVersion during group updates are performed using UpdateGroup and/or UpdateKeySet and properly reflected in involved Nodes.</w:t>
      </w:r>
    </w:p>
    <w:p>
      <w:pPr>
        <w:pStyle w:val="FirstParagraph"/>
      </w:pPr>
      <w:r>
        <w:t xml:space="preserve">Test Case Template</w:t>
      </w:r>
      <w:r>
        <w:br/>
      </w:r>
      <w:r>
        <w:t xml:space="preserve">==== [TC-JFDS-1.3] GroupKeySetID/GroupCATVersion Update Propagation - DRAFT</w:t>
      </w:r>
    </w:p>
    <w:p>
      <w:pPr>
        <w:pStyle w:val="BodyText"/>
      </w:pPr>
      <w:r>
        <w:t xml:space="preserve">===== Purpose</w:t>
      </w:r>
    </w:p>
    <w:p>
      <w:pPr>
        <w:pStyle w:val="BodyText"/>
      </w:pPr>
      <w:r>
        <w:t xml:space="preserve">. Validate that changes to a Group’s GroupKeySetID or GroupCATVersion are performed using the appropriate commands (UpdateGroup and/or UpdateKeySet), and that such updates are correctly propagated and reflected in all Nodes impacted by the group change, as required by the Matter specification ([2025_01_16_Matter_Full_Spec], sections 11.24.4.5–11.24.4.7, p. 1099–1103).</w:t>
      </w:r>
    </w:p>
    <w:p>
      <w:pPr>
        <w:pStyle w:val="BodyText"/>
      </w:pPr>
      <w:r>
        <w:t xml:space="preserve">===== PICS</w:t>
      </w:r>
    </w:p>
    <w:p>
      <w:pPr>
        <w:pStyle w:val="Compact"/>
        <w:numPr>
          <w:ilvl w:val="0"/>
          <w:numId w:val="1018"/>
        </w:numPr>
      </w:pPr>
      <w:r>
        <w:t xml:space="preserve">JFDS.Admin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|11.24.4.6 |A Group exists in the Joint Fabric, with valid Node memberships|Verify current GroupKeySetID and/or GroupCATVersion values are known</w:t>
      </w:r>
      <w:r>
        <w:t xml:space="preserve"> </w:t>
      </w:r>
      <w:r>
        <w:t xml:space="preserve">|2 |11.24.4.7 |Datastore cluster supports UpdateGroup and UpdateKeySet commands|Ensure TH can invoke these commands</w:t>
      </w:r>
      <w:r>
        <w:t xml:space="preserve"> </w:t>
      </w:r>
      <w:r>
        <w:t xml:space="preserve">|3 | |Test Harness can query Node state and reflect changes |Can verify the propagation result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w:t>
      </w:r>
      <w:r>
        <w:t xml:space="preserve"> </w:t>
      </w:r>
      <w:r>
        <w:t xml:space="preserve">|2 |TH |Test Harness acting as Joint Fabric Administrator (client, invokes changes)</w:t>
      </w:r>
      <w:r>
        <w:t xml:space="preserve"> </w:t>
      </w:r>
      <w:r>
        <w:t xml:space="preserve">|3 |NodeX |A Node participating in the Group being updated</w:t>
      </w:r>
      <w:r>
        <w:t xml:space="preserve"> </w:t>
      </w:r>
      <w:r>
        <w:t xml:space="preserve">|===</w:t>
      </w:r>
    </w:p>
    <w:p>
      <w:pPr>
        <w:pStyle w:val="BodyText"/>
      </w:pPr>
      <w:r>
        <w:t xml:space="preserve">===== Test Setup</w:t>
      </w:r>
    </w:p>
    <w:p>
      <w:pPr>
        <w:pStyle w:val="BodyText"/>
      </w:pPr>
      <w:r>
        <w:t xml:space="preserve">. Commission all devices on the same Joint Fabric (DUT, TH, NodeX).</w:t>
      </w:r>
      <w:r>
        <w:t xml:space="preserve"> </w:t>
      </w:r>
      <w:r>
        <w:t xml:space="preserve">. Create a Group with at least one Node (NodeX) as a member, record its GroupKeySetID and GroupCATVersion.</w:t>
      </w:r>
      <w:r>
        <w:t xml:space="preserve"> </w:t>
      </w:r>
      <w:r>
        <w:t xml:space="preserve">. Ensure Nodes are reachable, and TH can issue UpdateGroup and UpdateKeySet commands and read Node states/attributes.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|PICS|Test Step|Expected Outcome</w:t>
      </w:r>
      <w:r>
        <w:t xml:space="preserve"> </w:t>
      </w:r>
      <w:r>
        <w:t xml:space="preserve">|1|11.24.4.6|JFDS.Admin|TH issues UpdateGroup or UpdateKeySet to change GroupKeySetID or GroupCATVersion of the Group in DUT’s Datastore|DUT updates Group entry; change is registered in Datastore and indicated as pending for NodeX</w:t>
      </w:r>
      <w:r>
        <w:t xml:space="preserve"> </w:t>
      </w:r>
      <w:r>
        <w:t xml:space="preserve">|2|11.24.4.6|JFDS.Admin|TH queries NodeX’s GroupKeySetID/GroupCATVersion before pending change applied|NodeX still has previous values until update is propagated</w:t>
      </w:r>
      <w:r>
        <w:t xml:space="preserve"> </w:t>
      </w:r>
      <w:r>
        <w:t xml:space="preserve">|3|11.24.4.6|JFDS.Admin|DUT triggers propagation of updated GroupKeySetID/GroupCATVersion to NodeX|NodeX receives the updated value (change committed), Node status transitions from pending to committed</w:t>
      </w:r>
      <w:r>
        <w:t xml:space="preserve"> </w:t>
      </w:r>
      <w:r>
        <w:t xml:space="preserve">|4|11.24.4.6|JFDS.Admin|TH queries NodeX’s state after propagation|NodeX’s attributes for GroupKeySetID and GroupCATVersion match the new values from Datastore</w:t>
      </w:r>
      <w:r>
        <w:t xml:space="preserve"> </w:t>
      </w:r>
      <w:r>
        <w:t xml:space="preserve">|5|11.24.4.6|JFDS.Admin|(Negative) Induce NodeX to be unreachable; attempt update again|Change remains pending for unreachable NodeX, as per spec</w:t>
      </w:r>
      <w:r>
        <w:t xml:space="preserve"> </w:t>
      </w:r>
      <w:r>
        <w:t xml:space="preserve">|6|11.24.4.6|JFDS.Admin|Restore connectivity; observe DUT during next refresh|NodeX receives update and its state transitions to committed</w:t>
      </w:r>
      <w:r>
        <w:t xml:space="preserve"> </w:t>
      </w:r>
      <w:r>
        <w:t xml:space="preserve">|===</w:t>
      </w:r>
    </w:p>
    <w:p>
      <w:pPr>
        <w:pStyle w:val="BodyText"/>
      </w:pPr>
      <w:r>
        <w:t xml:space="preserve">===== Comments</w:t>
      </w:r>
    </w:p>
    <w:p>
      <w:pPr>
        <w:pStyle w:val="BodyText"/>
      </w:pPr>
      <w:r>
        <w:t xml:space="preserve">. Propagation mechanism may be explicit update push or triggered by</w:t>
      </w:r>
      <w:r>
        <w:t xml:space="preserve"> </w:t>
      </w:r>
      <w:r>
        <w:t xml:space="preserve">“</w:t>
      </w:r>
      <w:r>
        <w:t xml:space="preserve">Node Refresh</w:t>
      </w:r>
      <w:r>
        <w:t xml:space="preserve">”</w:t>
      </w:r>
      <w:r>
        <w:t xml:space="preserve"> </w:t>
      </w:r>
      <w:r>
        <w:t xml:space="preserve">as per the implementation.</w:t>
      </w:r>
      <w:r>
        <w:t xml:space="preserve"> </w:t>
      </w:r>
      <w:r>
        <w:t xml:space="preserve">. References: Spec sections 11.24.4.6, 11.24.4.7, and pp. 1099–1103 for full update and propagation procedures.</w:t>
      </w:r>
      <w:r>
        <w:t xml:space="preserve"> </w:t>
      </w:r>
      <w:r>
        <w:t xml:space="preserve">.</w:t>
      </w:r>
      <w:r>
        <w:t xml:space="preserve"> </w:t>
      </w:r>
      <w:r>
        <w:t xml:space="preserve">“</w:t>
      </w:r>
      <w:r>
        <w:t xml:space="preserve">Pending</w:t>
      </w:r>
      <w:r>
        <w:t xml:space="preserve">”</w:t>
      </w:r>
      <w:r>
        <w:t xml:space="preserve"> </w:t>
      </w:r>
      <w:r>
        <w:t xml:space="preserve">and</w:t>
      </w:r>
      <w:r>
        <w:t xml:space="preserve"> </w:t>
      </w:r>
      <w:r>
        <w:t xml:space="preserve">“</w:t>
      </w:r>
      <w:r>
        <w:t xml:space="preserve">committed</w:t>
      </w:r>
      <w:r>
        <w:t xml:space="preserve">”</w:t>
      </w:r>
      <w:r>
        <w:t xml:space="preserve"> </w:t>
      </w:r>
      <w:r>
        <w:t xml:space="preserve">statuses should be observable (by Datastore attribute/state or event).</w:t>
      </w:r>
      <w:r>
        <w:t xml:space="preserve"> </w:t>
      </w:r>
      <w:r>
        <w:t xml:space="preserve">. Can be repeated for both GroupKeySetID and GroupCATVersion individually and together.</w:t>
      </w:r>
      <w:r>
        <w:t xml:space="preserve"> </w:t>
      </w:r>
      <w:r>
        <w:t xml:space="preserve">. Marked</w:t>
      </w:r>
      <w:r>
        <w:t xml:space="preserve"> </w:t>
      </w:r>
      <w:r>
        <w:t xml:space="preserve">“</w:t>
      </w:r>
      <w:r>
        <w:t xml:space="preserve">PROVISIONAL</w:t>
      </w:r>
      <w:r>
        <w:t xml:space="preserve">”</w:t>
      </w:r>
      <w:r>
        <w:t xml:space="preserve"> </w:t>
      </w:r>
      <w:r>
        <w:t xml:space="preserve">if implementation support for full OTA propagation logic is not finalized.</w:t>
      </w:r>
    </w:p>
    <w:p>
      <w:r>
        <w:pict>
          <v:rect style="width:0;height:1.5pt" o:hralign="center" o:hrstd="t" o:hr="t"/>
        </w:pict>
      </w:r>
    </w:p>
    <w:bookmarkEnd w:id="38"/>
    <w:bookmarkStart w:id="39" w:name="Xb318e00f46497d16ae88c33ba871d9362ea4387"/>
    <w:p>
      <w:pPr>
        <w:pStyle w:val="Heading2"/>
      </w:pPr>
      <w:r>
        <w:t xml:space="preserve">TC-019: Requirement : Verify that a Group is not deleted if it is in use by any Node (not pending for deletion); and similar for Group Key Sets in use by Groups.</w:t>
      </w:r>
    </w:p>
    <w:p>
      <w:pPr>
        <w:pStyle w:val="FirstParagraph"/>
      </w:pPr>
      <w:r>
        <w:t xml:space="preserve">Test Case Template</w:t>
      </w:r>
      <w:r>
        <w:br/>
      </w:r>
      <w:r>
        <w:t xml:space="preserve">==== [TC-JFDS-1.4] Prevent Deletion of In-Use Groups and Group Key Sets - DRAFT</w:t>
      </w:r>
    </w:p>
    <w:p>
      <w:pPr>
        <w:pStyle w:val="BodyText"/>
      </w:pPr>
      <w:r>
        <w:t xml:space="preserve">===== Purpose</w:t>
      </w:r>
    </w:p>
    <w:p>
      <w:pPr>
        <w:pStyle w:val="BodyText"/>
      </w:pPr>
      <w:r>
        <w:t xml:space="preserve">. To verify that the Joint Fabric Datastore prevents deletion of a Group if it is used by any Node (not pending for deletion), and prevents deletion of a Group Key Set if it is referenced by any Group, per the Matter specification ([2025_01_16_Matter_Full_Spec], sec. 11.24.4.7, 11.24.7.6; see page 1085, 1102–1104).</w:t>
      </w:r>
    </w:p>
    <w:p>
      <w:pPr>
        <w:pStyle w:val="BodyText"/>
      </w:pPr>
      <w:r>
        <w:t xml:space="preserve">===== PICS</w:t>
      </w:r>
    </w:p>
    <w:p>
      <w:pPr>
        <w:pStyle w:val="Compact"/>
        <w:numPr>
          <w:ilvl w:val="0"/>
          <w:numId w:val="1019"/>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|11.24.4.7 |At least one Group is present in Joint Fabric Datastore and assigned to at least one Node (not pending deletion)|—</w:t>
      </w:r>
      <w:r>
        <w:t xml:space="preserve"> </w:t>
      </w:r>
      <w:r>
        <w:t xml:space="preserve">|2 |11.24.4.7 |At least one Group Key Set is present and referenced by at least one Group in the Datastore |—</w:t>
      </w:r>
      <w:r>
        <w:t xml:space="preserve"> </w:t>
      </w:r>
      <w:r>
        <w:t xml:space="preserve">|3 | |TH has sufficient privileges to attempt Group and Group Key Set deletion as Admin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with required Admin role.</w:t>
      </w:r>
      <w:r>
        <w:t xml:space="preserve"> </w:t>
      </w:r>
      <w:r>
        <w:t xml:space="preserve">. Create or identify at least one Group assigned to a Node (not pending deletion).</w:t>
      </w:r>
      <w:r>
        <w:t xml:space="preserve"> </w:t>
      </w:r>
      <w:r>
        <w:t xml:space="preserve">. Create or identify at least one Group Key Set referenced by at least one Group.</w:t>
      </w:r>
      <w:r>
        <w:t xml:space="preserve"> </w:t>
      </w:r>
      <w:r>
        <w:t xml:space="preserve">. Prepare TH to attempt delete operations and read resulting error/status codes.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|11.24.7.6|JFDS.Server|TH attempts to delete a Group currently assigned to a Node (not pending deletion) using RemoveGroup command|DUT fails the command with CONSTRAINT_ERROR or NOT_FOUND code, and Group remains in Datastore</w:t>
      </w:r>
      <w:r>
        <w:t xml:space="preserve"> </w:t>
      </w:r>
      <w:r>
        <w:t xml:space="preserve">|2 |11.24.4.7|JFDS.Server|TH attempts to delete a Group Key Set in use by a Group using RemoveKeySet command|DUT fails the command with CONSTRAINT_ERROR or NOT_FOUND code, and Group Key Set remains in Datastore</w:t>
      </w:r>
      <w:r>
        <w:t xml:space="preserve"> </w:t>
      </w:r>
      <w:r>
        <w:t xml:space="preserve">|3 | |JFDS.Server|TH queries Datastore to confirm that no deletion occurred for Group or Group Key Set|Group and/or Group Key Set entries are unchanged and still present</w:t>
      </w:r>
      <w:r>
        <w:t xml:space="preserve"> </w:t>
      </w:r>
      <w:r>
        <w:t xml:space="preserve">|4 | |JFDS.Server|TH removes assignment of the Group from all Nodes by setting each to pending for deletion, then retries RemoveGroup|DUT now allows Group deletion and removes it from Datastore if no nodes reference it (or all are pending for deletion)</w:t>
      </w:r>
      <w:r>
        <w:t xml:space="preserve"> </w:t>
      </w:r>
      <w:r>
        <w:t xml:space="preserve">|5 | |JFDS.Server|TH removes Group reference from all Groups for the Group Key Set, then retries RemoveKeySet|DUT now allows Group Key Set deletion and removes it from Datastore if not referenced</w:t>
      </w:r>
      <w:r>
        <w:t xml:space="preserve"> </w:t>
      </w:r>
      <w:r>
        <w:t xml:space="preserve">|===</w:t>
      </w:r>
    </w:p>
    <w:p>
      <w:pPr>
        <w:pStyle w:val="BodyText"/>
      </w:pPr>
      <w:r>
        <w:t xml:space="preserve">===== Comments</w:t>
      </w:r>
    </w:p>
    <w:p>
      <w:pPr>
        <w:pStyle w:val="BodyText"/>
      </w:pPr>
      <w:r>
        <w:t xml:space="preserve">. See [2025_01_16_Matter_Full_Spec], Section 11.24.4.7, 11.24.7.6, and page 1085, 1102–1104 for reference logic and error codes.</w:t>
      </w:r>
      <w:r>
        <w:t xml:space="preserve"> </w:t>
      </w:r>
      <w:r>
        <w:t xml:space="preserve">. Test both Group and Group Key Set dependency enforcement.</w:t>
      </w:r>
      <w:r>
        <w:br/>
      </w:r>
      <w:r>
        <w:t xml:space="preserve">. Mark as PROVISIONAL if cluster/role/configuration is not finalized.</w:t>
      </w:r>
      <w:r>
        <w:br/>
      </w:r>
      <w:r>
        <w:t xml:space="preserve">. To cover all code paths, also attempt deletion for</w:t>
      </w:r>
      <w:r>
        <w:t xml:space="preserve"> </w:t>
      </w:r>
      <w:r>
        <w:t xml:space="preserve">“</w:t>
      </w:r>
      <w:r>
        <w:t xml:space="preserve">pending delete</w:t>
      </w:r>
      <w:r>
        <w:t xml:space="preserve">”</w:t>
      </w:r>
      <w:r>
        <w:t xml:space="preserve"> </w:t>
      </w:r>
      <w:r>
        <w:t xml:space="preserve">and</w:t>
      </w:r>
      <w:r>
        <w:t xml:space="preserve"> </w:t>
      </w:r>
      <w:r>
        <w:t xml:space="preserve">“</w:t>
      </w:r>
      <w:r>
        <w:t xml:space="preserve">not referenced</w:t>
      </w:r>
      <w:r>
        <w:t xml:space="preserve">”</w:t>
      </w:r>
      <w:r>
        <w:t xml:space="preserve"> </w:t>
      </w:r>
      <w:r>
        <w:t xml:space="preserve">scenarios.</w:t>
      </w:r>
    </w:p>
    <w:p>
      <w:r>
        <w:pict>
          <v:rect style="width:0;height:1.5pt" o:hralign="center" o:hrstd="t" o:hr="t"/>
        </w:pict>
      </w:r>
    </w:p>
    <w:bookmarkEnd w:id="39"/>
    <w:bookmarkStart w:id="40" w:name="Xacf70d74316e10e0de95e01666e29f63090236a"/>
    <w:p>
      <w:pPr>
        <w:pStyle w:val="Heading2"/>
      </w:pPr>
      <w:r>
        <w:t xml:space="preserve">TC-020: Requirement : Ensure access control modifications (adding/removing privileges for a Controller) are managed via group-based ACLs, not individual NodeID ACL entries.</w:t>
      </w:r>
    </w:p>
    <w:p>
      <w:pPr>
        <w:pStyle w:val="FirstParagraph"/>
      </w:pPr>
      <w:r>
        <w:t xml:space="preserve">Test Case Template</w:t>
      </w:r>
      <w:r>
        <w:br/>
      </w:r>
      <w:r>
        <w:t xml:space="preserve">==== [TC-ACC-1.1] Enforcement of Group-Based ACLs for Access Control Modifications - DRAFT</w:t>
      </w:r>
    </w:p>
    <w:p>
      <w:pPr>
        <w:pStyle w:val="BodyText"/>
      </w:pPr>
      <w:r>
        <w:t xml:space="preserve">===== Purpose</w:t>
      </w:r>
    </w:p>
    <w:p>
      <w:pPr>
        <w:pStyle w:val="BodyText"/>
      </w:pPr>
      <w:r>
        <w:t xml:space="preserve">. Validate that all access control modifications—specifically adding or removing privileges for a Controller—are managed using group-based entries in the Access Control List (ACL), and NOT by directly adding or removing individual NodeID entries. This ensures that privilege assignment and revocation are performed via groups in compliance with the requirement.</w:t>
      </w:r>
    </w:p>
    <w:p>
      <w:pPr>
        <w:pStyle w:val="BodyText"/>
      </w:pPr>
      <w:r>
        <w:t xml:space="preserve">===== PICS</w:t>
      </w:r>
    </w:p>
    <w:p>
      <w:pPr>
        <w:pStyle w:val="Compact"/>
        <w:numPr>
          <w:ilvl w:val="0"/>
          <w:numId w:val="1020"/>
        </w:numPr>
      </w:pPr>
      <w:r>
        <w:t xml:space="preserve">ACC.Server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|6.6.3 |DUT is operational as a Matter Node with Access Control Cluster |DUT implements ACL for managing access control</w:t>
      </w:r>
      <w:r>
        <w:t xml:space="preserve"> </w:t>
      </w:r>
      <w:r>
        <w:t xml:space="preserve">|2 |6.278, 6.279 |Test harness can request and enumerate ACL contents |Test harness can change ACL via group-based and NodeID-based requests</w:t>
      </w:r>
      <w:r>
        <w:t xml:space="preserve"> </w:t>
      </w:r>
      <w:r>
        <w:t xml:space="preserve">|3 | |At least one pre-defined Group exists on DUT |Enables group-based privilege management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Matter device with Access Control Cluster</w:t>
      </w:r>
      <w:r>
        <w:t xml:space="preserve"> </w:t>
      </w:r>
      <w:r>
        <w:t xml:space="preserve">|2 |TH |Test harness: simulates Administrator/Controller role</w:t>
      </w:r>
      <w:r>
        <w:t xml:space="preserve"> </w:t>
      </w:r>
      <w:r>
        <w:t xml:space="preserve">|===</w:t>
      </w:r>
    </w:p>
    <w:p>
      <w:pPr>
        <w:pStyle w:val="BodyText"/>
      </w:pPr>
      <w:r>
        <w:t xml:space="preserve">===== Test Setup</w:t>
      </w:r>
    </w:p>
    <w:p>
      <w:pPr>
        <w:pStyle w:val="BodyText"/>
      </w:pPr>
      <w:r>
        <w:t xml:space="preserve">. Commission DUT and ensure Access Control Cluster is available.</w:t>
      </w:r>
      <w:r>
        <w:t xml:space="preserve"> </w:t>
      </w:r>
      <w:r>
        <w:t xml:space="preserve">. Configure one or more Groups on the DUT (e.g., Group 0x0001).</w:t>
      </w:r>
      <w:r>
        <w:t xml:space="preserve"> </w:t>
      </w:r>
      <w:r>
        <w:t xml:space="preserve">. Ensure TH can read, add, and remove ACL entries.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|6.278 |ACC.Server|TH attempts to add a privilege for a Controller via ACL entry using Subject=NodeID (individual Controller) |DUT rejects or does not persist the entry; operation fails or returns error/not allowed</w:t>
      </w:r>
      <w:r>
        <w:t xml:space="preserve"> </w:t>
      </w:r>
      <w:r>
        <w:t xml:space="preserve">|2 |6.278 |ACC.Server|TH attempts to add a privilege for a Controller via ACL entry using Subject=GroupID (group-based) |DUT accepts and persists group-based ACL entry; operation succeeds</w:t>
      </w:r>
      <w:r>
        <w:t xml:space="preserve"> </w:t>
      </w:r>
      <w:r>
        <w:t xml:space="preserve">|3 |6.279 |ACC.Server|TH attempts to remove a privilege from a Controller using NodeID entry |DUT rejects or does not persist modification; operation fails or returns error</w:t>
      </w:r>
      <w:r>
        <w:t xml:space="preserve"> </w:t>
      </w:r>
      <w:r>
        <w:t xml:space="preserve">|4 |6.279 |ACC.Server|TH removes a privilege for a group using GroupID in ACL |DUT successfully processes group-based removal; group membership/privileges updated</w:t>
      </w:r>
      <w:r>
        <w:t xml:space="preserve"> </w:t>
      </w:r>
      <w:r>
        <w:t xml:space="preserve">|5 |6.278 |ACC.Server|TH reads back current ACL list from DUT |ACL list contains only group-based entries for privilege assignments to Controllers; no NodeID-based entries for privilege management</w:t>
      </w:r>
      <w:r>
        <w:t xml:space="preserve"> </w:t>
      </w:r>
      <w:r>
        <w:t xml:space="preserve">|===</w:t>
      </w:r>
    </w:p>
    <w:p>
      <w:pPr>
        <w:pStyle w:val="BodyText"/>
      </w:pPr>
      <w:r>
        <w:t xml:space="preserve">===== Comments</w:t>
      </w:r>
    </w:p>
    <w:p>
      <w:pPr>
        <w:pStyle w:val="BodyText"/>
      </w:pPr>
      <w:r>
        <w:t xml:space="preserve">. Positive operations (add/remove) must be demonstrated to work only with group-based ACLs.</w:t>
      </w:r>
      <w:r>
        <w:t xml:space="preserve"> </w:t>
      </w:r>
      <w:r>
        <w:t xml:space="preserve">. Negative operations (attempts to use NodeIDs for access/privilege controls) must fail or be rejected.</w:t>
      </w:r>
      <w:r>
        <w:t xml:space="preserve"> </w:t>
      </w:r>
      <w:r>
        <w:t xml:space="preserve">. Reference: Matter specification 2025_01_16_Matter_Full_Spec.pdf, Section 6.278, 6.279, 6.6.3.</w:t>
      </w:r>
      <w:r>
        <w:t xml:space="preserve"> </w:t>
      </w:r>
      <w:r>
        <w:t xml:space="preserve">. This test assumes support for group-based privilege assignments per current Matter security guidance.</w:t>
      </w:r>
      <w:r>
        <w:br/>
      </w:r>
      <w:r>
        <w:t xml:space="preserve">. Mark as</w:t>
      </w:r>
      <w:r>
        <w:t xml:space="preserve"> </w:t>
      </w:r>
      <w:r>
        <w:t xml:space="preserve">“</w:t>
      </w:r>
      <w:r>
        <w:t xml:space="preserve">PROVISIONAL</w:t>
      </w:r>
      <w:r>
        <w:t xml:space="preserve">”</w:t>
      </w:r>
      <w:r>
        <w:t xml:space="preserve"> </w:t>
      </w:r>
      <w:r>
        <w:t xml:space="preserve">pending broad ecosystem adoption and reference implementations of group-based ACL enforcement.</w:t>
      </w:r>
    </w:p>
    <w:p>
      <w:r>
        <w:pict>
          <v:rect style="width:0;height:1.5pt" o:hralign="center" o:hrstd="t" o:hr="t"/>
        </w:pict>
      </w:r>
    </w:p>
    <w:bookmarkEnd w:id="40"/>
    <w:bookmarkStart w:id="41" w:name="X08eed995d1c5f0175b64bea96fd599cc1cf47a1"/>
    <w:p>
      <w:pPr>
        <w:pStyle w:val="Heading2"/>
      </w:pPr>
      <w:r>
        <w:t xml:space="preserve">TC-021: Requirement : Verify</w:t>
      </w:r>
      <w:r>
        <w:t xml:space="preserve"> </w:t>
      </w:r>
      <w:r>
        <w:t xml:space="preserve">‘</w:t>
      </w:r>
      <w:r>
        <w:t xml:space="preserve">View</w:t>
      </w:r>
      <w:r>
        <w:t xml:space="preserve">’</w:t>
      </w:r>
      <w:r>
        <w:t xml:space="preserve">,</w:t>
      </w:r>
      <w:r>
        <w:t xml:space="preserve"> </w:t>
      </w:r>
      <w:r>
        <w:t xml:space="preserve">‘</w:t>
      </w:r>
      <w:r>
        <w:t xml:space="preserve">Operate</w:t>
      </w:r>
      <w:r>
        <w:t xml:space="preserve">’</w:t>
      </w:r>
      <w:r>
        <w:t xml:space="preserve">,</w:t>
      </w:r>
      <w:r>
        <w:t xml:space="preserve"> </w:t>
      </w:r>
      <w:r>
        <w:t xml:space="preserve">‘</w:t>
      </w:r>
      <w:r>
        <w:t xml:space="preserve">Manage</w:t>
      </w:r>
      <w:r>
        <w:t xml:space="preserve">’</w:t>
      </w:r>
      <w:r>
        <w:t xml:space="preserve">, and</w:t>
      </w:r>
      <w:r>
        <w:t xml:space="preserve"> </w:t>
      </w:r>
      <w:r>
        <w:t xml:space="preserve">‘</w:t>
      </w:r>
      <w:r>
        <w:t xml:space="preserve">Administer</w:t>
      </w:r>
      <w:r>
        <w:t xml:space="preserve">’</w:t>
      </w:r>
      <w:r>
        <w:t xml:space="preserve"> </w:t>
      </w:r>
      <w:r>
        <w:t xml:space="preserve">privileges are supported as defined in DatastoreAccessControlEntryPrivilegeEnum.</w:t>
      </w:r>
    </w:p>
    <w:p>
      <w:pPr>
        <w:pStyle w:val="FirstParagraph"/>
      </w:pPr>
      <w:r>
        <w:t xml:space="preserve">Test Case Template</w:t>
      </w:r>
      <w:r>
        <w:br/>
      </w:r>
      <w:r>
        <w:t xml:space="preserve">==== [TC-JFDS-1.5] Support for All DatastoreAccessControlEntryPrivilegeEnum Privileges - DRAFT</w:t>
      </w:r>
    </w:p>
    <w:p>
      <w:pPr>
        <w:pStyle w:val="BodyText"/>
      </w:pPr>
      <w:r>
        <w:t xml:space="preserve">===== Purpose</w:t>
      </w:r>
    </w:p>
    <w:p>
      <w:pPr>
        <w:pStyle w:val="BodyText"/>
      </w:pPr>
      <w:r>
        <w:t xml:space="preserve">. Validate that the Datastore Access Control (JFDS) implementation supports all privileges as defined in DatastoreAccessControlEntryPrivilegeEnum:</w:t>
      </w:r>
      <w:r>
        <w:t xml:space="preserve"> </w:t>
      </w:r>
      <w:r>
        <w:t xml:space="preserve">‘</w:t>
      </w:r>
      <w:r>
        <w:t xml:space="preserve">View</w:t>
      </w:r>
      <w:r>
        <w:t xml:space="preserve">’</w:t>
      </w:r>
      <w:r>
        <w:t xml:space="preserve">,</w:t>
      </w:r>
      <w:r>
        <w:t xml:space="preserve"> </w:t>
      </w:r>
      <w:r>
        <w:t xml:space="preserve">‘</w:t>
      </w:r>
      <w:r>
        <w:t xml:space="preserve">Operate</w:t>
      </w:r>
      <w:r>
        <w:t xml:space="preserve">’</w:t>
      </w:r>
      <w:r>
        <w:t xml:space="preserve">,</w:t>
      </w:r>
      <w:r>
        <w:t xml:space="preserve"> </w:t>
      </w:r>
      <w:r>
        <w:t xml:space="preserve">‘</w:t>
      </w:r>
      <w:r>
        <w:t xml:space="preserve">Manage</w:t>
      </w:r>
      <w:r>
        <w:t xml:space="preserve">’</w:t>
      </w:r>
      <w:r>
        <w:t xml:space="preserve">, and</w:t>
      </w:r>
      <w:r>
        <w:t xml:space="preserve"> </w:t>
      </w:r>
      <w:r>
        <w:t xml:space="preserve">‘</w:t>
      </w:r>
      <w:r>
        <w:t xml:space="preserve">Administer</w:t>
      </w:r>
      <w:r>
        <w:t xml:space="preserve">’</w:t>
      </w:r>
      <w:r>
        <w:t xml:space="preserve">. Confirm that these privileges can be correctly assigned, interpreted, and enforced for access to attributes, commands, and management functions of the Datastore cluster.</w:t>
      </w:r>
    </w:p>
    <w:p>
      <w:pPr>
        <w:pStyle w:val="BodyText"/>
      </w:pPr>
      <w:r>
        <w:t xml:space="preserve">===== PICS</w:t>
      </w:r>
    </w:p>
    <w:p>
      <w:pPr>
        <w:pStyle w:val="Compact"/>
        <w:numPr>
          <w:ilvl w:val="0"/>
          <w:numId w:val="102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|11.24.5.12|DUT implements DatastoreAccessControlEntryPrivilegeEnum per Matter spec |Check enum definition in cluster schema</w:t>
      </w:r>
      <w:r>
        <w:t xml:space="preserve"> </w:t>
      </w:r>
      <w:r>
        <w:t xml:space="preserve">|2 |7.6.7–7.6.8, 9.183–9.186|Datastore cluster is reachable; TH can provision or edit privilege assignments|Test harness can act as different roles/entities</w:t>
      </w:r>
      <w:r>
        <w:t xml:space="preserve"> </w:t>
      </w:r>
      <w:r>
        <w:t xml:space="preserve">|3 | |TH is able to request Read, Write, Invoke, and Admin/Manage operations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|Datastore cluster server under test (server role)</w:t>
      </w:r>
      <w:r>
        <w:t xml:space="preserve"> </w:t>
      </w:r>
      <w:r>
        <w:t xml:space="preserve">|2 |TH |Test harness (client), able to simulate access with different privilege levels</w:t>
      </w:r>
      <w:r>
        <w:t xml:space="preserve"> </w:t>
      </w:r>
      <w:r>
        <w:t xml:space="preserve">|===</w:t>
      </w:r>
    </w:p>
    <w:p>
      <w:pPr>
        <w:pStyle w:val="BodyText"/>
      </w:pPr>
      <w:r>
        <w:t xml:space="preserve">===== Test Setup</w:t>
      </w:r>
    </w:p>
    <w:p>
      <w:pPr>
        <w:pStyle w:val="BodyText"/>
      </w:pPr>
      <w:r>
        <w:t xml:space="preserve">. Commission DUT and TH onto a test fabric.</w:t>
      </w:r>
      <w:r>
        <w:t xml:space="preserve"> </w:t>
      </w:r>
      <w:r>
        <w:t xml:space="preserve">. Configure TH with identities/subjects for each privilege: one each for</w:t>
      </w:r>
      <w:r>
        <w:t xml:space="preserve"> </w:t>
      </w:r>
      <w:r>
        <w:t xml:space="preserve">‘</w:t>
      </w:r>
      <w:r>
        <w:t xml:space="preserve">View</w:t>
      </w:r>
      <w:r>
        <w:t xml:space="preserve">’</w:t>
      </w:r>
      <w:r>
        <w:t xml:space="preserve">,</w:t>
      </w:r>
      <w:r>
        <w:t xml:space="preserve"> </w:t>
      </w:r>
      <w:r>
        <w:t xml:space="preserve">‘</w:t>
      </w:r>
      <w:r>
        <w:t xml:space="preserve">Operate</w:t>
      </w:r>
      <w:r>
        <w:t xml:space="preserve">’</w:t>
      </w:r>
      <w:r>
        <w:t xml:space="preserve">,</w:t>
      </w:r>
      <w:r>
        <w:t xml:space="preserve"> </w:t>
      </w:r>
      <w:r>
        <w:t xml:space="preserve">‘</w:t>
      </w:r>
      <w:r>
        <w:t xml:space="preserve">Manage</w:t>
      </w:r>
      <w:r>
        <w:t xml:space="preserve">’</w:t>
      </w:r>
      <w:r>
        <w:t xml:space="preserve">, and</w:t>
      </w:r>
      <w:r>
        <w:t xml:space="preserve"> </w:t>
      </w:r>
      <w:r>
        <w:t xml:space="preserve">‘</w:t>
      </w:r>
      <w:r>
        <w:t xml:space="preserve">Administer</w:t>
      </w:r>
      <w:r>
        <w:t xml:space="preserve">’</w:t>
      </w:r>
      <w:r>
        <w:t xml:space="preserve">.</w:t>
      </w:r>
      <w:r>
        <w:t xml:space="preserve"> </w:t>
      </w:r>
      <w:r>
        <w:t xml:space="preserve">. For each privilege, assign an appropriate Access Control Entry in the Datastore for representative targets (attributes, commands, cluster).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|7.123 |JFDS.Server |TH attempts to read a readable attribute with</w:t>
      </w:r>
      <w:r>
        <w:t xml:space="preserve"> </w:t>
      </w:r>
      <w:r>
        <w:t xml:space="preserve">‘</w:t>
      </w:r>
      <w:r>
        <w:t xml:space="preserve">View</w:t>
      </w:r>
      <w:r>
        <w:t xml:space="preserve">’</w:t>
      </w:r>
      <w:r>
        <w:t xml:space="preserve"> </w:t>
      </w:r>
      <w:r>
        <w:t xml:space="preserve">privilege |Read access is granted; attribute value returned</w:t>
      </w:r>
      <w:r>
        <w:t xml:space="preserve"> </w:t>
      </w:r>
      <w:r>
        <w:t xml:space="preserve">|2 |7.123 |JFDS.Server |TH attempts an operation (write/invoke) that would modify primary data using</w:t>
      </w:r>
      <w:r>
        <w:t xml:space="preserve"> </w:t>
      </w:r>
      <w:r>
        <w:t xml:space="preserve">‘</w:t>
      </w:r>
      <w:r>
        <w:t xml:space="preserve">View</w:t>
      </w:r>
      <w:r>
        <w:t xml:space="preserve">’</w:t>
      </w:r>
      <w:r>
        <w:t xml:space="preserve"> </w:t>
      </w:r>
      <w:r>
        <w:t xml:space="preserve">privilege|Operation is denied;</w:t>
      </w:r>
      <w:r>
        <w:t xml:space="preserve"> </w:t>
      </w:r>
      <w:r>
        <w:t xml:space="preserve">‘</w:t>
      </w:r>
      <w:r>
        <w:t xml:space="preserve">View</w:t>
      </w:r>
      <w:r>
        <w:t xml:space="preserve">’</w:t>
      </w:r>
      <w:r>
        <w:t xml:space="preserve"> </w:t>
      </w:r>
      <w:r>
        <w:t xml:space="preserve">SHALL NOT grant data-altering access</w:t>
      </w:r>
      <w:r>
        <w:t xml:space="preserve"> </w:t>
      </w:r>
      <w:r>
        <w:t xml:space="preserve">|3 |7.124 |JFDS.Server |TH uses</w:t>
      </w:r>
      <w:r>
        <w:t xml:space="preserve"> </w:t>
      </w:r>
      <w:r>
        <w:t xml:space="preserve">‘</w:t>
      </w:r>
      <w:r>
        <w:t xml:space="preserve">Operate</w:t>
      </w:r>
      <w:r>
        <w:t xml:space="preserve">’</w:t>
      </w:r>
      <w:r>
        <w:t xml:space="preserve"> </w:t>
      </w:r>
      <w:r>
        <w:t xml:space="preserve">privilege to perform Read, Write, and Invoke on eligible targets|Read, Write, and Invoke are all accepted on corresponding targets</w:t>
      </w:r>
      <w:r>
        <w:t xml:space="preserve"> </w:t>
      </w:r>
      <w:r>
        <w:t xml:space="preserve">|4 |7.125 |JFDS.Server |TH uses</w:t>
      </w:r>
      <w:r>
        <w:t xml:space="preserve"> </w:t>
      </w:r>
      <w:r>
        <w:t xml:space="preserve">‘</w:t>
      </w:r>
      <w:r>
        <w:t xml:space="preserve">Manage</w:t>
      </w:r>
      <w:r>
        <w:t xml:space="preserve">’</w:t>
      </w:r>
      <w:r>
        <w:t xml:space="preserve"> </w:t>
      </w:r>
      <w:r>
        <w:t xml:space="preserve">privilege to perform Read, Write, and Invoke on management/config attributes/commands|All operations accepted; management actions permitted</w:t>
      </w:r>
      <w:r>
        <w:t xml:space="preserve"> </w:t>
      </w:r>
      <w:r>
        <w:t xml:space="preserve">|5 |9.187 |JFDS.Server |TH attempts any operation (manage, observe, modify) on the Access Control cluster itself using</w:t>
      </w:r>
      <w:r>
        <w:t xml:space="preserve"> </w:t>
      </w:r>
      <w:r>
        <w:t xml:space="preserve">‘</w:t>
      </w:r>
      <w:r>
        <w:t xml:space="preserve">Administer</w:t>
      </w:r>
      <w:r>
        <w:t xml:space="preserve">’</w:t>
      </w:r>
      <w:r>
        <w:t xml:space="preserve"> </w:t>
      </w:r>
      <w:r>
        <w:t xml:space="preserve">privilege|Operations succeed only with</w:t>
      </w:r>
      <w:r>
        <w:t xml:space="preserve"> </w:t>
      </w:r>
      <w:r>
        <w:t xml:space="preserve">‘</w:t>
      </w:r>
      <w:r>
        <w:t xml:space="preserve">Administer</w:t>
      </w:r>
      <w:r>
        <w:t xml:space="preserve">’</w:t>
      </w:r>
      <w:r>
        <w:t xml:space="preserve">; test that lesser privileges are rejected</w:t>
      </w:r>
      <w:r>
        <w:t xml:space="preserve"> </w:t>
      </w:r>
      <w:r>
        <w:t xml:space="preserve">|6 |9.184 |JFDS.Server |For each privilege, confirm that higher levels subsume the rights of lower levels (e.g.,</w:t>
      </w:r>
      <w:r>
        <w:t xml:space="preserve"> </w:t>
      </w:r>
      <w:r>
        <w:t xml:space="preserve">‘</w:t>
      </w:r>
      <w:r>
        <w:t xml:space="preserve">Manage</w:t>
      </w:r>
      <w:r>
        <w:t xml:space="preserve">’</w:t>
      </w:r>
      <w:r>
        <w:t xml:space="preserve"> </w:t>
      </w:r>
      <w:r>
        <w:t xml:space="preserve">can do</w:t>
      </w:r>
      <w:r>
        <w:t xml:space="preserve"> </w:t>
      </w:r>
      <w:r>
        <w:t xml:space="preserve">‘</w:t>
      </w:r>
      <w:r>
        <w:t xml:space="preserve">Operate</w:t>
      </w:r>
      <w:r>
        <w:t xml:space="preserve">’</w:t>
      </w:r>
      <w:r>
        <w:t xml:space="preserve">-level actions, etc.)|Operations expected for lower privileges succeed when using higher privilege</w:t>
      </w:r>
      <w:r>
        <w:t xml:space="preserve"> </w:t>
      </w:r>
      <w:r>
        <w:t xml:space="preserve">|===</w:t>
      </w:r>
    </w:p>
    <w:p>
      <w:pPr>
        <w:pStyle w:val="BodyText"/>
      </w:pPr>
      <w:r>
        <w:t xml:space="preserve">===== Comments</w:t>
      </w:r>
    </w:p>
    <w:p>
      <w:pPr>
        <w:pStyle w:val="BodyText"/>
      </w:pPr>
      <w:r>
        <w:t xml:space="preserve">. In tests above, ensure privileges are enforced strictly per their documented semantics (see [7.123]–[7.125], [9.183]–[9.187]).</w:t>
      </w:r>
      <w:r>
        <w:t xml:space="preserve"> </w:t>
      </w:r>
      <w:r>
        <w:t xml:space="preserve">. Refer to DatastoreAccessControlEntryPrivilegeEnum in cluster schema and Matter Spec 2025_01_16_Matter_Full_Spec.pdf.</w:t>
      </w:r>
      <w:r>
        <w:t xml:space="preserve"> </w:t>
      </w:r>
      <w:r>
        <w:t xml:space="preserve">. If an unassigned/lesser privilege is used for an operation, ensure access is denied with a suitable error.</w:t>
      </w:r>
      <w:r>
        <w:t xml:space="preserve"> </w:t>
      </w:r>
      <w:r>
        <w:t xml:space="preserve">. Mark as</w:t>
      </w:r>
      <w:r>
        <w:t xml:space="preserve"> </w:t>
      </w:r>
      <w:r>
        <w:t xml:space="preserve">“</w:t>
      </w:r>
      <w:r>
        <w:t xml:space="preserve">PROVISIONAL</w:t>
      </w:r>
      <w:r>
        <w:t xml:space="preserve">”</w:t>
      </w:r>
      <w:r>
        <w:t xml:space="preserve"> </w:t>
      </w:r>
      <w:r>
        <w:t xml:space="preserve">until full ecosystem/cluster support is widely available.</w:t>
      </w:r>
    </w:p>
    <w:p>
      <w:r>
        <w:pict>
          <v:rect style="width:0;height:1.5pt" o:hralign="center" o:hrstd="t" o:hr="t"/>
        </w:pict>
      </w:r>
    </w:p>
    <w:bookmarkEnd w:id="41"/>
    <w:bookmarkStart w:id="42" w:name="Xb9b13c0b842b00328a5a5860f37dde8e2a429d8"/>
    <w:p>
      <w:pPr>
        <w:pStyle w:val="Heading2"/>
      </w:pPr>
      <w:r>
        <w:t xml:space="preserve">TC-022: Requirement : Ensure each group has a unique GroupID and optionally a GroupKeySetID and GroupCAT, with permissions defined and compliant with the expected constraints.</w:t>
      </w:r>
    </w:p>
    <w:p>
      <w:pPr>
        <w:pStyle w:val="FirstParagraph"/>
      </w:pPr>
      <w:r>
        <w:t xml:space="preserve">Test Case Template</w:t>
      </w:r>
      <w:r>
        <w:br/>
      </w:r>
      <w:r>
        <w:t xml:space="preserve">==== [TC-GRP-1.1] Group Uniqueness, Parameter, and Permission Compliance - DRAFT</w:t>
      </w:r>
    </w:p>
    <w:p>
      <w:pPr>
        <w:pStyle w:val="BodyText"/>
      </w:pPr>
      <w:r>
        <w:t xml:space="preserve">===== Purpose</w:t>
      </w:r>
    </w:p>
    <w:p>
      <w:pPr>
        <w:pStyle w:val="BodyText"/>
      </w:pPr>
      <w:r>
        <w:t xml:space="preserve">. Validate that each Group in the Joint Fabric Datastore has a unique GroupID. Confirm that, where configured, GroupKeySetID and GroupCAT are present and satisfy all specification constraints. Verify that all group permissions are defined and comply with allowed roles and value ranges, according to the Matter specification ([2025_01_16_Matter_Full_Spec], Section 11.24.7.4–11.24.7.5, p. 1102–1104).</w:t>
      </w:r>
    </w:p>
    <w:p>
      <w:pPr>
        <w:pStyle w:val="BodyText"/>
      </w:pPr>
      <w:r>
        <w:t xml:space="preserve">===== PICS</w:t>
      </w:r>
    </w:p>
    <w:p>
      <w:pPr>
        <w:pStyle w:val="Compact"/>
        <w:numPr>
          <w:ilvl w:val="0"/>
          <w:numId w:val="1022"/>
        </w:numPr>
      </w:pPr>
      <w:r>
        <w:t xml:space="preserve">GRP.Server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|11.24.7.4/5 |DUT implements a Joint Fabric Datastore with group management capability |At least two Groups with various combinations of optional parameters exist</w:t>
      </w:r>
      <w:r>
        <w:t xml:space="preserve"> </w:t>
      </w:r>
      <w:r>
        <w:t xml:space="preserve">|2 | |Test harness (TH) has administrative access to query and modify groups |—</w:t>
      </w:r>
      <w:r>
        <w:t xml:space="preserve"> </w:t>
      </w:r>
      <w:r>
        <w:t xml:space="preserve">|3 | |Initial GroupList and relevant group parameter state can be queried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as the Joint Fabric Datastore server with at least two Groups created.</w:t>
      </w:r>
      <w:r>
        <w:t xml:space="preserve"> </w:t>
      </w:r>
      <w:r>
        <w:t xml:space="preserve">. At least one Group should have GroupKeySetID and GroupCAT set; one should omit each optionally.</w:t>
      </w:r>
      <w:r>
        <w:t xml:space="preserve"> </w:t>
      </w:r>
      <w:r>
        <w:t xml:space="preserve">. Ensure TH can enumerate and manipulate the GroupList and relevant attributes.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|11.24.7.4|GRP.Server|TH queries GroupList/GroupInformationEntry for all Groups|Each group in the list is returned with parameters: GroupID, [GroupKeySetID], [GroupCAT], Permissions</w:t>
      </w:r>
      <w:r>
        <w:t xml:space="preserve"> </w:t>
      </w:r>
      <w:r>
        <w:t xml:space="preserve">|2 |11.24.7.4|GRP.Server|TH checks for duplicate GroupIDs in all existing groups|All GroupIDs are unique; no duplicates found</w:t>
      </w:r>
      <w:r>
        <w:t xml:space="preserve"> </w:t>
      </w:r>
      <w:r>
        <w:t xml:space="preserve">|3 |11.24.7.4|GRP.Server|TH verifies GroupKeySetID values (if set) are within valid range and conform to role constraints (e.g., not 0, not reserved)|All present GroupKeySetIDs are in 1..65534 and meet role constraints ([11.1684], [11.1767])</w:t>
      </w:r>
      <w:r>
        <w:t xml:space="preserve"> </w:t>
      </w:r>
      <w:r>
        <w:t xml:space="preserve">|4 |11.24.7.4|GRP.Server|TH verifies GroupCAT values (if set) are within valid range (1..65534), and are neither Anchor CAT nor Administrator CAT for non-privileged Groups|Any present GroupCAT values pass constraint checks; attempts to set invalid values result in CONSTRAINT_ERROR ([11.1772–11.1773])</w:t>
      </w:r>
      <w:r>
        <w:t xml:space="preserve"> </w:t>
      </w:r>
      <w:r>
        <w:t xml:space="preserve">|5 |11.24.7.4|GRP.Server|TH checks GroupPermission for each group entry, ensuring exactly one Admin Group per fabric and only one Manage group per ecosystem (if present)|No more than the allowed number of Admin/Manage groups per requirements; all permissions valid ([11.1690])</w:t>
      </w:r>
      <w:r>
        <w:t xml:space="preserve"> </w:t>
      </w:r>
      <w:r>
        <w:t xml:space="preserve">|6 |11.24.7.5|GRP.Server|TH attempts to create a group with a duplicate GroupID|Operation fails with CONSTRAINT_ERROR</w:t>
      </w:r>
      <w:r>
        <w:t xml:space="preserve"> </w:t>
      </w:r>
      <w:r>
        <w:t xml:space="preserve">|7 |11.24.7.4|GRP.Server|TH attempts to assign disallowed GroupCAT or GroupKeySetID values (e.g., GroupCAT=Anchor/Administrator CAT)|Operation fails with CONSTRAINT_ERROR as per [11.1772–11.1773]</w:t>
      </w:r>
      <w:r>
        <w:t xml:space="preserve"> </w:t>
      </w:r>
      <w:r>
        <w:t xml:space="preserve">|8 |11.24.7.4|GRP.Server|TH attempts to assign GroupKeySetID=0|Operation fails or is rejected (value 0 is reserved, see [11.1684])</w:t>
      </w:r>
      <w:r>
        <w:t xml:space="preserve"> </w:t>
      </w:r>
      <w:r>
        <w:t xml:space="preserve">|===</w:t>
      </w:r>
    </w:p>
    <w:p>
      <w:pPr>
        <w:pStyle w:val="BodyText"/>
      </w:pPr>
      <w:r>
        <w:t xml:space="preserve">===== Comments</w:t>
      </w:r>
    </w:p>
    <w:p>
      <w:pPr>
        <w:pStyle w:val="BodyText"/>
      </w:pPr>
      <w:r>
        <w:t xml:space="preserve">. Section references: [11.24.7.4] Group entry constraints, [11.1682–11.1690], [11.1767–11.1773] for detailed rules.</w:t>
      </w:r>
      <w:r>
        <w:t xml:space="preserve"> </w:t>
      </w:r>
      <w:r>
        <w:t xml:space="preserve">. Test must cover both positive (valid values accepted) and negative (invalid/duplicate values rejected) scenarios.</w:t>
      </w:r>
      <w:r>
        <w:t xml:space="preserve"> </w:t>
      </w:r>
      <w:r>
        <w:t xml:space="preserve">.</w:t>
      </w:r>
      <w:r>
        <w:t xml:space="preserve"> </w:t>
      </w:r>
      <w:r>
        <w:t xml:space="preserve">“</w:t>
      </w:r>
      <w:r>
        <w:t xml:space="preserve">GroupKeySetID</w:t>
      </w:r>
      <w:r>
        <w:t xml:space="preserve">”</w:t>
      </w:r>
      <w:r>
        <w:t xml:space="preserve"> </w:t>
      </w:r>
      <w:r>
        <w:t xml:space="preserve">and</w:t>
      </w:r>
      <w:r>
        <w:t xml:space="preserve"> </w:t>
      </w:r>
      <w:r>
        <w:t xml:space="preserve">“</w:t>
      </w:r>
      <w:r>
        <w:t xml:space="preserve">GroupCAT</w:t>
      </w:r>
      <w:r>
        <w:t xml:space="preserve">”</w:t>
      </w:r>
      <w:r>
        <w:t xml:space="preserve"> </w:t>
      </w:r>
      <w:r>
        <w:t xml:space="preserve">are optional—absence is valid if compliant with allowed constraints.</w:t>
      </w:r>
      <w:r>
        <w:t xml:space="preserve"> </w:t>
      </w:r>
      <w:r>
        <w:t xml:space="preserve">. Mark as</w:t>
      </w:r>
      <w:r>
        <w:t xml:space="preserve"> </w:t>
      </w:r>
      <w:r>
        <w:t xml:space="preserve">“</w:t>
      </w:r>
      <w:r>
        <w:t xml:space="preserve">PROVISIONAL</w:t>
      </w:r>
      <w:r>
        <w:t xml:space="preserve">”</w:t>
      </w:r>
      <w:r>
        <w:t xml:space="preserve"> </w:t>
      </w:r>
      <w:r>
        <w:t xml:space="preserve">if API or Datastore implementation is not yet public.</w:t>
      </w:r>
    </w:p>
    <w:p>
      <w:r>
        <w:pict>
          <v:rect style="width:0;height:1.5pt" o:hralign="center" o:hrstd="t" o:hr="t"/>
        </w:pict>
      </w:r>
    </w:p>
    <w:bookmarkEnd w:id="42"/>
    <w:bookmarkStart w:id="43" w:name="X9f81902a393bea1e779ee7162d19462c016e4fe"/>
    <w:p>
      <w:pPr>
        <w:pStyle w:val="Heading2"/>
      </w:pPr>
      <w:r>
        <w:t xml:space="preserve">TC-023: Requirement : Confirm that all changes to GroupList, NodeList, AdminList, EndpointGroupIDList, EndpointBindingList, NodeKeySetList, NodeACLList, and NodeEndpointList attributes follow a pending → committed workflow with status accurately reflected.</w:t>
      </w:r>
    </w:p>
    <w:p>
      <w:pPr>
        <w:pStyle w:val="FirstParagraph"/>
      </w:pPr>
      <w:r>
        <w:t xml:space="preserve">Test Case Template</w:t>
      </w:r>
      <w:r>
        <w:br/>
      </w:r>
      <w:r>
        <w:t xml:space="preserve">==== [TC-JFDS-1.5] Attribute Change Lifecycle: Pending to Committed Status Workflow - DRAFT</w:t>
      </w:r>
    </w:p>
    <w:p>
      <w:pPr>
        <w:pStyle w:val="BodyText"/>
      </w:pPr>
      <w:r>
        <w:t xml:space="preserve">===== Purpose</w:t>
      </w:r>
    </w:p>
    <w:p>
      <w:pPr>
        <w:pStyle w:val="BodyText"/>
      </w:pPr>
      <w:r>
        <w:t xml:space="preserve">. Validate that all changes to attributes—GroupList, NodeList, AdminList, EndpointGroupIDList, EndpointBindingList, NodeKeySetList, NodeACLList, and NodeEndpointList—are managed through a workflow where each change is first marked as</w:t>
      </w:r>
      <w:r>
        <w:t xml:space="preserve"> </w:t>
      </w:r>
      <w:r>
        <w:t xml:space="preserve">“</w:t>
      </w:r>
      <w:r>
        <w:t xml:space="preserve">pending</w:t>
      </w:r>
      <w:r>
        <w:t xml:space="preserve">”</w:t>
      </w:r>
      <w:r>
        <w:t xml:space="preserve"> </w:t>
      </w:r>
      <w:r>
        <w:t xml:space="preserve">and only transitions to</w:t>
      </w:r>
      <w:r>
        <w:t xml:space="preserve"> </w:t>
      </w:r>
      <w:r>
        <w:t xml:space="preserve">“</w:t>
      </w:r>
      <w:r>
        <w:t xml:space="preserve">committed</w:t>
      </w:r>
      <w:r>
        <w:t xml:space="preserve">”</w:t>
      </w:r>
      <w:r>
        <w:t xml:space="preserve"> </w:t>
      </w:r>
      <w:r>
        <w:t xml:space="preserve">once confirmed complete, with accurate status reflected at every stage according to the Matter Specification.</w:t>
      </w:r>
    </w:p>
    <w:p>
      <w:pPr>
        <w:pStyle w:val="BodyText"/>
      </w:pPr>
      <w:r>
        <w:t xml:space="preserve">===== PICS</w:t>
      </w:r>
    </w:p>
    <w:p>
      <w:pPr>
        <w:pStyle w:val="Compact"/>
        <w:numPr>
          <w:ilvl w:val="0"/>
          <w:numId w:val="1023"/>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w:t>
      </w:r>
      <w:r>
        <w:t xml:space="preserve"> </w:t>
      </w:r>
      <w:r>
        <w:t xml:space="preserve">|Notes</w:t>
      </w:r>
      <w:r>
        <w:t xml:space="preserve"> </w:t>
      </w:r>
      <w:r>
        <w:t xml:space="preserve">|1 |1106-1108|DUT exposes all listed attributes and status per Matter Spec (p. 1106 onward)|Cluster/endpoint are functional and modifiable</w:t>
      </w:r>
      <w:r>
        <w:t xml:space="preserve"> </w:t>
      </w:r>
      <w:r>
        <w:t xml:space="preserve">|2 |1102, 1107|TH can trigger, monitor, and read pending/committed status transitions in DUT |—</w:t>
      </w:r>
      <w:r>
        <w:t xml:space="preserve"> </w:t>
      </w:r>
      <w:r>
        <w:t xml:space="preserve">|3 | |At least one entry in each attribute is present or can be created |So status workflow can be observed for each attribute type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Server (Anchor Admin)</w:t>
      </w:r>
      <w:r>
        <w:t xml:space="preserve"> </w:t>
      </w:r>
      <w:r>
        <w:t xml:space="preserve">|2 |TH |Test harness, acts as privileged client or administrator</w:t>
      </w:r>
      <w:r>
        <w:t xml:space="preserve"> </w:t>
      </w:r>
      <w:r>
        <w:t xml:space="preserve">|===</w:t>
      </w:r>
    </w:p>
    <w:p>
      <w:pPr>
        <w:pStyle w:val="BodyText"/>
      </w:pPr>
      <w:r>
        <w:t xml:space="preserve">===== Test Setup</w:t>
      </w:r>
    </w:p>
    <w:p>
      <w:pPr>
        <w:pStyle w:val="BodyText"/>
      </w:pPr>
      <w:r>
        <w:t xml:space="preserve">. Commission DUT with all relevant clusters/attributes enabled and at least one initial entry per attribute (where possible).</w:t>
      </w:r>
      <w:r>
        <w:t xml:space="preserve"> </w:t>
      </w:r>
      <w:r>
        <w:t xml:space="preserve">. Prepare TH to read, write, and monitor each relevant attribute, including their status fields.</w:t>
      </w:r>
      <w:r>
        <w:t xml:space="preserve"> </w:t>
      </w:r>
      <w:r>
        <w:t xml:space="preserve">. Ensure DUT is online and accessible.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|1106|JFDS.Server|TH triggers addition/modification to each attribute (e.g., add Group, update EndpointBinding, add NodeKeySet)|DUT marks new or changed entry as</w:t>
      </w:r>
      <w:r>
        <w:t xml:space="preserve"> </w:t>
      </w:r>
      <w:r>
        <w:t xml:space="preserve">“</w:t>
      </w:r>
      <w:r>
        <w:t xml:space="preserve">pending</w:t>
      </w:r>
      <w:r>
        <w:t xml:space="preserve">”</w:t>
      </w:r>
      <w:r>
        <w:t xml:space="preserve"> </w:t>
      </w:r>
      <w:r>
        <w:t xml:space="preserve">in attribute list/status field</w:t>
      </w:r>
      <w:r>
        <w:t xml:space="preserve"> </w:t>
      </w:r>
      <w:r>
        <w:t xml:space="preserve">|2 |1106|JFDS.Server|TH queries the attribute values and status after operation|For each changed entry, status is</w:t>
      </w:r>
      <w:r>
        <w:t xml:space="preserve"> </w:t>
      </w:r>
      <w:r>
        <w:t xml:space="preserve">“</w:t>
      </w:r>
      <w:r>
        <w:t xml:space="preserve">pending</w:t>
      </w:r>
      <w:r>
        <w:t xml:space="preserve">”</w:t>
      </w:r>
      <w:r>
        <w:t xml:space="preserve"> </w:t>
      </w:r>
      <w:r>
        <w:t xml:space="preserve">|3 |1107-1108|JFDS.Server|DUT completes associated operation (e.g., propagation to Node/endpoint, update confirmation)|DUT updates status from</w:t>
      </w:r>
      <w:r>
        <w:t xml:space="preserve"> </w:t>
      </w:r>
      <w:r>
        <w:t xml:space="preserve">“</w:t>
      </w:r>
      <w:r>
        <w:t xml:space="preserve">pending</w:t>
      </w:r>
      <w:r>
        <w:t xml:space="preserve">”</w:t>
      </w:r>
      <w:r>
        <w:t xml:space="preserve"> </w:t>
      </w:r>
      <w:r>
        <w:t xml:space="preserve">to</w:t>
      </w:r>
      <w:r>
        <w:t xml:space="preserve"> </w:t>
      </w:r>
      <w:r>
        <w:t xml:space="preserve">“</w:t>
      </w:r>
      <w:r>
        <w:t xml:space="preserve">committed</w:t>
      </w:r>
      <w:r>
        <w:t xml:space="preserve">”</w:t>
      </w:r>
      <w:r>
        <w:t xml:space="preserve"> </w:t>
      </w:r>
      <w:r>
        <w:t xml:space="preserve">if operation succeeded; otherwise transitions to</w:t>
      </w:r>
      <w:r>
        <w:t xml:space="preserve"> </w:t>
      </w:r>
      <w:r>
        <w:t xml:space="preserve">“</w:t>
      </w:r>
      <w:r>
        <w:t xml:space="preserve">CommitFailed</w:t>
      </w:r>
      <w:r>
        <w:t xml:space="preserve">”</w:t>
      </w:r>
      <w:r>
        <w:t xml:space="preserve"> </w:t>
      </w:r>
      <w:r>
        <w:t xml:space="preserve">as appropriate</w:t>
      </w:r>
      <w:r>
        <w:t xml:space="preserve"> </w:t>
      </w:r>
      <w:r>
        <w:t xml:space="preserve">|4 |1106|JFDS.Server|TH queries attribute list after operation completes|Changed entry status is now</w:t>
      </w:r>
      <w:r>
        <w:t xml:space="preserve"> </w:t>
      </w:r>
      <w:r>
        <w:t xml:space="preserve">“</w:t>
      </w:r>
      <w:r>
        <w:t xml:space="preserve">committed</w:t>
      </w:r>
      <w:r>
        <w:t xml:space="preserve">”</w:t>
      </w:r>
      <w:r>
        <w:t xml:space="preserve"> </w:t>
      </w:r>
      <w:r>
        <w:t xml:space="preserve">if operation was successful, or</w:t>
      </w:r>
      <w:r>
        <w:t xml:space="preserve"> </w:t>
      </w:r>
      <w:r>
        <w:t xml:space="preserve">“</w:t>
      </w:r>
      <w:r>
        <w:t xml:space="preserve">CommitFailed</w:t>
      </w:r>
      <w:r>
        <w:t xml:space="preserve">”</w:t>
      </w:r>
      <w:r>
        <w:t xml:space="preserve"> </w:t>
      </w:r>
      <w:r>
        <w:t xml:space="preserve">with error code if not</w:t>
      </w:r>
      <w:r>
        <w:t xml:space="preserve"> </w:t>
      </w:r>
      <w:r>
        <w:t xml:space="preserve">|5 |1107|JFDS.Server|TH triggers error/failure during change to one or more attributes (simulate operation failure)|DUT sets entry status to</w:t>
      </w:r>
      <w:r>
        <w:t xml:space="preserve"> </w:t>
      </w:r>
      <w:r>
        <w:t xml:space="preserve">“</w:t>
      </w:r>
      <w:r>
        <w:t xml:space="preserve">CommitFailed</w:t>
      </w:r>
      <w:r>
        <w:t xml:space="preserve">”</w:t>
      </w:r>
      <w:r>
        <w:t xml:space="preserve"> </w:t>
      </w:r>
      <w:r>
        <w:t xml:space="preserve">and records error code in attribute</w:t>
      </w:r>
      <w:r>
        <w:t xml:space="preserve"> </w:t>
      </w:r>
      <w:r>
        <w:t xml:space="preserve">|6 |1107-1108|JFDS.Server|DUT retries failed entries on next refresh cycle|Pending/failed entries eventually transition to committed or are removed per unrecoverable error logic</w:t>
      </w:r>
      <w:r>
        <w:t xml:space="preserve"> </w:t>
      </w:r>
      <w:r>
        <w:t xml:space="preserve">|===</w:t>
      </w:r>
    </w:p>
    <w:p>
      <w:pPr>
        <w:pStyle w:val="BodyText"/>
      </w:pPr>
      <w:r>
        <w:t xml:space="preserve">===== Comments</w:t>
      </w:r>
    </w:p>
    <w:p>
      <w:pPr>
        <w:pStyle w:val="BodyText"/>
      </w:pPr>
      <w:r>
        <w:t xml:space="preserve">. Test must cover all attribute types listed: GroupList, NodeList, AdminList, EndpointGroupIDList, EndpointBindingList, NodeKeySetList, NodeACLList, NodeEndpointList.</w:t>
      </w:r>
      <w:r>
        <w:t xml:space="preserve"> </w:t>
      </w:r>
      <w:r>
        <w:t xml:space="preserve">. Reference: 2025_01_16_Matter_Full_Spec.pdf, page 1102, 1106–1108 and related attribute change workflows.</w:t>
      </w:r>
      <w:r>
        <w:t xml:space="preserve"> </w:t>
      </w:r>
      <w:r>
        <w:t xml:space="preserve">. Validate accurate, timely transition for each status (pending → committed/CommitFailed), and that error/retry mechanisms work per the workflow.</w:t>
      </w:r>
      <w:r>
        <w:t xml:space="preserve"> </w:t>
      </w:r>
      <w:r>
        <w:t xml:space="preserve">. Mark as</w:t>
      </w:r>
      <w:r>
        <w:t xml:space="preserve"> </w:t>
      </w:r>
      <w:r>
        <w:t xml:space="preserve">“</w:t>
      </w:r>
      <w:r>
        <w:t xml:space="preserve">PROVISIONAL</w:t>
      </w:r>
      <w:r>
        <w:t xml:space="preserve">”</w:t>
      </w:r>
      <w:r>
        <w:t xml:space="preserve"> </w:t>
      </w:r>
      <w:r>
        <w:t xml:space="preserve">if cluster, attribute, or workflow status logic is not finalized in all stacks.</w:t>
      </w:r>
    </w:p>
    <w:p>
      <w:r>
        <w:pict>
          <v:rect style="width:0;height:1.5pt" o:hralign="center" o:hrstd="t" o:hr="t"/>
        </w:pict>
      </w:r>
    </w:p>
    <w:bookmarkEnd w:id="43"/>
    <w:bookmarkStart w:id="44" w:name="Xbe489d470914b93c207a15026733b4033fd7557"/>
    <w:p>
      <w:pPr>
        <w:pStyle w:val="Heading2"/>
      </w:pPr>
      <w:r>
        <w:t xml:space="preserve">TC-024: Requirement : Verify that the AddKeySet command fails with a CONSTRAINT_ERROR status code if there is a KeySet in the KeySetList attribute with the same GroupKeySetID to be added [AddKeySet].</w:t>
      </w:r>
    </w:p>
    <w:p>
      <w:pPr>
        <w:pStyle w:val="FirstParagraph"/>
      </w:pPr>
      <w:r>
        <w:t xml:space="preserve">Test Case Template</w:t>
      </w:r>
      <w:r>
        <w:br/>
      </w:r>
      <w:r>
        <w:t xml:space="preserve">==== [TC-JFDS-1.5] AddKeySet Duplicate GroupKeySetID Yields CONSTRAINT_ERROR - DRAFT</w:t>
      </w:r>
    </w:p>
    <w:p>
      <w:pPr>
        <w:pStyle w:val="BodyText"/>
      </w:pPr>
      <w:r>
        <w:t xml:space="preserve">===== Purpose</w:t>
      </w:r>
    </w:p>
    <w:p>
      <w:pPr>
        <w:pStyle w:val="BodyText"/>
      </w:pPr>
      <w:r>
        <w:t xml:space="preserve">. Validate that the Joint Fabric Datastore cluster correctly fails an AddKeySet command with a CONSTRAINT_ERROR status code when an attempt is made to add a KeySet with a GroupKeySetID already present in the KeySetList attribute, in accordance with section 11.24.7.1 ([AddKeySet] duplicate protection requirement).</w:t>
      </w:r>
    </w:p>
    <w:p>
      <w:pPr>
        <w:pStyle w:val="BodyText"/>
      </w:pPr>
      <w:r>
        <w:t xml:space="preserve">===== PICS</w:t>
      </w:r>
    </w:p>
    <w:p>
      <w:pPr>
        <w:pStyle w:val="Compact"/>
        <w:numPr>
          <w:ilvl w:val="0"/>
          <w:numId w:val="1024"/>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 |DUT is commissioned as Joint Fabric Datastore server |DUT presents AddKeySet and KeySetList interfaces</w:t>
      </w:r>
      <w:r>
        <w:t xml:space="preserve"> </w:t>
      </w:r>
      <w:r>
        <w:t xml:space="preserve">|2 |11.24.7.1 |KeySetList attribute contains an entry with unique GroupKeySetID X|May be loaded by test harness or previous procedure</w:t>
      </w:r>
      <w:r>
        <w:t xml:space="preserve"> </w:t>
      </w:r>
      <w:r>
        <w:t xml:space="preserve">|3 | |Test harness can send AddKeySet command as Joint Fabric Admin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 node)</w:t>
      </w:r>
      <w:r>
        <w:t xml:space="preserve"> </w:t>
      </w:r>
      <w:r>
        <w:t xml:space="preserve">|2 |TH |Test harness/client (Joint Fabric Administrator)</w:t>
      </w:r>
      <w:r>
        <w:t xml:space="preserve"> </w:t>
      </w:r>
      <w:r>
        <w:t xml:space="preserve">|===</w:t>
      </w:r>
    </w:p>
    <w:p>
      <w:pPr>
        <w:pStyle w:val="BodyText"/>
      </w:pPr>
      <w:r>
        <w:t xml:space="preserve">===== Test Setup</w:t>
      </w:r>
    </w:p>
    <w:p>
      <w:pPr>
        <w:pStyle w:val="BodyText"/>
      </w:pPr>
      <w:r>
        <w:t xml:space="preserve">. Commission the DUT and ensure the Joint Fabric Datastore server is operational and reachable from the TH.</w:t>
      </w:r>
      <w:r>
        <w:t xml:space="preserve"> </w:t>
      </w:r>
      <w:r>
        <w:t xml:space="preserve">. Use TH (or manual/previous step) to provision a KeySet with GroupKeySetID X into the KeySetList attribute of the DUT if not already present.</w:t>
      </w:r>
      <w:r>
        <w:t xml:space="preserve"> </w:t>
      </w:r>
      <w:r>
        <w:t xml:space="preserve">. Verify through a read (or dump) of KeySetList that GroupKeySetID X is populated before proceeding.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|11.24.7.1|JFDS.Server|TH reads KeySetList attribute from DUT to confirm GroupKeySetID X exists|KeySetList includes entry with GroupKeySetID X</w:t>
      </w:r>
      <w:r>
        <w:t xml:space="preserve"> </w:t>
      </w:r>
      <w:r>
        <w:t xml:space="preserve">|2 |11.24.7.1|JFDS.Server|TH sends AddKeySet command with GroupKeySetID = X to DUT |DUT responds to AddKeySet with CONSTRAINT_ERROR status code</w:t>
      </w:r>
      <w:r>
        <w:t xml:space="preserve"> </w:t>
      </w:r>
      <w:r>
        <w:t xml:space="preserve">|3 |11.24.7.1|JFDS.Server|TH reads KeySetList after attempted add |KeySetList is unchanged; no duplicate entry is present</w:t>
      </w:r>
      <w:r>
        <w:t xml:space="preserve"> </w:t>
      </w:r>
      <w:r>
        <w:t xml:space="preserve">|===</w:t>
      </w:r>
    </w:p>
    <w:p>
      <w:pPr>
        <w:pStyle w:val="BodyText"/>
      </w:pPr>
      <w:r>
        <w:t xml:space="preserve">===== Comments</w:t>
      </w:r>
    </w:p>
    <w:p>
      <w:pPr>
        <w:pStyle w:val="BodyText"/>
      </w:pPr>
      <w:r>
        <w:t xml:space="preserve">. Covers normative check from 11.24.7.1:</w:t>
      </w:r>
      <w:r>
        <w:t xml:space="preserve"> </w:t>
      </w:r>
      <w:r>
        <w:t xml:space="preserve">“</w:t>
      </w:r>
      <w:r>
        <w:t xml:space="preserve">If a match is found, then this command SHALL fail with a CONSTRAINT_ERROR status code.</w:t>
      </w:r>
      <w:r>
        <w:t xml:space="preserve">”</w:t>
      </w:r>
      <w:r>
        <w:t xml:space="preserve"> </w:t>
      </w:r>
      <w:r>
        <w:t xml:space="preserve">. May be rerun with different KeySetIDs to verify repeated enforcement.</w:t>
      </w:r>
      <w:r>
        <w:br/>
      </w:r>
      <w:r>
        <w:t xml:space="preserve">. Negative test: attempt AddKeySet with a new unused GroupKeySetID, operation should succeed.</w:t>
      </w:r>
      <w:r>
        <w:br/>
      </w:r>
      <w:r>
        <w:t xml:space="preserve">. Mark as</w:t>
      </w:r>
      <w:r>
        <w:t xml:space="preserve"> </w:t>
      </w:r>
      <w:r>
        <w:t xml:space="preserve">“</w:t>
      </w:r>
      <w:r>
        <w:t xml:space="preserve">PROVISIONAL</w:t>
      </w:r>
      <w:r>
        <w:t xml:space="preserve">”</w:t>
      </w:r>
      <w:r>
        <w:t xml:space="preserve"> </w:t>
      </w:r>
      <w:r>
        <w:t xml:space="preserve">if Datastore cluster or related APIs are not yet finalized.</w:t>
      </w:r>
    </w:p>
    <w:p>
      <w:r>
        <w:pict>
          <v:rect style="width:0;height:1.5pt" o:hralign="center" o:hrstd="t" o:hr="t"/>
        </w:pict>
      </w:r>
    </w:p>
    <w:bookmarkEnd w:id="44"/>
    <w:bookmarkStart w:id="45" w:name="X12e2568086c51acccc2adf74373514654939297"/>
    <w:p>
      <w:pPr>
        <w:pStyle w:val="Heading2"/>
      </w:pPr>
      <w:r>
        <w:t xml:space="preserve">TC-025: Requirement : Verify that the UpdateKeySet command fails with a NOT_FOUND status code if the KeySet with the given GroupKeySetID is not found in the KeySetList attribute [UpdateKeySet].</w:t>
      </w:r>
    </w:p>
    <w:p>
      <w:pPr>
        <w:pStyle w:val="FirstParagraph"/>
      </w:pPr>
      <w:r>
        <w:t xml:space="preserve">Test Case Template</w:t>
      </w:r>
      <w:r>
        <w:br/>
      </w:r>
      <w:r>
        <w:t xml:space="preserve">==== [TC-JFDS-1.5] UpdateKeySet Command: NOT_FOUND Status for Missing GroupKeySetID - DRAFT</w:t>
      </w:r>
    </w:p>
    <w:p>
      <w:pPr>
        <w:pStyle w:val="BodyText"/>
      </w:pPr>
      <w:r>
        <w:t xml:space="preserve">===== Purpose</w:t>
      </w:r>
    </w:p>
    <w:p>
      <w:pPr>
        <w:pStyle w:val="BodyText"/>
      </w:pPr>
      <w:r>
        <w:t xml:space="preserve">. Validate that the DUT (Joint Fabric Datastore Cluster) returns a NOT_FOUND status code in response to an UpdateKeySet command when no KeySet with the specified GroupKeySetID exists in the KeySetList attribute, as required for compliance with the Matter specification ([2025_01_16_Matter_Full_Spec], Section 11.24.7.2, [11.1758]).</w:t>
      </w:r>
    </w:p>
    <w:p>
      <w:pPr>
        <w:pStyle w:val="BodyText"/>
      </w:pPr>
      <w:r>
        <w:t xml:space="preserve">===== PICS</w:t>
      </w:r>
    </w:p>
    <w:p>
      <w:pPr>
        <w:pStyle w:val="Compact"/>
        <w:numPr>
          <w:ilvl w:val="0"/>
          <w:numId w:val="1025"/>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|11.24.7.2 |DUT implements Joint Fabric Datastore cluster and UpdateKeySet command|Must operate as server role per test</w:t>
      </w:r>
      <w:r>
        <w:t xml:space="preserve"> </w:t>
      </w:r>
      <w:r>
        <w:t xml:space="preserve">|2 |11.24.7.2 |KeySetList attribute on DUT does NOT contain the test GroupKeySetID |Use non-existent/unused value for negative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server.</w:t>
      </w:r>
      <w:r>
        <w:t xml:space="preserve"> </w:t>
      </w:r>
      <w:r>
        <w:t xml:space="preserve">. Confirm (by reading or initializing) that the GroupKeySetID to be used in the test is NOT present in the DUT’s KeySetList attribute.</w:t>
      </w:r>
      <w:r>
        <w:t xml:space="preserve"> </w:t>
      </w:r>
      <w:r>
        <w:t xml:space="preserve">. Prepare TH to issue UpdateKeySet command with this missing GroupKeySetID.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|11.24.7.2 |JFDS.Server |TH issues UpdateKeySet command to DUT, specifying a GroupKeySetID value not present in KeySetList|DUT responds to TH with a status code of NOT_FOUND</w:t>
      </w:r>
      <w:r>
        <w:t xml:space="preserve"> </w:t>
      </w:r>
      <w:r>
        <w:t xml:space="preserve">|2 |11.24.7.2 |JFDS.Server |TH checks DUT for any addition or modification to KeySetList|No new entry is added and no existing entry is changed in KeySetList attribute</w:t>
      </w:r>
      <w:r>
        <w:t xml:space="preserve"> </w:t>
      </w:r>
      <w:r>
        <w:t xml:space="preserve">|===</w:t>
      </w:r>
    </w:p>
    <w:p>
      <w:pPr>
        <w:pStyle w:val="BodyText"/>
      </w:pPr>
      <w:r>
        <w:t xml:space="preserve">===== Comments</w:t>
      </w:r>
    </w:p>
    <w:p>
      <w:pPr>
        <w:pStyle w:val="BodyText"/>
      </w:pPr>
      <w:r>
        <w:t xml:space="preserve">. Negative test case. Only pass if NOT_FOUND is returned and no update occurs.</w:t>
      </w:r>
      <w:r>
        <w:t xml:space="preserve"> </w:t>
      </w:r>
      <w:r>
        <w:t xml:space="preserve">. References: [11.24.7.2] (UpdateKeySet behavior); see [11.1758] steps 1–2.</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Datastore interface subject to change.</w:t>
      </w:r>
      <w:r>
        <w:t xml:space="preserve"> </w:t>
      </w:r>
      <w:r>
        <w:t xml:space="preserve">. Use a randomly generated or clearly unused GroupKeySetID for this test to avoid side effects.</w:t>
      </w:r>
    </w:p>
    <w:p>
      <w:r>
        <w:pict>
          <v:rect style="width:0;height:1.5pt" o:hralign="center" o:hrstd="t" o:hr="t"/>
        </w:pict>
      </w:r>
    </w:p>
    <w:bookmarkEnd w:id="45"/>
    <w:bookmarkStart w:id="46" w:name="X7885dfa429650870fba87049155ad1d6059cdc9"/>
    <w:p>
      <w:pPr>
        <w:pStyle w:val="Heading2"/>
      </w:pPr>
      <w:r>
        <w:t xml:space="preserve">TC-026: Requirement : Verify that the RemoveKeySet command fails with a CONSTRAINT_ERROR status code if attempting to remove the IPK (GroupKeySetID of 0) [RemoveKeySet].</w:t>
      </w:r>
    </w:p>
    <w:p>
      <w:pPr>
        <w:pStyle w:val="FirstParagraph"/>
      </w:pPr>
      <w:r>
        <w:t xml:space="preserve">Test Case Template</w:t>
      </w:r>
      <w:r>
        <w:br/>
      </w:r>
      <w:r>
        <w:t xml:space="preserve">==== [TC-JFDS-1.5] RemoveKeySet Command Fails with CONSTRAINT_ERROR for IPK - DRAFT</w:t>
      </w:r>
    </w:p>
    <w:p>
      <w:pPr>
        <w:pStyle w:val="BodyText"/>
      </w:pPr>
      <w:r>
        <w:t xml:space="preserve">===== Purpose</w:t>
      </w:r>
    </w:p>
    <w:p>
      <w:pPr>
        <w:pStyle w:val="BodyText"/>
      </w:pPr>
      <w:r>
        <w:t xml:space="preserve">. Validate that when a Joint Fabric Administrator issues a RemoveKeySet command with the GroupKeySetID set to 0 (the Identity Protection Key, IPK), the Joint Fabric Datastore cluster rejects the command with a CONSTRAINT_ERROR status code, in compliance with the Matter specification ([2025_01_16_Matter_Full_Spec], Section 11.24.7.3).</w:t>
      </w:r>
    </w:p>
    <w:p>
      <w:pPr>
        <w:pStyle w:val="BodyText"/>
      </w:pPr>
      <w:r>
        <w:t xml:space="preserve">===== PICS</w:t>
      </w:r>
    </w:p>
    <w:p>
      <w:pPr>
        <w:pStyle w:val="Compact"/>
        <w:numPr>
          <w:ilvl w:val="0"/>
          <w:numId w:val="1026"/>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|11.1762 |DUT is commissioned as Joint Fabric Datastore Cluster server |DUT implements and exposes RemoveKeySet interface</w:t>
      </w:r>
      <w:r>
        <w:t xml:space="preserve"> </w:t>
      </w:r>
      <w:r>
        <w:t xml:space="preserve">|2 |11.1761 |TH is commissioned as Joint Fabric Administrator (client role) |Able to send RemoveKeySet command to DUT</w:t>
      </w:r>
      <w:r>
        <w:t xml:space="preserve"> </w:t>
      </w:r>
      <w:r>
        <w:t xml:space="preserve">|3 | |DUT contains the default IPK entry with GroupKeySetID = 0 |No special modifications required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on the Joint Fabric as Datastore cluster server, ensuring it holds the IPK (GroupKeySetID = 0).</w:t>
      </w:r>
      <w:r>
        <w:t xml:space="preserve"> </w:t>
      </w:r>
      <w:r>
        <w:t xml:space="preserve">. Commission a TH on the same Joint Fabric with Administrator rights.</w:t>
      </w:r>
      <w:r>
        <w:t xml:space="preserve"> </w:t>
      </w:r>
      <w:r>
        <w:t xml:space="preserve">. Verify via introspection or reading that GroupKeySetID = 0 exists on the DUT before test.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|11.1762 |JFDS.Server|TH issues RemoveKeySet command to the DUT, specifying GroupKeySetID = 0|DUT responds to the RemoveKeySet command with status CONSTRAINT_ERROR (as per spec)</w:t>
      </w:r>
      <w:r>
        <w:t xml:space="preserve"> </w:t>
      </w:r>
      <w:r>
        <w:t xml:space="preserve">|2 |11.1762 |JFDS.Server|TH reads/queries GroupKeySetList from DUT |GroupKeySetID = 0 entry remains present in list, no deletion occurs</w:t>
      </w:r>
      <w:r>
        <w:t xml:space="preserve"> </w:t>
      </w:r>
      <w:r>
        <w:t xml:space="preserve">|===</w:t>
      </w:r>
    </w:p>
    <w:p>
      <w:pPr>
        <w:pStyle w:val="BodyText"/>
      </w:pPr>
      <w:r>
        <w:t xml:space="preserve">===== Comments</w:t>
      </w:r>
    </w:p>
    <w:p>
      <w:pPr>
        <w:pStyle w:val="BodyText"/>
      </w:pPr>
      <w:r>
        <w:t xml:space="preserve">. Reference: [2025_01_16_Matter_Full_Spec], Section 11.24.7.3, paragraphs [11.1762]-[11.1763].</w:t>
      </w:r>
      <w:r>
        <w:t xml:space="preserve"> </w:t>
      </w:r>
      <w:r>
        <w:t xml:space="preserve">. This test ensures correct error handling for attempts to remove the IPK (GroupKeySetID of 0).</w:t>
      </w:r>
      <w:r>
        <w:t xml:space="preserve"> </w:t>
      </w:r>
      <w:r>
        <w:t xml:space="preserve">. No other key set removal attempts are validated in this TC—repeat with non-zero IDs for positive/negative testing as needed.</w:t>
      </w:r>
      <w:r>
        <w:t xml:space="preserve"> </w:t>
      </w:r>
      <w:r>
        <w:t xml:space="preserve">. Mark as</w:t>
      </w:r>
      <w:r>
        <w:t xml:space="preserve"> </w:t>
      </w:r>
      <w:r>
        <w:t xml:space="preserve">“</w:t>
      </w:r>
      <w:r>
        <w:t xml:space="preserve">PROVISIONAL</w:t>
      </w:r>
      <w:r>
        <w:t xml:space="preserve">”</w:t>
      </w:r>
      <w:r>
        <w:t xml:space="preserve"> </w:t>
      </w:r>
      <w:r>
        <w:t xml:space="preserve">if cluster implementation or status code use is not finalized.</w:t>
      </w:r>
    </w:p>
    <w:p>
      <w:r>
        <w:pict>
          <v:rect style="width:0;height:1.5pt" o:hralign="center" o:hrstd="t" o:hr="t"/>
        </w:pict>
      </w:r>
    </w:p>
    <w:bookmarkEnd w:id="46"/>
    <w:bookmarkStart w:id="47" w:name="X70150dcfda5abe628f98d5349b3702b2a947644"/>
    <w:p>
      <w:pPr>
        <w:pStyle w:val="Heading2"/>
      </w:pPr>
      <w:r>
        <w:t xml:space="preserve">TC-027: Requirement : Verify that the AddGroup command fails with a CONSTRAINT_ERROR status code if the GroupCAT value is Administrator CAT or Anchor CAT [AddGroup].</w:t>
      </w:r>
    </w:p>
    <w:p>
      <w:pPr>
        <w:pStyle w:val="FirstParagraph"/>
      </w:pPr>
      <w:r>
        <w:t xml:space="preserve">Test Case Template</w:t>
      </w:r>
      <w:r>
        <w:br/>
      </w:r>
      <w:r>
        <w:t xml:space="preserve">==== [TC-JFDS-11.24.7.4] AddGroup Command Fails with CONSTRAINT_ERROR for Administrator CAT or Anchor CAT - DRAFT</w:t>
      </w:r>
    </w:p>
    <w:p>
      <w:pPr>
        <w:pStyle w:val="BodyText"/>
      </w:pPr>
      <w:r>
        <w:t xml:space="preserve">===== Purpose</w:t>
      </w:r>
    </w:p>
    <w:p>
      <w:pPr>
        <w:pStyle w:val="BodyText"/>
      </w:pPr>
      <w:r>
        <w:t xml:space="preserve">. Validate that the AddGroup command fails with a CONSTRAINT_ERROR status code when the GroupCAT value supplied is either Administrator CAT or Anchor CAT, as required by [2025_01_16_Matter_Full_Spec] Section 11.24.7.4 and 11.1767.</w:t>
      </w:r>
    </w:p>
    <w:p>
      <w:pPr>
        <w:pStyle w:val="BodyText"/>
      </w:pPr>
      <w:r>
        <w:t xml:space="preserve">===== PICS</w:t>
      </w:r>
    </w:p>
    <w:p>
      <w:pPr>
        <w:pStyle w:val="Compact"/>
        <w:numPr>
          <w:ilvl w:val="0"/>
          <w:numId w:val="1027"/>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|11.24.7.4|DUT supports AddGroup command |DUT must implement Joint Fabric Datastore Cluster</w:t>
      </w:r>
      <w:r>
        <w:t xml:space="preserve"> </w:t>
      </w:r>
      <w:r>
        <w:t xml:space="preserve">|2 |11.1767|Administrator CAT and Anchor CAT values are known|Typically defined per Fabric in specification/deployment</w:t>
      </w:r>
      <w:r>
        <w:t xml:space="preserve"> </w:t>
      </w:r>
      <w:r>
        <w:t xml:space="preserve">|3 | |TH has privilege to invoke AddGroup commands on DUT|–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as Joint Fabric Datastore server and commission TH with admin privileges.</w:t>
      </w:r>
      <w:r>
        <w:t xml:space="preserve"> </w:t>
      </w:r>
      <w:r>
        <w:t xml:space="preserve">. Ensure both devices are operational and that TH can send AddGroup commands to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|11.1767|JFDS.Server|TH sends AddGroup command to DUT with GroupCAT set to Administrator CAT|DUT responds with CONSTRAINT_ERROR status code; group is NOT created</w:t>
      </w:r>
      <w:r>
        <w:t xml:space="preserve"> </w:t>
      </w:r>
      <w:r>
        <w:t xml:space="preserve">|2 |11.1767|JFDS.Server|TH sends AddGroup command to DUT with GroupCAT set to Anchor CAT|DUT responds with CONSTRAINT_ERROR status code; group is NOT created</w:t>
      </w:r>
      <w:r>
        <w:t xml:space="preserve"> </w:t>
      </w:r>
      <w:r>
        <w:t xml:space="preserve">|3 |11.1767|JFDS.Server|TH sends AddGroup command to DUT with GroupCAT set to a valid, non-Administrator, non-Anchor value|DUT accepts the command and creates the group as expected</w:t>
      </w:r>
      <w:r>
        <w:t xml:space="preserve"> </w:t>
      </w:r>
      <w:r>
        <w:t xml:space="preserve">|4 |11.1767|JFDS.Server|TH queries group list to ensure no group with Administrator CAT or Anchor CAT exists|No group entry with Administrator or Anchor CAT present</w:t>
      </w:r>
      <w:r>
        <w:t xml:space="preserve"> </w:t>
      </w:r>
      <w:r>
        <w:t xml:space="preserve">|===</w:t>
      </w:r>
    </w:p>
    <w:p>
      <w:pPr>
        <w:pStyle w:val="BodyText"/>
      </w:pPr>
      <w:r>
        <w:t xml:space="preserve">===== Comments</w:t>
      </w:r>
    </w:p>
    <w:p>
      <w:pPr>
        <w:pStyle w:val="BodyText"/>
      </w:pPr>
      <w:r>
        <w:t xml:space="preserve">. Reference: [2025_01_16_Matter_Full_Spec], Section 11.24.7.4, 11.1767.</w:t>
      </w:r>
      <w:r>
        <w:t xml:space="preserve"> </w:t>
      </w:r>
      <w:r>
        <w:t xml:space="preserve">. Ensure test uses correct values for Administrator CAT and Anchor CAT as assigned in the fabric context.</w:t>
      </w:r>
      <w:r>
        <w:t xml:space="preserve"> </w:t>
      </w:r>
      <w:r>
        <w:t xml:space="preserve">. Mark as</w:t>
      </w:r>
      <w:r>
        <w:t xml:space="preserve"> </w:t>
      </w:r>
      <w:r>
        <w:t xml:space="preserve">“</w:t>
      </w:r>
      <w:r>
        <w:t xml:space="preserve">PROVISIONAL</w:t>
      </w:r>
      <w:r>
        <w:t xml:space="preserve">”</w:t>
      </w:r>
      <w:r>
        <w:t xml:space="preserve"> </w:t>
      </w:r>
      <w:r>
        <w:t xml:space="preserve">if feature in cluster/server is not yet finalized in implementation.</w:t>
      </w:r>
    </w:p>
    <w:p>
      <w:r>
        <w:pict>
          <v:rect style="width:0;height:1.5pt" o:hralign="center" o:hrstd="t" o:hr="t"/>
        </w:pict>
      </w:r>
    </w:p>
    <w:bookmarkEnd w:id="47"/>
    <w:bookmarkStart w:id="48" w:name="X34f9878bba663929d63a8cbb09efd327904c67b"/>
    <w:p>
      <w:pPr>
        <w:pStyle w:val="Heading2"/>
      </w:pPr>
      <w:r>
        <w:t xml:space="preserve">TC-028: Requirement : Verify that the UpdateGroup command fails with a NOT_FOUND status code if the group with the given GroupID does not exist [UpdateGroup]. Requirement : Verify that the RemoveGroup command fails with a NOT_FOUND status code if the group with the given GroupID does not exist [RemoveGroup].</w:t>
      </w:r>
    </w:p>
    <w:p>
      <w:pPr>
        <w:pStyle w:val="FirstParagraph"/>
      </w:pPr>
      <w:r>
        <w:t xml:space="preserve">Test Case Template</w:t>
      </w:r>
      <w:r>
        <w:br/>
      </w:r>
      <w:r>
        <w:t xml:space="preserve">==== [TC-JFDS-1.6] UpdateGroup and RemoveGroup: NOT_FOUND Status for Non-Existent GroupID - DRAFT</w:t>
      </w:r>
    </w:p>
    <w:p>
      <w:pPr>
        <w:pStyle w:val="BodyText"/>
      </w:pPr>
      <w:r>
        <w:t xml:space="preserve">===== Purpose</w:t>
      </w:r>
    </w:p>
    <w:p>
      <w:pPr>
        <w:pStyle w:val="BodyText"/>
      </w:pPr>
      <w:r>
        <w:t xml:space="preserve">. Validate that the DUT (Joint Fabric Datastore Cluster) returns a NOT_FOUND status code in response to an UpdateGroup or RemoveGroup command when no Group with the specified GroupID exists in the Datastore, as required by the Matter specification ([UpdateGroup], [RemoveGroup]).</w:t>
      </w:r>
    </w:p>
    <w:p>
      <w:pPr>
        <w:pStyle w:val="BodyText"/>
      </w:pPr>
      <w:r>
        <w:t xml:space="preserve">===== PICS</w:t>
      </w:r>
    </w:p>
    <w:p>
      <w:pPr>
        <w:pStyle w:val="Compact"/>
        <w:numPr>
          <w:ilvl w:val="0"/>
          <w:numId w:val="1028"/>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|11.24.7.5, 11.24.7.6|DUT supports UpdateGroup and RemoveGroup commands and is operational|Cluster and privilege requirements met</w:t>
      </w:r>
      <w:r>
        <w:t xml:space="preserve"> </w:t>
      </w:r>
      <w:r>
        <w:t xml:space="preserve">|2 |11.24.7.5, 11.24.7.6|Chosen GroupID is not present in the GroupList attribute |Confirm via GET/read or fabricate GroupID known to be unused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simulates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server.</w:t>
      </w:r>
      <w:r>
        <w:t xml:space="preserve"> </w:t>
      </w:r>
      <w:r>
        <w:t xml:space="preserve">. Use TH to confirm the selected GroupID is NOT present in current GroupList.</w:t>
      </w:r>
      <w:r>
        <w:t xml:space="preserve"> </w:t>
      </w:r>
      <w:r>
        <w:t xml:space="preserve">. Ensure TH has credentials/permissions necessary to perform group management functions on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|11.1774 |JFDS.Server |TH issues UpdateGroup command to DUT with a GroupID that does not exist|DUT responds with NOT_FOUND status code</w:t>
      </w:r>
      <w:r>
        <w:t xml:space="preserve"> </w:t>
      </w:r>
      <w:r>
        <w:t xml:space="preserve">|2 |11.1774 |JFDS.Server |TH verifies no new group was created or modified for that GroupID |GroupList remains unchanged; no entry for specified GroupID</w:t>
      </w:r>
      <w:r>
        <w:t xml:space="preserve"> </w:t>
      </w:r>
      <w:r>
        <w:t xml:space="preserve">|3 |11.1779 |JFDS.Server |TH issues RemoveGroup command to DUT with the same non-existent GroupID|DUT responds with NOT_FOUND status code</w:t>
      </w:r>
      <w:r>
        <w:t xml:space="preserve"> </w:t>
      </w:r>
      <w:r>
        <w:t xml:space="preserve">|4 |11.1779 |JFDS.Server |TH verifies GroupList state is unchanged for that GroupID |GroupList contains no new or removed entries for the target GroupID</w:t>
      </w:r>
      <w:r>
        <w:t xml:space="preserve"> </w:t>
      </w:r>
      <w:r>
        <w:t xml:space="preserve">|===</w:t>
      </w:r>
    </w:p>
    <w:p>
      <w:pPr>
        <w:pStyle w:val="BodyText"/>
      </w:pPr>
      <w:r>
        <w:t xml:space="preserve">===== Comments</w:t>
      </w:r>
    </w:p>
    <w:p>
      <w:pPr>
        <w:pStyle w:val="BodyText"/>
      </w:pPr>
      <w:r>
        <w:t xml:space="preserve">. This test asserts correct negative/defensive error handling for non-existent GroupID targets.</w:t>
      </w:r>
      <w:r>
        <w:t xml:space="preserve"> </w:t>
      </w:r>
      <w:r>
        <w:t xml:space="preserve">. Both update and remove operations must fail with the NOT_FOUND error code if the GroupID is absent (see [11.1774] for UpdateGroup, [11.1779] for RemoveGroup).</w:t>
      </w:r>
      <w:r>
        <w:t xml:space="preserve"> </w:t>
      </w:r>
      <w:r>
        <w:t xml:space="preserve">. Mark as</w:t>
      </w:r>
      <w:r>
        <w:t xml:space="preserve"> </w:t>
      </w:r>
      <w:r>
        <w:t xml:space="preserve">“</w:t>
      </w:r>
      <w:r>
        <w:t xml:space="preserve">PROVISIONAL</w:t>
      </w:r>
      <w:r>
        <w:t xml:space="preserve">”</w:t>
      </w:r>
      <w:r>
        <w:t xml:space="preserve"> </w:t>
      </w:r>
      <w:r>
        <w:t xml:space="preserve">if full error code handling or GroupList access visibility is not yet available in implementation.</w:t>
      </w:r>
    </w:p>
    <w:p>
      <w:r>
        <w:pict>
          <v:rect style="width:0;height:1.5pt" o:hralign="center" o:hrstd="t" o:hr="t"/>
        </w:pict>
      </w:r>
    </w:p>
    <w:bookmarkEnd w:id="48"/>
    <w:bookmarkStart w:id="49" w:name="X10dc7c5365eefd22c2d5cca29de89a456bdc314"/>
    <w:p>
      <w:pPr>
        <w:pStyle w:val="Heading2"/>
      </w:pPr>
      <w:r>
        <w:t xml:space="preserve">TC-029: Requirement : Verify that the RemoveGroup command fails with a CONSTRAINT_ERROR status code if attempts are made to remove a group with GroupCAT set to Administrator CAT or Anchor CAT [RemoveGroup].</w:t>
      </w:r>
    </w:p>
    <w:p>
      <w:pPr>
        <w:pStyle w:val="FirstParagraph"/>
      </w:pPr>
      <w:r>
        <w:t xml:space="preserve">Test Case Template</w:t>
      </w:r>
      <w:r>
        <w:br/>
      </w:r>
      <w:r>
        <w:t xml:space="preserve">==== [TC-JFDS-11.24.7.6] RemoveGroup Fails with CONSTRAINT_ERROR for Administrator or Anchor CAT - DRAFT</w:t>
      </w:r>
    </w:p>
    <w:p>
      <w:pPr>
        <w:pStyle w:val="BodyText"/>
      </w:pPr>
      <w:r>
        <w:t xml:space="preserve">===== Purpose</w:t>
      </w:r>
    </w:p>
    <w:p>
      <w:pPr>
        <w:pStyle w:val="BodyText"/>
      </w:pPr>
      <w:r>
        <w:t xml:space="preserve">. Validate that the RemoveGroup command fails with a CONSTRAINT_ERROR status code when an attempt is made to remove a group whose GroupCAT value is set to Administrator CAT or Anchor CAT, as required by [2025_01_16_Matter_Full_Spec], Section 11.24.7.6.</w:t>
      </w:r>
    </w:p>
    <w:p>
      <w:pPr>
        <w:pStyle w:val="BodyText"/>
      </w:pPr>
      <w:r>
        <w:t xml:space="preserve">===== PICS</w:t>
      </w:r>
    </w:p>
    <w:p>
      <w:pPr>
        <w:pStyle w:val="Compact"/>
        <w:numPr>
          <w:ilvl w:val="0"/>
          <w:numId w:val="1029"/>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|11.24.7.6 |DUT implements Joint Fabric Datastore Cluster and RemoveGroup command|Server role supports required command</w:t>
      </w:r>
      <w:r>
        <w:t xml:space="preserve"> </w:t>
      </w:r>
      <w:r>
        <w:t xml:space="preserve">|2 |11.24.7.6 |At least one group exists with GroupCAT = Administrator CAT|May need to pre-create before test</w:t>
      </w:r>
      <w:r>
        <w:t xml:space="preserve"> </w:t>
      </w:r>
      <w:r>
        <w:t xml:space="preserve">|3 |11.24.7.6 |At least one group exists with GroupCAT = Anchor CAT |May need to pre-create before test</w:t>
      </w:r>
      <w:r>
        <w:t xml:space="preserve"> </w:t>
      </w:r>
      <w:r>
        <w:t xml:space="preserve">|4 |11.24.7.6 |TH has admin privileges |Required to execute privileged commands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(server) and TH (client) onto the Joint Fabric.</w:t>
      </w:r>
      <w:r>
        <w:t xml:space="preserve"> </w:t>
      </w:r>
      <w:r>
        <w:t xml:space="preserve">. Create or configure at least one group on the DUT with GroupCAT set to Administrator CAT.</w:t>
      </w:r>
      <w:r>
        <w:t xml:space="preserve"> </w:t>
      </w:r>
      <w:r>
        <w:t xml:space="preserve">. Create or configure at least one group on the DUT with GroupCAT set to Anchor CAT.</w:t>
      </w:r>
      <w:r>
        <w:t xml:space="preserve"> </w:t>
      </w:r>
      <w:r>
        <w:t xml:space="preserve">. Prepare TH with required credentials and command capability.</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|11.24.7.6|JFDS.Server |TH issues RemoveGroup command targeting the group with GroupCAT = Administrator CAT |DUT fails the command and returns CONSTRAINT_ERROR status code; group is NOT removed</w:t>
      </w:r>
      <w:r>
        <w:t xml:space="preserve"> </w:t>
      </w:r>
      <w:r>
        <w:t xml:space="preserve">|2 |11.24.7.6|JFDS.Server |TH issues RemoveGroup command targeting the group with GroupCAT = Anchor CAT |DUT fails the command and returns CONSTRAINT_ERROR status code; group is NOT removed</w:t>
      </w:r>
      <w:r>
        <w:t xml:space="preserve"> </w:t>
      </w:r>
      <w:r>
        <w:t xml:space="preserve">|3 |11.24.7.6|JFDS.Server |TH issues RemoveGroup command for a group with a non-Admin/Anchor CAT value |DUT processes command normally per expected logic (e.g., NOT_FOUND, success, or other constraint)</w:t>
      </w:r>
      <w:r>
        <w:t xml:space="preserve"> </w:t>
      </w:r>
      <w:r>
        <w:t xml:space="preserve">|4 | |JFDS.Server |TH queries group list to verify both forbidden groups remain unchanged |Both Administrator CAT and Anchor CAT groups remain present in the Datastore</w:t>
      </w:r>
      <w:r>
        <w:t xml:space="preserve"> </w:t>
      </w:r>
      <w:r>
        <w:t xml:space="preserve">|===</w:t>
      </w:r>
    </w:p>
    <w:p>
      <w:pPr>
        <w:pStyle w:val="BodyText"/>
      </w:pPr>
      <w:r>
        <w:t xml:space="preserve">===== Comments</w:t>
      </w:r>
    </w:p>
    <w:p>
      <w:pPr>
        <w:pStyle w:val="BodyText"/>
      </w:pPr>
      <w:r>
        <w:t xml:space="preserve">. Reference: [2025_01_16_Matter_Full_Spec], Section 11.24.7.6, paragraphs [11.1778]-[11.1779].</w:t>
      </w:r>
      <w:r>
        <w:t xml:space="preserve"> </w:t>
      </w:r>
      <w:r>
        <w:t xml:space="preserve">. Administrator CAT and Anchor CAT values are typically defined per deployment/fabric. Ensure values are known before test.</w:t>
      </w:r>
      <w:r>
        <w:t xml:space="preserve"> </w:t>
      </w:r>
      <w:r>
        <w:t xml:space="preserve">. Mark as</w:t>
      </w:r>
      <w:r>
        <w:t xml:space="preserve"> </w:t>
      </w:r>
      <w:r>
        <w:t xml:space="preserve">“</w:t>
      </w:r>
      <w:r>
        <w:t xml:space="preserve">PROVISIONAL</w:t>
      </w:r>
      <w:r>
        <w:t xml:space="preserve">”</w:t>
      </w:r>
      <w:r>
        <w:t xml:space="preserve"> </w:t>
      </w:r>
      <w:r>
        <w:t xml:space="preserve">if feature or server role is not finalized in implementation or reference stack.</w:t>
      </w:r>
    </w:p>
    <w:p>
      <w:r>
        <w:pict>
          <v:rect style="width:0;height:1.5pt" o:hralign="center" o:hrstd="t" o:hr="t"/>
        </w:pict>
      </w:r>
    </w:p>
    <w:bookmarkEnd w:id="49"/>
    <w:bookmarkStart w:id="50" w:name="Xe7afa1609f6a3ac31cec7266087b7d8e4c6b623"/>
    <w:p>
      <w:pPr>
        <w:pStyle w:val="Heading2"/>
      </w:pPr>
      <w:r>
        <w:t xml:space="preserve">TC-030: Requirement : Verify that the RemoveAdmin command fails with a NOT_FOUND status code if the admin with the given NodeID does not exist [RemoveAdmin].</w:t>
      </w:r>
    </w:p>
    <w:p>
      <w:pPr>
        <w:pStyle w:val="FirstParagraph"/>
      </w:pPr>
      <w:r>
        <w:t xml:space="preserve">Test Case Template</w:t>
      </w:r>
      <w:r>
        <w:br/>
      </w:r>
      <w:r>
        <w:t xml:space="preserve">==== [TC-JFDS-1.5] RemoveAdmin Command Fails with NOT_FOUND for Non-Existent Admin - DRAFT</w:t>
      </w:r>
    </w:p>
    <w:p>
      <w:pPr>
        <w:pStyle w:val="BodyText"/>
      </w:pPr>
      <w:r>
        <w:t xml:space="preserve">===== Purpose</w:t>
      </w:r>
    </w:p>
    <w:p>
      <w:pPr>
        <w:pStyle w:val="BodyText"/>
      </w:pPr>
      <w:r>
        <w:t xml:space="preserve">. Validate that issuing the RemoveAdmin command to the Joint Fabric Datastore cluster server with a NodeID that does not correspond to an existing admin results in a failure with a NOT_FOUND status code, as required by Section 11.24.7.9 ([11.1786]) of the Matter specification.</w:t>
      </w:r>
    </w:p>
    <w:p>
      <w:pPr>
        <w:pStyle w:val="BodyText"/>
      </w:pPr>
      <w:r>
        <w:t xml:space="preserve">===== PICS</w:t>
      </w:r>
    </w:p>
    <w:p>
      <w:pPr>
        <w:pStyle w:val="Compact"/>
        <w:numPr>
          <w:ilvl w:val="0"/>
          <w:numId w:val="1030"/>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|11.24.7.9 |DUT implements the Joint Fabric Datastore cluster and RemoveAdmin command|DUT is commissioned and operational</w:t>
      </w:r>
      <w:r>
        <w:t xml:space="preserve"> </w:t>
      </w:r>
      <w:r>
        <w:t xml:space="preserve">|2 |11.24.7.9 |No admin matching the test NodeID exists in the DUT’s current admin list |Select a NodeID guaranteed not to be in the list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privileged administrator (client)</w:t>
      </w:r>
      <w:r>
        <w:t xml:space="preserve"> </w:t>
      </w:r>
      <w:r>
        <w:t xml:space="preserve">|===</w:t>
      </w:r>
    </w:p>
    <w:p>
      <w:pPr>
        <w:pStyle w:val="BodyText"/>
      </w:pPr>
      <w:r>
        <w:t xml:space="preserve">===== Test Setup</w:t>
      </w:r>
    </w:p>
    <w:p>
      <w:pPr>
        <w:pStyle w:val="BodyText"/>
      </w:pPr>
      <w:r>
        <w:t xml:space="preserve">. Commission and bring up DUT as Joint Fabric Datastore cluster server.</w:t>
      </w:r>
      <w:r>
        <w:t xml:space="preserve"> </w:t>
      </w:r>
      <w:r>
        <w:t xml:space="preserve">. Prepare TH with necessary credentials and permissions to invoke management commands on DUT.</w:t>
      </w:r>
      <w:r>
        <w:t xml:space="preserve"> </w:t>
      </w:r>
      <w:r>
        <w:t xml:space="preserve">. Select a NodeID that is confirmed not to correspond to any admin in the current Joint Fabric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|11.24.7.9|JFDS.Server |TH sends RemoveAdmin command to DUT, using non-existent NodeID in payload |DUT responds with failure status; status code is NOT_FOUND</w:t>
      </w:r>
      <w:r>
        <w:t xml:space="preserve"> </w:t>
      </w:r>
      <w:r>
        <w:t xml:space="preserve">|2 |11.24.7.9|JFDS.Server |TH verifies response |Response payload includes NOT_FOUND error code; no changes to admin list</w:t>
      </w:r>
      <w:r>
        <w:t xml:space="preserve"> </w:t>
      </w:r>
      <w:r>
        <w:t xml:space="preserve">|3 | |JFDS.Server |TH optionally repeats step for another random NodeID outside current admins |Same NOT_FOUND outcome is observed</w:t>
      </w:r>
      <w:r>
        <w:t xml:space="preserve"> </w:t>
      </w:r>
      <w:r>
        <w:t xml:space="preserve">|4 | |JFDS.Server |TH verifies no side effects (i.e., no admin was removed/none were modified) |Admin list remains unchanged after command</w:t>
      </w:r>
      <w:r>
        <w:t xml:space="preserve"> </w:t>
      </w:r>
      <w:r>
        <w:t xml:space="preserve">|===</w:t>
      </w:r>
    </w:p>
    <w:p>
      <w:pPr>
        <w:pStyle w:val="BodyText"/>
      </w:pPr>
      <w:r>
        <w:t xml:space="preserve">===== Comments</w:t>
      </w:r>
    </w:p>
    <w:p>
      <w:pPr>
        <w:pStyle w:val="BodyText"/>
      </w:pPr>
      <w:r>
        <w:t xml:space="preserve">. Section reference: [11.24.7.9] and [11.1786]:</w:t>
      </w:r>
      <w:r>
        <w:t xml:space="preserve"> </w:t>
      </w:r>
      <w:r>
        <w:t xml:space="preserve">“</w:t>
      </w:r>
      <w:r>
        <w:t xml:space="preserve">If entry is not found, then this command SHALL fail with a NOT_FOUND status code.</w:t>
      </w:r>
      <w:r>
        <w:t xml:space="preserve">”</w:t>
      </w:r>
      <w:r>
        <w:t xml:space="preserve"> </w:t>
      </w:r>
      <w:r>
        <w:t xml:space="preserve">. Test may be repeated to verify different non-existent NodeIDs, and under varying admin list sizes.</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implementation of RemoveAdmin or error reporting is not stable.</w:t>
      </w:r>
    </w:p>
    <w:p>
      <w:r>
        <w:pict>
          <v:rect style="width:0;height:1.5pt" o:hralign="center" o:hrstd="t" o:hr="t"/>
        </w:pict>
      </w:r>
    </w:p>
    <w:bookmarkEnd w:id="50"/>
    <w:bookmarkStart w:id="51" w:name="X58f3e7ecacc2753bda564df8f106052bb721591"/>
    <w:p>
      <w:pPr>
        <w:pStyle w:val="Heading2"/>
      </w:pPr>
      <w:r>
        <w:t xml:space="preserve">TC-031: Requirement : Verify that the AddPendingNode command fails with an INVALID_CONSTRAINT status code if a Node Information Entry already exists for the given NodeID [AddPendingNode].</w:t>
      </w:r>
    </w:p>
    <w:p>
      <w:pPr>
        <w:pStyle w:val="FirstParagraph"/>
      </w:pPr>
      <w:r>
        <w:t xml:space="preserve">Test Case Template</w:t>
      </w:r>
      <w:r>
        <w:br/>
      </w:r>
      <w:r>
        <w:t xml:space="preserve">==== [TC-JFDS-1.1] AddPendingNode Fails with INVALID_CONSTRAINT if Node Entry Exists - DRAFT</w:t>
      </w:r>
    </w:p>
    <w:p>
      <w:pPr>
        <w:pStyle w:val="BodyText"/>
      </w:pPr>
      <w:r>
        <w:t xml:space="preserve">===== Purpose</w:t>
      </w:r>
    </w:p>
    <w:p>
      <w:pPr>
        <w:pStyle w:val="BodyText"/>
      </w:pPr>
      <w:r>
        <w:t xml:space="preserve">. Validate that the AddPendingNode command fails with an INVALID_CONSTRAINT status code if a Node Information Entry already exists for the specified NodeID in the Joint Fabric Datastore cluster, per Matter specification [AddPendingNode], section 11.24.7.10 ([11.1795]).</w:t>
      </w:r>
    </w:p>
    <w:p>
      <w:pPr>
        <w:pStyle w:val="BodyText"/>
      </w:pPr>
      <w:r>
        <w:t xml:space="preserve">===== PICS</w:t>
      </w:r>
    </w:p>
    <w:p>
      <w:pPr>
        <w:pStyle w:val="Compact"/>
        <w:numPr>
          <w:ilvl w:val="0"/>
          <w:numId w:val="103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|11.24.7.10 |DUT implements the Joint Fabric Datastore cluster server role |Must expose AddPendingNode command</w:t>
      </w:r>
      <w:r>
        <w:t xml:space="preserve"> </w:t>
      </w:r>
      <w:r>
        <w:t xml:space="preserve">|2 |11.24.7.10 |There is a Node Information Entry for NodeID=X in the Datastore |Ensure by commissioning or prior AddPendingNode</w:t>
      </w:r>
      <w:r>
        <w:t xml:space="preserve"> </w:t>
      </w:r>
      <w:r>
        <w:t xml:space="preserve">|3 | |TH can issue AddPendingNode to DUT |TH has necessary permissions/role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issues AddPendingNode (client)</w:t>
      </w:r>
      <w:r>
        <w:t xml:space="preserve"> </w:t>
      </w:r>
      <w:r>
        <w:t xml:space="preserve">|===</w:t>
      </w:r>
    </w:p>
    <w:p>
      <w:pPr>
        <w:pStyle w:val="BodyText"/>
      </w:pPr>
      <w:r>
        <w:t xml:space="preserve">===== Test Setup</w:t>
      </w:r>
    </w:p>
    <w:p>
      <w:pPr>
        <w:pStyle w:val="BodyText"/>
      </w:pPr>
      <w:r>
        <w:t xml:space="preserve">. Commission DUT as Joint Fabric Datastore cluster server and ensure it is operational.</w:t>
      </w:r>
      <w:r>
        <w:t xml:space="preserve"> </w:t>
      </w:r>
      <w:r>
        <w:t xml:space="preserve">. Add (by normal means) a Node Information Entry for NodeID=X to the Datastore.</w:t>
      </w:r>
      <w:r>
        <w:t xml:space="preserve"> </w:t>
      </w:r>
      <w:r>
        <w:t xml:space="preserve">. Prepare TH with correct operational credentials and ability to issue management commands.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|11.24.7.10|JFDS.Server |TH sends AddPendingNode command to DUT with NodeID=X, for which an entry already exists|DUT responds with error; status code is INVALID_CONSTRAINT per [11.1795]</w:t>
      </w:r>
      <w:r>
        <w:t xml:space="preserve"> </w:t>
      </w:r>
      <w:r>
        <w:t xml:space="preserve">|2 |11.24.7.10|JFDS.Server |TH verifies no duplicate Node Information Entry is added |Datastore contains only one entry for NodeID=X; state not duplicated or changed (except for intended NO-OP)</w:t>
      </w:r>
      <w:r>
        <w:t xml:space="preserve"> </w:t>
      </w:r>
      <w:r>
        <w:t xml:space="preserve">|===</w:t>
      </w:r>
    </w:p>
    <w:p>
      <w:pPr>
        <w:pStyle w:val="BodyText"/>
      </w:pPr>
      <w:r>
        <w:t xml:space="preserve">===== Comments</w:t>
      </w:r>
    </w:p>
    <w:p>
      <w:pPr>
        <w:pStyle w:val="BodyText"/>
      </w:pPr>
      <w:r>
        <w:t xml:space="preserve">. Section reference: [11.24.7.10], [11.1795]:</w:t>
      </w:r>
      <w:r>
        <w:t xml:space="preserve"> </w:t>
      </w:r>
      <w:r>
        <w:t xml:space="preserve">“</w:t>
      </w:r>
      <w:r>
        <w:t xml:space="preserve">If a Node Information Entry exists for the given NodeID, then this command SHALL fail with a INVALID_CONSTRAINT status code.</w:t>
      </w:r>
      <w:r>
        <w:t xml:space="preserve">”</w:t>
      </w:r>
      <w:r>
        <w:t xml:space="preserve"> </w:t>
      </w:r>
      <w:r>
        <w:t xml:space="preserve">. Negative/defensive test: ensure compliance for repeated or erroneous requests.</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interface or status code is subject to change in the implementation.</w:t>
      </w:r>
    </w:p>
    <w:p>
      <w:r>
        <w:pict>
          <v:rect style="width:0;height:1.5pt" o:hralign="center" o:hrstd="t" o:hr="t"/>
        </w:pict>
      </w:r>
    </w:p>
    <w:bookmarkEnd w:id="51"/>
    <w:bookmarkStart w:id="52" w:name="X5814deb352627a3c0a114ed6fb70aa5d3ee1105"/>
    <w:p>
      <w:pPr>
        <w:pStyle w:val="Heading2"/>
      </w:pPr>
      <w:r>
        <w:t xml:space="preserve">TC-032: Requirement : Verify that the RefreshNode command fails with a NOT_FOUND status code if a Node Information Entry does not exist for the given NodeID [RefreshNode].</w:t>
      </w:r>
    </w:p>
    <w:p>
      <w:pPr>
        <w:pStyle w:val="FirstParagraph"/>
      </w:pPr>
      <w:r>
        <w:t xml:space="preserve">Test Case Template</w:t>
      </w:r>
      <w:r>
        <w:br/>
      </w:r>
      <w:r>
        <w:t xml:space="preserve">==== [TC-JFDS-1.8] RefreshNode Fails with NOT_FOUND if Node Information Entry is Missing - DRAFT</w:t>
      </w:r>
    </w:p>
    <w:p>
      <w:pPr>
        <w:pStyle w:val="BodyText"/>
      </w:pPr>
      <w:r>
        <w:t xml:space="preserve">===== Purpose</w:t>
      </w:r>
    </w:p>
    <w:p>
      <w:pPr>
        <w:pStyle w:val="BodyText"/>
      </w:pPr>
      <w:r>
        <w:t xml:space="preserve">. Validate that the RefreshNode command fails with a NOT_FOUND status code when no Node Information Entry exists for the given NodeID, as specified in [2025_01_16_Matter_Full_Spec, Section 11.24.7.11, 11.1798].</w:t>
      </w:r>
    </w:p>
    <w:p>
      <w:pPr>
        <w:pStyle w:val="BodyText"/>
      </w:pPr>
      <w:r>
        <w:t xml:space="preserve">===== PICS</w:t>
      </w:r>
    </w:p>
    <w:p>
      <w:pPr>
        <w:pStyle w:val="Compact"/>
        <w:numPr>
          <w:ilvl w:val="0"/>
          <w:numId w:val="1032"/>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|11.24.7.11 |DUT implements Joint Fabric Datastore Cluster with RefreshNode command |DUT is operational and exposes required commands</w:t>
      </w:r>
      <w:r>
        <w:t xml:space="preserve"> </w:t>
      </w:r>
      <w:r>
        <w:t xml:space="preserve">|2 |11.1798 |NodeID selected for this test is NOT present in DUT’s Node Information Entry list|Confirm by reading Node Information Entries prior to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client/administrator</w:t>
      </w:r>
      <w:r>
        <w:t xml:space="preserve"> </w:t>
      </w:r>
      <w:r>
        <w:t xml:space="preserve">|===</w:t>
      </w:r>
    </w:p>
    <w:p>
      <w:pPr>
        <w:pStyle w:val="BodyText"/>
      </w:pPr>
      <w:r>
        <w:t xml:space="preserve">===== Test Setup</w:t>
      </w:r>
    </w:p>
    <w:p>
      <w:pPr>
        <w:pStyle w:val="BodyText"/>
      </w:pPr>
      <w:r>
        <w:t xml:space="preserve">. Commission DUT and bring it online as a Joint Fabric Datastore cluster server.</w:t>
      </w:r>
      <w:r>
        <w:t xml:space="preserve"> </w:t>
      </w:r>
      <w:r>
        <w:t xml:space="preserve">. Ensure TH has necessary privileges to send commands.</w:t>
      </w:r>
      <w:r>
        <w:t xml:space="preserve"> </w:t>
      </w:r>
      <w:r>
        <w:t xml:space="preserve">. Query Node Information Entries in the DUT and select a NodeID that does not exist for the purpose of this negative test.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|11.24.7.11|JFDS.Server|TH issues RefreshNode command to DUT with a NodeID that is not present in Node Information Entries|DUT returns NOT_FOUND status code in its response</w:t>
      </w:r>
      <w:r>
        <w:t xml:space="preserve"> </w:t>
      </w:r>
      <w:r>
        <w:t xml:space="preserve">|2 |11.1798 |JFDS.Server|TH repeats with another absent NodeID for additional negative coverage|DUT consistently returns NOT_FOUND each time</w:t>
      </w:r>
      <w:r>
        <w:t xml:space="preserve"> </w:t>
      </w:r>
      <w:r>
        <w:t xml:space="preserve">|3 | |JFDS.Server|TH verifies no Node Information Entry is created or changed after failed command|Datastore remains unchanged for tested NodeIDs</w:t>
      </w:r>
      <w:r>
        <w:t xml:space="preserve"> </w:t>
      </w:r>
      <w:r>
        <w:t xml:space="preserve">|===</w:t>
      </w:r>
    </w:p>
    <w:p>
      <w:pPr>
        <w:pStyle w:val="BodyText"/>
      </w:pPr>
      <w:r>
        <w:t xml:space="preserve">===== Comments</w:t>
      </w:r>
    </w:p>
    <w:p>
      <w:pPr>
        <w:pStyle w:val="BodyText"/>
      </w:pPr>
      <w:r>
        <w:t xml:space="preserve">. Reference:</w:t>
      </w:r>
      <w:r>
        <w:t xml:space="preserve"> </w:t>
      </w:r>
      <w:r>
        <w:t xml:space="preserve">“</w:t>
      </w:r>
      <w:r>
        <w:t xml:space="preserve">[11.1798] Upon receipt of this command, the Datastore SHALL: 1. Confirm that a Node Information Entry exists for the given NodeID, and if not, then this command SHALL fail with a NOT_FOUND status code.</w:t>
      </w:r>
      <w:r>
        <w:t xml:space="preserve">”</w:t>
      </w:r>
      <w:r>
        <w:t xml:space="preserve"> </w:t>
      </w:r>
      <w:r>
        <w:t xml:space="preserve">. This negative test asserts correct defensive error handling for missing Node entries.</w:t>
      </w:r>
      <w:r>
        <w:t xml:space="preserve"> </w:t>
      </w:r>
      <w:r>
        <w:t xml:space="preserve">. Mark as</w:t>
      </w:r>
      <w:r>
        <w:t xml:space="preserve"> </w:t>
      </w:r>
      <w:r>
        <w:t xml:space="preserve">“</w:t>
      </w:r>
      <w:r>
        <w:t xml:space="preserve">PROVISIONAL</w:t>
      </w:r>
      <w:r>
        <w:t xml:space="preserve">”</w:t>
      </w:r>
      <w:r>
        <w:t xml:space="preserve"> </w:t>
      </w:r>
      <w:r>
        <w:t xml:space="preserve">if implementation or status code handling for this command is not yet stable across stacks.</w:t>
      </w:r>
    </w:p>
    <w:p>
      <w:r>
        <w:pict>
          <v:rect style="width:0;height:1.5pt" o:hralign="center" o:hrstd="t" o:hr="t"/>
        </w:pict>
      </w:r>
    </w:p>
    <w:bookmarkEnd w:id="52"/>
    <w:bookmarkStart w:id="53" w:name="X1addd797bc09a6986be26622ff8011b066ace7d"/>
    <w:p>
      <w:pPr>
        <w:pStyle w:val="Heading2"/>
      </w:pPr>
      <w:r>
        <w:t xml:space="preserve">TC-033: Requirement : Verify that the UpdateNode command fails with a NOT_FOUND status code if a Node Information Entry does not exist for the given NodeID [UpdateNode].</w:t>
      </w:r>
    </w:p>
    <w:p>
      <w:pPr>
        <w:pStyle w:val="FirstParagraph"/>
      </w:pPr>
      <w:r>
        <w:t xml:space="preserve">Test Case Template</w:t>
      </w:r>
      <w:r>
        <w:br/>
      </w:r>
      <w:r>
        <w:t xml:space="preserve">==== [TC-JFDS-1.8] UpdateNode Command Fails with NOT_FOUND if Node Information Entry is Missing - DRAFT</w:t>
      </w:r>
    </w:p>
    <w:p>
      <w:pPr>
        <w:pStyle w:val="BodyText"/>
      </w:pPr>
      <w:r>
        <w:t xml:space="preserve">===== Purpose</w:t>
      </w:r>
    </w:p>
    <w:p>
      <w:pPr>
        <w:pStyle w:val="BodyText"/>
      </w:pPr>
      <w:r>
        <w:t xml:space="preserve">. Validate that the UpdateNode command fails with a NOT_FOUND status code when a Node Information Entry does not exist for the given NodeID in the Joint Fabric Datastore Cluster, per Matter specification Section 11.24.7.12 ([UpdateNode]).</w:t>
      </w:r>
    </w:p>
    <w:p>
      <w:pPr>
        <w:pStyle w:val="BodyText"/>
      </w:pPr>
      <w:r>
        <w:t xml:space="preserve">===== PICS</w:t>
      </w:r>
    </w:p>
    <w:p>
      <w:pPr>
        <w:pStyle w:val="Compact"/>
        <w:numPr>
          <w:ilvl w:val="0"/>
          <w:numId w:val="1033"/>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|11.24.7.12 |DUT implements Joint Fabric Datastore Cluster and supports UpdateNode |DUT in server role, commissioned and operational</w:t>
      </w:r>
      <w:r>
        <w:t xml:space="preserve"> </w:t>
      </w:r>
      <w:r>
        <w:t xml:space="preserve">|2 |11.24.7.12 |NodeID chosen for test does NOT have a corresponding Node Information Entry|Confirm this by reading/inspecting Node Information Entries before executing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and bring up DUT as Joint Fabric Datastore Cluster server.</w:t>
      </w:r>
      <w:r>
        <w:t xml:space="preserve"> </w:t>
      </w:r>
      <w:r>
        <w:t xml:space="preserve">. Use TH (or direct read) to confirm the NodeID selected for the test does not currently exist in the Node Information Entries on the DUT.</w:t>
      </w:r>
      <w:r>
        <w:t xml:space="preserve"> </w:t>
      </w:r>
      <w:r>
        <w:t xml:space="preserve">. Prepare a valid UpdateNode command payload with the test NodeID (the actual friendly name to be set is immaterial).</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|11.24.7.12|JFDS.Server|TH sends UpdateNode command to DUT specifying a NodeID that does not exist in Node Information Entries|DUT responds with failure; status code is NOT_FOUND</w:t>
      </w:r>
      <w:r>
        <w:t xml:space="preserve"> </w:t>
      </w:r>
      <w:r>
        <w:t xml:space="preserve">|2 |11.24.7.12|JFDS.Server|TH checks Node Information Entries after command |No Node Information Entry was created or modified for the attempted NodeID</w:t>
      </w:r>
      <w:r>
        <w:t xml:space="preserve"> </w:t>
      </w:r>
      <w:r>
        <w:t xml:space="preserve">|3 | |JFDS.Server|TH may repeat with different nonexistent NodeIDs to verify consistent behavior |All attempts with missing NodeIDs are rejected with NOT_FOUND</w:t>
      </w:r>
      <w:r>
        <w:t xml:space="preserve"> </w:t>
      </w:r>
      <w:r>
        <w:t xml:space="preserve">|===</w:t>
      </w:r>
    </w:p>
    <w:p>
      <w:pPr>
        <w:pStyle w:val="BodyText"/>
      </w:pPr>
      <w:r>
        <w:t xml:space="preserve">===== Comments</w:t>
      </w:r>
    </w:p>
    <w:p>
      <w:pPr>
        <w:pStyle w:val="BodyText"/>
      </w:pPr>
      <w:r>
        <w:t xml:space="preserve">. This negative test checks proper error handling for invalid UpdateNode calls, per requirement in Section 11.24.7.12 (</w:t>
      </w:r>
      <w:r>
        <w:t xml:space="preserve">“</w:t>
      </w:r>
      <w:r>
        <w:t xml:space="preserve">…SHALL fail with a NOT_FOUND status code…</w:t>
      </w:r>
      <w:r>
        <w:t xml:space="preserve">”</w:t>
      </w:r>
      <w:r>
        <w:t xml:space="preserve">).</w:t>
      </w:r>
      <w:r>
        <w:t xml:space="preserve"> </w:t>
      </w:r>
      <w:r>
        <w:t xml:space="preserve">. Use care to ensure NodeID truly does not exist before test.</w:t>
      </w:r>
      <w:r>
        <w:t xml:space="preserve"> </w:t>
      </w:r>
      <w:r>
        <w:t xml:space="preserve">. Mark as</w:t>
      </w:r>
      <w:r>
        <w:t xml:space="preserve"> </w:t>
      </w:r>
      <w:r>
        <w:t xml:space="preserve">“</w:t>
      </w:r>
      <w:r>
        <w:t xml:space="preserve">PROVISIONAL</w:t>
      </w:r>
      <w:r>
        <w:t xml:space="preserve">”</w:t>
      </w:r>
      <w:r>
        <w:t xml:space="preserve"> </w:t>
      </w:r>
      <w:r>
        <w:t xml:space="preserve">if Datastore or status code behavior not stabilized in implementation.</w:t>
      </w:r>
    </w:p>
    <w:p>
      <w:r>
        <w:pict>
          <v:rect style="width:0;height:1.5pt" o:hralign="center" o:hrstd="t" o:hr="t"/>
        </w:pict>
      </w:r>
    </w:p>
    <w:bookmarkEnd w:id="53"/>
    <w:bookmarkStart w:id="54" w:name="X50aa54b8cd864c1175d90c95f9f52dce1d8cc51"/>
    <w:p>
      <w:pPr>
        <w:pStyle w:val="Heading2"/>
      </w:pPr>
      <w:r>
        <w:t xml:space="preserve">TC-034: Requirement : Verify that the RemoveNode command fails with a NOT_FOUND status code if a Node Information Entry does not exist for the given NodeID [RemoveNode].</w:t>
      </w:r>
    </w:p>
    <w:p>
      <w:pPr>
        <w:pStyle w:val="FirstParagraph"/>
      </w:pPr>
      <w:r>
        <w:t xml:space="preserve">Test Case Template</w:t>
      </w:r>
      <w:r>
        <w:br/>
      </w:r>
      <w:r>
        <w:t xml:space="preserve">==== [TC-JFDS-1.7] RemoveNode Fails with NOT_FOUND for Absent Node Information Entry - DRAFT</w:t>
      </w:r>
    </w:p>
    <w:p>
      <w:pPr>
        <w:pStyle w:val="BodyText"/>
      </w:pPr>
      <w:r>
        <w:t xml:space="preserve">===== Purpose</w:t>
      </w:r>
    </w:p>
    <w:p>
      <w:pPr>
        <w:pStyle w:val="BodyText"/>
      </w:pPr>
      <w:r>
        <w:t xml:space="preserve">. Validate that the RemoveNode command fails with a NOT_FOUND status code when invoked for a NodeID that does not correspond to any existing Node Information Entry in the Joint Fabric Datastore, as required by the Matter specification ([2025_01_16_Matter_Full_Spec], Section 11.24.7.13 and [11.1790]).</w:t>
      </w:r>
    </w:p>
    <w:p>
      <w:pPr>
        <w:pStyle w:val="BodyText"/>
      </w:pPr>
      <w:r>
        <w:t xml:space="preserve">===== PICS</w:t>
      </w:r>
    </w:p>
    <w:p>
      <w:pPr>
        <w:pStyle w:val="Compact"/>
        <w:numPr>
          <w:ilvl w:val="0"/>
          <w:numId w:val="1034"/>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|11.24.7.13 |DUT implements RemoveNode command in the Joint Fabric Datastore Cluster|NodeID field is as specified; server is operational</w:t>
      </w:r>
      <w:r>
        <w:t xml:space="preserve"> </w:t>
      </w:r>
      <w:r>
        <w:t xml:space="preserve">|2 |11.1790 |Selected NodeID does not exist as a Node Information Entry in DUT |Read NodeList/Node Information Table to confirm absence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as Joint Fabric Datastore Cluster server and ensure it is reachable on the network.</w:t>
      </w:r>
      <w:r>
        <w:t xml:space="preserve"> </w:t>
      </w:r>
      <w:r>
        <w:t xml:space="preserve">. Prepare or select a NodeID that is not present in the current Node Information Entries of the DUT (e.g., confirm by reading NodeList/Node Table).</w:t>
      </w:r>
      <w:r>
        <w:t xml:space="preserve"> </w:t>
      </w:r>
      <w:r>
        <w:t xml:space="preserve">. Prepare TH with privileges to invoke RemoveNode on the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|11.24.7.13|JFDS.Server|TH issues RemoveNode command on the DUT with a non-existent NodeID|DUT rejects the command, returning a NOT_FOUND status code</w:t>
      </w:r>
      <w:r>
        <w:t xml:space="preserve"> </w:t>
      </w:r>
      <w:r>
        <w:t xml:space="preserve">|2 |11.1790 |JFDS.Server|TH verifies the Node Information Table/NodeList remains unchanged|No entries are deleted or altered for unrelated Nodes; system state is stable</w:t>
      </w:r>
      <w:r>
        <w:t xml:space="preserve"> </w:t>
      </w:r>
      <w:r>
        <w:t xml:space="preserve">|3 | |JFDS.Server|TH repeats with other non-existent NodeIDs as negative stress |All attempts to remove absent NodeIDs return NOT_FOUND and cause no side effects</w:t>
      </w:r>
      <w:r>
        <w:t xml:space="preserve"> </w:t>
      </w:r>
      <w:r>
        <w:t xml:space="preserve">|===</w:t>
      </w:r>
    </w:p>
    <w:p>
      <w:pPr>
        <w:pStyle w:val="BodyText"/>
      </w:pPr>
      <w:r>
        <w:t xml:space="preserve">===== Comments</w:t>
      </w:r>
    </w:p>
    <w:p>
      <w:pPr>
        <w:pStyle w:val="BodyText"/>
      </w:pPr>
      <w:r>
        <w:t xml:space="preserve">. Reference: [11.24.7.13] (RemoveNode command) and [11.1790]</w:t>
      </w:r>
      <w:r>
        <w:t xml:space="preserve"> </w:t>
      </w:r>
      <w:r>
        <w:t xml:space="preserve">“</w:t>
      </w:r>
      <w:r>
        <w:t xml:space="preserve">If entry is not found, then this command SHALL fail with a NOT_FOUND status code.</w:t>
      </w:r>
      <w:r>
        <w:t xml:space="preserve">”</w:t>
      </w:r>
      <w:r>
        <w:t xml:space="preserve"> </w:t>
      </w:r>
      <w:r>
        <w:t xml:space="preserve">. Mark as</w:t>
      </w:r>
      <w:r>
        <w:t xml:space="preserve"> </w:t>
      </w:r>
      <w:r>
        <w:t xml:space="preserve">“</w:t>
      </w:r>
      <w:r>
        <w:t xml:space="preserve">PROVISIONAL</w:t>
      </w:r>
      <w:r>
        <w:t xml:space="preserve">”</w:t>
      </w:r>
      <w:r>
        <w:t xml:space="preserve"> </w:t>
      </w:r>
      <w:r>
        <w:t xml:space="preserve">if server role, status codes, or interface are not finalized.</w:t>
      </w:r>
      <w:r>
        <w:br/>
      </w:r>
      <w:r>
        <w:t xml:space="preserve">. May repeat test with NodeIDs at edge of valid/invalid range for robustness.</w:t>
      </w:r>
    </w:p>
    <w:p>
      <w:r>
        <w:pict>
          <v:rect style="width:0;height:1.5pt" o:hralign="center" o:hrstd="t" o:hr="t"/>
        </w:pict>
      </w:r>
    </w:p>
    <w:bookmarkEnd w:id="54"/>
    <w:bookmarkStart w:id="55" w:name="Xc8c1adef9cc9d116057076d68cb80c3a9082810"/>
    <w:p>
      <w:pPr>
        <w:pStyle w:val="Heading2"/>
      </w:pPr>
      <w:r>
        <w:t xml:space="preserve">TC-035: Requirement : Verify that the UpdateEndpointForNode command fails with a NOT_FOUND status code if an Endpoint Information Entry does not exist for the given NodeID and EndpointID [UpdateEndpointForNode].</w:t>
      </w:r>
    </w:p>
    <w:p>
      <w:pPr>
        <w:pStyle w:val="FirstParagraph"/>
      </w:pPr>
      <w:r>
        <w:t xml:space="preserve">Test Case Template</w:t>
      </w:r>
      <w:r>
        <w:br/>
      </w:r>
      <w:r>
        <w:t xml:space="preserve">==== [TC-JFDS-1.6] UpdateEndpointForNode Fails with NOT_FOUND for Missing Endpoint Information Entry - DRAFT</w:t>
      </w:r>
    </w:p>
    <w:p>
      <w:pPr>
        <w:pStyle w:val="BodyText"/>
      </w:pPr>
      <w:r>
        <w:t xml:space="preserve">===== Purpose</w:t>
      </w:r>
    </w:p>
    <w:p>
      <w:pPr>
        <w:pStyle w:val="BodyText"/>
      </w:pPr>
      <w:r>
        <w:t xml:space="preserve">. Validate that the UpdateEndpointForNode command, when sent to the Joint Fabric Datastore cluster for a (NodeID, EndpointID) pair that does not correspond to any existing Endpoint Information Entry, fails with a NOT_FOUND status code, as required by Matter specification [11.1806]-[11.1810].</w:t>
      </w:r>
    </w:p>
    <w:p>
      <w:pPr>
        <w:pStyle w:val="BodyText"/>
      </w:pPr>
      <w:r>
        <w:t xml:space="preserve">===== PICS</w:t>
      </w:r>
    </w:p>
    <w:p>
      <w:pPr>
        <w:pStyle w:val="Compact"/>
        <w:numPr>
          <w:ilvl w:val="0"/>
          <w:numId w:val="1035"/>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|11.1806–11.1810|DUT supports UpdateEndpointForNode and is operational as JFDS server|—</w:t>
      </w:r>
      <w:r>
        <w:t xml:space="preserve"> </w:t>
      </w:r>
      <w:r>
        <w:t xml:space="preserve">|2 |11.1810 |TH has privileges to invoke UpdateEndpointForNode on DUT |—</w:t>
      </w:r>
      <w:r>
        <w:t xml:space="preserve"> </w:t>
      </w:r>
      <w:r>
        <w:t xml:space="preserve">|3 |11.1810 |The (NodeID, EndpointID) combination used in test is NOT present as an Endpoint Information Entry in the Datastore|Verify pre-test with attribute/query</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 node)</w:t>
      </w:r>
      <w:r>
        <w:t xml:space="preserve"> </w:t>
      </w:r>
      <w:r>
        <w:t xml:space="preserve">|2 |TH |Test harness, Joint Fabric Administrator (client)</w:t>
      </w:r>
      <w:r>
        <w:t xml:space="preserve"> </w:t>
      </w:r>
      <w:r>
        <w:t xml:space="preserve">|===</w:t>
      </w:r>
    </w:p>
    <w:p>
      <w:pPr>
        <w:pStyle w:val="BodyText"/>
      </w:pPr>
      <w:r>
        <w:t xml:space="preserve">===== Test Setup</w:t>
      </w:r>
    </w:p>
    <w:p>
      <w:pPr>
        <w:pStyle w:val="BodyText"/>
      </w:pPr>
      <w:r>
        <w:t xml:space="preserve">. Commission DUT and ensure Datastore functionality is enabled and accessible.</w:t>
      </w:r>
      <w:r>
        <w:t xml:space="preserve"> </w:t>
      </w:r>
      <w:r>
        <w:t xml:space="preserve">. Using TH or pre-configuration, verify that the targeted (NodeID, EndpointID) is not present in the Endpoint Information List for any Node in the Datastore.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|11.1806–11.1810|JFDS.Server|TH issues UpdateEndpointForNode command on DUT for a (NodeID, EndpointID) which does not exist in the Endpoint Information List|DUT responds to the command with a NOT_FOUND status code; no changes or additions are made in the Datastore</w:t>
      </w:r>
      <w:r>
        <w:t xml:space="preserve"> </w:t>
      </w:r>
      <w:r>
        <w:t xml:space="preserve">|2 | |JFDS.Server|TH queries the Endpoint Information List for the NodeID|No new or modified entry for the given EndpointID; list remains unaltered</w:t>
      </w:r>
      <w:r>
        <w:t xml:space="preserve"> </w:t>
      </w:r>
      <w:r>
        <w:t xml:space="preserve">|===</w:t>
      </w:r>
    </w:p>
    <w:p>
      <w:pPr>
        <w:pStyle w:val="BodyText"/>
      </w:pPr>
      <w:r>
        <w:t xml:space="preserve">===== Comments</w:t>
      </w:r>
    </w:p>
    <w:p>
      <w:pPr>
        <w:pStyle w:val="BodyText"/>
      </w:pPr>
      <w:r>
        <w:t xml:space="preserve">. Reference: [2025_01_16_Matter_Full_Spec], Section 11.24.7.14, [11.1810]:</w:t>
      </w:r>
      <w:r>
        <w:t xml:space="preserve"> </w:t>
      </w:r>
      <w:r>
        <w:t xml:space="preserve">“</w:t>
      </w:r>
      <w:r>
        <w:t xml:space="preserve">If an Endpoint Information Entry does not exist for the given NodeID and EndpointID, then this command SHALL fail with a NOT_FOUND status code.</w:t>
      </w:r>
      <w:r>
        <w:t xml:space="preserve">”</w:t>
      </w:r>
      <w:r>
        <w:t xml:space="preserve"> </w:t>
      </w:r>
      <w:r>
        <w:t xml:space="preserve">. This is a negative/pathological test: only valid if (NodeID, EndpointID) pair does not exist before command.</w:t>
      </w:r>
      <w:r>
        <w:t xml:space="preserve"> </w:t>
      </w:r>
      <w:r>
        <w:t xml:space="preserve">. May be repeated for various unknown NodeID or EndpointID values.</w:t>
      </w:r>
      <w:r>
        <w:t xml:space="preserve"> </w:t>
      </w:r>
      <w:r>
        <w:t xml:space="preserve">. Mark as</w:t>
      </w:r>
      <w:r>
        <w:t xml:space="preserve"> </w:t>
      </w:r>
      <w:r>
        <w:t xml:space="preserve">“</w:t>
      </w:r>
      <w:r>
        <w:t xml:space="preserve">PROVISIONAL</w:t>
      </w:r>
      <w:r>
        <w:t xml:space="preserve">”</w:t>
      </w:r>
      <w:r>
        <w:t xml:space="preserve"> </w:t>
      </w:r>
      <w:r>
        <w:t xml:space="preserve">if implementation or error code coverage is incomplete in early stacks.</w:t>
      </w:r>
    </w:p>
    <w:p>
      <w:r>
        <w:pict>
          <v:rect style="width:0;height:1.5pt" o:hralign="center" o:hrstd="t" o:hr="t"/>
        </w:pict>
      </w:r>
    </w:p>
    <w:bookmarkEnd w:id="55"/>
    <w:bookmarkStart w:id="56" w:name="X6064d0531605efaa4308cf69cddf3ff29f0ae15"/>
    <w:p>
      <w:pPr>
        <w:pStyle w:val="Heading2"/>
      </w:pPr>
      <w:r>
        <w:t xml:space="preserve">TC-036: Requirement : Verify that the AddGroupIDToEndpointForNode command fails with a NOT_FOUND status code if an Endpoint Information Entry does not exist for the given NodeID and EndpointID [AddGroupIDToEndpointForNode].</w:t>
      </w:r>
    </w:p>
    <w:p>
      <w:pPr>
        <w:pStyle w:val="FirstParagraph"/>
      </w:pPr>
      <w:r>
        <w:t xml:space="preserve">Test Case Template</w:t>
      </w:r>
      <w:r>
        <w:br/>
      </w:r>
      <w:r>
        <w:t xml:space="preserve">==== [TC-JFDS-1.7] AddGroupIDToEndpointForNode Command Fails with NOT_FOUND if Endpoint Information Entry is Missing - DRAFT</w:t>
      </w:r>
    </w:p>
    <w:p>
      <w:pPr>
        <w:pStyle w:val="BodyText"/>
      </w:pPr>
      <w:r>
        <w:t xml:space="preserve">===== Purpose</w:t>
      </w:r>
    </w:p>
    <w:p>
      <w:pPr>
        <w:pStyle w:val="BodyText"/>
      </w:pPr>
      <w:r>
        <w:t xml:space="preserve">. Verify that the AddGroupIDToEndpointForNode command fails with a NOT_FOUND status code when the specified Endpoint Information Entry does not exist for the given NodeID and EndpointID, in accordance with Section 11.24.7.15 ([11.1816]) of the Matter specification.</w:t>
      </w:r>
    </w:p>
    <w:p>
      <w:pPr>
        <w:pStyle w:val="BodyText"/>
      </w:pPr>
      <w:r>
        <w:t xml:space="preserve">===== PICS</w:t>
      </w:r>
    </w:p>
    <w:p>
      <w:pPr>
        <w:pStyle w:val="Compact"/>
        <w:numPr>
          <w:ilvl w:val="0"/>
          <w:numId w:val="1036"/>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|11.24.7.15 |DUT implements Joint Fabric Datastore Cluster and supports AddGroupIDToEndpointForNode|DUT is commissioned and operational</w:t>
      </w:r>
      <w:r>
        <w:t xml:space="preserve"> </w:t>
      </w:r>
      <w:r>
        <w:t xml:space="preserve">|2 |11.1816 |The NodeID/EndpointID combination chosen for the test does NOT have an Endpoint Information Entry in the Datastore|Select values not present in Endpoint List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Joint Fabric Administrator (client)</w:t>
      </w:r>
      <w:r>
        <w:t xml:space="preserve"> </w:t>
      </w:r>
      <w:r>
        <w:t xml:space="preserve">|===</w:t>
      </w:r>
    </w:p>
    <w:p>
      <w:pPr>
        <w:pStyle w:val="BodyText"/>
      </w:pPr>
      <w:r>
        <w:t xml:space="preserve">===== Test Setup</w:t>
      </w:r>
    </w:p>
    <w:p>
      <w:pPr>
        <w:pStyle w:val="BodyText"/>
      </w:pPr>
      <w:r>
        <w:t xml:space="preserve">. Commission and bring up DUT as Joint Fabric Datastore Cluster server and TH as an administrator/client.</w:t>
      </w:r>
      <w:r>
        <w:t xml:space="preserve"> </w:t>
      </w:r>
      <w:r>
        <w:t xml:space="preserve">. Confirm/test that there is no Endpoint Information Entry on the DUT for the chosen NodeID and EndpointID combination (use read/query to validate absence).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|11.24.7.15|JFDS.Server|TH issues AddGroupIDToEndpointForNode command to DUT with a non-existent NodeID and EndpointID|DUT responds with NOT_FOUND status code; command fails, no changes are made</w:t>
      </w:r>
      <w:r>
        <w:t xml:space="preserve"> </w:t>
      </w:r>
      <w:r>
        <w:t xml:space="preserve">|2 |11.24.7.15|JFDS.Server|TH confirms no new Endpoint Information Entry is created for the supplied NodeID/EndpointID|Datastore remains unchanged for that NodeID/EndpointID</w:t>
      </w:r>
      <w:r>
        <w:t xml:space="preserve"> </w:t>
      </w:r>
      <w:r>
        <w:t xml:space="preserve">|3 | |JFDS.Server|TH optionally repeats for several random NodeID/EndpointID pairs not present|NOT_FOUND is returned each time</w:t>
      </w:r>
      <w:r>
        <w:t xml:space="preserve"> </w:t>
      </w:r>
      <w:r>
        <w:t xml:space="preserve">|===</w:t>
      </w:r>
    </w:p>
    <w:p>
      <w:pPr>
        <w:pStyle w:val="BodyText"/>
      </w:pPr>
      <w:r>
        <w:t xml:space="preserve">===== Comments</w:t>
      </w:r>
    </w:p>
    <w:p>
      <w:pPr>
        <w:pStyle w:val="BodyText"/>
      </w:pPr>
      <w:r>
        <w:t xml:space="preserve">. Reference: [11.1816] from Section 11.24.7.15, 2025_01_16_Matter_Full_Spec.pdf.</w:t>
      </w:r>
      <w:r>
        <w:t xml:space="preserve"> </w:t>
      </w:r>
      <w:r>
        <w:t xml:space="preserve">. This test assures defensive/negative error handling and prevents creation of orphaned or unintended entries.</w:t>
      </w:r>
      <w:r>
        <w:t xml:space="preserve"> </w:t>
      </w:r>
      <w:r>
        <w:t xml:space="preserve">. Mark as</w:t>
      </w:r>
      <w:r>
        <w:t xml:space="preserve"> </w:t>
      </w:r>
      <w:r>
        <w:t xml:space="preserve">“</w:t>
      </w:r>
      <w:r>
        <w:t xml:space="preserve">PROVISIONAL</w:t>
      </w:r>
      <w:r>
        <w:t xml:space="preserve">”</w:t>
      </w:r>
      <w:r>
        <w:t xml:space="preserve"> </w:t>
      </w:r>
      <w:r>
        <w:t xml:space="preserve">if implementation or status code checking is not yet standardized across stacks.</w:t>
      </w:r>
    </w:p>
    <w:p>
      <w:r>
        <w:pict>
          <v:rect style="width:0;height:1.5pt" o:hralign="center" o:hrstd="t" o:hr="t"/>
        </w:pict>
      </w:r>
    </w:p>
    <w:bookmarkEnd w:id="56"/>
    <w:bookmarkStart w:id="57" w:name="Xf7096f975cfd32151f85dadb763386bf38ab163"/>
    <w:p>
      <w:pPr>
        <w:pStyle w:val="Heading2"/>
      </w:pPr>
      <w:r>
        <w:t xml:space="preserve">TC-037: Requirement : Verify that the RemoveGroupIDFromEndpointForNode command fails with a NOT_FOUND status code if an Endpoint Information Entry does not exist for the given NodeID and EndpointID [RemoveGroupIDFromEndpointForNode].</w:t>
      </w:r>
    </w:p>
    <w:p>
      <w:pPr>
        <w:pStyle w:val="FirstParagraph"/>
      </w:pPr>
      <w:r>
        <w:t xml:space="preserve">Test Case Template</w:t>
      </w:r>
      <w:r>
        <w:br/>
      </w:r>
      <w:r>
        <w:t xml:space="preserve">==== [TC-JFDS-1.6] RemoveGroupIDFromEndpointForNode Fails with NOT_FOUND for Missing Endpoint Information Entry - DRAFT</w:t>
      </w:r>
    </w:p>
    <w:p>
      <w:pPr>
        <w:pStyle w:val="BodyText"/>
      </w:pPr>
      <w:r>
        <w:t xml:space="preserve">===== Purpose</w:t>
      </w:r>
    </w:p>
    <w:p>
      <w:pPr>
        <w:pStyle w:val="BodyText"/>
      </w:pPr>
      <w:r>
        <w:t xml:space="preserve">. Validate that the RemoveGroupIDFromEndpointForNode command fails with a NOT_FOUND status code when no Endpoint Information Entry exists for the given NodeID and EndpointID, as required by Matter specification [2025_01_16_Matter_Full_Spec, Section 11.24.7.16, 11.1822].</w:t>
      </w:r>
    </w:p>
    <w:p>
      <w:pPr>
        <w:pStyle w:val="BodyText"/>
      </w:pPr>
      <w:r>
        <w:t xml:space="preserve">===== PICS</w:t>
      </w:r>
    </w:p>
    <w:p>
      <w:pPr>
        <w:pStyle w:val="Compact"/>
        <w:numPr>
          <w:ilvl w:val="0"/>
          <w:numId w:val="1037"/>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|11.24.7.16 |DUT is operational as Joint Fabric Datastore cluster and exposes RemoveGroupIDFromEndpointForNode|Server and privilege set</w:t>
      </w:r>
      <w:r>
        <w:t xml:space="preserve"> </w:t>
      </w:r>
      <w:r>
        <w:t xml:space="preserve">|2 |11.1822 |NodeID/EndpointID pair chosen for test is NOT present as an Endpoint Information Entry in the Datastore|Confirm by reading or preparing test data so no such entry exists</w:t>
      </w:r>
      <w:r>
        <w:t xml:space="preserve"> </w:t>
      </w:r>
      <w:r>
        <w:t xml:space="preserve">|3 | |TH has sufficient privilege to invoke management commands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and prepare DUT with Datastore cluster enabled and accessible.</w:t>
      </w:r>
      <w:r>
        <w:t xml:space="preserve"> </w:t>
      </w:r>
      <w:r>
        <w:t xml:space="preserve">. Ensure, via Datastore inspection or explicit pre-cleanup, that the NodeID + EndpointID to be used in the test has no corresponding Endpoint Information Entry in the Datastore.</w:t>
      </w:r>
      <w:r>
        <w:t xml:space="preserve"> </w:t>
      </w:r>
      <w:r>
        <w:t xml:space="preserve">. Ensure that TH can issue management commands and receive detailed response status.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|11.1822 |JFDS.Server |TH sends RemoveGroupIDFromEndpointForNode command with a non-existent NodeID/EndpointID pair to the DUT|DUT responds with NOT_FOUND status code; operation fails as per requirement</w:t>
      </w:r>
      <w:r>
        <w:t xml:space="preserve"> </w:t>
      </w:r>
      <w:r>
        <w:t xml:space="preserve">|2 |11.1822 |JFDS.Server |TH verifies no residual or new Endpoint Information Entry was created or modified in Datastore|Datastore state for given NodeID+EndpointID pair remains unchanged (i.e., no such entry before or after command)</w:t>
      </w:r>
      <w:r>
        <w:t xml:space="preserve"> </w:t>
      </w:r>
      <w:r>
        <w:t xml:space="preserve">|===</w:t>
      </w:r>
    </w:p>
    <w:p>
      <w:pPr>
        <w:pStyle w:val="BodyText"/>
      </w:pPr>
      <w:r>
        <w:t xml:space="preserve">===== Comments</w:t>
      </w:r>
    </w:p>
    <w:p>
      <w:pPr>
        <w:pStyle w:val="BodyText"/>
      </w:pPr>
      <w:r>
        <w:t xml:space="preserve">. Reference: [2025_01_16_Matter_Full_Spec] Section 11.24.7.16, 11.1822:</w:t>
      </w:r>
      <w:r>
        <w:t xml:space="preserve"> </w:t>
      </w:r>
      <w:r>
        <w:t xml:space="preserve">“</w:t>
      </w:r>
      <w:r>
        <w:t xml:space="preserve">If an Endpoint Information Entry does not exist…this command SHALL fail with a NOT_FOUND status code.</w:t>
      </w:r>
      <w:r>
        <w:t xml:space="preserve">”</w:t>
      </w:r>
      <w:r>
        <w:t xml:space="preserve"> </w:t>
      </w:r>
      <w:r>
        <w:t xml:space="preserve">. A valid test requires confirming the NodeID/EndpointID does not exist before the test (not just that the group is missing).</w:t>
      </w:r>
      <w:r>
        <w:t xml:space="preserve"> </w:t>
      </w:r>
      <w:r>
        <w:t xml:space="preserve">. Mark as</w:t>
      </w:r>
      <w:r>
        <w:t xml:space="preserve"> </w:t>
      </w:r>
      <w:r>
        <w:t xml:space="preserve">“</w:t>
      </w:r>
      <w:r>
        <w:t xml:space="preserve">PROVISIONAL</w:t>
      </w:r>
      <w:r>
        <w:t xml:space="preserve">”</w:t>
      </w:r>
      <w:r>
        <w:t xml:space="preserve"> </w:t>
      </w:r>
      <w:r>
        <w:t xml:space="preserve">if cluster interfaces are not yet finalized or reference endpoint/entry management is not available.</w:t>
      </w:r>
    </w:p>
    <w:p>
      <w:r>
        <w:pict>
          <v:rect style="width:0;height:1.5pt" o:hralign="center" o:hrstd="t" o:hr="t"/>
        </w:pict>
      </w:r>
    </w:p>
    <w:bookmarkEnd w:id="57"/>
    <w:bookmarkStart w:id="58" w:name="X71501283b0c4796bb1bf52b6a55877c7bb23172"/>
    <w:p>
      <w:pPr>
        <w:pStyle w:val="Heading2"/>
      </w:pPr>
      <w:r>
        <w:t xml:space="preserve">TC-038: Requirement : Verify that the AddBindingToEndpointForNode command fails with a NOT_FOUND status code if an Endpoint Information Entry does not exist for the given NodeID and EndpointID [AddBindingToEndpointForNode].</w:t>
      </w:r>
    </w:p>
    <w:p>
      <w:pPr>
        <w:pStyle w:val="FirstParagraph"/>
      </w:pPr>
      <w:r>
        <w:t xml:space="preserve">Test Case Template</w:t>
      </w:r>
      <w:r>
        <w:br/>
      </w:r>
      <w:r>
        <w:t xml:space="preserve">==== [TC-JFDS-1.7] AddBindingToEndpointForNode Fails with NOT_FOUND for Missing Endpoint Information Entry - DRAFT</w:t>
      </w:r>
    </w:p>
    <w:p>
      <w:pPr>
        <w:pStyle w:val="BodyText"/>
      </w:pPr>
      <w:r>
        <w:t xml:space="preserve">===== Purpose</w:t>
      </w:r>
    </w:p>
    <w:p>
      <w:pPr>
        <w:pStyle w:val="BodyText"/>
      </w:pPr>
      <w:r>
        <w:t xml:space="preserve">. Validate that the AddBindingToEndpointForNode command fails and returns a NOT_FOUND status code if no Endpoint Information Entry exists for the supplied NodeID and EndpointID, as required by [2025_01_16_Matter_Full_Spec], Section 11.24.7.17 ([11.1828]).</w:t>
      </w:r>
    </w:p>
    <w:p>
      <w:pPr>
        <w:pStyle w:val="BodyText"/>
      </w:pPr>
      <w:r>
        <w:t xml:space="preserve">===== PICS</w:t>
      </w:r>
    </w:p>
    <w:p>
      <w:pPr>
        <w:pStyle w:val="Compact"/>
        <w:numPr>
          <w:ilvl w:val="0"/>
          <w:numId w:val="1038"/>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|11.1828 |DUT supports AddBindingToEndpointForNode command and is reachable as Joint Fabric Datastore|DUT is commissioned and operational</w:t>
      </w:r>
      <w:r>
        <w:t xml:space="preserve"> </w:t>
      </w:r>
      <w:r>
        <w:t xml:space="preserve">|2 |11.1828 |NodeID/EndpointID pair selected for test does not exist in Endpoint Information Entries |Ensure test values are absent in Datastore for negative case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w:t>
      </w:r>
      <w:r>
        <w:t xml:space="preserve"> </w:t>
      </w:r>
      <w:r>
        <w:t xml:space="preserve">|2 |TH |Test harness, acting as Joint Fabric Administrator (client)</w:t>
      </w:r>
      <w:r>
        <w:t xml:space="preserve"> </w:t>
      </w:r>
      <w:r>
        <w:t xml:space="preserve">|===</w:t>
      </w:r>
    </w:p>
    <w:p>
      <w:pPr>
        <w:pStyle w:val="BodyText"/>
      </w:pPr>
      <w:r>
        <w:t xml:space="preserve">===== Test Setup</w:t>
      </w:r>
    </w:p>
    <w:p>
      <w:pPr>
        <w:pStyle w:val="BodyText"/>
      </w:pPr>
      <w:r>
        <w:t xml:space="preserve">. Commission DUT and configure as Joint Fabric Datastore server.</w:t>
      </w:r>
      <w:r>
        <w:t xml:space="preserve"> </w:t>
      </w:r>
      <w:r>
        <w:t xml:space="preserve">. Use TH or prior setup to confirm NodeID/EndpointID selected for test is not present as an Endpoint Information Entry in Datastore (read or enumerate available entries).</w:t>
      </w:r>
      <w:r>
        <w:t xml:space="preserve"> </w:t>
      </w:r>
      <w:r>
        <w:t xml:space="preserve">. Ensure TH has privilege to invoke AddBindingToEndpointForNode command.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|11.1828 |JFDS.Server |TH sends AddBindingToEndpointForNode command to DUT, using NodeID/EndpointID for which no entry exists|DUT responds with NOT_FOUND status code; binding is not created</w:t>
      </w:r>
      <w:r>
        <w:t xml:space="preserve"> </w:t>
      </w:r>
      <w:r>
        <w:t xml:space="preserve">|2 |11.1828 |JFDS.Server |TH validates response payload from DUT |Status=NOT_FOUND, no changes in Endpoint Information Entries</w:t>
      </w:r>
      <w:r>
        <w:t xml:space="preserve"> </w:t>
      </w:r>
      <w:r>
        <w:t xml:space="preserve">|3 | |JFDS.Server |TH optionally repeats step with other non-existent NodeID/EndpointID pairs|Each attempt fails with NOT_FOUND status</w:t>
      </w:r>
      <w:r>
        <w:t xml:space="preserve"> </w:t>
      </w:r>
      <w:r>
        <w:t xml:space="preserve">|4 | |JFDS.Server |TH verifies (reads) endpoint list to confirm that no new binding entries were created|Datastore unchanged: no spurious Endpoint/Binding entries appear</w:t>
      </w:r>
      <w:r>
        <w:t xml:space="preserve"> </w:t>
      </w:r>
      <w:r>
        <w:t xml:space="preserve">|===</w:t>
      </w:r>
    </w:p>
    <w:p>
      <w:pPr>
        <w:pStyle w:val="BodyText"/>
      </w:pPr>
      <w:r>
        <w:t xml:space="preserve">===== Comments</w:t>
      </w:r>
    </w:p>
    <w:p>
      <w:pPr>
        <w:pStyle w:val="BodyText"/>
      </w:pPr>
      <w:r>
        <w:t xml:space="preserve">. Reference: [2025_01_16_Matter_Full_Spec], Section 11.24.7.17, item [11.1828]:</w:t>
      </w:r>
      <w:r>
        <w:t xml:space="preserve"> </w:t>
      </w:r>
      <w:r>
        <w:t xml:space="preserve">“</w:t>
      </w:r>
      <w:r>
        <w:t xml:space="preserve">If not, then this command SHALL fail with a NOT_FOUND status code.</w:t>
      </w:r>
      <w:r>
        <w:t xml:space="preserve">”</w:t>
      </w:r>
      <w:r>
        <w:t xml:space="preserve"> </w:t>
      </w:r>
      <w:r>
        <w:t xml:space="preserve">. Only runs negative test path; positive case is tested elsewhere.</w:t>
      </w:r>
      <w:r>
        <w:t xml:space="preserve"> </w:t>
      </w:r>
      <w:r>
        <w:t xml:space="preserve">. Mark as</w:t>
      </w:r>
      <w:r>
        <w:t xml:space="preserve"> </w:t>
      </w:r>
      <w:r>
        <w:t xml:space="preserve">“</w:t>
      </w:r>
      <w:r>
        <w:t xml:space="preserve">PROVISIONAL</w:t>
      </w:r>
      <w:r>
        <w:t xml:space="preserve">”</w:t>
      </w:r>
      <w:r>
        <w:t xml:space="preserve"> </w:t>
      </w:r>
      <w:r>
        <w:t xml:space="preserve">if cluster implementation or error code conventions are not yet finalized.</w:t>
      </w:r>
    </w:p>
    <w:p>
      <w:r>
        <w:pict>
          <v:rect style="width:0;height:1.5pt" o:hralign="center" o:hrstd="t" o:hr="t"/>
        </w:pict>
      </w:r>
    </w:p>
    <w:bookmarkEnd w:id="58"/>
    <w:bookmarkStart w:id="59" w:name="X40199d1a72ff397170f29d63b056b7d15dd478f"/>
    <w:p>
      <w:pPr>
        <w:pStyle w:val="Heading2"/>
      </w:pPr>
      <w:r>
        <w:t xml:space="preserve">TC-039: Requirement : Verify that the RemoveBindingFromEndpointForNode command fails with a NOT_FOUND status code if an Endpoint Information Entry does not exist for the given NodeID and EndpointID [RemoveBindingFromEndpointForNode].</w:t>
      </w:r>
    </w:p>
    <w:p>
      <w:pPr>
        <w:pStyle w:val="FirstParagraph"/>
      </w:pPr>
      <w:r>
        <w:t xml:space="preserve">Test Case Template</w:t>
      </w:r>
      <w:r>
        <w:br/>
      </w:r>
      <w:r>
        <w:t xml:space="preserve">==== [TC-JFDS-1.7] RemoveBindingFromEndpointForNode Fails with NOT_FOUND for Missing EndpointInfoEntry - DRAFT</w:t>
      </w:r>
    </w:p>
    <w:p>
      <w:pPr>
        <w:pStyle w:val="BodyText"/>
      </w:pPr>
      <w:r>
        <w:t xml:space="preserve">===== Purpose</w:t>
      </w:r>
    </w:p>
    <w:p>
      <w:pPr>
        <w:pStyle w:val="BodyText"/>
      </w:pPr>
      <w:r>
        <w:t xml:space="preserve">. Validate that the RemoveBindingFromEndpointForNode command returns a NOT_FOUND status code if there is no Endpoint Information Entry for the specified NodeID and EndpointID in the Joint Fabric Datastore Cluster, as required by [2025_01_16_Matter_Full_Spec], Section 11.24.7.18.</w:t>
      </w:r>
    </w:p>
    <w:p>
      <w:pPr>
        <w:pStyle w:val="BodyText"/>
      </w:pPr>
      <w:r>
        <w:t xml:space="preserve">===== PICS</w:t>
      </w:r>
    </w:p>
    <w:p>
      <w:pPr>
        <w:pStyle w:val="Compact"/>
        <w:numPr>
          <w:ilvl w:val="0"/>
          <w:numId w:val="1039"/>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|11.24.7.18|DUT implements RemoveBindingFromEndpointForNode command |DUT is commissioned and operational as Joint Fabric Datastore server</w:t>
      </w:r>
      <w:r>
        <w:t xml:space="preserve"> </w:t>
      </w:r>
      <w:r>
        <w:t xml:space="preserve">|2 |11.24.7.18|The chosen (NodeID, EndpointID) pair does NOT exist as an Endpoint Information Entry in the Datastore|Confirm by reading or initializing Datastore before the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w:t>
      </w:r>
      <w:r>
        <w:t xml:space="preserve"> </w:t>
      </w:r>
      <w:r>
        <w:t xml:space="preserve">|2 |TH |Test harness, acting as privileged administrator (client)</w:t>
      </w:r>
      <w:r>
        <w:t xml:space="preserve"> </w:t>
      </w:r>
      <w:r>
        <w:t xml:space="preserve">|===</w:t>
      </w:r>
    </w:p>
    <w:p>
      <w:pPr>
        <w:pStyle w:val="BodyText"/>
      </w:pPr>
      <w:r>
        <w:t xml:space="preserve">===== Test Setup</w:t>
      </w:r>
    </w:p>
    <w:p>
      <w:pPr>
        <w:pStyle w:val="BodyText"/>
      </w:pPr>
      <w:r>
        <w:t xml:space="preserve">. Commission DUT as the operational Joint Fabric Datastore Cluster server.</w:t>
      </w:r>
      <w:r>
        <w:t xml:space="preserve"> </w:t>
      </w:r>
      <w:r>
        <w:t xml:space="preserve">. Ensure TH is provisioned with administrator credentials and can access Datastore commands.</w:t>
      </w:r>
      <w:r>
        <w:t xml:space="preserve"> </w:t>
      </w:r>
      <w:r>
        <w:t xml:space="preserve">. Choose a valid NodeID and an EndpointID that do not exist together as an Endpoint Information Entry in the DUT’s Datastore.</w:t>
      </w:r>
      <w:r>
        <w:t xml:space="preserve"> </w:t>
      </w:r>
      <w:r>
        <w:t xml:space="preserve">. Optionally, read or clear entries in Datastore to confirm this pair is absent.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|11.24.7.18|JFDS.Server|TH issues RemoveBindingFromEndpointForNode command with NodeID/EndpointID that do not exist in the Datastore|DUT responds with failure status and status code is NOT_FOUND</w:t>
      </w:r>
      <w:r>
        <w:t xml:space="preserve"> </w:t>
      </w:r>
      <w:r>
        <w:t xml:space="preserve">|2 |11.24.7.18|JFDS.Server|TH verifies the Endpoint Information Entry remains absent and no entries are affected|Datastore is unchanged, and no unintended removal occurs</w:t>
      </w:r>
      <w:r>
        <w:t xml:space="preserve"> </w:t>
      </w:r>
      <w:r>
        <w:t xml:space="preserve">|3 | |JFDS.Server|TH repeats with additional random or fabricated NodeID/EndpointID pairs known not to exist|Each attempt fails with NOT_FOUND and leaves Datastore unchanged</w:t>
      </w:r>
      <w:r>
        <w:t xml:space="preserve"> </w:t>
      </w:r>
      <w:r>
        <w:t xml:space="preserve">|===</w:t>
      </w:r>
    </w:p>
    <w:p>
      <w:pPr>
        <w:pStyle w:val="BodyText"/>
      </w:pPr>
      <w:r>
        <w:t xml:space="preserve">===== Comments</w:t>
      </w:r>
    </w:p>
    <w:p>
      <w:pPr>
        <w:pStyle w:val="BodyText"/>
      </w:pPr>
      <w:r>
        <w:t xml:space="preserve">. Reference: [2025_01_16_Matter_Full_Spec], Section 11.24.7.18 (paragraphs [11.1829]–[11.1831]).</w:t>
      </w:r>
      <w:r>
        <w:t xml:space="preserve"> </w:t>
      </w:r>
      <w:r>
        <w:t xml:space="preserve">. Negative test—success criteria is that the command fails with NOT_FOUND for the missing entry.</w:t>
      </w:r>
      <w:r>
        <w:t xml:space="preserve"> </w:t>
      </w:r>
      <w:r>
        <w:t xml:space="preserve">. Mark as</w:t>
      </w:r>
      <w:r>
        <w:t xml:space="preserve"> </w:t>
      </w:r>
      <w:r>
        <w:t xml:space="preserve">“</w:t>
      </w:r>
      <w:r>
        <w:t xml:space="preserve">DRAFT</w:t>
      </w:r>
      <w:r>
        <w:t xml:space="preserve">”</w:t>
      </w:r>
      <w:r>
        <w:t xml:space="preserve"> </w:t>
      </w:r>
      <w:r>
        <w:t xml:space="preserve">or</w:t>
      </w:r>
      <w:r>
        <w:t xml:space="preserve"> </w:t>
      </w:r>
      <w:r>
        <w:t xml:space="preserve">“</w:t>
      </w:r>
      <w:r>
        <w:t xml:space="preserve">PROVISIONAL</w:t>
      </w:r>
      <w:r>
        <w:t xml:space="preserve">”</w:t>
      </w:r>
      <w:r>
        <w:t xml:space="preserve"> </w:t>
      </w:r>
      <w:r>
        <w:t xml:space="preserve">if implementation or error status logic is not finalized.</w:t>
      </w:r>
      <w:r>
        <w:t xml:space="preserve"> </w:t>
      </w:r>
      <w:r>
        <w:t xml:space="preserve">. May be repeated as part of broader CRUD error handling suite for Joint Fabric Datastore commands.</w:t>
      </w:r>
    </w:p>
    <w:p>
      <w:r>
        <w:pict>
          <v:rect style="width:0;height:1.5pt" o:hralign="center" o:hrstd="t" o:hr="t"/>
        </w:pict>
      </w:r>
    </w:p>
    <w:bookmarkEnd w:id="59"/>
    <w:bookmarkStart w:id="60" w:name="Xbe94f0e0efdef108247cc4c1d3f4b765ab98582"/>
    <w:p>
      <w:pPr>
        <w:pStyle w:val="Heading2"/>
      </w:pPr>
      <w:r>
        <w:t xml:space="preserve">TC-040: Requirement : Verify that the AddACLToNode command fails with a NOT_FOUND status code if a Node Information Entry does not exist for the given NodeID [AddACLToNode].</w:t>
      </w:r>
    </w:p>
    <w:p>
      <w:pPr>
        <w:pStyle w:val="FirstParagraph"/>
      </w:pPr>
      <w:r>
        <w:t xml:space="preserve">Test Case Template</w:t>
      </w:r>
      <w:r>
        <w:br/>
      </w:r>
      <w:r>
        <w:t xml:space="preserve">==== [TC-JFDS-1.1] AddACLToNode Fails with NOT_FOUND When Node Information Entry Absent - DRAFT</w:t>
      </w:r>
    </w:p>
    <w:p>
      <w:pPr>
        <w:pStyle w:val="BodyText"/>
      </w:pPr>
      <w:r>
        <w:t xml:space="preserve">===== Purpose</w:t>
      </w:r>
    </w:p>
    <w:p>
      <w:pPr>
        <w:pStyle w:val="BodyText"/>
      </w:pPr>
      <w:r>
        <w:t xml:space="preserve">. Validate that the AddACLToNode command sent to the Joint Fabric Datastore cluster server fails with a NOT_FOUND status code when there is no Node Information Entry present for the provided NodeID, in line with [11.1839] and command behavior requirements.</w:t>
      </w:r>
    </w:p>
    <w:p>
      <w:pPr>
        <w:pStyle w:val="BodyText"/>
      </w:pPr>
      <w:r>
        <w:t xml:space="preserve">===== PICS</w:t>
      </w:r>
    </w:p>
    <w:p>
      <w:pPr>
        <w:pStyle w:val="Compact"/>
        <w:numPr>
          <w:ilvl w:val="0"/>
          <w:numId w:val="1040"/>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|11.1839 |DUT exposes the AddACLToNode command (server role) |DUT is commissioned and operational</w:t>
      </w:r>
      <w:r>
        <w:t xml:space="preserve"> </w:t>
      </w:r>
      <w:r>
        <w:t xml:space="preserve">|2 |11.1839 |NodeID chosen for the test does not have an associated Node Information Entry in DUT|Confirm by reading/inspecting Node Information Entries prior to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Datastore cluster server</w:t>
      </w:r>
      <w:r>
        <w:t xml:space="preserve"> </w:t>
      </w:r>
      <w:r>
        <w:t xml:space="preserve">|2 |TH |Test harness, acts as Joint Fabric Administrator (client)</w:t>
      </w:r>
      <w:r>
        <w:t xml:space="preserve"> </w:t>
      </w:r>
      <w:r>
        <w:t xml:space="preserve">|===</w:t>
      </w:r>
    </w:p>
    <w:p>
      <w:pPr>
        <w:pStyle w:val="BodyText"/>
      </w:pPr>
      <w:r>
        <w:t xml:space="preserve">===== Test Setup</w:t>
      </w:r>
    </w:p>
    <w:p>
      <w:pPr>
        <w:pStyle w:val="BodyText"/>
      </w:pPr>
      <w:r>
        <w:t xml:space="preserve">. Commission DUT and verify the Joint Fabric Datastore cluster is operational.</w:t>
      </w:r>
      <w:r>
        <w:t xml:space="preserve"> </w:t>
      </w:r>
      <w:r>
        <w:t xml:space="preserve">. Using TH, ensure that the chosen NodeID for the test is</w:t>
      </w:r>
      <w:r>
        <w:t xml:space="preserve"> </w:t>
      </w:r>
      <w:r>
        <w:rPr>
          <w:b/>
          <w:bCs/>
        </w:rPr>
        <w:t xml:space="preserve">not</w:t>
      </w:r>
      <w:r>
        <w:t xml:space="preserve"> </w:t>
      </w:r>
      <w:r>
        <w:t xml:space="preserve">present in Node Information Entries on the DUT.</w:t>
      </w:r>
      <w:r>
        <w:t xml:space="preserve"> </w:t>
      </w:r>
      <w:r>
        <w:t xml:space="preserve">. Prepare a valid ACLEntry structure for request (can be arbitrary, as focus is on NOT_FOUND handling).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|11.1839 |JFDS.Server |TH sends AddACLToNode command to DUT with NodeID not present in Node Information Entries|DUT fails the command and returns NOT_FOUND status code</w:t>
      </w:r>
      <w:r>
        <w:t xml:space="preserve"> </w:t>
      </w:r>
      <w:r>
        <w:t xml:space="preserve">|2 |11.1839 |JFDS.Server |TH verifies that the Node Information Entry list in the DUT remains unchanged |No new Node Information Entry is created for the attempted NodeID</w:t>
      </w:r>
      <w:r>
        <w:t xml:space="preserve"> </w:t>
      </w:r>
      <w:r>
        <w:t xml:space="preserve">|3 | |JFDS.Server |TH verifies that no new ACL entry is present for the non-existent NodeID |ACL list for that NodeID remains absent/non-existent</w:t>
      </w:r>
      <w:r>
        <w:t xml:space="preserve"> </w:t>
      </w:r>
      <w:r>
        <w:t xml:space="preserve">|===</w:t>
      </w:r>
    </w:p>
    <w:p>
      <w:pPr>
        <w:pStyle w:val="BodyText"/>
      </w:pPr>
      <w:r>
        <w:t xml:space="preserve">===== Comments</w:t>
      </w:r>
    </w:p>
    <w:p>
      <w:pPr>
        <w:pStyle w:val="BodyText"/>
      </w:pPr>
      <w:r>
        <w:t xml:space="preserve">. Section reference: [11.1839]:</w:t>
      </w:r>
      <w:r>
        <w:t xml:space="preserve"> </w:t>
      </w:r>
      <w:r>
        <w:t xml:space="preserve">“</w:t>
      </w:r>
      <w:r>
        <w:t xml:space="preserve">Confirm that a Node Information Entry exists for the given NodeID, and if not, then this command SHALL fail with a NOT_FOUND status code.</w:t>
      </w:r>
      <w:r>
        <w:t xml:space="preserve">”</w:t>
      </w:r>
      <w:r>
        <w:t xml:space="preserve"> </w:t>
      </w:r>
      <w:r>
        <w:t xml:space="preserve">. Negative test: If entry exists, test is invalid. If NOT_FOUND is not returned, test fails.</w:t>
      </w:r>
      <w:r>
        <w:t xml:space="preserve"> </w:t>
      </w:r>
      <w:r>
        <w:t xml:space="preserve">. Mark as</w:t>
      </w:r>
      <w:r>
        <w:t xml:space="preserve"> </w:t>
      </w:r>
      <w:r>
        <w:t xml:space="preserve">“</w:t>
      </w:r>
      <w:r>
        <w:t xml:space="preserve">PROVISIONAL</w:t>
      </w:r>
      <w:r>
        <w:t xml:space="preserve">”</w:t>
      </w:r>
      <w:r>
        <w:t xml:space="preserve"> </w:t>
      </w:r>
      <w:r>
        <w:t xml:space="preserve">if cluster/command implementation is not fully standardized.</w:t>
      </w:r>
    </w:p>
    <w:p>
      <w:r>
        <w:pict>
          <v:rect style="width:0;height:1.5pt" o:hralign="center" o:hrstd="t" o:hr="t"/>
        </w:pict>
      </w:r>
    </w:p>
    <w:bookmarkEnd w:id="60"/>
    <w:bookmarkStart w:id="61" w:name="X14d71cedcb75172c918e24c0388f95443145291"/>
    <w:p>
      <w:pPr>
        <w:pStyle w:val="Heading2"/>
      </w:pPr>
      <w:r>
        <w:t xml:space="preserve">TC-041: Requirement : Verify that the RemoveACLFromNode command fails with a NOT_FOUND status code if a Node Information Entry does not exist for the given NodeID [RemoveACLFromNode].</w:t>
      </w:r>
    </w:p>
    <w:p>
      <w:pPr>
        <w:pStyle w:val="FirstParagraph"/>
      </w:pPr>
      <w:r>
        <w:t xml:space="preserve">Test Case Template</w:t>
      </w:r>
      <w:r>
        <w:br/>
      </w:r>
      <w:r>
        <w:t xml:space="preserve">==== [TC-JFDS-1.9] RemoveACLFromNode Fails with NOT_FOUND if Node Information Entry Missing - DRAFT</w:t>
      </w:r>
    </w:p>
    <w:p>
      <w:pPr>
        <w:pStyle w:val="BodyText"/>
      </w:pPr>
      <w:r>
        <w:t xml:space="preserve">===== Purpose</w:t>
      </w:r>
    </w:p>
    <w:p>
      <w:pPr>
        <w:pStyle w:val="BodyText"/>
      </w:pPr>
      <w:r>
        <w:t xml:space="preserve">. Validate that the RemoveACLFromNode command fails with a NOT_FOUND status code when no Node Information Entry exists for the specified NodeID, as required by [2025_01_16_Matter_Full_Spec], Section 11.24.7.20 ([11.1844]).</w:t>
      </w:r>
    </w:p>
    <w:p>
      <w:pPr>
        <w:pStyle w:val="BodyText"/>
      </w:pPr>
      <w:r>
        <w:t xml:space="preserve">===== PICS</w:t>
      </w:r>
    </w:p>
    <w:p>
      <w:pPr>
        <w:pStyle w:val="Compact"/>
        <w:numPr>
          <w:ilvl w:val="0"/>
          <w:numId w:val="104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|11.24.7.20 |DUT supports RemoveACLFromNode command and is operational as JF Datastore|Cluster commissioned, all necessary access rights enabled</w:t>
      </w:r>
      <w:r>
        <w:t xml:space="preserve"> </w:t>
      </w:r>
      <w:r>
        <w:t xml:space="preserve">|2 |11.24.7.20 |NodeID chosen for test does not exist in DUT’s Node Information Entries |Confirm this by querying/listing Node Information Entries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(server role)</w:t>
      </w:r>
      <w:r>
        <w:t xml:space="preserve"> </w:t>
      </w:r>
      <w:r>
        <w:t xml:space="preserve">|2 |TH |Test harness, acting as privileged client/administrator</w:t>
      </w:r>
      <w:r>
        <w:t xml:space="preserve"> </w:t>
      </w:r>
      <w:r>
        <w:t xml:space="preserve">|===</w:t>
      </w:r>
    </w:p>
    <w:p>
      <w:pPr>
        <w:pStyle w:val="BodyText"/>
      </w:pPr>
      <w:r>
        <w:t xml:space="preserve">===== Test Setup</w:t>
      </w:r>
    </w:p>
    <w:p>
      <w:pPr>
        <w:pStyle w:val="BodyText"/>
      </w:pPr>
      <w:r>
        <w:t xml:space="preserve">. Commission DUT as Joint Fabric Datastore Cluster server in the appropriate (server) role.</w:t>
      </w:r>
      <w:r>
        <w:t xml:space="preserve"> </w:t>
      </w:r>
      <w:r>
        <w:t xml:space="preserve">. Using TH or other administrative interface, query the Node Information Entries and select a NodeID not present in the list.</w:t>
      </w:r>
      <w:r>
        <w:t xml:space="preserve"> </w:t>
      </w:r>
      <w:r>
        <w:t xml:space="preserve">. Ensure TH is able to construct and send the RemoveACLFromNode command for any ListID and the non-existent NodeID.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|11.24.7.20|JFDS.Server|TH sends RemoveACLFromNode command to DUT, specifying any ListID and a NodeID NOT present in DUT Node Information Entries|DUT responds to the command with NOT_FOUND status code and makes no state change</w:t>
      </w:r>
      <w:r>
        <w:t xml:space="preserve"> </w:t>
      </w:r>
      <w:r>
        <w:t xml:space="preserve">|2 |11.24.7.20|JFDS.Server|TH verifies that Node Information Entries remain unchanged after the command attempt|No entries added, deleted, or altered for tested NodeID</w:t>
      </w:r>
      <w:r>
        <w:t xml:space="preserve"> </w:t>
      </w:r>
      <w:r>
        <w:t xml:space="preserve">|3 | |JFDS.Server|TH may repeat with other absent NodeIDs to ensure consistent behavior|Each time, command fails with NOT_FOUND and does not change Node Information Entries</w:t>
      </w:r>
      <w:r>
        <w:t xml:space="preserve"> </w:t>
      </w:r>
      <w:r>
        <w:t xml:space="preserve">|===</w:t>
      </w:r>
    </w:p>
    <w:p>
      <w:pPr>
        <w:pStyle w:val="BodyText"/>
      </w:pPr>
      <w:r>
        <w:t xml:space="preserve">===== Comments</w:t>
      </w:r>
    </w:p>
    <w:p>
      <w:pPr>
        <w:pStyle w:val="BodyText"/>
      </w:pPr>
      <w:r>
        <w:t xml:space="preserve">. Reference: [11.24.7.20]/[11.1844]:</w:t>
      </w:r>
      <w:r>
        <w:t xml:space="preserve"> </w:t>
      </w:r>
      <w:r>
        <w:t xml:space="preserve">“</w:t>
      </w:r>
      <w:r>
        <w:t xml:space="preserve">Confirm that a Node Information Entry exists for the given NodeID, and if not, then this command SHALL fail with a NOT_FOUND status code.</w:t>
      </w:r>
      <w:r>
        <w:t xml:space="preserve">”</w:t>
      </w:r>
      <w:r>
        <w:t xml:space="preserve"> </w:t>
      </w:r>
      <w:r>
        <w:t xml:space="preserve">. Defensive/negative test: if entry exists, this case is invalid.</w:t>
      </w:r>
      <w:r>
        <w:t xml:space="preserve"> </w:t>
      </w:r>
      <w:r>
        <w:t xml:space="preserve">. Mark as</w:t>
      </w:r>
      <w:r>
        <w:t xml:space="preserve"> </w:t>
      </w:r>
      <w:r>
        <w:t xml:space="preserve">“</w:t>
      </w:r>
      <w:r>
        <w:t xml:space="preserve">PROVISIONAL</w:t>
      </w:r>
      <w:r>
        <w:t xml:space="preserve">”</w:t>
      </w:r>
      <w:r>
        <w:t xml:space="preserve"> </w:t>
      </w:r>
      <w:r>
        <w:t xml:space="preserve">if interface or error-code convention is under active development.</w:t>
      </w:r>
    </w:p>
    <w:p>
      <w:r>
        <w:pict>
          <v:rect style="width:0;height:1.5pt" o:hralign="center" o:hrstd="t" o:hr="t"/>
        </w:pict>
      </w:r>
    </w:p>
    <w:bookmarkEnd w:id="61"/>
    <w:bookmarkStart w:id="62" w:name="X86225d5a5e5ba28f82811bc0ef8c3ae6ca31c0e"/>
    <w:p>
      <w:pPr>
        <w:pStyle w:val="Heading2"/>
      </w:pPr>
      <w:r>
        <w:t xml:space="preserve">TC-042: Requirement : Verify that the AddICAC command fails with an INVALID_COMMAND status code if it is not received over a CASE session [AddICAC].</w:t>
      </w:r>
    </w:p>
    <w:p>
      <w:pPr>
        <w:pStyle w:val="FirstParagraph"/>
      </w:pPr>
      <w:r>
        <w:t xml:space="preserve">Test Case Template</w:t>
      </w:r>
      <w:r>
        <w:br/>
      </w:r>
      <w:r>
        <w:t xml:space="preserve">==== [TC-ICAC-1.1] AddICAC Fails with INVALID_COMMAND When Not Received Over CASE Session - DRAFT</w:t>
      </w:r>
    </w:p>
    <w:p>
      <w:pPr>
        <w:pStyle w:val="BodyText"/>
      </w:pPr>
      <w:r>
        <w:t xml:space="preserve">===== Purpose</w:t>
      </w:r>
    </w:p>
    <w:p>
      <w:pPr>
        <w:pStyle w:val="BodyText"/>
      </w:pPr>
      <w:r>
        <w:t xml:space="preserve">. Verify that the AddICAC command fails with an INVALID_COMMAND status code when it is not received over a CASE (Certificate Authenticated Session Establishment) session, as required by Matter specification ([2025_01_16_Matter_Full_Spec], Section 11.25.7.3, [11.1866]).</w:t>
      </w:r>
    </w:p>
    <w:p>
      <w:pPr>
        <w:pStyle w:val="BodyText"/>
      </w:pPr>
      <w:r>
        <w:t xml:space="preserve">===== PICS</w:t>
      </w:r>
    </w:p>
    <w:p>
      <w:pPr>
        <w:pStyle w:val="Compact"/>
        <w:numPr>
          <w:ilvl w:val="0"/>
          <w:numId w:val="1042"/>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|11.25.7.3 |DUT implements the AddICAC command in server role |Node is operational and accessible</w:t>
      </w:r>
      <w:r>
        <w:t xml:space="preserve"> </w:t>
      </w:r>
      <w:r>
        <w:t xml:space="preserve">|2 |11.1866 |TH can initiate non-CASE (e.g., unauthenticated or PASE) sessions to DUT|Must be able to attempt command without CASE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exposes AddICAC (server)</w:t>
      </w:r>
      <w:r>
        <w:t xml:space="preserve"> </w:t>
      </w:r>
      <w:r>
        <w:t xml:space="preserve">|2 |TH |Test harness, Joint Fabric Commissioner/Admin (client)</w:t>
      </w:r>
      <w:r>
        <w:t xml:space="preserve"> </w:t>
      </w:r>
      <w:r>
        <w:t xml:space="preserve">|===</w:t>
      </w:r>
    </w:p>
    <w:p>
      <w:pPr>
        <w:pStyle w:val="BodyText"/>
      </w:pPr>
      <w:r>
        <w:t xml:space="preserve">===== Test Setup</w:t>
      </w:r>
    </w:p>
    <w:p>
      <w:pPr>
        <w:pStyle w:val="BodyText"/>
      </w:pPr>
      <w:r>
        <w:t xml:space="preserve">. Commission DUT as specified by the test environment and confirm support for AddICAC command.</w:t>
      </w:r>
      <w:r>
        <w:t xml:space="preserve"> </w:t>
      </w:r>
      <w:r>
        <w:t xml:space="preserve">. Prepare TH to establish a session with DUT that is</w:t>
      </w:r>
      <w:r>
        <w:t xml:space="preserve"> </w:t>
      </w:r>
      <w:r>
        <w:rPr>
          <w:b/>
          <w:bCs/>
        </w:rPr>
        <w:t xml:space="preserve">not</w:t>
      </w:r>
      <w:r>
        <w:t xml:space="preserve"> </w:t>
      </w:r>
      <w:r>
        <w:t xml:space="preserve">a CASE session (e.g., PASE, unauthenticated, or legacy session).</w:t>
      </w:r>
      <w:r>
        <w:t xml:space="preserve"> </w:t>
      </w:r>
      <w:r>
        <w:t xml:space="preserve">. Verify TH is able to issue cluster commands without authenticating with CASE.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|11.1866 |ICAC.Server |TH establishes a non-CASE session with the DUT (e.g., PASE or unauthenticated) |Session does not have CASE authentication context</w:t>
      </w:r>
      <w:r>
        <w:t xml:space="preserve"> </w:t>
      </w:r>
      <w:r>
        <w:t xml:space="preserve">|2 |11.1866 |ICAC.Server |TH sends AddICAC command over this non-CASE session to DUT |DUT fails the command and returns an INVALID_COMMAND status code</w:t>
      </w:r>
      <w:r>
        <w:t xml:space="preserve"> </w:t>
      </w:r>
      <w:r>
        <w:t xml:space="preserve">|3 | |ICAC.Server |TH verifies AddICAC is NOT processed (e.g., no change in certificates or fabric state)|No changes occur; only status code is returned</w:t>
      </w:r>
      <w:r>
        <w:t xml:space="preserve"> </w:t>
      </w:r>
      <w:r>
        <w:t xml:space="preserve">|===</w:t>
      </w:r>
    </w:p>
    <w:p>
      <w:pPr>
        <w:pStyle w:val="BodyText"/>
      </w:pPr>
      <w:r>
        <w:t xml:space="preserve">===== Comments</w:t>
      </w:r>
    </w:p>
    <w:p>
      <w:pPr>
        <w:pStyle w:val="BodyText"/>
      </w:pPr>
      <w:r>
        <w:t xml:space="preserve">. Specification reference: [2025_01_16_Matter_Full_Spec], Section 11.25.7.3, paragraph [11.1866]:</w:t>
      </w:r>
      <w:r>
        <w:t xml:space="preserve"> </w:t>
      </w:r>
      <w:r>
        <w:t xml:space="preserve">“</w:t>
      </w:r>
      <w:r>
        <w:t xml:space="preserve">This command SHALL be received over a CASE session otherwise it SHALL fail with an INVALID_COMMAND status code.</w:t>
      </w:r>
      <w:r>
        <w:t xml:space="preserve">”</w:t>
      </w:r>
      <w:r>
        <w:t xml:space="preserve"> </w:t>
      </w:r>
      <w:r>
        <w:t xml:space="preserve">. If cluster or testbed cannot open non-CASE sessions, test is not applicable.</w:t>
      </w:r>
      <w:r>
        <w:t xml:space="preserve"> </w:t>
      </w:r>
      <w:r>
        <w:t xml:space="preserve">. Mark as</w:t>
      </w:r>
      <w:r>
        <w:t xml:space="preserve"> </w:t>
      </w:r>
      <w:r>
        <w:t xml:space="preserve">“</w:t>
      </w:r>
      <w:r>
        <w:t xml:space="preserve">PROVISIONAL</w:t>
      </w:r>
      <w:r>
        <w:t xml:space="preserve">”</w:t>
      </w:r>
      <w:r>
        <w:t xml:space="preserve"> </w:t>
      </w:r>
      <w:r>
        <w:t xml:space="preserve">if session-layer or status code implementation is not fully mature in all stacks.</w:t>
      </w:r>
    </w:p>
    <w:p>
      <w:r>
        <w:pict>
          <v:rect style="width:0;height:1.5pt" o:hralign="center" o:hrstd="t" o:hr="t"/>
        </w:pict>
      </w:r>
    </w:p>
    <w:bookmarkEnd w:id="62"/>
    <w:bookmarkStart w:id="63" w:name="X7baa46ef48c189e49c687eab2ae8652e3c57c85"/>
    <w:p>
      <w:pPr>
        <w:pStyle w:val="Heading2"/>
      </w:pPr>
      <w:r>
        <w:t xml:space="preserve">TC-043: Requirement : Verify that the AddICAC command fails with a FAILSAFE_REQUIRED status code if it is received without an armed fail-safe context [AddICAC].</w:t>
      </w:r>
    </w:p>
    <w:p>
      <w:pPr>
        <w:pStyle w:val="FirstParagraph"/>
      </w:pPr>
      <w:r>
        <w:t xml:space="preserve">Test Case Template</w:t>
      </w:r>
      <w:r>
        <w:br/>
      </w:r>
      <w:r>
        <w:t xml:space="preserve">==== [TC-ICAC-1.1] AddICAC Fails with FAILSAFE_REQUIRED if No Fail-Safe Context - DRAFT</w:t>
      </w:r>
    </w:p>
    <w:p>
      <w:pPr>
        <w:pStyle w:val="BodyText"/>
      </w:pPr>
      <w:r>
        <w:t xml:space="preserve">===== Purpose</w:t>
      </w:r>
    </w:p>
    <w:p>
      <w:pPr>
        <w:pStyle w:val="BodyText"/>
      </w:pPr>
      <w:r>
        <w:t xml:space="preserve">. Validate that the AddICAC command sent to the DUT (acting as server) fails with a FAILSAFE_REQUIRED status code when there is no armed fail-safe context, in accordance with Matter specification [2025_01_16_Matter_Full_Spec, Section 11.1867].</w:t>
      </w:r>
    </w:p>
    <w:p>
      <w:pPr>
        <w:pStyle w:val="BodyText"/>
      </w:pPr>
      <w:r>
        <w:t xml:space="preserve">===== PICS</w:t>
      </w:r>
    </w:p>
    <w:p>
      <w:pPr>
        <w:pStyle w:val="Compact"/>
        <w:numPr>
          <w:ilvl w:val="0"/>
          <w:numId w:val="1043"/>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|11.1867 |DUT implements AddICAC command (server role) |DUT is operational and commissioned</w:t>
      </w:r>
      <w:r>
        <w:t xml:space="preserve"> </w:t>
      </w:r>
      <w:r>
        <w:t xml:space="preserve">|2 |11.1867 |DUT is NOT in an armed fail-safe context (fail-safe not enabled)|Must ensure fail-safe timer/context is not active</w:t>
      </w:r>
      <w:r>
        <w:t xml:space="preserve"> </w:t>
      </w:r>
      <w:r>
        <w:t xml:space="preserve">|3 | |TH has administrator/commissioning role credentials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acting as server for AddICAC</w:t>
      </w:r>
      <w:r>
        <w:t xml:space="preserve"> </w:t>
      </w:r>
      <w:r>
        <w:t xml:space="preserve">|2 |TH |Test harness/client, initiates AddICAC command</w:t>
      </w:r>
      <w:r>
        <w:t xml:space="preserve"> </w:t>
      </w:r>
      <w:r>
        <w:t xml:space="preserve">|===</w:t>
      </w:r>
    </w:p>
    <w:p>
      <w:pPr>
        <w:pStyle w:val="BodyText"/>
      </w:pPr>
      <w:r>
        <w:t xml:space="preserve">===== Test Setup</w:t>
      </w:r>
    </w:p>
    <w:p>
      <w:pPr>
        <w:pStyle w:val="BodyText"/>
      </w:pPr>
      <w:r>
        <w:t xml:space="preserve">. Commission DUT in a test network and ensure it is in operational state.</w:t>
      </w:r>
      <w:r>
        <w:t xml:space="preserve"> </w:t>
      </w:r>
      <w:r>
        <w:t xml:space="preserve">. Ensure no fail-safe is active on DUT: do not arm fail-safe timer via ArmFailSafe, and verify no previous fail-safe command is pending.</w:t>
      </w:r>
      <w:r>
        <w:t xml:space="preserve"> </w:t>
      </w:r>
      <w:r>
        <w:t xml:space="preserve">. Prepare TH to issue AddICAC commands to DUT.</w:t>
      </w:r>
      <w:r>
        <w:t xml:space="preserve"> </w:t>
      </w:r>
      <w:r>
        <w:t xml:space="preserve">. Have means to capture and inspect response status from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|11.1867 |ICAC.Server|TH sends AddICAC command to DUT without first arming fail-safe|DUT fails the command and returns response with status code = FAILSAFE_REQUIRED</w:t>
      </w:r>
      <w:r>
        <w:t xml:space="preserve"> </w:t>
      </w:r>
      <w:r>
        <w:t xml:space="preserve">|2 | |ICAC.Server|TH verifies that no state related to AddICAC is altered in DUT |No new ICAC is added, no credential database change observed</w:t>
      </w:r>
      <w:r>
        <w:t xml:space="preserve"> </w:t>
      </w:r>
      <w:r>
        <w:t xml:space="preserve">|3 | |ICAC.Server|TH arms fail-safe, repeats AddICAC |Command now proceeds to next validation step, no FAILSAFE_REQUIRED returned</w:t>
      </w:r>
      <w:r>
        <w:t xml:space="preserve"> </w:t>
      </w:r>
      <w:r>
        <w:t xml:space="preserve">|===</w:t>
      </w:r>
    </w:p>
    <w:p>
      <w:pPr>
        <w:pStyle w:val="BodyText"/>
      </w:pPr>
      <w:r>
        <w:t xml:space="preserve">===== Comments</w:t>
      </w:r>
    </w:p>
    <w:p>
      <w:pPr>
        <w:pStyle w:val="BodyText"/>
      </w:pPr>
      <w:r>
        <w:t xml:space="preserve">. Reference: [11.1867]:</w:t>
      </w:r>
      <w:r>
        <w:t xml:space="preserve"> </w:t>
      </w:r>
      <w:r>
        <w:t xml:space="preserve">“</w:t>
      </w:r>
      <w:r>
        <w:t xml:space="preserve">If this command is received without an armed fail-safe context… this command SHALL fail with a FAILSAFE_REQUIRED status code…</w:t>
      </w:r>
      <w:r>
        <w:t xml:space="preserve">”</w:t>
      </w:r>
      <w:r>
        <w:t xml:space="preserve"> </w:t>
      </w:r>
      <w:r>
        <w:t xml:space="preserve">. Negative test: validates defensive error handling for missing fail-safe precondition.</w:t>
      </w:r>
      <w:r>
        <w:t xml:space="preserve"> </w:t>
      </w:r>
      <w:r>
        <w:t xml:space="preserve">.</w:t>
      </w:r>
      <w:r>
        <w:t xml:space="preserve"> </w:t>
      </w:r>
      <w:r>
        <w:t xml:space="preserve">“</w:t>
      </w:r>
      <w:r>
        <w:t xml:space="preserve">PROVISIONAL</w:t>
      </w:r>
      <w:r>
        <w:t xml:space="preserve">”</w:t>
      </w:r>
      <w:r>
        <w:t xml:space="preserve"> </w:t>
      </w:r>
      <w:r>
        <w:t xml:space="preserve">if fail-safe or ICAC behavior is not fully implemented.</w:t>
      </w:r>
    </w:p>
    <w:p>
      <w:r>
        <w:pict>
          <v:rect style="width:0;height:1.5pt" o:hralign="center" o:hrstd="t" o:hr="t"/>
        </w:pict>
      </w:r>
    </w:p>
    <w:bookmarkEnd w:id="63"/>
    <w:bookmarkStart w:id="64" w:name="X1f88d26e448993f09ddd2aa61fdad65749d0ea7"/>
    <w:p>
      <w:pPr>
        <w:pStyle w:val="Heading2"/>
      </w:pPr>
      <w:r>
        <w:t xml:space="preserve">TC-044: Requirement : Verify that the AddICAC command fails with a CONSTRAINT_ERROR status code if a prior AddICAC command was successfully executed within the fail-safe timer period [AddICAC].</w:t>
      </w:r>
    </w:p>
    <w:p>
      <w:pPr>
        <w:pStyle w:val="FirstParagraph"/>
      </w:pPr>
      <w:r>
        <w:t xml:space="preserve">Test Case Template</w:t>
      </w:r>
      <w:r>
        <w:br/>
      </w:r>
      <w:r>
        <w:t xml:space="preserve">==== [TC-ICAC-1.1] AddICAC Fails with CONSTRAINT_ERROR if Previously Executed Within Fail-Safe Timer - DRAFT</w:t>
      </w:r>
    </w:p>
    <w:p>
      <w:pPr>
        <w:pStyle w:val="BodyText"/>
      </w:pPr>
      <w:r>
        <w:t xml:space="preserve">===== Purpose</w:t>
      </w:r>
    </w:p>
    <w:p>
      <w:pPr>
        <w:pStyle w:val="BodyText"/>
      </w:pPr>
      <w:r>
        <w:t xml:space="preserve">. Validate that the AddICAC command fails with a CONSTRAINT_ERROR status code if a prior AddICAC command was successfully executed within the current fail-safe timer period. This ensures enforcement of commissioning and fail-safe operational safety as required by the Matter specification ([11.1868], [11.1857]).</w:t>
      </w:r>
    </w:p>
    <w:p>
      <w:pPr>
        <w:pStyle w:val="BodyText"/>
      </w:pPr>
      <w:r>
        <w:t xml:space="preserve">===== PICS</w:t>
      </w:r>
    </w:p>
    <w:p>
      <w:pPr>
        <w:pStyle w:val="Compact"/>
        <w:numPr>
          <w:ilvl w:val="0"/>
          <w:numId w:val="1044"/>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|11.1868 |DUT supports AddICAC command and fail-safe feature |DUT acts as server role for ICAC cluster; fail-safe functionality is present</w:t>
      </w:r>
      <w:r>
        <w:t xml:space="preserve"> </w:t>
      </w:r>
      <w:r>
        <w:t xml:space="preserve">|2 |11.1857 |Fail-safe timer is active and armed for the commissioning session |The timer covers period between AddICAC calls</w:t>
      </w:r>
      <w:r>
        <w:t xml:space="preserve"> </w:t>
      </w:r>
      <w:r>
        <w:t xml:space="preserve">|3 | |TH can successfully execute AddICAC command at least once |System is in valid state for AddICAC</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ICAC server (e.g., accessory)</w:t>
      </w:r>
      <w:r>
        <w:t xml:space="preserve"> </w:t>
      </w:r>
      <w:r>
        <w:t xml:space="preserve">|2 |TH |Test harness, ICAC client (e.g., commissioning tool)</w:t>
      </w:r>
      <w:r>
        <w:t xml:space="preserve"> </w:t>
      </w:r>
      <w:r>
        <w:t xml:space="preserve">|===</w:t>
      </w:r>
    </w:p>
    <w:p>
      <w:pPr>
        <w:pStyle w:val="BodyText"/>
      </w:pPr>
      <w:r>
        <w:t xml:space="preserve">===== Test Setup</w:t>
      </w:r>
    </w:p>
    <w:p>
      <w:pPr>
        <w:pStyle w:val="BodyText"/>
      </w:pPr>
      <w:r>
        <w:t xml:space="preserve">. Commission DUT so that it is ready to accept ICAC operations.</w:t>
      </w:r>
      <w:r>
        <w:t xml:space="preserve"> </w:t>
      </w:r>
      <w:r>
        <w:t xml:space="preserve">. Ensure TH (test harness) can establish a CASE session and interact with DUT.</w:t>
      </w:r>
      <w:r>
        <w:t xml:space="preserve"> </w:t>
      </w:r>
      <w:r>
        <w:t xml:space="preserve">. Arm the fail-safe timer on DUT (via ArmFailSafe or equivalent) to ensure it is active for the commissioning context.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|11.1868 |ICAC.Server|TH, within an armed fail-safe context, sends the first AddICAC command to DUT and completes it successfully|DUT accepts the AddICAC; new ICAC is recorded, operation returns success</w:t>
      </w:r>
      <w:r>
        <w:t xml:space="preserve"> </w:t>
      </w:r>
      <w:r>
        <w:t xml:space="preserve">|2 |11.1868 |ICAC.Server|TH, within the same fail-safe timer period, immediately (before timer timeout or commission end) sends a second AddICAC command|DUT responds to the second AddICAC with a CONSTRAINT_ERROR status code; operation fails as specified</w:t>
      </w:r>
      <w:r>
        <w:t xml:space="preserve"> </w:t>
      </w:r>
      <w:r>
        <w:t xml:space="preserve">|3 |11.1868 |ICAC.Server|TH verifies that only the first AddICAC was effective, and no additional changes or ICACs are added by the failed command|DUT state unchanged by failed operation</w:t>
      </w:r>
      <w:r>
        <w:t xml:space="preserve"> </w:t>
      </w:r>
      <w:r>
        <w:t xml:space="preserve">|4 | |ICAC.Server|TH optionally repeats after fail-safe timer expires, or device is re-armed|Subsequent AddICAC is allowed only after fail-safe reset/expiration</w:t>
      </w:r>
      <w:r>
        <w:t xml:space="preserve"> </w:t>
      </w:r>
      <w:r>
        <w:t xml:space="preserve">|===</w:t>
      </w:r>
    </w:p>
    <w:p>
      <w:pPr>
        <w:pStyle w:val="BodyText"/>
      </w:pPr>
      <w:r>
        <w:t xml:space="preserve">===== Comments</w:t>
      </w:r>
    </w:p>
    <w:p>
      <w:pPr>
        <w:pStyle w:val="BodyText"/>
      </w:pPr>
      <w:r>
        <w:t xml:space="preserve">. Section references: [11.1868], [11.1857] — if a prior AddICAC was successfully executed within the fail-safe timer period, all subsequent AddICACs must fail with CONSTRAINT_ERROR.</w:t>
      </w:r>
      <w:r>
        <w:t xml:space="preserve"> </w:t>
      </w:r>
      <w:r>
        <w:t xml:space="preserve">. Test also covers similar constraint in ICACCSRRequest command handling.</w:t>
      </w:r>
      <w:r>
        <w:t xml:space="preserve"> </w:t>
      </w:r>
      <w:r>
        <w:t xml:space="preserve">. Mark as</w:t>
      </w:r>
      <w:r>
        <w:t xml:space="preserve"> </w:t>
      </w:r>
      <w:r>
        <w:t xml:space="preserve">“</w:t>
      </w:r>
      <w:r>
        <w:t xml:space="preserve">PROVISIONAL</w:t>
      </w:r>
      <w:r>
        <w:t xml:space="preserve">”</w:t>
      </w:r>
      <w:r>
        <w:t xml:space="preserve"> </w:t>
      </w:r>
      <w:r>
        <w:t xml:space="preserve">if fail-safe/reset handling or error code signaling in implementation is not finalized.</w:t>
      </w:r>
    </w:p>
    <w:p>
      <w:r>
        <w:pict>
          <v:rect style="width:0;height:1.5pt" o:hralign="center" o:hrstd="t" o:hr="t"/>
        </w:pict>
      </w:r>
    </w:p>
    <w:bookmarkEnd w:id="64"/>
    <w:bookmarkStart w:id="65" w:name="X11a1afcf4aef401bc66d354ab2d7244d87f161d"/>
    <w:p>
      <w:pPr>
        <w:pStyle w:val="Heading2"/>
      </w:pPr>
      <w:r>
        <w:t xml:space="preserve">TC-045: Requirement : Verify that the AddICAC command fails with a InvalidICAC status code if ICAC chain validation or DN Encoding rules verification fails [AddICAC].</w:t>
      </w:r>
    </w:p>
    <w:p>
      <w:pPr>
        <w:pStyle w:val="FirstParagraph"/>
      </w:pPr>
      <w:r>
        <w:t xml:space="preserve">Test Case Template</w:t>
      </w:r>
      <w:r>
        <w:br/>
      </w:r>
      <w:r>
        <w:t xml:space="preserve">==== [TC-ICAC-1.1] AddICAC Fails with InvalidICAC Status on Chain or DN Encoding Validation Failure - DRAFT</w:t>
      </w:r>
    </w:p>
    <w:p>
      <w:pPr>
        <w:pStyle w:val="BodyText"/>
      </w:pPr>
      <w:r>
        <w:t xml:space="preserve">===== Purpose</w:t>
      </w:r>
    </w:p>
    <w:p>
      <w:pPr>
        <w:pStyle w:val="BodyText"/>
      </w:pPr>
      <w:r>
        <w:t xml:space="preserve">. Validate that the AddICAC command fails with an InvalidICAC status code if either the ICAC certificate chain validation or DN (Distinguished Name) Encoding rules validation fails, as required by the Matter specification [AddICAC], Section 11.25.7.3 ([11.1869]).</w:t>
      </w:r>
    </w:p>
    <w:p>
      <w:pPr>
        <w:pStyle w:val="BodyText"/>
      </w:pPr>
      <w:r>
        <w:t xml:space="preserve">===== PICS</w:t>
      </w:r>
    </w:p>
    <w:p>
      <w:pPr>
        <w:pStyle w:val="Compact"/>
        <w:numPr>
          <w:ilvl w:val="0"/>
          <w:numId w:val="1045"/>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|11.25.7.3 |DUT supports AddICAC and ICACResponse commands, and is reachable as a server|DUT exposes ICAC (Intermediate CA Certificate) management for Matter Fabric</w:t>
      </w:r>
      <w:r>
        <w:t xml:space="preserve"> </w:t>
      </w:r>
      <w:r>
        <w:t xml:space="preserve">|2 |11.1869 |TH (test harness) can generate and send AddICAC payloads with invalid chain or DN encoding|DUT in</w:t>
      </w:r>
      <w:r>
        <w:t xml:space="preserve"> </w:t>
      </w:r>
      <w:r>
        <w:t xml:space="preserve">“</w:t>
      </w:r>
      <w:r>
        <w:t xml:space="preserve">Ready for AddICAC</w:t>
      </w:r>
      <w:r>
        <w:t xml:space="preserve">”</w:t>
      </w:r>
      <w:r>
        <w:t xml:space="preserve"> </w:t>
      </w:r>
      <w:r>
        <w:t xml:space="preserve">state (e.g., armed fail-safe and CASE session active)</w:t>
      </w:r>
      <w:r>
        <w:t xml:space="preserve"> </w:t>
      </w:r>
      <w:r>
        <w:t xml:space="preserve">|3 |11.1869 |TH can query and verify the ICACResponse StatusCode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ICAC server (Matter Fabric node)</w:t>
      </w:r>
      <w:r>
        <w:t xml:space="preserve"> </w:t>
      </w:r>
      <w:r>
        <w:t xml:space="preserve">|2 |TH |Test harness, acting as ICAC client/administrator</w:t>
      </w:r>
      <w:r>
        <w:t xml:space="preserve"> </w:t>
      </w:r>
      <w:r>
        <w:t xml:space="preserve">|===</w:t>
      </w:r>
    </w:p>
    <w:p>
      <w:pPr>
        <w:pStyle w:val="BodyText"/>
      </w:pPr>
      <w:r>
        <w:t xml:space="preserve">===== Test Setup</w:t>
      </w:r>
    </w:p>
    <w:p>
      <w:pPr>
        <w:pStyle w:val="BodyText"/>
      </w:pPr>
      <w:r>
        <w:t xml:space="preserve">. Commission DUT and ensure it supports AddICAC command with ICAC validation logic.</w:t>
      </w:r>
      <w:r>
        <w:t xml:space="preserve"> </w:t>
      </w:r>
      <w:r>
        <w:t xml:space="preserve">. Bring system to the</w:t>
      </w:r>
      <w:r>
        <w:t xml:space="preserve"> </w:t>
      </w:r>
      <w:r>
        <w:t xml:space="preserve">“</w:t>
      </w:r>
      <w:r>
        <w:t xml:space="preserve">armed fail-safe</w:t>
      </w:r>
      <w:r>
        <w:t xml:space="preserve">”</w:t>
      </w:r>
      <w:r>
        <w:t xml:space="preserve"> </w:t>
      </w:r>
      <w:r>
        <w:t xml:space="preserve">state with an active CASE session and no prior AddICAC completed during fail-safe period.</w:t>
      </w:r>
      <w:r>
        <w:t xml:space="preserve"> </w:t>
      </w:r>
      <w:r>
        <w:t xml:space="preserve">. TH is prepared to craft AddICAC requests with intentionally invalid ICACValue fields (invalid chain and/or invalid DN encoding).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|11.1869 |ICAC.Server |TH sends AddICAC command with an invalid ICAC chain (e.g., malformed or improper certificates)|DUT responds with ICACResponse, StatusCode set to InvalidICAC</w:t>
      </w:r>
      <w:r>
        <w:t xml:space="preserve"> </w:t>
      </w:r>
      <w:r>
        <w:t xml:space="preserve">|2 |11.1869 |ICAC.Server |TH sends AddICAC command with an ICAC containing improper or nonconformant DN encoding|DUT responds with ICACResponse, StatusCode set to InvalidICAC</w:t>
      </w:r>
      <w:r>
        <w:t xml:space="preserve"> </w:t>
      </w:r>
      <w:r>
        <w:t xml:space="preserve">|3 |11.1870 |ICAC.Server |TH verifies ICACResponse message was received for each rejected AddICAC|StatusCode in ICACResponse matches InvalidICAC for every validation failure type</w:t>
      </w:r>
      <w:r>
        <w:t xml:space="preserve"> </w:t>
      </w:r>
      <w:r>
        <w:t xml:space="preserve">|4 | |ICAC.Server |TH optionally sends a valid AddICAC request for comparison|DUT responds with ICACResponse, StatusCode indicating success (not InvalidICAC)</w:t>
      </w:r>
      <w:r>
        <w:t xml:space="preserve"> </w:t>
      </w:r>
      <w:r>
        <w:t xml:space="preserve">|===</w:t>
      </w:r>
    </w:p>
    <w:p>
      <w:pPr>
        <w:pStyle w:val="BodyText"/>
      </w:pPr>
      <w:r>
        <w:t xml:space="preserve">===== Comments</w:t>
      </w:r>
    </w:p>
    <w:p>
      <w:pPr>
        <w:pStyle w:val="BodyText"/>
      </w:pPr>
      <w:r>
        <w:t xml:space="preserve">. Reference: [2025_01_16_Matter_Full_Spec.pdf], Section 11.25.7.3 ([11.1869]-[11.1870]).</w:t>
      </w:r>
      <w:r>
        <w:t xml:space="preserve"> </w:t>
      </w:r>
      <w:r>
        <w:t xml:space="preserve">. Both negative test scenarios (chain and DN encoding) must result in the InvalidICAC status code for full coverage.</w:t>
      </w:r>
      <w:r>
        <w:t xml:space="preserve"> </w:t>
      </w:r>
      <w:r>
        <w:t xml:space="preserve">. Mark as</w:t>
      </w:r>
      <w:r>
        <w:t xml:space="preserve"> </w:t>
      </w:r>
      <w:r>
        <w:t xml:space="preserve">“</w:t>
      </w:r>
      <w:r>
        <w:t xml:space="preserve">PROVISIONAL</w:t>
      </w:r>
      <w:r>
        <w:t xml:space="preserve">”</w:t>
      </w:r>
      <w:r>
        <w:t xml:space="preserve"> </w:t>
      </w:r>
      <w:r>
        <w:t xml:space="preserve">until released ICAC validation implementations stabilize or if cluster/command error enums are still being finalized.</w:t>
      </w:r>
    </w:p>
    <w:p>
      <w:r>
        <w:pict>
          <v:rect style="width:0;height:1.5pt" o:hralign="center" o:hrstd="t" o:hr="t"/>
        </w:pict>
      </w:r>
    </w:p>
    <w:bookmarkEnd w:id="65"/>
    <w:bookmarkStart w:id="66" w:name="Xc2249282cbe3ecdc7c6e769cd5d80382da20cc7"/>
    <w:p>
      <w:pPr>
        <w:pStyle w:val="Heading2"/>
      </w:pPr>
      <w:r>
        <w:t xml:space="preserve">TC-046: Requirement : Verify that the AddICAC command fails with a InvalidPublicKey status code if the ICAC public key does not match the one in the last ICACCSRResponse [AddICAC].</w:t>
      </w:r>
    </w:p>
    <w:p>
      <w:pPr>
        <w:pStyle w:val="FirstParagraph"/>
      </w:pPr>
      <w:r>
        <w:t xml:space="preserve">Test Case Template</w:t>
      </w:r>
      <w:r>
        <w:br/>
      </w:r>
      <w:r>
        <w:t xml:space="preserve">==== [TC-ICAC-1.1] AddICAC Fails with InvalidPublicKey for Public Key Mismatch - DRAFT</w:t>
      </w:r>
    </w:p>
    <w:p>
      <w:pPr>
        <w:pStyle w:val="BodyText"/>
      </w:pPr>
      <w:r>
        <w:t xml:space="preserve">===== Purpose</w:t>
      </w:r>
    </w:p>
    <w:p>
      <w:pPr>
        <w:pStyle w:val="BodyText"/>
      </w:pPr>
      <w:r>
        <w:t xml:space="preserve">. Validate that the AddICAC command fails with an InvalidPublicKey status code if the public key present in the ICAC does not match the public key present in the last ICACCSRResponse provided to the Administrator that sent the AddICAC command, as required by [2025_01_16_Matter_Full_Spec], [11.25.7.3] and [11.1869].</w:t>
      </w:r>
    </w:p>
    <w:p>
      <w:pPr>
        <w:pStyle w:val="BodyText"/>
      </w:pPr>
      <w:r>
        <w:t xml:space="preserve">===== PICS</w:t>
      </w:r>
    </w:p>
    <w:p>
      <w:pPr>
        <w:pStyle w:val="Compact"/>
        <w:numPr>
          <w:ilvl w:val="0"/>
          <w:numId w:val="1046"/>
        </w:numPr>
      </w:pPr>
      <w:r>
        <w:t xml:space="preserve">ICAC.Admin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|11.1862 |DUT implements AddICAC and ICACCSRRequest/Response per spec |DUT is operational, client and admin privileges available</w:t>
      </w:r>
      <w:r>
        <w:t xml:space="preserve"> </w:t>
      </w:r>
      <w:r>
        <w:t xml:space="preserve">|2 |11.1863 |TH has previously requested and received an ICACCSRResponse from the DUT |TH has the matching CSR data</w:t>
      </w:r>
      <w:r>
        <w:t xml:space="preserve"> </w:t>
      </w:r>
      <w:r>
        <w:t xml:space="preserve">|3 |11.1869 |TH is able to construct an AddICAC command with an ICAC containing a mismatching public key|Ensures negative test with key mismatch</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supports AddICAC (server)</w:t>
      </w:r>
      <w:r>
        <w:t xml:space="preserve"> </w:t>
      </w:r>
      <w:r>
        <w:t xml:space="preserve">|2 |TH |Test harness, acting as Commissioner/Administrator (client)</w:t>
      </w:r>
      <w:r>
        <w:t xml:space="preserve"> </w:t>
      </w:r>
      <w:r>
        <w:t xml:space="preserve">|===</w:t>
      </w:r>
    </w:p>
    <w:p>
      <w:pPr>
        <w:pStyle w:val="BodyText"/>
      </w:pPr>
      <w:r>
        <w:t xml:space="preserve">===== Test Setup</w:t>
      </w:r>
    </w:p>
    <w:p>
      <w:pPr>
        <w:pStyle w:val="BodyText"/>
      </w:pPr>
      <w:r>
        <w:t xml:space="preserve">. Commission DUT and TH in appropriate roles; ensure secure channel is established and ArmFailSafe is active.</w:t>
      </w:r>
      <w:r>
        <w:t xml:space="preserve"> </w:t>
      </w:r>
      <w:r>
        <w:t xml:space="preserve">. From TH, invoke ICACCSRRequest and receive ICACCSRResponse from DUT (extract public key from CSR).</w:t>
      </w:r>
      <w:r>
        <w:t xml:space="preserve"> </w:t>
      </w:r>
      <w:r>
        <w:t xml:space="preserve">. Construct an AddICAC command with an ICACValue that is valid except its public key is intentionally NOT matching the one used in the CSR response.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|11.1862 |ICAC.Admin|TH issues ICACCSRRequest to DUT and receives ICACCSRResponse|TH extracts public key from CSR response</w:t>
      </w:r>
      <w:r>
        <w:t xml:space="preserve"> </w:t>
      </w:r>
      <w:r>
        <w:t xml:space="preserve">|2 |11.1869 |ICAC.Admin|TH constructs AddICAC command with ICACValue having mismatched public key|ICACValue is otherwise valid; only key mismatch</w:t>
      </w:r>
      <w:r>
        <w:t xml:space="preserve"> </w:t>
      </w:r>
      <w:r>
        <w:t xml:space="preserve">|3 |11.1869 |ICAC.Admin|TH submits AddICAC command to DUT |DUT performs validation, detects public key mismatch, responds with ICACResponse containing InvalidPublicKey status code</w:t>
      </w:r>
      <w:r>
        <w:t xml:space="preserve"> </w:t>
      </w:r>
      <w:r>
        <w:t xml:space="preserve">|4 |11.1870 |ICAC.Admin|TH verifies no state/configuration change occurred on DUT as a result|No ICAC is added to DUT, audit/error log records failure</w:t>
      </w:r>
      <w:r>
        <w:t xml:space="preserve"> </w:t>
      </w:r>
      <w:r>
        <w:t xml:space="preserve">|===</w:t>
      </w:r>
    </w:p>
    <w:p>
      <w:pPr>
        <w:pStyle w:val="BodyText"/>
      </w:pPr>
      <w:r>
        <w:t xml:space="preserve">===== Comments</w:t>
      </w:r>
    </w:p>
    <w:p>
      <w:pPr>
        <w:pStyle w:val="BodyText"/>
      </w:pPr>
      <w:r>
        <w:t xml:space="preserve">. Critical to use correct (ArmFailSafe, session, etc.) context and issue AddICAC after CSR exchange.</w:t>
      </w:r>
      <w:r>
        <w:t xml:space="preserve"> </w:t>
      </w:r>
      <w:r>
        <w:t xml:space="preserve">. Section references: [11.25.7.3], [11.1869] step 2 (public key match check), [11.1870] (error handling).</w:t>
      </w:r>
      <w:r>
        <w:t xml:space="preserve"> </w:t>
      </w:r>
      <w:r>
        <w:t xml:space="preserve">. If status code is not InvalidPublicKey (or AddICAC is incorrectly accepted), test fails.</w:t>
      </w:r>
      <w:r>
        <w:t xml:space="preserve"> </w:t>
      </w:r>
      <w:r>
        <w:t xml:space="preserve">. Mark as PROVISIONAL if full error handling not finalized in stack.</w:t>
      </w:r>
    </w:p>
    <w:p>
      <w:r>
        <w:pict>
          <v:rect style="width:0;height:1.5pt" o:hralign="center" o:hrstd="t" o:hr="t"/>
        </w:pict>
      </w:r>
    </w:p>
    <w:bookmarkEnd w:id="66"/>
    <w:bookmarkStart w:id="67" w:name="Xaf634d1caf1e454b955e9ac6fec4135689d6f66"/>
    <w:p>
      <w:pPr>
        <w:pStyle w:val="Heading2"/>
      </w:pPr>
      <w:r>
        <w:t xml:space="preserve">TC-047: Requirement : Verify that the OpenJointCommissioningWindow command fails with a InvalidAdministratorFabricIndex status code if the AdministratorFabricIndex attribute is null [OpenJointCommissioningWindow].</w:t>
      </w:r>
    </w:p>
    <w:p>
      <w:pPr>
        <w:pStyle w:val="FirstParagraph"/>
      </w:pPr>
      <w:r>
        <w:t xml:space="preserve">Test Case Template</w:t>
      </w:r>
      <w:r>
        <w:br/>
      </w:r>
      <w:r>
        <w:t xml:space="preserve">==== [TC-JFADMIN-1.9] OpenJointCommissioningWindow Fails with InvalidAdministratorFabricIndex if Attribute is Null - DRAFT</w:t>
      </w:r>
    </w:p>
    <w:p>
      <w:pPr>
        <w:pStyle w:val="BodyText"/>
      </w:pPr>
      <w:r>
        <w:t xml:space="preserve">===== Purpose</w:t>
      </w:r>
    </w:p>
    <w:p>
      <w:pPr>
        <w:pStyle w:val="BodyText"/>
      </w:pPr>
      <w:r>
        <w:t xml:space="preserve">. Verify that the OpenJointCommissioningWindow command fails with a InvalidAdministratorFabricIndex status code if the AdministratorFabricIndex attribute has the value of null, ensuring proper administrative context per the specification ([2025_01_16_Matter_Full_Spec], Section 11.25.7.5, [11.1874]).</w:t>
      </w:r>
    </w:p>
    <w:p>
      <w:pPr>
        <w:pStyle w:val="BodyText"/>
      </w:pPr>
      <w:r>
        <w:t xml:space="preserve">===== PICS</w:t>
      </w:r>
    </w:p>
    <w:p>
      <w:pPr>
        <w:pStyle w:val="Compact"/>
        <w:numPr>
          <w:ilvl w:val="0"/>
          <w:numId w:val="1047"/>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|11.25.7.5 |DUT implements the OpenJointCommissioningWindow command |DUT is operational, acting as Joint Fabric Administrator Cluster server</w:t>
      </w:r>
      <w:r>
        <w:t xml:space="preserve"> </w:t>
      </w:r>
      <w:r>
        <w:t xml:space="preserve">|2 |11.1874 |AdministratorFabricIndex attribute on DUT is explicitly set to null |Can be set by fabric removal or initial state (see Section 11.19.7.2 [11.1070–11.1071])</w:t>
      </w:r>
      <w:r>
        <w:t xml:space="preserve"> </w:t>
      </w:r>
      <w:r>
        <w:t xml:space="preserve">|3 |11.19.7.2 |TH can read/write/access the relevant attributes and trigger command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Administrator Cluster server (OpenJointCommissioningWindow target)</w:t>
      </w:r>
      <w:r>
        <w:t xml:space="preserve"> </w:t>
      </w:r>
      <w:r>
        <w:t xml:space="preserve">|2 |TH |Test harness, acts as client/initiator</w:t>
      </w:r>
      <w:r>
        <w:t xml:space="preserve"> </w:t>
      </w:r>
      <w:r>
        <w:t xml:space="preserve">|===</w:t>
      </w:r>
    </w:p>
    <w:p>
      <w:pPr>
        <w:pStyle w:val="BodyText"/>
      </w:pPr>
      <w:r>
        <w:t xml:space="preserve">===== Test Setup</w:t>
      </w:r>
    </w:p>
    <w:p>
      <w:pPr>
        <w:pStyle w:val="BodyText"/>
      </w:pPr>
      <w:r>
        <w:t xml:space="preserve">. Commission DUT and configure as Joint Fabric Administrator Cluster server.</w:t>
      </w:r>
      <w:r>
        <w:t xml:space="preserve"> </w:t>
      </w:r>
      <w:r>
        <w:t xml:space="preserve">. Through direct attribute manipulation or fabric removal, set the AdministratorFabricIndex attribute on DUT to null according to [11.1070], [11.1071].</w:t>
      </w:r>
      <w:r>
        <w:t xml:space="preserve"> </w:t>
      </w:r>
      <w:r>
        <w:t xml:space="preserve">. Confirm (via TH) the value of AdministratorFabricIndex is null before executing the command.</w:t>
      </w:r>
      <w:r>
        <w:t xml:space="preserve"> </w:t>
      </w:r>
      <w:r>
        <w:t xml:space="preserve">. Ensure TH is prepared to issue OpenJointCommissioningWindow to DUT.</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|11.25.7.5, 11.1874|JFADMIN.Server|TH issues OpenJointCommissioningWindow command to DUT while AdministratorFabricIndex is null|DUT responds with a status code: InvalidAdministratorFabricIndex (per spec requirement)</w:t>
      </w:r>
      <w:r>
        <w:t xml:space="preserve"> </w:t>
      </w:r>
      <w:r>
        <w:t xml:space="preserve">|2 |11.19.7.2|JFADMIN.Server|TH verifies AdministratorFabricIndex attribute remains null after command|No change or inadvertent re-assignment is observed</w:t>
      </w:r>
      <w:r>
        <w:t xml:space="preserve"> </w:t>
      </w:r>
      <w:r>
        <w:t xml:space="preserve">|3 | |JFADMIN.Server|TH optionally resets attribute to valid value and repeats command|Command is processed per</w:t>
      </w:r>
      <w:r>
        <w:t xml:space="preserve"> </w:t>
      </w:r>
      <w:r>
        <w:t xml:space="preserve">“</w:t>
      </w:r>
      <w:r>
        <w:t xml:space="preserve">normal</w:t>
      </w:r>
      <w:r>
        <w:t xml:space="preserve">”</w:t>
      </w:r>
      <w:r>
        <w:t xml:space="preserve"> </w:t>
      </w:r>
      <w:r>
        <w:t xml:space="preserve">behavior/path when attribute is not null</w:t>
      </w:r>
      <w:r>
        <w:t xml:space="preserve"> </w:t>
      </w:r>
      <w:r>
        <w:t xml:space="preserve">|===</w:t>
      </w:r>
    </w:p>
    <w:p>
      <w:pPr>
        <w:pStyle w:val="BodyText"/>
      </w:pPr>
      <w:r>
        <w:t xml:space="preserve">===== Comments</w:t>
      </w:r>
    </w:p>
    <w:p>
      <w:pPr>
        <w:pStyle w:val="BodyText"/>
      </w:pPr>
      <w:r>
        <w:t xml:space="preserve">. Primary focus is on negative/defensive path for joint commissioning window admission logic when fabric context is missing ([11.1874]).</w:t>
      </w:r>
      <w:r>
        <w:t xml:space="preserve"> </w:t>
      </w:r>
      <w:r>
        <w:t xml:space="preserve">. See also state transition rules for AdministratorFabricIndex in Section 11.19.7.2 ([11.1070–11.1071]).</w:t>
      </w:r>
      <w:r>
        <w:t xml:space="preserve"> </w:t>
      </w:r>
      <w:r>
        <w:t xml:space="preserve">. Mark as</w:t>
      </w:r>
      <w:r>
        <w:t xml:space="preserve"> </w:t>
      </w:r>
      <w:r>
        <w:t xml:space="preserve">“</w:t>
      </w:r>
      <w:r>
        <w:t xml:space="preserve">PROVISIONAL</w:t>
      </w:r>
      <w:r>
        <w:t xml:space="preserve">”</w:t>
      </w:r>
      <w:r>
        <w:t xml:space="preserve"> </w:t>
      </w:r>
      <w:r>
        <w:t xml:space="preserve">if interface or error code is not finalized in all stacks.</w:t>
      </w:r>
    </w:p>
    <w:p>
      <w:r>
        <w:pict>
          <v:rect style="width:0;height:1.5pt" o:hralign="center" o:hrstd="t" o:hr="t"/>
        </w:pict>
      </w:r>
    </w:p>
    <w:bookmarkEnd w:id="67"/>
    <w:bookmarkStart w:id="68" w:name="X9f044a1b3de024d8d6c4af87559a280e757287a"/>
    <w:p>
      <w:pPr>
        <w:pStyle w:val="Heading2"/>
      </w:pPr>
      <w:r>
        <w:t xml:space="preserve">TC-048: Requirement : Verify that upon AddICAC command receipt, the device validates the ICAC using Crypto_VerifyChain(certificates = [ICACValue, RootCACertificate]) where RootCACertificate is the RCAC of the accessing fabric, and returns error status InvalidICAC if validation fails. [ICAC, RCAC, ICACValue]</w:t>
      </w:r>
    </w:p>
    <w:p>
      <w:pPr>
        <w:pStyle w:val="FirstParagraph"/>
      </w:pPr>
      <w:r>
        <w:t xml:space="preserve">Test Case Template</w:t>
      </w:r>
      <w:r>
        <w:br/>
      </w:r>
      <w:r>
        <w:t xml:space="preserve">==== [TC-ICAC-1.2] AddICAC Fails with InvalidICAC if Crypto_VerifyChain Validation Fails - DRAFT</w:t>
      </w:r>
    </w:p>
    <w:p>
      <w:pPr>
        <w:pStyle w:val="BodyText"/>
      </w:pPr>
      <w:r>
        <w:t xml:space="preserve">===== Purpose</w:t>
      </w:r>
    </w:p>
    <w:p>
      <w:pPr>
        <w:pStyle w:val="BodyText"/>
      </w:pPr>
      <w:r>
        <w:t xml:space="preserve">. Validate that upon receipt of the AddICAC command, the DUT (server) performs certificate chain validation using Crypto_VerifyChain(certificates = [ICACValue, RootCACertificate]), where RootCACertificate is the RCAC of the accessing fabric. If Crypto_VerifyChain fails (i.e., the ICAC cannot be validated as trusted/intermediate to the root), the DUT returns an error status of InvalidICAC as specified in [2025_01_16_Matter_Full_Spec], [11.1869].</w:t>
      </w:r>
    </w:p>
    <w:p>
      <w:pPr>
        <w:pStyle w:val="BodyText"/>
      </w:pPr>
      <w:r>
        <w:t xml:space="preserve">===== PICS</w:t>
      </w:r>
    </w:p>
    <w:p>
      <w:pPr>
        <w:pStyle w:val="Compact"/>
        <w:numPr>
          <w:ilvl w:val="0"/>
          <w:numId w:val="1048"/>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|11.1869 |DUT acts as a server for the AddICAC command in certificate commissioning|DUT is operational and commissioned in a fabric context</w:t>
      </w:r>
      <w:r>
        <w:t xml:space="preserve"> </w:t>
      </w:r>
      <w:r>
        <w:t xml:space="preserve">|2 |11.1869 |TH can issue AddICAC command with arbitrary ICACValue and knows the RCAC|Setup must allow for negative test (invalid chain)</w:t>
      </w:r>
      <w:r>
        <w:t xml:space="preserve"> </w:t>
      </w:r>
      <w:r>
        <w:t xml:space="preserve">|3 | |TH can construct an AddICAC payload with an ICACValue that cannot be validated with the fabric’s RootCACertificate|For example, use a different issuer, or corrupt the chain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server role implementing AddICAC and commission logic</w:t>
      </w:r>
      <w:r>
        <w:t xml:space="preserve"> </w:t>
      </w:r>
      <w:r>
        <w:t xml:space="preserve">|2 |TH |Test harness, client/commissioner sending AddICAC</w:t>
      </w:r>
      <w:r>
        <w:t xml:space="preserve"> </w:t>
      </w:r>
      <w:r>
        <w:t xml:space="preserve">|===</w:t>
      </w:r>
    </w:p>
    <w:p>
      <w:pPr>
        <w:pStyle w:val="BodyText"/>
      </w:pPr>
      <w:r>
        <w:t xml:space="preserve">===== Test Setup</w:t>
      </w:r>
    </w:p>
    <w:p>
      <w:pPr>
        <w:pStyle w:val="BodyText"/>
      </w:pPr>
      <w:r>
        <w:t xml:space="preserve">. Commission DUT in a test fabric and provide it with a valid RCAC.</w:t>
      </w:r>
      <w:r>
        <w:t xml:space="preserve"> </w:t>
      </w:r>
      <w:r>
        <w:t xml:space="preserve">. Prepare one or more ICACValue samples that are NOT cryptographically valid as chained to the RCAC (e.g., forged, expired, signed by non-root, etc.).</w:t>
      </w:r>
      <w:r>
        <w:t xml:space="preserve"> </w:t>
      </w:r>
      <w:r>
        <w:t xml:space="preserve">. Ensure TH is able to initiate commissioning and issue AddICAC with these ICACValue payloads.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|11.1869 |ICAC.Server|TH sends AddICAC command to DUT with ICACValue invalid for current RCAC|DUT performs Crypto_VerifyChain([ICACValue, RCAC]) and the check fails</w:t>
      </w:r>
      <w:r>
        <w:t xml:space="preserve"> </w:t>
      </w:r>
      <w:r>
        <w:t xml:space="preserve">|2 |11.1869 |ICAC.Server|DUT returns ICACResponse with StatusCode of InvalidICAC |No ICAC is added, operation fails with precise error (InvalidICAC)</w:t>
      </w:r>
      <w:r>
        <w:t xml:space="preserve"> </w:t>
      </w:r>
      <w:r>
        <w:t xml:space="preserve">|3 | |ICAC.Server|TH verifies via query or log that no update to certificate chain occurred|DUT’s NOCs list and CA storage is unchanged for failed addition</w:t>
      </w:r>
      <w:r>
        <w:t xml:space="preserve"> </w:t>
      </w:r>
      <w:r>
        <w:t xml:space="preserve">|4 | |ICAC.Server|(Optional) Repeat test for a variety of common failure modes: wrong issuer, bad signature, expired cert, etc.|All cases yield InvalidICAC error code</w:t>
      </w:r>
      <w:r>
        <w:t xml:space="preserve"> </w:t>
      </w:r>
      <w:r>
        <w:t xml:space="preserve">|===</w:t>
      </w:r>
    </w:p>
    <w:p>
      <w:pPr>
        <w:pStyle w:val="BodyText"/>
      </w:pPr>
      <w:r>
        <w:t xml:space="preserve">===== Comments</w:t>
      </w:r>
    </w:p>
    <w:p>
      <w:pPr>
        <w:pStyle w:val="BodyText"/>
      </w:pPr>
      <w:r>
        <w:t xml:space="preserve">. [11.1869] specifically requires Crypto_VerifyChain(certificates = [ICACValue, RCAC]) and InvalidICAC error status on validation failure.</w:t>
      </w:r>
      <w:r>
        <w:t xml:space="preserve"> </w:t>
      </w:r>
      <w:r>
        <w:t xml:space="preserve">. This is a negative/defensive test; positive case is handled with a proper chain that is accepted.</w:t>
      </w:r>
      <w:r>
        <w:t xml:space="preserve"> </w:t>
      </w:r>
      <w:r>
        <w:t xml:space="preserve">. If device responds with a different error code, or adds the ICAC, the test fails.</w:t>
      </w:r>
      <w:r>
        <w:t xml:space="preserve"> </w:t>
      </w:r>
      <w:r>
        <w:t xml:space="preserve">. Mark as</w:t>
      </w:r>
      <w:r>
        <w:t xml:space="preserve"> </w:t>
      </w:r>
      <w:r>
        <w:t xml:space="preserve">“</w:t>
      </w:r>
      <w:r>
        <w:t xml:space="preserve">PROVISIONAL</w:t>
      </w:r>
      <w:r>
        <w:t xml:space="preserve">”</w:t>
      </w:r>
      <w:r>
        <w:t xml:space="preserve"> </w:t>
      </w:r>
      <w:r>
        <w:t xml:space="preserve">if certificate-chain logic or status enums in stack are not yet finalized.</w:t>
      </w:r>
    </w:p>
    <w:p>
      <w:r>
        <w:pict>
          <v:rect style="width:0;height:1.5pt" o:hralign="center" o:hrstd="t" o:hr="t"/>
        </w:pict>
      </w:r>
    </w:p>
    <w:bookmarkEnd w:id="68"/>
    <w:bookmarkStart w:id="69" w:name="Xb3d0cb62edb8b61eeccba454c208e7d0e241e81"/>
    <w:p>
      <w:pPr>
        <w:pStyle w:val="Heading2"/>
      </w:pPr>
      <w:r>
        <w:t xml:space="preserve">TC-049: Requirement : Check that the public key of the ICAC matches the public key present in the last ICACCSRResponse provided to the Administrator that sent the AddICAC command, and returns error status InvalidPublicKey if this validation fails. [ICAC, ICACCSRResponse]</w:t>
      </w:r>
    </w:p>
    <w:p>
      <w:pPr>
        <w:pStyle w:val="FirstParagraph"/>
      </w:pPr>
      <w:r>
        <w:t xml:space="preserve">Test Case Template</w:t>
      </w:r>
      <w:r>
        <w:br/>
      </w:r>
      <w:r>
        <w:t xml:space="preserve">==== [TC-ICAC-1.1] ICAC Public Key Consistency Validation and Error Reporting - DRAFT</w:t>
      </w:r>
    </w:p>
    <w:p>
      <w:pPr>
        <w:pStyle w:val="BodyText"/>
      </w:pPr>
      <w:r>
        <w:t xml:space="preserve">===== Purpose</w:t>
      </w:r>
    </w:p>
    <w:p>
      <w:pPr>
        <w:pStyle w:val="BodyText"/>
      </w:pPr>
      <w:r>
        <w:t xml:space="preserve">. To verify that, upon receipt of an AddICAC command, the DUT checks the public key of the submitted ICAC against the public key in the last ICACCSRResponse previously provided to the initiating Administrator. If the public keys do not match, DUT SHALL respond with an ICACResponse indicating an InvalidPublicKey error, per Matter specification [11.1869]–[11.1871].</w:t>
      </w:r>
    </w:p>
    <w:p>
      <w:pPr>
        <w:pStyle w:val="BodyText"/>
      </w:pPr>
      <w:r>
        <w:t xml:space="preserve">===== PICS</w:t>
      </w:r>
    </w:p>
    <w:p>
      <w:pPr>
        <w:pStyle w:val="Compact"/>
        <w:numPr>
          <w:ilvl w:val="0"/>
          <w:numId w:val="1049"/>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 |Doc Ref |Condition |Notes</w:t>
      </w:r>
      <w:r>
        <w:t xml:space="preserve"> </w:t>
      </w:r>
      <w:r>
        <w:t xml:space="preserve">|1 |11.1862 |TH is commissioned as Administrator, able to request and receive ICACCSRResponse|TH can send ICACCSRRequest and AddICAC commands to DUT</w:t>
      </w:r>
      <w:r>
        <w:t xml:space="preserve"> </w:t>
      </w:r>
      <w:r>
        <w:t xml:space="preserve">|2 |11.1865 |DUT operates as ICAC server and supports the validation checks|DUT can process AddICAC, ICACCSRRequest/Response per joint commissioning flow</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ICAC server (validates AddICAC)</w:t>
      </w:r>
      <w:r>
        <w:t xml:space="preserve"> </w:t>
      </w:r>
      <w:r>
        <w:t xml:space="preserve">|2 |TH |Test harness, acts as Administrator (client)</w:t>
      </w:r>
      <w:r>
        <w:t xml:space="preserve"> </w:t>
      </w:r>
      <w:r>
        <w:t xml:space="preserve">|===</w:t>
      </w:r>
    </w:p>
    <w:p>
      <w:pPr>
        <w:pStyle w:val="BodyText"/>
      </w:pPr>
      <w:r>
        <w:t xml:space="preserve">===== Test Setup</w:t>
      </w:r>
    </w:p>
    <w:p>
      <w:pPr>
        <w:pStyle w:val="BodyText"/>
      </w:pPr>
      <w:r>
        <w:t xml:space="preserve">. Commission DUT on test fabric and provision TH as an Administrator with authority per test.</w:t>
      </w:r>
      <w:r>
        <w:t xml:space="preserve"> </w:t>
      </w:r>
      <w:r>
        <w:t xml:space="preserve">. Ensure TH can issue an ICACCSRRequest and receive the corresponding ICACCSRResponse (containing public key).</w:t>
      </w:r>
      <w:r>
        <w:t xml:space="preserve"> </w:t>
      </w:r>
      <w:r>
        <w:t xml:space="preserve">. Prepare two ICAC values signed with different keypairs for negative and positive tests.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|11.1862 |ICAC.Server|TH sends ICACCSRRequest and receives ICACCSRResponse from DUT |ICACCSRResponse includes correct public key for subsequent ICAC</w:t>
      </w:r>
      <w:r>
        <w:t xml:space="preserve"> </w:t>
      </w:r>
      <w:r>
        <w:t xml:space="preserve">|2 |11.1869(2)|ICAC.Server|TH issues AddICAC with ICACValue whose public key differs from previous ICACCSRResponse|DUT responds with ICACResponse, StatusCode=InvalidPublicKey</w:t>
      </w:r>
      <w:r>
        <w:t xml:space="preserve"> </w:t>
      </w:r>
      <w:r>
        <w:t xml:space="preserve">|3 |11.1869(2)|ICAC.Server|TH issues AddICAC with ICACValue matching public key in last ICACCSRResponse|DUT accepts ICAC (progresses to next validation or success)</w:t>
      </w:r>
      <w:r>
        <w:t xml:space="preserve"> </w:t>
      </w:r>
      <w:r>
        <w:t xml:space="preserve">|4 |11.1871 |ICAC.Server|TH verifies no ICAC is added if public keys do not match |No illegal ICAC is commissioned; valid error response is received</w:t>
      </w:r>
      <w:r>
        <w:t xml:space="preserve"> </w:t>
      </w:r>
      <w:r>
        <w:t xml:space="preserve">|===</w:t>
      </w:r>
    </w:p>
    <w:p>
      <w:pPr>
        <w:pStyle w:val="BodyText"/>
      </w:pPr>
      <w:r>
        <w:t xml:space="preserve">===== Comments</w:t>
      </w:r>
    </w:p>
    <w:p>
      <w:pPr>
        <w:pStyle w:val="BodyText"/>
      </w:pPr>
      <w:r>
        <w:t xml:space="preserve">. The DUT should correctly map Administrator/fabric to the relevant ICACCSRResponse for this check.</w:t>
      </w:r>
      <w:r>
        <w:t xml:space="preserve"> </w:t>
      </w:r>
      <w:r>
        <w:t xml:space="preserve">. [11.1869(2)], [11.1870], and [11.1871] describe this validation and error status logic.</w:t>
      </w:r>
      <w:r>
        <w:br/>
      </w:r>
      <w:r>
        <w:t xml:space="preserve">. Test both mismatch (error) and match (acceptance) flows for completeness.</w:t>
      </w:r>
      <w:r>
        <w:t xml:space="preserve"> </w:t>
      </w:r>
      <w:r>
        <w:t xml:space="preserve">. Mark as</w:t>
      </w:r>
      <w:r>
        <w:t xml:space="preserve"> </w:t>
      </w:r>
      <w:r>
        <w:t xml:space="preserve">“</w:t>
      </w:r>
      <w:r>
        <w:t xml:space="preserve">PROVISIONAL</w:t>
      </w:r>
      <w:r>
        <w:t xml:space="preserve">”</w:t>
      </w:r>
      <w:r>
        <w:t xml:space="preserve"> </w:t>
      </w:r>
      <w:r>
        <w:t xml:space="preserve">if error status or ICAC interaction is not yet standardized in the implementation.</w:t>
      </w:r>
    </w:p>
    <w:p>
      <w:r>
        <w:pict>
          <v:rect style="width:0;height:1.5pt" o:hralign="center" o:hrstd="t" o:hr="t"/>
        </w:pict>
      </w:r>
    </w:p>
    <w:bookmarkEnd w:id="69"/>
    <w:bookmarkStart w:id="70" w:name="Xfc4df12aeda9718eecc4ddd2909c94824d7ebe8"/>
    <w:p>
      <w:pPr>
        <w:pStyle w:val="Heading2"/>
      </w:pPr>
      <w:r>
        <w:t xml:space="preserve">TC-050: Requirement : Validate that the DN Encoding Rules for the ICAC are enforced, and if validation fails, the error status returned is InvalidICAC. [ICAC]</w:t>
      </w:r>
    </w:p>
    <w:p>
      <w:pPr>
        <w:pStyle w:val="FirstParagraph"/>
      </w:pPr>
      <w:r>
        <w:t xml:space="preserve">Test Case Template</w:t>
      </w:r>
      <w:r>
        <w:br/>
      </w:r>
      <w:r>
        <w:t xml:space="preserve">==== [TC-ICAC-1.2] DN Encoding Rule Enforcement for ICAC and Error Reporting - DRAFT</w:t>
      </w:r>
    </w:p>
    <w:p>
      <w:pPr>
        <w:pStyle w:val="BodyText"/>
      </w:pPr>
      <w:r>
        <w:t xml:space="preserve">===== Purpose</w:t>
      </w:r>
    </w:p>
    <w:p>
      <w:pPr>
        <w:pStyle w:val="BodyText"/>
      </w:pPr>
      <w:r>
        <w:t xml:space="preserve">. Validate that, during AddICAC processing, the DUT correctly enforces Distinguished Name (DN) Encoding Rules for the submitted ICAC certificate. If the ICAC fails DN encoding validation, the server SHALL return an ICACResponse with status code InvalidICAC, as required in [2025_01_16_Matter_Full_Spec], Section 11.1869–11.1871.</w:t>
      </w:r>
    </w:p>
    <w:p>
      <w:pPr>
        <w:pStyle w:val="BodyText"/>
      </w:pPr>
      <w:r>
        <w:t xml:space="preserve">===== PICS</w:t>
      </w:r>
    </w:p>
    <w:p>
      <w:pPr>
        <w:pStyle w:val="Compact"/>
        <w:numPr>
          <w:ilvl w:val="0"/>
          <w:numId w:val="1050"/>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|11.1869-11.1871|DUT supports AddICAC processing and DN rule validation |DUT is operational; can parse/process ICAC certificates</w:t>
      </w:r>
      <w:r>
        <w:t xml:space="preserve"> </w:t>
      </w:r>
      <w:r>
        <w:t xml:space="preserve">|2 | |TH can construct and send ICAC certificates with intentional DN encoding errors |–</w:t>
      </w:r>
      <w:r>
        <w:t xml:space="preserve"> </w:t>
      </w:r>
      <w:r>
        <w:t xml:space="preserve">|3 | |TH can receive and inspect ICACResponse status codes from DUT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ICAC server (commissionee)</w:t>
      </w:r>
      <w:r>
        <w:t xml:space="preserve"> </w:t>
      </w:r>
      <w:r>
        <w:t xml:space="preserve">|2 |TH |Test harness, acts as Commissioner/Administrator (client)</w:t>
      </w:r>
      <w:r>
        <w:t xml:space="preserve"> </w:t>
      </w:r>
      <w:r>
        <w:t xml:space="preserve">|===</w:t>
      </w:r>
    </w:p>
    <w:p>
      <w:pPr>
        <w:pStyle w:val="BodyText"/>
      </w:pPr>
      <w:r>
        <w:t xml:space="preserve">===== Test Setup</w:t>
      </w:r>
    </w:p>
    <w:p>
      <w:pPr>
        <w:pStyle w:val="BodyText"/>
      </w:pPr>
      <w:r>
        <w:t xml:space="preserve">. Commission DUT and ensure it exposes the AddICAC command endpoint.</w:t>
      </w:r>
      <w:r>
        <w:t xml:space="preserve"> </w:t>
      </w:r>
      <w:r>
        <w:t xml:space="preserve">. Configure TH to be able to send AddICAC commands and craft PKCS#10/ICAC certificates with at least one invalid DN encoding (e.g., ASN.1 structure violations, illegal attribute ordering, or disallowed field types/lengths).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|11.1869 |ICAC.Server |TH constructs AddICAC command with ICAC certificate that violates DN encoding rules|ICACValue is intentionally malformed in DN encoding</w:t>
      </w:r>
      <w:r>
        <w:t xml:space="preserve"> </w:t>
      </w:r>
      <w:r>
        <w:t xml:space="preserve">|2 |11.1869 |ICAC.Server |TH sends AddICAC command with malformed DN encoding to DUT |DUT parses and detects DN encoding violation</w:t>
      </w:r>
      <w:r>
        <w:t xml:space="preserve"> </w:t>
      </w:r>
      <w:r>
        <w:t xml:space="preserve">|3 |11.1870 |ICAC.Server |DUT sends ICACResponse to TH with status code = InvalidICAC |TH confirms ICACResponse.StatusCode == InvalidICAC, AddICAC fails</w:t>
      </w:r>
      <w:r>
        <w:t xml:space="preserve"> </w:t>
      </w:r>
      <w:r>
        <w:t xml:space="preserve">|4 |11.1871 |ICAC.Server |TH confirms that no ICAC is added and no state changes occur on DUT |DUT remains unchanged; only error is reported</w:t>
      </w:r>
      <w:r>
        <w:t xml:space="preserve"> </w:t>
      </w:r>
      <w:r>
        <w:t xml:space="preserve">|===</w:t>
      </w:r>
    </w:p>
    <w:p>
      <w:pPr>
        <w:pStyle w:val="BodyText"/>
      </w:pPr>
      <w:r>
        <w:t xml:space="preserve">===== Comments</w:t>
      </w:r>
    </w:p>
    <w:p>
      <w:pPr>
        <w:pStyle w:val="BodyText"/>
      </w:pPr>
      <w:r>
        <w:t xml:space="preserve">. References: [11.1869(3)], [11.1870], [11.1871] —</w:t>
      </w:r>
      <w:r>
        <w:t xml:space="preserve"> </w:t>
      </w:r>
      <w:r>
        <w:t xml:space="preserve">“</w:t>
      </w:r>
      <w:r>
        <w:t xml:space="preserve">The DN Encoding Rules SHALL be validated for the ICAC. If this check fails, the error status SHALL be InvalidICAC.</w:t>
      </w:r>
      <w:r>
        <w:t xml:space="preserve">”</w:t>
      </w:r>
      <w:r>
        <w:t xml:space="preserve"> </w:t>
      </w:r>
      <w:r>
        <w:t xml:space="preserve">. DN encoding failures include illegal field length, sequence or type violations, or other DER/ASN.1 DN issues as specified in Matter certificate rules.</w:t>
      </w:r>
      <w:r>
        <w:t xml:space="preserve"> </w:t>
      </w:r>
      <w:r>
        <w:t xml:space="preserve">. Mark as</w:t>
      </w:r>
      <w:r>
        <w:t xml:space="preserve"> </w:t>
      </w:r>
      <w:r>
        <w:t xml:space="preserve">“</w:t>
      </w:r>
      <w:r>
        <w:t xml:space="preserve">PROVISIONAL</w:t>
      </w:r>
      <w:r>
        <w:t xml:space="preserve">”</w:t>
      </w:r>
      <w:r>
        <w:t xml:space="preserve"> </w:t>
      </w:r>
      <w:r>
        <w:t xml:space="preserve">if DN parsing/validation or error signaling is not finalized in implementation.</w:t>
      </w:r>
    </w:p>
    <w:p>
      <w:r>
        <w:pict>
          <v:rect style="width:0;height:1.5pt" o:hralign="center" o:hrstd="t" o:hr="t"/>
        </w:pict>
      </w:r>
    </w:p>
    <w:bookmarkEnd w:id="70"/>
    <w:bookmarkStart w:id="71" w:name="X3a397a32e733637711d0e2b1fd488bfe55c1c55"/>
    <w:p>
      <w:pPr>
        <w:pStyle w:val="Heading2"/>
      </w:pPr>
      <w:r>
        <w:t xml:space="preserve">TC-051: Requirement : Confirm that if any ICAC validation checks fail (chain, public key, DN rules), the server immediately responds with an ICACResponse containing the appropriate error status value. [ICACResponse]</w:t>
      </w:r>
    </w:p>
    <w:p>
      <w:pPr>
        <w:pStyle w:val="FirstParagraph"/>
      </w:pPr>
      <w:r>
        <w:t xml:space="preserve">Test Case Template</w:t>
      </w:r>
      <w:r>
        <w:br/>
      </w:r>
      <w:r>
        <w:t xml:space="preserve">==== [TC-ICAC-1.3] Immediate Error Response for ICAC Validation Failures - DRAFT</w:t>
      </w:r>
    </w:p>
    <w:p>
      <w:pPr>
        <w:pStyle w:val="BodyText"/>
      </w:pPr>
      <w:r>
        <w:t xml:space="preserve">===== Purpose</w:t>
      </w:r>
    </w:p>
    <w:p>
      <w:pPr>
        <w:pStyle w:val="BodyText"/>
      </w:pPr>
      <w:r>
        <w:t xml:space="preserve">. Validate that when the AddICAC command is received, if</w:t>
      </w:r>
      <w:r>
        <w:t xml:space="preserve"> </w:t>
      </w:r>
      <w:r>
        <w:rPr>
          <w:b/>
          <w:bCs/>
        </w:rPr>
        <w:t xml:space="preserve">any</w:t>
      </w:r>
      <w:r>
        <w:t xml:space="preserve"> </w:t>
      </w:r>
      <w:r>
        <w:t xml:space="preserve">of the following validation checks fail—</w:t>
      </w:r>
      <w:r>
        <w:t xml:space="preserve"> </w:t>
      </w:r>
      <w:r>
        <w:t xml:space="preserve">1. ICAC chain validation (Crypto_VerifyChain fails),</w:t>
      </w:r>
      <w:r>
        <w:t xml:space="preserve"> </w:t>
      </w:r>
      <w:r>
        <w:t xml:space="preserve">2. ICAC public key does not match the last ICACCSRResponse,</w:t>
      </w:r>
      <w:r>
        <w:t xml:space="preserve"> </w:t>
      </w:r>
      <w:r>
        <w:t xml:space="preserve">3. DN encoding rules for the ICAC are not satisfied—</w:t>
      </w:r>
      <w:r>
        <w:t xml:space="preserve"> </w:t>
      </w:r>
      <w:r>
        <w:t xml:space="preserve">the DUT responds immediately with an ICACResponse whose StatusCode field is set to the error value specific to the failing check (e.g., InvalidICAC or InvalidPublicKey), as required by [2025_01_16_Matter_Full_Spec], [11.1869]-[11.1871].</w:t>
      </w:r>
    </w:p>
    <w:p>
      <w:pPr>
        <w:pStyle w:val="BodyText"/>
      </w:pPr>
      <w:r>
        <w:t xml:space="preserve">===== PICS</w:t>
      </w:r>
    </w:p>
    <w:p>
      <w:pPr>
        <w:pStyle w:val="Compact"/>
        <w:numPr>
          <w:ilvl w:val="0"/>
          <w:numId w:val="1051"/>
        </w:numPr>
      </w:pPr>
      <w:r>
        <w:t xml:space="preserve">ICAC.Server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|11.25.7.3 |DUT supports AddICAC/ICACResponse and performs all specified ICAC validations|DUT is commissioned and ready</w:t>
      </w:r>
      <w:r>
        <w:t xml:space="preserve"> </w:t>
      </w:r>
      <w:r>
        <w:t xml:space="preserve">|2 |11.1869-71 |TH can generate AddICAC payloads triggering each of the three validation failures|—</w:t>
      </w:r>
      <w:r>
        <w:t xml:space="preserve"> </w:t>
      </w:r>
      <w:r>
        <w:t xml:space="preserve">|3 | |TH can receive and inspect ICACResponse, including StatusCode field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ICAC server</w:t>
      </w:r>
      <w:r>
        <w:t xml:space="preserve"> </w:t>
      </w:r>
      <w:r>
        <w:t xml:space="preserve">|2 |TH |Test harness, acting as Administrator/Commissioner</w:t>
      </w:r>
      <w:r>
        <w:t xml:space="preserve"> </w:t>
      </w:r>
      <w:r>
        <w:t xml:space="preserve">|===</w:t>
      </w:r>
    </w:p>
    <w:p>
      <w:pPr>
        <w:pStyle w:val="BodyText"/>
      </w:pPr>
      <w:r>
        <w:t xml:space="preserve">===== Test Setup</w:t>
      </w:r>
    </w:p>
    <w:p>
      <w:pPr>
        <w:pStyle w:val="BodyText"/>
      </w:pPr>
      <w:r>
        <w:t xml:space="preserve">. Commission and bring DUT online with required ICAC/CSR commissioning features.</w:t>
      </w:r>
      <w:r>
        <w:t xml:space="preserve"> </w:t>
      </w:r>
      <w:r>
        <w:t xml:space="preserve">. TH is able to provision/add certificates, control CSR flow, and generate AddICAC payloads with:</w:t>
      </w:r>
      <w:r>
        <w:t xml:space="preserve"> </w:t>
      </w:r>
      <w:r>
        <w:t xml:space="preserve">- an invalid chain,</w:t>
      </w:r>
      <w:r>
        <w:t xml:space="preserve"> </w:t>
      </w:r>
      <w:r>
        <w:t xml:space="preserve">- a public key mismatch,</w:t>
      </w:r>
      <w:r>
        <w:t xml:space="preserve"> </w:t>
      </w:r>
      <w:r>
        <w:t xml:space="preserve">- a DN encoding violation.</w:t>
      </w:r>
      <w:r>
        <w:t xml:space="preserve"> </w:t>
      </w:r>
      <w:r>
        <w:t xml:space="preserve">. Ensure TH can observe all ICACResponse messages.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|11.1869 |ICAC.Server |TH sends AddICAC with ICACValue not forming valid chain to RCAC |DUT immediately responds with ICACResponse, StatusCode=InvalidICAC (chain error)</w:t>
      </w:r>
      <w:r>
        <w:t xml:space="preserve"> </w:t>
      </w:r>
      <w:r>
        <w:t xml:space="preserve">|2 |11.1869 |ICAC.Server |TH sends AddICAC with valid chain, but ICAC public key mismatches last ICACCSRResponse|DUT immediately responds with ICACResponse, StatusCode=InvalidPublicKey (pubkey error)</w:t>
      </w:r>
      <w:r>
        <w:t xml:space="preserve"> </w:t>
      </w:r>
      <w:r>
        <w:t xml:space="preserve">|3 |11.1869 |ICAC.Server |TH sends AddICAC with valid chain and pubkey, but DN encoding is invalid|DUT immediately responds with ICACResponse, StatusCode=InvalidICAC (DN error)</w:t>
      </w:r>
      <w:r>
        <w:t xml:space="preserve"> </w:t>
      </w:r>
      <w:r>
        <w:t xml:space="preserve">|4 |11.1870 |ICAC.Server |TH confirms in all cases: response is immediate and StatusCode matches error type|DUT does not proceed to further processing after failure; always returns a proper ICACResponse</w:t>
      </w:r>
      <w:r>
        <w:t xml:space="preserve"> </w:t>
      </w:r>
      <w:r>
        <w:t xml:space="preserve">|===</w:t>
      </w:r>
    </w:p>
    <w:p>
      <w:pPr>
        <w:pStyle w:val="BodyText"/>
      </w:pPr>
      <w:r>
        <w:t xml:space="preserve">===== Comments</w:t>
      </w:r>
    </w:p>
    <w:p>
      <w:pPr>
        <w:pStyle w:val="BodyText"/>
      </w:pPr>
      <w:r>
        <w:t xml:space="preserve">. This test MUST cover each validation failure scenario individually and ensure error is returned immediately.</w:t>
      </w:r>
      <w:r>
        <w:t xml:space="preserve"> </w:t>
      </w:r>
      <w:r>
        <w:t xml:space="preserve">. See [11.1869]-[11.1871] for required validation and error mapping:</w:t>
      </w:r>
      <w:r>
        <w:t xml:space="preserve"> </w:t>
      </w:r>
      <w:r>
        <w:t xml:space="preserve">- Chain fail: InvalidICAC,</w:t>
      </w:r>
      <w:r>
        <w:t xml:space="preserve"> </w:t>
      </w:r>
      <w:r>
        <w:t xml:space="preserve">- Public key fail: InvalidPublicKey,</w:t>
      </w:r>
      <w:r>
        <w:t xml:space="preserve"> </w:t>
      </w:r>
      <w:r>
        <w:t xml:space="preserve">- DN encoding fail: InvalidICAC.</w:t>
      </w:r>
      <w:r>
        <w:t xml:space="preserve"> </w:t>
      </w:r>
      <w:r>
        <w:t xml:space="preserve">. Test passes only if DUT does NOT proceed with ICAC addition and response is properly, immediately delivered.</w:t>
      </w:r>
      <w:r>
        <w:t xml:space="preserve"> </w:t>
      </w:r>
      <w:r>
        <w:t xml:space="preserve">. Mark as</w:t>
      </w:r>
      <w:r>
        <w:t xml:space="preserve"> </w:t>
      </w:r>
      <w:r>
        <w:t xml:space="preserve">“</w:t>
      </w:r>
      <w:r>
        <w:t xml:space="preserve">PROVISIONAL</w:t>
      </w:r>
      <w:r>
        <w:t xml:space="preserve">”</w:t>
      </w:r>
      <w:r>
        <w:t xml:space="preserve"> </w:t>
      </w:r>
      <w:r>
        <w:t xml:space="preserve">if ICACResponse handling or error mappings are not yet stabilized in the implementation.</w:t>
      </w:r>
    </w:p>
    <w:p>
      <w:r>
        <w:pict>
          <v:rect style="width:0;height:1.5pt" o:hralign="center" o:hrstd="t" o:hr="t"/>
        </w:pict>
      </w:r>
    </w:p>
    <w:bookmarkEnd w:id="71"/>
    <w:bookmarkStart w:id="72" w:name="Xd3e2f2c808aaab06d81eea93d9956c8b573098a"/>
    <w:p>
      <w:pPr>
        <w:pStyle w:val="Heading2"/>
      </w:pPr>
      <w:r>
        <w:t xml:space="preserve">TC-052: Requirement : Ensure the OpenJointCommissioningWindow command fails with a InvalidAdministratorFabricIndex status if AdministratorFabricIndex is null. [AdministratorFabricIndex]</w:t>
      </w:r>
    </w:p>
    <w:p>
      <w:pPr>
        <w:pStyle w:val="FirstParagraph"/>
      </w:pPr>
      <w:r>
        <w:t xml:space="preserve">Test Case Template</w:t>
      </w:r>
      <w:r>
        <w:br/>
      </w:r>
      <w:r>
        <w:t xml:space="preserve">==== [TC-JFADMIN-1.10] OpenJointCommissioningWindow Fails with InvalidAdministratorFabricIndex if Attribute is Null - DRAFT</w:t>
      </w:r>
    </w:p>
    <w:p>
      <w:pPr>
        <w:pStyle w:val="BodyText"/>
      </w:pPr>
      <w:r>
        <w:t xml:space="preserve">===== Purpose</w:t>
      </w:r>
    </w:p>
    <w:p>
      <w:pPr>
        <w:pStyle w:val="BodyText"/>
      </w:pPr>
      <w:r>
        <w:t xml:space="preserve">. Validate that the OpenJointCommissioningWindow command fails with a InvalidAdministratorFabricIndex status code if the AdministratorFabricIndex attribute is set to null, as required by the Matter specification ([2025_01_16_Matter_Full_Spec], Section 11.25.7.5, [11.1874]).</w:t>
      </w:r>
    </w:p>
    <w:p>
      <w:pPr>
        <w:pStyle w:val="BodyText"/>
      </w:pPr>
      <w:r>
        <w:t xml:space="preserve">===== PICS</w:t>
      </w:r>
    </w:p>
    <w:p>
      <w:pPr>
        <w:pStyle w:val="Compact"/>
        <w:numPr>
          <w:ilvl w:val="0"/>
          <w:numId w:val="1052"/>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|11.25.7.5 |DUT implements OpenJointCommissioningWindow command |Supports window opening per Joint Fabric Administrator Cluster</w:t>
      </w:r>
      <w:r>
        <w:t xml:space="preserve"> </w:t>
      </w:r>
      <w:r>
        <w:t xml:space="preserve">|2 |11.1874 |AdministratorFabricIndex attribute on DUT is set to null |May be set explicitly via prior window closure, or by removing admin fabric (see 11.19.7.2)</w:t>
      </w:r>
      <w:r>
        <w:t xml:space="preserve"> </w:t>
      </w:r>
      <w:r>
        <w:t xml:space="preserve">|3 |11.19.7.2 |TH is able to access or verify the value of AdministratorFabricIndex|—</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Administrator Cluster server, exposes relevant attributes and commands</w:t>
      </w:r>
      <w:r>
        <w:t xml:space="preserve"> </w:t>
      </w:r>
      <w:r>
        <w:t xml:space="preserve">|2 |TH |Test harness, acts as commissioning client</w:t>
      </w:r>
      <w:r>
        <w:t xml:space="preserve"> </w:t>
      </w:r>
      <w:r>
        <w:t xml:space="preserve">|===</w:t>
      </w:r>
    </w:p>
    <w:p>
      <w:pPr>
        <w:pStyle w:val="BodyText"/>
      </w:pPr>
      <w:r>
        <w:t xml:space="preserve">===== Test Setup</w:t>
      </w:r>
    </w:p>
    <w:p>
      <w:pPr>
        <w:pStyle w:val="BodyText"/>
      </w:pPr>
      <w:r>
        <w:t xml:space="preserve">. Commission DUT as a Joint Fabric Administrator Cluster server.</w:t>
      </w:r>
      <w:r>
        <w:t xml:space="preserve"> </w:t>
      </w:r>
      <w:r>
        <w:t xml:space="preserve">. Set (or confirm) AdministratorFabricIndex = null (e.g., by ensuring WindowStatus is WindowNotOpen, per 11.19.7.2 [11.1071], or by removing related fabric).</w:t>
      </w:r>
      <w:r>
        <w:t xml:space="preserve"> </w:t>
      </w:r>
      <w:r>
        <w:t xml:space="preserve">. Validate via TH that AdministratorFabricIndex is null before proceeding.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|11.25.7.5, 11.1874|JFADMIN.Server|TH sends OpenJointCommissioningWindow command to DUT while AdministratorFabricIndex is null|DUT responds with InvalidAdministratorFabricIndex status code</w:t>
      </w:r>
      <w:r>
        <w:t xml:space="preserve"> </w:t>
      </w:r>
      <w:r>
        <w:t xml:space="preserve">|2 |11.19.7.2|JFADMIN.Server|TH reads back AdministratorFabricIndex; verified to be null |No value change or window opened</w:t>
      </w:r>
      <w:r>
        <w:t xml:space="preserve"> </w:t>
      </w:r>
      <w:r>
        <w:t xml:space="preserve">|3 | |JFADMIN.Server|TH optionally sets AdministratorFabricIndex to valid value and issues command again|Command is accepted if attribute is valid; window opens successfully</w:t>
      </w:r>
      <w:r>
        <w:t xml:space="preserve"> </w:t>
      </w:r>
      <w:r>
        <w:t xml:space="preserve">|===</w:t>
      </w:r>
    </w:p>
    <w:p>
      <w:pPr>
        <w:pStyle w:val="BodyText"/>
      </w:pPr>
      <w:r>
        <w:t xml:space="preserve">===== Comments</w:t>
      </w:r>
    </w:p>
    <w:p>
      <w:pPr>
        <w:pStyle w:val="BodyText"/>
      </w:pPr>
      <w:r>
        <w:t xml:space="preserve">. Focus is on negative/defensive path; ensures window cannot be opened with no admin fabric context.</w:t>
      </w:r>
      <w:r>
        <w:t xml:space="preserve"> </w:t>
      </w:r>
      <w:r>
        <w:t xml:space="preserve">. Check 11.19.7.2 ([11.1070]–[11.1071]) and 11.25.7.5 ([11.1874]) for attribute/command specifics.</w:t>
      </w:r>
      <w:r>
        <w:t xml:space="preserve"> </w:t>
      </w:r>
      <w:r>
        <w:t xml:space="preserve">. Mark as</w:t>
      </w:r>
      <w:r>
        <w:t xml:space="preserve"> </w:t>
      </w:r>
      <w:r>
        <w:t xml:space="preserve">“</w:t>
      </w:r>
      <w:r>
        <w:t xml:space="preserve">PROVISIONAL</w:t>
      </w:r>
      <w:r>
        <w:t xml:space="preserve">”</w:t>
      </w:r>
      <w:r>
        <w:t xml:space="preserve"> </w:t>
      </w:r>
      <w:r>
        <w:t xml:space="preserve">if stack/implementation does not yet strictly enforce the null-result status for this attribute.</w:t>
      </w:r>
    </w:p>
    <w:p>
      <w:r>
        <w:pict>
          <v:rect style="width:0;height:1.5pt" o:hralign="center" o:hrstd="t" o:hr="t"/>
        </w:pict>
      </w:r>
    </w:p>
    <w:bookmarkEnd w:id="72"/>
    <w:bookmarkStart w:id="73" w:name="Xaccab9a4ad93c731cc4edb5b4db6e7c1f97f27c"/>
    <w:p>
      <w:pPr>
        <w:pStyle w:val="Heading2"/>
      </w:pPr>
      <w:r>
        <w:t xml:space="preserve">TC-053: Requirement : Verify that the server always returns SUCCESS to a correctly formatted RequestCommissioningApproval command, even if user approval is pending. [RequestCommissioningApproval]</w:t>
      </w:r>
    </w:p>
    <w:p>
      <w:pPr>
        <w:pStyle w:val="FirstParagraph"/>
      </w:pPr>
      <w:r>
        <w:t xml:space="preserve">Test Case Template</w:t>
      </w:r>
      <w:r>
        <w:br/>
      </w:r>
      <w:r>
        <w:t xml:space="preserve">==== [TC-RCA-1.1] RequestCommissioningApproval Always Returns SUCCESS - DRAFT</w:t>
      </w:r>
    </w:p>
    <w:p>
      <w:pPr>
        <w:pStyle w:val="BodyText"/>
      </w:pPr>
      <w:r>
        <w:t xml:space="preserve">===== Purpose</w:t>
      </w:r>
    </w:p>
    <w:p>
      <w:pPr>
        <w:pStyle w:val="BodyText"/>
      </w:pPr>
      <w:r>
        <w:t xml:space="preserve">. Validate that the server always returns SUCCESS to a correctly formatted RequestCommissioningApproval command, even if user approval is pending, as required by the Matter specification ([2025_01_16_Matter_Full_Spec], RequestCommissioningApproval).</w:t>
      </w:r>
    </w:p>
    <w:p>
      <w:pPr>
        <w:pStyle w:val="BodyText"/>
      </w:pPr>
      <w:r>
        <w:t xml:space="preserve">===== PICS</w:t>
      </w:r>
    </w:p>
    <w:p>
      <w:pPr>
        <w:pStyle w:val="Compact"/>
        <w:numPr>
          <w:ilvl w:val="0"/>
          <w:numId w:val="1053"/>
        </w:numPr>
      </w:pPr>
      <w:r>
        <w:t xml:space="preserve">RCA.Server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|11.26.6.1–11.26.6.4 |Server supports RequestCommissioningApproval command and is operational |DUT operating as a Commissioning Approval server</w:t>
      </w:r>
      <w:r>
        <w:t xml:space="preserve"> </w:t>
      </w:r>
      <w:r>
        <w:t xml:space="preserve">|2 |11.1893 |TH can generate a correctly formatted RequestCommissioningApproval command|Values for RequestID, VendorID, ProductID must be valid</w:t>
      </w:r>
      <w:r>
        <w:t xml:space="preserve"> </w:t>
      </w:r>
      <w:r>
        <w:t xml:space="preserve">|3 | |User approval workflow may be in pending state on DUT |DUT is NOT preset to immediately auto-approve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server (accepts RequestCommissioningApproval)</w:t>
      </w:r>
      <w:r>
        <w:t xml:space="preserve"> </w:t>
      </w:r>
      <w:r>
        <w:t xml:space="preserve">|2 |TH |Test harness, sends RequestCommissioningApproval (client)</w:t>
      </w:r>
      <w:r>
        <w:t xml:space="preserve"> </w:t>
      </w:r>
      <w:r>
        <w:t xml:space="preserve">|===</w:t>
      </w:r>
    </w:p>
    <w:p>
      <w:pPr>
        <w:pStyle w:val="BodyText"/>
      </w:pPr>
      <w:r>
        <w:t xml:space="preserve">===== Test Setup</w:t>
      </w:r>
    </w:p>
    <w:p>
      <w:pPr>
        <w:pStyle w:val="BodyText"/>
      </w:pPr>
      <w:r>
        <w:t xml:space="preserve">. Commission and power on DUT and TH; ensure DUT exposes the correct cluster/command endpoint.</w:t>
      </w:r>
      <w:r>
        <w:t xml:space="preserve"> </w:t>
      </w:r>
      <w:r>
        <w:t xml:space="preserve">. No user pre-approval or denial is established; user approval state should be pending for test duration.</w:t>
      </w:r>
      <w:r>
        <w:t xml:space="preserve"> </w:t>
      </w:r>
      <w:r>
        <w:t xml:space="preserve">. Prepare TH to send a well-formed RequestCommissioningApproval command (valid RequestID, VendorID, ProductID, optional Label).</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|11.1893 |RCA.Server|TH sends a correctly formatted RequestCommissioningApproval command to DUT with new RequestID, VendorID, ProductID, and (optionally) Label|DUT responds with status SUCCESS, regardless of whether user approval is still pending</w:t>
      </w:r>
      <w:r>
        <w:t xml:space="preserve"> </w:t>
      </w:r>
      <w:r>
        <w:t xml:space="preserve">|2 | |RCA.Server|TH verifies status code in the response|Status code is always SUCCESS as long as the request is well-formed and not a duplicate (see notes)</w:t>
      </w:r>
      <w:r>
        <w:t xml:space="preserve"> </w:t>
      </w:r>
      <w:r>
        <w:t xml:space="preserve">|3 | |RCA.Server|TH observes DUT user approval remains pending after response|DUT can hold user approval as pending—SUCCESS is decoupled from actual approval decision</w:t>
      </w:r>
      <w:r>
        <w:t xml:space="preserve"> </w:t>
      </w:r>
      <w:r>
        <w:t xml:space="preserve">|===</w:t>
      </w:r>
    </w:p>
    <w:p>
      <w:pPr>
        <w:pStyle w:val="BodyText"/>
      </w:pPr>
      <w:r>
        <w:t xml:space="preserve">===== Comments</w:t>
      </w:r>
    </w:p>
    <w:p>
      <w:pPr>
        <w:pStyle w:val="BodyText"/>
      </w:pPr>
      <w:r>
        <w:t xml:space="preserve">. Per [11.1892–11.1896], SUCCESS is always returned if request is well-formed, even when user approval is pending.</w:t>
      </w:r>
      <w:r>
        <w:t xml:space="preserve"> </w:t>
      </w:r>
      <w:r>
        <w:t xml:space="preserve">. Errors are only expected for malformed requests or matching in-progress duplicate RequestID/NodeID pairs.</w:t>
      </w:r>
      <w:r>
        <w:t xml:space="preserve"> </w:t>
      </w:r>
      <w:r>
        <w:t xml:space="preserve">.</w:t>
      </w:r>
      <w:r>
        <w:t xml:space="preserve"> </w:t>
      </w:r>
      <w:r>
        <w:t xml:space="preserve">“</w:t>
      </w:r>
      <w:r>
        <w:t xml:space="preserve">Pending</w:t>
      </w:r>
      <w:r>
        <w:t xml:space="preserve">”</w:t>
      </w:r>
      <w:r>
        <w:t xml:space="preserve"> </w:t>
      </w:r>
      <w:r>
        <w:t xml:space="preserve">user approval does not affect command status, only the post-approval workflow.</w:t>
      </w:r>
      <w:r>
        <w:t xml:space="preserve"> </w:t>
      </w:r>
      <w:r>
        <w:t xml:space="preserve">. Mark as</w:t>
      </w:r>
      <w:r>
        <w:t xml:space="preserve"> </w:t>
      </w:r>
      <w:r>
        <w:t xml:space="preserve">“</w:t>
      </w:r>
      <w:r>
        <w:t xml:space="preserve">PROVISIONAL</w:t>
      </w:r>
      <w:r>
        <w:t xml:space="preserve">”</w:t>
      </w:r>
      <w:r>
        <w:t xml:space="preserve"> </w:t>
      </w:r>
      <w:r>
        <w:t xml:space="preserve">if the server’s request approval implementation is not finalized, or subject to additional cluster error handling changes.</w:t>
      </w:r>
    </w:p>
    <w:p>
      <w:r>
        <w:pict>
          <v:rect style="width:0;height:1.5pt" o:hralign="center" o:hrstd="t" o:hr="t"/>
        </w:pict>
      </w:r>
    </w:p>
    <w:bookmarkEnd w:id="73"/>
    <w:bookmarkStart w:id="74" w:name="Xc6a77a263f4c155b101956bb7c784bf931c180c"/>
    <w:p>
      <w:pPr>
        <w:pStyle w:val="Heading2"/>
      </w:pPr>
      <w:r>
        <w:t xml:space="preserve">TC-054: Requirement : Check that the server only executes the RequestCommissioningApproval and CommissionNode commands via a CASE session, and both fail with UNSUPPORTED_ACCESS status if not executed via CASE. [CASE, UNSUPPORTED_ACCESS]</w:t>
      </w:r>
    </w:p>
    <w:p>
      <w:pPr>
        <w:pStyle w:val="FirstParagraph"/>
      </w:pPr>
      <w:r>
        <w:t xml:space="preserve">Test Case Template</w:t>
      </w:r>
      <w:r>
        <w:br/>
      </w:r>
      <w:r>
        <w:t xml:space="preserve">==== [TC-JFADMIN-1.10] RequestCommissioningApproval/CommissionNode Fail Outside CASE Session - DRAFT</w:t>
      </w:r>
    </w:p>
    <w:p>
      <w:pPr>
        <w:pStyle w:val="BodyText"/>
      </w:pPr>
      <w:r>
        <w:t xml:space="preserve">===== Purpose</w:t>
      </w:r>
    </w:p>
    <w:p>
      <w:pPr>
        <w:pStyle w:val="BodyText"/>
      </w:pPr>
      <w:r>
        <w:t xml:space="preserve">. Validate that the server only executes RequestCommissioningApproval and CommissionNode commands when they are received via a CASE session. Confirm that both commands fail with an UNSUPPORTED_ACCESS status code if issued in any other context (e.g., PASE session, unauthenticated session), per the requirements in [2025_01_16_Matter_Full_Spec], [11.1889], [11.1900].</w:t>
      </w:r>
    </w:p>
    <w:p>
      <w:pPr>
        <w:pStyle w:val="BodyText"/>
      </w:pPr>
      <w:r>
        <w:t xml:space="preserve">===== PICS</w:t>
      </w:r>
    </w:p>
    <w:p>
      <w:pPr>
        <w:pStyle w:val="Compact"/>
        <w:numPr>
          <w:ilvl w:val="0"/>
          <w:numId w:val="1054"/>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|11.1889 |DUT implements Joint Commissioning cluster/server |DUT exposes both RequestCommissioningApproval and CommissionNode commands</w:t>
      </w:r>
      <w:r>
        <w:t xml:space="preserve"> </w:t>
      </w:r>
      <w:r>
        <w:t xml:space="preserve">|2 |11.1889/1900|TH can establish CASE and non-CASE sessions |Verify ability to send commands via different session types</w:t>
      </w:r>
      <w:r>
        <w:t xml:space="preserve"> </w:t>
      </w:r>
      <w:r>
        <w:t xml:space="preserve">|3 | |Commissioning window/session security is valid |DUT session context observable for test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(server), supporting Commissioning Approval/Node</w:t>
      </w:r>
      <w:r>
        <w:t xml:space="preserve"> </w:t>
      </w:r>
      <w:r>
        <w:t xml:space="preserve">|2 |TH |Test harness, able to initiate CASE/non-CASE sessions and issue commands</w:t>
      </w:r>
      <w:r>
        <w:t xml:space="preserve"> </w:t>
      </w:r>
      <w:r>
        <w:t xml:space="preserve">|===</w:t>
      </w:r>
    </w:p>
    <w:p>
      <w:pPr>
        <w:pStyle w:val="BodyText"/>
      </w:pPr>
      <w:r>
        <w:t xml:space="preserve">===== Test Setup</w:t>
      </w:r>
    </w:p>
    <w:p>
      <w:pPr>
        <w:pStyle w:val="BodyText"/>
      </w:pPr>
      <w:r>
        <w:t xml:space="preserve">. Commission DUT so it is operational and exposes required commands.</w:t>
      </w:r>
      <w:r>
        <w:t xml:space="preserve"> </w:t>
      </w:r>
      <w:r>
        <w:t xml:space="preserve">. Ensure TH can open both CASE and non-CASE (e.g., PASE, unauthenticated) sessions to DUT.</w:t>
      </w:r>
      <w:r>
        <w:t xml:space="preserve"> </w:t>
      </w:r>
      <w:r>
        <w:t xml:space="preserve">. Confirm DUT’s response to required commands is observable (status, error).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|11.1889|JFADMIN.Server |TH establishes a non-CASE session to DUT (e.g., PASE, group, unauthenticated) |Session is open and active, type is not CASE</w:t>
      </w:r>
      <w:r>
        <w:t xml:space="preserve"> </w:t>
      </w:r>
      <w:r>
        <w:t xml:space="preserve">|2 |11.1889|JFADMIN.Server |TH sends RequestCommissioningApproval command to DUT via non-CASE session |DUT rejects command; response has UNSUPPORTED_ACCESS status code</w:t>
      </w:r>
      <w:r>
        <w:t xml:space="preserve"> </w:t>
      </w:r>
      <w:r>
        <w:t xml:space="preserve">|3 |11.1900|JFADMIN.Server |TH sends CommissionNode command to DUT via non-CASE session |DUT rejects command; response has UNSUPPORTED_ACCESS status code</w:t>
      </w:r>
      <w:r>
        <w:t xml:space="preserve"> </w:t>
      </w:r>
      <w:r>
        <w:t xml:space="preserve">|4 |11.1889|JFADMIN.Server |TH establishes a CASE session to DUT |Session context has CASE security</w:t>
      </w:r>
      <w:r>
        <w:t xml:space="preserve"> </w:t>
      </w:r>
      <w:r>
        <w:t xml:space="preserve">|5 |11.1889|JFADMIN.Server |TH sends RequestCommissioningApproval and CommissionNode via CASE session |DUT accepts and executes commands as specified in the protocol (e.g., SUCCESS returned, normal processing)</w:t>
      </w:r>
      <w:r>
        <w:t xml:space="preserve"> </w:t>
      </w:r>
      <w:r>
        <w:t xml:space="preserve">|===</w:t>
      </w:r>
    </w:p>
    <w:p>
      <w:pPr>
        <w:pStyle w:val="BodyText"/>
      </w:pPr>
      <w:r>
        <w:t xml:space="preserve">===== Comments</w:t>
      </w:r>
    </w:p>
    <w:p>
      <w:pPr>
        <w:pStyle w:val="BodyText"/>
      </w:pPr>
      <w:r>
        <w:t xml:space="preserve">. Section references: [11.1889] (RequestCommissioningApproval), [11.1900] (CommissionNode) describe access restrictions and error handling.</w:t>
      </w:r>
      <w:r>
        <w:t xml:space="preserve"> </w:t>
      </w:r>
      <w:r>
        <w:t xml:space="preserve">. If any command succeeds over non-CASE, or fails over CASE, this is a failure.</w:t>
      </w:r>
      <w:r>
        <w:t xml:space="preserve"> </w:t>
      </w:r>
      <w:r>
        <w:t xml:space="preserve">.</w:t>
      </w:r>
      <w:r>
        <w:t xml:space="preserve"> </w:t>
      </w:r>
      <w:r>
        <w:t xml:space="preserve">“</w:t>
      </w:r>
      <w:r>
        <w:t xml:space="preserve">PROVISIONAL</w:t>
      </w:r>
      <w:r>
        <w:t xml:space="preserve">”</w:t>
      </w:r>
      <w:r>
        <w:t xml:space="preserve"> </w:t>
      </w:r>
      <w:r>
        <w:t xml:space="preserve">if session handling or error code enums are not finalized in implementation or stack.</w:t>
      </w:r>
    </w:p>
    <w:p>
      <w:r>
        <w:pict>
          <v:rect style="width:0;height:1.5pt" o:hralign="center" o:hrstd="t" o:hr="t"/>
        </w:pict>
      </w:r>
    </w:p>
    <w:bookmarkEnd w:id="74"/>
    <w:bookmarkStart w:id="75" w:name="X4183568339df9342874af6d824dadc794c8c5c5"/>
    <w:p>
      <w:pPr>
        <w:pStyle w:val="Heading2"/>
      </w:pPr>
      <w:r>
        <w:t xml:space="preserve">TC-055: Requirement : Test that the CommissionNode command returns FAILURE if not sent from the same NodeID and fabric as the corresponding RequestCommissioningApproval or if the RequestID does not match that of the approval. [CommissionNode, RequestCommissioningApproval, RequestID]</w:t>
      </w:r>
    </w:p>
    <w:p>
      <w:pPr>
        <w:pStyle w:val="FirstParagraph"/>
      </w:pPr>
      <w:r>
        <w:t xml:space="preserve">Test Case Template</w:t>
      </w:r>
      <w:r>
        <w:br/>
      </w:r>
      <w:r>
        <w:t xml:space="preserve">==== [TC-CMN-1.1] CommissionNode Command NodeID/Fabric/RequestID Matching Enforcement - DRAFT</w:t>
      </w:r>
    </w:p>
    <w:p>
      <w:pPr>
        <w:pStyle w:val="BodyText"/>
      </w:pPr>
      <w:r>
        <w:t xml:space="preserve">===== Purpose</w:t>
      </w:r>
    </w:p>
    <w:p>
      <w:pPr>
        <w:pStyle w:val="BodyText"/>
      </w:pPr>
      <w:r>
        <w:t xml:space="preserve">. Validate that the CommissionNode command fails (returns FAILURE) if (a) the command is not sent from the same NodeID and fabric as the previous RequestCommissioningApproval, or (b) the RequestID in CommissionNode does not match the RequestID from the original approval, as required by the Matter specification ([2025_01_16_Matter_Full_Spec], Section 11.26.6.5, [11.1899]).</w:t>
      </w:r>
    </w:p>
    <w:p>
      <w:pPr>
        <w:pStyle w:val="BodyText"/>
      </w:pPr>
      <w:r>
        <w:t xml:space="preserve">===== PICS</w:t>
      </w:r>
    </w:p>
    <w:p>
      <w:pPr>
        <w:pStyle w:val="Compact"/>
        <w:numPr>
          <w:ilvl w:val="0"/>
          <w:numId w:val="1055"/>
        </w:numPr>
      </w:pPr>
      <w:r>
        <w:t xml:space="preserve">CMN.Server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Ref|Condition |Notes</w:t>
      </w:r>
      <w:r>
        <w:t xml:space="preserve"> </w:t>
      </w:r>
      <w:r>
        <w:t xml:space="preserve">|1 |11.1898, 11.1899|DUT supports CommissionNode and RequestCommissioningApproval commands |DUT is in server role for these operations</w:t>
      </w:r>
      <w:r>
        <w:t xml:space="preserve"> </w:t>
      </w:r>
      <w:r>
        <w:t xml:space="preserve">|2 |11.1893 |RequestCommissioningApproval has been accepted for specific (NodeID, fabric, RequestID)|Record current NodeID, fabric, RequestID for reference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server for CommissionNode/Approval</w:t>
      </w:r>
      <w:r>
        <w:t xml:space="preserve"> </w:t>
      </w:r>
      <w:r>
        <w:t xml:space="preserve">|2 |TH |Test harness, acts as commissioning client/administrator</w:t>
      </w:r>
      <w:r>
        <w:t xml:space="preserve"> </w:t>
      </w:r>
      <w:r>
        <w:t xml:space="preserve">|3 |TH2 |Optional: alternate client, may use different NodeID or fabric</w:t>
      </w:r>
      <w:r>
        <w:t xml:space="preserve"> </w:t>
      </w:r>
      <w:r>
        <w:t xml:space="preserve">|===</w:t>
      </w:r>
    </w:p>
    <w:p>
      <w:pPr>
        <w:pStyle w:val="BodyText"/>
      </w:pPr>
      <w:r>
        <w:t xml:space="preserve">===== Test Setup</w:t>
      </w:r>
    </w:p>
    <w:p>
      <w:pPr>
        <w:pStyle w:val="BodyText"/>
      </w:pPr>
      <w:r>
        <w:t xml:space="preserve">. Commission DUT as a Matter node supporting the relevant commissioning cluster.</w:t>
      </w:r>
      <w:r>
        <w:t xml:space="preserve"> </w:t>
      </w:r>
      <w:r>
        <w:t xml:space="preserve">. Via TH, successfully send a RequestCommissioningApproval command to DUT using specific NodeID, fabric, and RequestID.</w:t>
      </w:r>
      <w:r>
        <w:t xml:space="preserve"> </w:t>
      </w:r>
      <w:r>
        <w:t xml:space="preserve">. Record the NodeID, fabric, and RequestID used.</w:t>
      </w:r>
      <w:r>
        <w:t xml:space="preserve"> </w:t>
      </w:r>
      <w:r>
        <w:t xml:space="preserve">. Ensure both TH and (optionally) TH2 are able to send CommissionNode commands to DUT (TH2 may simulate an unauthorized client or a client on a different fabric).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|11.1899 |CMN.Server |TH sends CommissionNode with correct NodeID/fabric, but mismatched RequestID|DUT responds with FAILURE (status code), as RequestID does not match</w:t>
      </w:r>
      <w:r>
        <w:t xml:space="preserve"> </w:t>
      </w:r>
      <w:r>
        <w:t xml:space="preserve">|2 |11.1899 |CMN.Server |TH2 sends CommissionNode with correct RequestID but different NodeID or on another fabric|DUT responds with FAILURE (status code), as NodeID or fabric does not match original approval</w:t>
      </w:r>
      <w:r>
        <w:t xml:space="preserve"> </w:t>
      </w:r>
      <w:r>
        <w:t xml:space="preserve">|3 |11.1899 |CMN.Server |TH sends CommissionNode with correct NodeID/fabric and correct RequestID |DUT accepts and processes command normally (SUCCESS)</w:t>
      </w:r>
      <w:r>
        <w:t xml:space="preserve"> </w:t>
      </w:r>
      <w:r>
        <w:t xml:space="preserve">|===</w:t>
      </w:r>
    </w:p>
    <w:p>
      <w:pPr>
        <w:pStyle w:val="BodyText"/>
      </w:pPr>
      <w:r>
        <w:t xml:space="preserve">===== Comments</w:t>
      </w:r>
    </w:p>
    <w:p>
      <w:pPr>
        <w:pStyle w:val="BodyText"/>
      </w:pPr>
      <w:r>
        <w:t xml:space="preserve">. See Section 11.1899:</w:t>
      </w:r>
      <w:r>
        <w:t xml:space="preserve"> </w:t>
      </w:r>
      <w:r>
        <w:t xml:space="preserve">“</w:t>
      </w:r>
      <w:r>
        <w:t xml:space="preserve">The server SHALL return FAILURE if the CommissionNode command is not sent from the same NodeID and on the same fabric as the RequestCommissioningApproval or if the provided RequestID … does not match…</w:t>
      </w:r>
      <w:r>
        <w:t xml:space="preserve">”</w:t>
      </w:r>
      <w:r>
        <w:t xml:space="preserve"> </w:t>
      </w:r>
      <w:r>
        <w:t xml:space="preserve">. This covers both negative (failure) and positive (success) test flows.</w:t>
      </w:r>
      <w:r>
        <w:t xml:space="preserve"> </w:t>
      </w:r>
      <w:r>
        <w:t xml:space="preserve">. Mark as</w:t>
      </w:r>
      <w:r>
        <w:t xml:space="preserve"> </w:t>
      </w:r>
      <w:r>
        <w:t xml:space="preserve">“</w:t>
      </w:r>
      <w:r>
        <w:t xml:space="preserve">PROVISIONAL</w:t>
      </w:r>
      <w:r>
        <w:t xml:space="preserve">”</w:t>
      </w:r>
      <w:r>
        <w:t xml:space="preserve"> </w:t>
      </w:r>
      <w:r>
        <w:t xml:space="preserve">if server-side error reporting or fabric identity handling is not finalized in implementation.</w:t>
      </w:r>
    </w:p>
    <w:p>
      <w:r>
        <w:pict>
          <v:rect style="width:0;height:1.5pt" o:hralign="center" o:hrstd="t" o:hr="t"/>
        </w:pict>
      </w:r>
    </w:p>
    <w:bookmarkEnd w:id="75"/>
    <w:bookmarkStart w:id="76" w:name="X6b65b4e865387aa47ca37a5a1f83cbffb5b2a93"/>
    <w:p>
      <w:pPr>
        <w:pStyle w:val="Heading2"/>
      </w:pPr>
      <w:r>
        <w:t xml:space="preserve">TC-056: Requirement : Validate that upon CommissionNode, the server returns ReverseOpenCommissioningWindow only after a CommissioningRequestResult event has been generated with StatusCode SUCCESS for the matching RequestID and NodeID.</w:t>
      </w:r>
    </w:p>
    <w:p>
      <w:pPr>
        <w:pStyle w:val="FirstParagraph"/>
      </w:pPr>
      <w:r>
        <w:t xml:space="preserve">Test Case Template</w:t>
      </w:r>
      <w:r>
        <w:br/>
      </w:r>
      <w:r>
        <w:t xml:space="preserve">==== [TC-RC-11.26.6.6] ReverseOpenCommissioningWindow Returned Only After SUCCESS CommissioningRequestResult - DRAFT</w:t>
      </w:r>
    </w:p>
    <w:p>
      <w:pPr>
        <w:pStyle w:val="BodyText"/>
      </w:pPr>
      <w:r>
        <w:t xml:space="preserve">===== Purpose</w:t>
      </w:r>
    </w:p>
    <w:p>
      <w:pPr>
        <w:pStyle w:val="BodyText"/>
      </w:pPr>
      <w:r>
        <w:t xml:space="preserve">. Validate that upon receiving a CommissionNode command, the server responds with the ReverseOpenCommissioningWindow command</w:t>
      </w:r>
      <w:r>
        <w:t xml:space="preserve"> </w:t>
      </w:r>
      <w:r>
        <w:rPr>
          <w:b/>
          <w:bCs/>
        </w:rPr>
        <w:t xml:space="preserve">only after</w:t>
      </w:r>
      <w:r>
        <w:t xml:space="preserve"> </w:t>
      </w:r>
      <w:r>
        <w:t xml:space="preserve">a CommissioningRequestResult event has been generated with StatusCode SUCCESS for the same RequestID and NodeID, as required by [2025_01_16_Matter_Full_Spec], Section 11.26.6.6–11.26.6.8 ([11.1901]).</w:t>
      </w:r>
    </w:p>
    <w:p>
      <w:pPr>
        <w:pStyle w:val="BodyText"/>
      </w:pPr>
      <w:r>
        <w:t xml:space="preserve">===== PICS</w:t>
      </w:r>
    </w:p>
    <w:p>
      <w:pPr>
        <w:pStyle w:val="Compact"/>
        <w:numPr>
          <w:ilvl w:val="0"/>
          <w:numId w:val="1056"/>
        </w:numPr>
      </w:pPr>
      <w:r>
        <w:t xml:space="preserve">RC.Server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|11.26.6.6 |DUT (server) supports CommissioningRequestResult event workflow |DUT is already commissioned and supports all related commands</w:t>
      </w:r>
      <w:r>
        <w:t xml:space="preserve"> </w:t>
      </w:r>
      <w:r>
        <w:t xml:space="preserve">|2 |11.26.6.6 |TH (client) is able to generate valid CommissionNode and RequestCommissioningApproval commands|Initial Device Attestation requirements met</w:t>
      </w:r>
      <w:r>
        <w:t xml:space="preserve"> </w:t>
      </w:r>
      <w:r>
        <w:t xml:space="preserve">|3 |11.26.6.6 |RequestID, NodeID, and Vendor/ProductID field values determined for test |NodeID should match current client; RequestID must match between the flows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|Server under test (e.g., device supporting reverse commissioning)</w:t>
      </w:r>
      <w:r>
        <w:t xml:space="preserve"> </w:t>
      </w:r>
      <w:r>
        <w:t xml:space="preserve">|2 |TH |Test Harness, initiates commissioning flow as client</w:t>
      </w:r>
      <w:r>
        <w:t xml:space="preserve"> </w:t>
      </w:r>
      <w:r>
        <w:t xml:space="preserve">|===</w:t>
      </w:r>
    </w:p>
    <w:p>
      <w:pPr>
        <w:pStyle w:val="BodyText"/>
      </w:pPr>
      <w:r>
        <w:t xml:space="preserve">===== Test Setup</w:t>
      </w:r>
    </w:p>
    <w:p>
      <w:pPr>
        <w:pStyle w:val="BodyText"/>
      </w:pPr>
      <w:r>
        <w:t xml:space="preserve">. Ensure DUT supports CommissioningRequestResult, CommissionNode, and ReverseOpenCommissioningWindow commands/events.</w:t>
      </w:r>
      <w:r>
        <w:t xml:space="preserve"> </w:t>
      </w:r>
      <w:r>
        <w:t xml:space="preserve">. TH is able to subscribe to CommissioningRequestResult events and send all commissioning-related commands to DUT.</w:t>
      </w:r>
      <w:r>
        <w:t xml:space="preserve"> </w:t>
      </w:r>
      <w:r>
        <w:t xml:space="preserve">. Choose a unique RequestID for the test run.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|11.1893|RC.Server|TH sends RequestCommissioningApproval with unique RequestID, NodeID, valid VendorID/ProductID|DUT acknowledges and processes request</w:t>
      </w:r>
      <w:r>
        <w:t xml:space="preserve"> </w:t>
      </w:r>
      <w:r>
        <w:t xml:space="preserve">|2 |11.1903|RC.Server|TH sends CommissionNode with same RequestID and NodeID as in previous step |DUT checks for generated CommissioningRequestResult event</w:t>
      </w:r>
      <w:r>
        <w:t xml:space="preserve"> </w:t>
      </w:r>
      <w:r>
        <w:t xml:space="preserve">|3 |11.1901|RC.Server|TH subscribes to/monitors CommissioningRequestResult event |DUT emits CommissioningRequestResult event with StatusCode=SUCCESS for matching RequestID/NodeID</w:t>
      </w:r>
      <w:r>
        <w:t xml:space="preserve"> </w:t>
      </w:r>
      <w:r>
        <w:t xml:space="preserve">|4 |11.1901|RC.Server|TH monitors for ReverseOpenCommissioningWindow command from DUT |ReverseOpenCommissioningWindow is only sent if and after CommissioningRequestResult with SUCCESS (for correct RequestID/NodeID) has been generated</w:t>
      </w:r>
      <w:r>
        <w:t xml:space="preserve"> </w:t>
      </w:r>
      <w:r>
        <w:t xml:space="preserve">|5 |11.1902|RC.Server|TH verifies that if no SUCCESS CommissioningRequestResult was generated, ReverseOpenCommissioningWindow is NOT sent|No ReverseOpenCommissioningWindow command seen in this case</w:t>
      </w:r>
      <w:r>
        <w:t xml:space="preserve"> </w:t>
      </w:r>
      <w:r>
        <w:t xml:space="preserve">|===</w:t>
      </w:r>
    </w:p>
    <w:p>
      <w:pPr>
        <w:pStyle w:val="BodyText"/>
      </w:pPr>
      <w:r>
        <w:t xml:space="preserve">===== Comments</w:t>
      </w:r>
    </w:p>
    <w:p>
      <w:pPr>
        <w:pStyle w:val="BodyText"/>
      </w:pPr>
      <w:r>
        <w:t xml:space="preserve">. References: Section 11.26.6.6–11.26.6.8, [11.1901] specifies event/command ordering.</w:t>
      </w:r>
      <w:r>
        <w:t xml:space="preserve"> </w:t>
      </w:r>
      <w:r>
        <w:t xml:space="preserve">. For robustness, also test (a) with different RequestID/NodeID, and (b) when prior event had non-SUCCESS status (should NOT trigger window).</w:t>
      </w:r>
      <w:r>
        <w:t xml:space="preserve"> </w:t>
      </w:r>
      <w:r>
        <w:t xml:space="preserve">. Mark as PROVISIONAL if command/event sequencing or server workflow is not fully finalized in testbed or implementation.</w:t>
      </w:r>
    </w:p>
    <w:p>
      <w:r>
        <w:pict>
          <v:rect style="width:0;height:1.5pt" o:hralign="center" o:hrstd="t" o:hr="t"/>
        </w:pict>
      </w:r>
    </w:p>
    <w:bookmarkEnd w:id="76"/>
    <w:bookmarkStart w:id="81" w:name="X4db1add2714ed1898510aeb8c55f2ebbb5e45a5"/>
    <w:p>
      <w:pPr>
        <w:pStyle w:val="Heading2"/>
      </w:pPr>
      <w:r>
        <w:t xml:space="preserve">TC-057: When the server receives a ReverseOpenCommissioningWindow command, it shall check that the VendorID from RequestCommissioningApproval matches the VendorID verified during Device Attestation.</w:t>
      </w:r>
    </w:p>
    <w:p>
      <w:pPr>
        <w:pStyle w:val="FirstParagraph"/>
      </w:pPr>
      <w:r>
        <w:t xml:space="preserve">To test that the server checks that the VendorID from the</w:t>
      </w:r>
      <w:r>
        <w:t xml:space="preserve"> </w:t>
      </w:r>
      <w:r>
        <w:rPr>
          <w:rStyle w:val="VerbatimChar"/>
        </w:rPr>
        <w:t xml:space="preserve">RequestCommissioningApproval</w:t>
      </w:r>
      <w:r>
        <w:t xml:space="preserve"> </w:t>
      </w:r>
      <w:r>
        <w:t xml:space="preserve">matches the VendorID verified during Device Attestation upon receiving a</w:t>
      </w:r>
      <w:r>
        <w:t xml:space="preserve"> </w:t>
      </w:r>
      <w:r>
        <w:rPr>
          <w:rStyle w:val="VerbatimChar"/>
        </w:rPr>
        <w:t xml:space="preserve">ReverseOpenCommissioningWindow</w:t>
      </w:r>
      <w:r>
        <w:t xml:space="preserve"> </w:t>
      </w:r>
      <w:r>
        <w:t xml:space="preserve">command, follow this approach:</w:t>
      </w:r>
    </w:p>
    <w:p>
      <w:r>
        <w:pict>
          <v:rect style="width:0;height:1.5pt" o:hralign="center" o:hrstd="t" o:hr="t"/>
        </w:pict>
      </w:r>
    </w:p>
    <w:p>
      <w:pPr>
        <w:pStyle w:val="FirstParagraph"/>
      </w:pPr>
      <w:r>
        <w:rPr>
          <w:b/>
          <w:bCs/>
        </w:rPr>
        <w:t xml:space="preserve">Requirement Source</w:t>
      </w:r>
      <w:r>
        <w:t xml:space="preserve">:</w:t>
      </w:r>
      <w:r>
        <w:br/>
      </w:r>
      <w:r>
        <w:t xml:space="preserve">- Section 11.26.6.8 (ReverseOpenCommissioningWindow Command)</w:t>
      </w:r>
      <w:r>
        <w:br/>
      </w:r>
      <w:r>
        <w:t xml:space="preserve">-</w:t>
      </w:r>
      <w:r>
        <w:t xml:space="preserve"> </w:t>
      </w:r>
      <w:hyperlink r:id="rId77">
        <w:r>
          <w:rPr>
            <w:rStyle w:val="Hyperlink"/>
          </w:rPr>
          <w:t xml:space="preserve">11.1907</w:t>
        </w:r>
      </w:hyperlink>
      <w:r>
        <w:t xml:space="preserve">:</w:t>
      </w:r>
      <w:r>
        <w:t xml:space="preserve"> </w:t>
      </w:r>
      <w:r>
        <w:t xml:space="preserve">“</w:t>
      </w:r>
      <w:r>
        <w:t xml:space="preserve">the server SHALL check that the VendorID and ProductID fields provided in the RequestCommissioningApproval command match the VendorID and ProductID attributes … which have already been verified during the Device Attestation Procedure. If they do not match, the server SHALL NOT complete commissioning and SHOULD indicate an error to the user.</w:t>
      </w:r>
      <w:r>
        <w:t xml:space="preserve">”</w:t>
      </w:r>
    </w:p>
    <w:p>
      <w:r>
        <w:pict>
          <v:rect style="width:0;height:1.5pt" o:hralign="center" o:hrstd="t" o:hr="t"/>
        </w:pict>
      </w:r>
    </w:p>
    <w:bookmarkStart w:id="78" w:name="test-method-overview"/>
    <w:p>
      <w:pPr>
        <w:pStyle w:val="Heading3"/>
      </w:pPr>
      <w:r>
        <w:t xml:space="preserve">Test Method Overview</w:t>
      </w:r>
    </w:p>
    <w:p>
      <w:pPr>
        <w:pStyle w:val="FirstParagraph"/>
      </w:pPr>
      <w:r>
        <w:t xml:space="preserve">You need to:</w:t>
      </w:r>
      <w:r>
        <w:t xml:space="preserve"> </w:t>
      </w:r>
      <w:r>
        <w:t xml:space="preserve">1. Complete the Device Attestation Procedure on the DUT/server.</w:t>
      </w:r>
      <w:r>
        <w:t xml:space="preserve"> </w:t>
      </w:r>
      <w:r>
        <w:t xml:space="preserve">2. Issue a</w:t>
      </w:r>
      <w:r>
        <w:t xml:space="preserve"> </w:t>
      </w:r>
      <w:r>
        <w:rPr>
          <w:rStyle w:val="VerbatimChar"/>
        </w:rPr>
        <w:t xml:space="preserve">RequestCommissioningApproval</w:t>
      </w:r>
      <w:r>
        <w:t xml:space="preserve"> </w:t>
      </w:r>
      <w:r>
        <w:t xml:space="preserve">command using a mismatched VendorID (one that does</w:t>
      </w:r>
      <w:r>
        <w:t xml:space="preserve"> </w:t>
      </w:r>
      <w:r>
        <w:rPr>
          <w:b/>
          <w:bCs/>
        </w:rPr>
        <w:t xml:space="preserve">not</w:t>
      </w:r>
      <w:r>
        <w:t xml:space="preserve"> </w:t>
      </w:r>
      <w:r>
        <w:t xml:space="preserve">match the attested VendorID).</w:t>
      </w:r>
      <w:r>
        <w:t xml:space="preserve"> </w:t>
      </w:r>
      <w:r>
        <w:t xml:space="preserve">3. Follow with a</w:t>
      </w:r>
      <w:r>
        <w:t xml:space="preserve"> </w:t>
      </w:r>
      <w:r>
        <w:rPr>
          <w:rStyle w:val="VerbatimChar"/>
        </w:rPr>
        <w:t xml:space="preserve">ReverseOpenCommissioningWindow</w:t>
      </w:r>
      <w:r>
        <w:t xml:space="preserve"> </w:t>
      </w:r>
      <w:r>
        <w:t xml:space="preserve">command referencing that RequestID.</w:t>
      </w:r>
      <w:r>
        <w:t xml:space="preserve"> </w:t>
      </w:r>
      <w:r>
        <w:t xml:space="preserve">4. Observe that the DUT rejects the commissioning, and returns an error (e.g., does</w:t>
      </w:r>
      <w:r>
        <w:t xml:space="preserve"> </w:t>
      </w:r>
      <w:r>
        <w:rPr>
          <w:b/>
          <w:bCs/>
        </w:rPr>
        <w:t xml:space="preserve">not</w:t>
      </w:r>
      <w:r>
        <w:t xml:space="preserve"> </w:t>
      </w:r>
      <w:r>
        <w:t xml:space="preserve">open the commissioning window for the wrong VendorID).</w:t>
      </w:r>
    </w:p>
    <w:p>
      <w:pPr>
        <w:pStyle w:val="BodyText"/>
      </w:pPr>
      <w:r>
        <w:t xml:space="preserve">Optionally, confirm that the correct pairing (matching VendorID/ProductID) succeeds and the commissioning window is opened.</w:t>
      </w:r>
    </w:p>
    <w:p>
      <w:r>
        <w:pict>
          <v:rect style="width:0;height:1.5pt" o:hralign="center" o:hrstd="t" o:hr="t"/>
        </w:pict>
      </w:r>
    </w:p>
    <w:bookmarkEnd w:id="78"/>
    <w:bookmarkStart w:id="79" w:name="example-test-case-outline"/>
    <w:p>
      <w:pPr>
        <w:pStyle w:val="Heading3"/>
      </w:pPr>
      <w:r>
        <w:t xml:space="preserve">Example Test Case Outline</w:t>
      </w:r>
    </w:p>
    <w:tbl>
      <w:tblPr>
        <w:tblStyle w:val="Table"/>
        <w:tblW w:type="pct" w:w="5000"/>
        <w:jc w:val="left"/>
        <w:tblLayout w:type="fixed"/>
        <w:tblLook w:firstRow="1" w:lastRow="0" w:firstColumn="0" w:lastColumn="0" w:noHBand="0" w:noVBand="0" w:val="0020"/>
      </w:tblPr>
      <w:tblGrid>
        <w:gridCol w:w="1284"/>
        <w:gridCol w:w="2782"/>
        <w:gridCol w:w="3852"/>
      </w:tblGrid>
      <w:tr>
        <w:trPr>
          <w:tblHeader w:val="on"/>
        </w:trPr>
        <w:tc>
          <w:tcPr/>
          <w:p>
            <w:pPr>
              <w:pStyle w:val="Compact"/>
              <w:jc w:val="left"/>
            </w:pPr>
            <w:r>
              <w:t xml:space="preserve">Step</w:t>
            </w:r>
          </w:p>
        </w:tc>
        <w:tc>
          <w:tcPr/>
          <w:p>
            <w:pPr>
              <w:pStyle w:val="Compact"/>
              <w:jc w:val="left"/>
            </w:pPr>
            <w:r>
              <w:t xml:space="preserve">Test Action</w:t>
            </w:r>
          </w:p>
        </w:tc>
        <w:tc>
          <w:tcPr/>
          <w:p>
            <w:pPr>
              <w:pStyle w:val="Compact"/>
              <w:jc w:val="left"/>
            </w:pPr>
            <w:r>
              <w:t xml:space="preserve">Expected Outcome</w:t>
            </w:r>
          </w:p>
        </w:tc>
      </w:tr>
      <w:tr>
        <w:tc>
          <w:tcPr/>
          <w:p>
            <w:pPr>
              <w:pStyle w:val="Compact"/>
              <w:jc w:val="left"/>
            </w:pPr>
            <w:r>
              <w:t xml:space="preserve">1</w:t>
            </w:r>
          </w:p>
        </w:tc>
        <w:tc>
          <w:tcPr/>
          <w:p>
            <w:pPr>
              <w:pStyle w:val="Compact"/>
              <w:jc w:val="left"/>
            </w:pPr>
            <w:r>
              <w:t xml:space="preserve">Commission the DUT and complete Device Attestation.</w:t>
            </w:r>
          </w:p>
        </w:tc>
        <w:tc>
          <w:tcPr/>
          <w:p>
            <w:pPr>
              <w:pStyle w:val="Compact"/>
              <w:jc w:val="left"/>
            </w:pPr>
            <w:r>
              <w:t xml:space="preserve">Store or retrieve the verified VendorID/ProductID from the device’s DAC.</w:t>
            </w:r>
          </w:p>
        </w:tc>
      </w:tr>
      <w:tr>
        <w:tc>
          <w:tcPr/>
          <w:p>
            <w:pPr>
              <w:pStyle w:val="Compact"/>
              <w:jc w:val="left"/>
            </w:pPr>
            <w:r>
              <w:t xml:space="preserve">2</w:t>
            </w:r>
          </w:p>
        </w:tc>
        <w:tc>
          <w:tcPr/>
          <w:p>
            <w:pPr>
              <w:pStyle w:val="Compact"/>
              <w:jc w:val="left"/>
            </w:pPr>
            <w:r>
              <w:t xml:space="preserve">Send a</w:t>
            </w:r>
            <w:r>
              <w:t xml:space="preserve"> </w:t>
            </w:r>
            <w:r>
              <w:rPr>
                <w:rStyle w:val="VerbatimChar"/>
              </w:rPr>
              <w:t xml:space="preserve">RequestCommissioningApproval</w:t>
            </w:r>
            <w:r>
              <w:t xml:space="preserve"> </w:t>
            </w:r>
            <w:r>
              <w:t xml:space="preserve">with a</w:t>
            </w:r>
            <w:r>
              <w:t xml:space="preserve"> </w:t>
            </w:r>
            <w:r>
              <w:rPr>
                <w:b/>
                <w:bCs/>
              </w:rPr>
              <w:t xml:space="preserve">different VendorID</w:t>
            </w:r>
            <w:r>
              <w:t xml:space="preserve"> </w:t>
            </w:r>
            <w:r>
              <w:t xml:space="preserve">from attestation, save the RequestID.</w:t>
            </w:r>
          </w:p>
        </w:tc>
        <w:tc>
          <w:tcPr/>
          <w:p>
            <w:pPr>
              <w:pStyle w:val="Compact"/>
              <w:jc w:val="left"/>
            </w:pPr>
            <w:r>
              <w:t xml:space="preserve">Request is accepted for processing; DUT logs or notes the mismatched VendorID.</w:t>
            </w:r>
          </w:p>
        </w:tc>
      </w:tr>
      <w:tr>
        <w:tc>
          <w:tcPr/>
          <w:p>
            <w:pPr>
              <w:pStyle w:val="Compact"/>
              <w:jc w:val="left"/>
            </w:pPr>
            <w:r>
              <w:t xml:space="preserve">3</w:t>
            </w:r>
          </w:p>
        </w:tc>
        <w:tc>
          <w:tcPr/>
          <w:p>
            <w:pPr>
              <w:pStyle w:val="Compact"/>
              <w:jc w:val="left"/>
            </w:pPr>
            <w:r>
              <w:t xml:space="preserve">Within timeout, send</w:t>
            </w:r>
            <w:r>
              <w:t xml:space="preserve"> </w:t>
            </w:r>
            <w:r>
              <w:rPr>
                <w:rStyle w:val="VerbatimChar"/>
              </w:rPr>
              <w:t xml:space="preserve">ReverseOpenCommissioningWindow</w:t>
            </w:r>
            <w:r>
              <w:t xml:space="preserve"> </w:t>
            </w:r>
            <w:r>
              <w:t xml:space="preserve">with the same RequestID.</w:t>
            </w:r>
          </w:p>
        </w:tc>
        <w:tc>
          <w:tcPr/>
          <w:p>
            <w:pPr>
              <w:pStyle w:val="Compact"/>
              <w:jc w:val="left"/>
            </w:pPr>
            <w:r>
              <w:t xml:space="preserve">DUT checks VendorID from step 2</w:t>
            </w:r>
            <w:r>
              <w:t xml:space="preserve"> </w:t>
            </w:r>
            <w:r>
              <w:rPr>
                <w:b/>
                <w:bCs/>
              </w:rPr>
              <w:t xml:space="preserve">against</w:t>
            </w:r>
            <w:r>
              <w:t xml:space="preserve"> </w:t>
            </w:r>
            <w:r>
              <w:t xml:space="preserve">attestation VendorID (from Basic Information Cluster).</w:t>
            </w:r>
          </w:p>
        </w:tc>
      </w:tr>
      <w:tr>
        <w:tc>
          <w:tcPr/>
          <w:p>
            <w:pPr>
              <w:pStyle w:val="Compact"/>
              <w:jc w:val="left"/>
            </w:pPr>
            <w:r>
              <w:t xml:space="preserve">4</w:t>
            </w:r>
          </w:p>
        </w:tc>
        <w:tc>
          <w:tcPr/>
          <w:p>
            <w:pPr>
              <w:pStyle w:val="Compact"/>
              <w:jc w:val="left"/>
            </w:pPr>
            <w:r>
              <w:t xml:space="preserve">Observe DUT response: commissioning window should</w:t>
            </w:r>
            <w:r>
              <w:t xml:space="preserve"> </w:t>
            </w:r>
            <w:r>
              <w:rPr>
                <w:b/>
                <w:bCs/>
              </w:rPr>
              <w:t xml:space="preserve">not</w:t>
            </w:r>
            <w:r>
              <w:t xml:space="preserve"> </w:t>
            </w:r>
            <w:r>
              <w:t xml:space="preserve">open.</w:t>
            </w:r>
          </w:p>
        </w:tc>
        <w:tc>
          <w:tcPr/>
          <w:p>
            <w:pPr>
              <w:pStyle w:val="Compact"/>
              <w:jc w:val="left"/>
            </w:pPr>
            <w:r>
              <w:t xml:space="preserve">DUT should return an error or a failure status, and not proceed to commissioning.</w:t>
            </w:r>
          </w:p>
        </w:tc>
      </w:tr>
    </w:tbl>
    <w:p>
      <w:r>
        <w:pict>
          <v:rect style="width:0;height:1.5pt" o:hralign="center" o:hrstd="t" o:hr="t"/>
        </w:pict>
      </w:r>
    </w:p>
    <w:p>
      <w:pPr>
        <w:pStyle w:val="FirstParagraph"/>
      </w:pPr>
      <w:r>
        <w:rPr>
          <w:b/>
          <w:bCs/>
        </w:rPr>
        <w:t xml:space="preserve">How to Check Implementation</w:t>
      </w:r>
      <w:r>
        <w:t xml:space="preserve">:</w:t>
      </w:r>
      <w:r>
        <w:t xml:space="preserve"> </w:t>
      </w:r>
      <w:r>
        <w:t xml:space="preserve">- Attempt commissioning with mismatched VendorID/ProductID and expect it to fail as described above.</w:t>
      </w:r>
      <w:r>
        <w:t xml:space="preserve"> </w:t>
      </w:r>
      <w:r>
        <w:t xml:space="preserve">- Inspect DUT logs, response codes, or user-facing error to confirm the failure was due to VendorID mismatch.</w:t>
      </w:r>
      <w:r>
        <w:t xml:space="preserve"> </w:t>
      </w:r>
      <w:r>
        <w:t xml:space="preserve">- Optionally, repeat with a matching VendorID/ProductID and confirm it proceeds correctly.</w:t>
      </w:r>
    </w:p>
    <w:p>
      <w:r>
        <w:pict>
          <v:rect style="width:0;height:1.5pt" o:hralign="center" o:hrstd="t" o:hr="t"/>
        </w:pict>
      </w:r>
    </w:p>
    <w:bookmarkEnd w:id="79"/>
    <w:bookmarkStart w:id="80" w:name="key-specification-references"/>
    <w:p>
      <w:pPr>
        <w:pStyle w:val="Heading3"/>
      </w:pPr>
      <w:r>
        <w:t xml:space="preserve">Key Specification References</w:t>
      </w:r>
    </w:p>
    <w:p>
      <w:r>
        <w:pict>
          <v:rect style="width:0;height:1.5pt" o:hralign="center" o:hrstd="t" o:hr="t"/>
        </w:pict>
      </w:r>
    </w:p>
    <w:p>
      <w:pPr>
        <w:pStyle w:val="FirstParagraph"/>
      </w:pPr>
      <w:r>
        <w:rPr>
          <w:b/>
          <w:bCs/>
        </w:rPr>
        <w:t xml:space="preserve">Summary</w:t>
      </w:r>
      <w:r>
        <w:t xml:space="preserve">:</w:t>
      </w:r>
      <w:r>
        <w:br/>
      </w:r>
      <w:r>
        <w:t xml:space="preserve">A proper test will</w:t>
      </w:r>
      <w:r>
        <w:t xml:space="preserve"> </w:t>
      </w:r>
      <w:r>
        <w:rPr>
          <w:b/>
          <w:bCs/>
        </w:rPr>
        <w:t xml:space="preserve">intentionally mismatch</w:t>
      </w:r>
      <w:r>
        <w:t xml:space="preserve"> </w:t>
      </w:r>
      <w:r>
        <w:t xml:space="preserve">the VendorID in the commissioning approval request and confirm that the device under test refuses to open the commissioning window, confirming the VendorID check mandated by the specification.</w:t>
      </w:r>
    </w:p>
    <w:p>
      <w:r>
        <w:pict>
          <v:rect style="width:0;height:1.5pt" o:hralign="center" o:hrstd="t" o:hr="t"/>
        </w:pict>
      </w:r>
    </w:p>
    <w:bookmarkEnd w:id="80"/>
    <w:bookmarkEnd w:id="81"/>
    <w:bookmarkStart w:id="82" w:name="X4e14e765db7aa618216dc6b2825ba3ea6432584"/>
    <w:p>
      <w:pPr>
        <w:pStyle w:val="Heading2"/>
      </w:pPr>
      <w:r>
        <w:t xml:space="preserve">TC-058: When the server receives a ReverseOpenCommissioningWindow command, it shall check that the ProductID from RequestCommissioningApproval matches the ProductID verified during Device Attestation.</w:t>
      </w:r>
    </w:p>
    <w:p>
      <w:pPr>
        <w:pStyle w:val="FirstParagraph"/>
      </w:pPr>
      <w:r>
        <w:t xml:space="preserve">Test Case Template</w:t>
      </w:r>
      <w:r>
        <w:br/>
      </w:r>
      <w:r>
        <w:t xml:space="preserve">==== [TC-COMM-1.1] ReverseOpenCommissioningWindow: ProductID Verification Against Device Attestation - DRAFT</w:t>
      </w:r>
    </w:p>
    <w:p>
      <w:pPr>
        <w:pStyle w:val="BodyText"/>
      </w:pPr>
      <w:r>
        <w:t xml:space="preserve">===== Purpose</w:t>
      </w:r>
    </w:p>
    <w:p>
      <w:pPr>
        <w:pStyle w:val="BodyText"/>
      </w:pPr>
      <w:r>
        <w:t xml:space="preserve">. Validate that when the server receives a ReverseOpenCommissioningWindow command, it verifies the ProductID supplied (via RequestCommissioningApproval) matches the ProductID from the Device Attestation procedure. If the ProductIDs do not match, the server SHALL NOT complete commissioning and SHOULD indicate an error ([2025_01_16_Matter_Full_Spec.pdf], Sections 11.26.6.8</w:t>
      </w:r>
      <w:r>
        <w:t xml:space="preserve"> </w:t>
      </w:r>
      <w:hyperlink r:id="rId77">
        <w:r>
          <w:rPr>
            <w:rStyle w:val="Hyperlink"/>
          </w:rPr>
          <w:t xml:space="preserve">11.1907</w:t>
        </w:r>
      </w:hyperlink>
      <w:r>
        <w:t xml:space="preserve">, 11.26.6.3, 11.26.6.8).</w:t>
      </w:r>
    </w:p>
    <w:p>
      <w:pPr>
        <w:pStyle w:val="BodyText"/>
      </w:pPr>
      <w:r>
        <w:t xml:space="preserve">===== PICS</w:t>
      </w:r>
    </w:p>
    <w:p>
      <w:pPr>
        <w:pStyle w:val="Compact"/>
        <w:numPr>
          <w:ilvl w:val="0"/>
          <w:numId w:val="1058"/>
        </w:numPr>
      </w:pPr>
      <w:r>
        <w:t xml:space="preserve">COMM.Server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|11.1907 |DUT implements the server side of RequestCommissioningApproval and ReverseOpenCommissioningWindow|Commissioning window logic and attestation completed</w:t>
      </w:r>
      <w:r>
        <w:t xml:space="preserve"> </w:t>
      </w:r>
      <w:r>
        <w:t xml:space="preserve">|2 |11.1907, 11.1895|TH can retrieve/change the ProductID in RequestCommissioningApproval |Test system able to supply mismatch and match ProductID values</w:t>
      </w:r>
      <w:r>
        <w:t xml:space="preserve"> </w:t>
      </w:r>
      <w:r>
        <w:t xml:space="preserve">|3 | |TH can trigger complete commissioning interaction to the DUT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|Server (device under test) implementing ReverseOpenCommissioningWindow logic</w:t>
      </w:r>
      <w:r>
        <w:t xml:space="preserve"> </w:t>
      </w:r>
      <w:r>
        <w:t xml:space="preserve">|2 |TH |Test harness or client, controlling the commissioning flow</w:t>
      </w:r>
      <w:r>
        <w:t xml:space="preserve"> </w:t>
      </w:r>
      <w:r>
        <w:t xml:space="preserve">|===</w:t>
      </w:r>
    </w:p>
    <w:p>
      <w:pPr>
        <w:pStyle w:val="BodyText"/>
      </w:pPr>
      <w:r>
        <w:t xml:space="preserve">===== Test Setup</w:t>
      </w:r>
    </w:p>
    <w:p>
      <w:pPr>
        <w:pStyle w:val="BodyText"/>
      </w:pPr>
      <w:r>
        <w:t xml:space="preserve">. Commission DUT using a known, normal ProductID reflected in its Device Attestation Certificate (DAC).</w:t>
      </w:r>
      <w:r>
        <w:t xml:space="preserve"> </w:t>
      </w:r>
      <w:r>
        <w:t xml:space="preserve">. Prepare the TH to initiate the commissioning flow, including sending a RequestCommissioningApproval command and, subsequently, a ReverseOpenCommissioningWindow command.</w:t>
      </w:r>
      <w:r>
        <w:t xml:space="preserve"> </w:t>
      </w:r>
      <w:r>
        <w:t xml:space="preserve">. Ensure that the DUT’s Device Attestation procedure has been completed and the ProductID is known/recorded.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|11.1907 |COMM.Server |TH sends RequestCommissioningApproval with matching VendorID/ProductID (from attestation)|Commissioning proceeds; ReverseOpenCommissioningWindow is accepted</w:t>
      </w:r>
      <w:r>
        <w:t xml:space="preserve"> </w:t>
      </w:r>
      <w:r>
        <w:t xml:space="preserve">|2 |11.1905 |COMM.Server |TH sends ReverseOpenCommissioningWindow command within allowed timeout|DUT opens commissioning window and works as per OpenCommissioningWindow command</w:t>
      </w:r>
      <w:r>
        <w:t xml:space="preserve"> </w:t>
      </w:r>
      <w:r>
        <w:t xml:space="preserve">|3 |11.1907 |COMM.Server |TH sends RequestCommissioningApproval with mismatched ProductID (not matching Device Attestation value)|DUT, upon ReverseOpenCommissioningWindow, checks ProductID and detects a mismatch</w:t>
      </w:r>
      <w:r>
        <w:t xml:space="preserve"> </w:t>
      </w:r>
      <w:r>
        <w:t xml:space="preserve">|4 |11.1907 |COMM.Server |TH sends ReverseOpenCommissioningWindow with mismatched ProductID|DUT SHALL NOT complete commissioning and SHOULD indicate error (error response, commissioning failure, or event/log entry)</w:t>
      </w:r>
      <w:r>
        <w:t xml:space="preserve"> </w:t>
      </w:r>
      <w:r>
        <w:t xml:space="preserve">|5 |11.1907 |COMM.Server |TH verifies that when ProductID mismatches, DUT does not join new Fabric, and an error or failure indication is received|Error event, negative status, or user notification; no new commissioning established</w:t>
      </w:r>
      <w:r>
        <w:t xml:space="preserve"> </w:t>
      </w:r>
      <w:r>
        <w:t xml:space="preserve">|===</w:t>
      </w:r>
    </w:p>
    <w:p>
      <w:pPr>
        <w:pStyle w:val="BodyText"/>
      </w:pPr>
      <w:r>
        <w:t xml:space="preserve">===== Comments</w:t>
      </w:r>
    </w:p>
    <w:p>
      <w:pPr>
        <w:pStyle w:val="BodyText"/>
      </w:pPr>
      <w:r>
        <w:t xml:space="preserve">. Section references:</w:t>
      </w:r>
      <w:r>
        <w:t xml:space="preserve"> </w:t>
      </w:r>
      <w:hyperlink r:id="rId77">
        <w:r>
          <w:rPr>
            <w:rStyle w:val="Hyperlink"/>
          </w:rPr>
          <w:t xml:space="preserve">11.1907</w:t>
        </w:r>
      </w:hyperlink>
      <w:r>
        <w:t xml:space="preserve">:</w:t>
      </w:r>
      <w:r>
        <w:t xml:space="preserve"> </w:t>
      </w:r>
      <w:r>
        <w:t xml:space="preserve">“</w:t>
      </w:r>
      <w:r>
        <w:t xml:space="preserve">…the server SHALL check that the VendorID and ProductID fields … match … already verified… If they do not match, the server SHALL NOT complete commissioning and SHOULD indicate an error.</w:t>
      </w:r>
      <w:r>
        <w:t xml:space="preserve">”</w:t>
      </w:r>
      <w:r>
        <w:t xml:space="preserve"> </w:t>
      </w:r>
      <w:r>
        <w:t xml:space="preserve">. Confirmation of ProductID match is a positive path; mismatch is a negative path (must block or error).</w:t>
      </w:r>
      <w:r>
        <w:t xml:space="preserve"> </w:t>
      </w:r>
      <w:r>
        <w:t xml:space="preserve">. This is best verified by monitoring DUT logs, commissioning status, and error events, or via explicit error responses if present in the implementation.</w:t>
      </w:r>
      <w:r>
        <w:t xml:space="preserve"> </w:t>
      </w:r>
      <w:r>
        <w:t xml:space="preserve">.</w:t>
      </w:r>
      <w:r>
        <w:t xml:space="preserve"> </w:t>
      </w:r>
      <w:r>
        <w:t xml:space="preserve">“</w:t>
      </w:r>
      <w:r>
        <w:t xml:space="preserve">PROVISIONAL</w:t>
      </w:r>
      <w:r>
        <w:t xml:space="preserve">”</w:t>
      </w:r>
      <w:r>
        <w:t xml:space="preserve"> </w:t>
      </w:r>
      <w:r>
        <w:t xml:space="preserve">if product stacks do not expose internal error or log status to external test harnesses.</w:t>
      </w:r>
    </w:p>
    <w:p>
      <w:r>
        <w:pict>
          <v:rect style="width:0;height:1.5pt" o:hralign="center" o:hrstd="t" o:hr="t"/>
        </w:pict>
      </w:r>
    </w:p>
    <w:bookmarkEnd w:id="82"/>
    <w:bookmarkStart w:id="83" w:name="Xa2e724124f19037680f037ab691b8f92e85cc7f"/>
    <w:p>
      <w:pPr>
        <w:pStyle w:val="Heading2"/>
      </w:pPr>
      <w:r>
        <w:t xml:space="preserve">TC-059: If either the VendorID or ProductID from RequestCommissioningApproval does not match the value verified during Device Attestation, the server shall return an error to the user.</w:t>
      </w:r>
    </w:p>
    <w:p>
      <w:pPr>
        <w:pStyle w:val="FirstParagraph"/>
      </w:pPr>
      <w:r>
        <w:t xml:space="preserve">Test Case Template</w:t>
      </w:r>
      <w:r>
        <w:br/>
      </w:r>
      <w:r>
        <w:t xml:space="preserve">==== [TC-RCA-1.2] RequestCommissioningApproval Fails if VendorID or ProductID Mismatch - DRAFT</w:t>
      </w:r>
    </w:p>
    <w:p>
      <w:pPr>
        <w:pStyle w:val="BodyText"/>
      </w:pPr>
      <w:r>
        <w:t xml:space="preserve">===== Purpose</w:t>
      </w:r>
    </w:p>
    <w:p>
      <w:pPr>
        <w:pStyle w:val="BodyText"/>
      </w:pPr>
      <w:r>
        <w:t xml:space="preserve">. Validate that if either the VendorID or ProductID provided in the RequestCommissioningApproval command does not match the value verified during Device Attestation, the server rejects the request and returns an error to the user, as required by the Matter specification ([2025_01_16_Matter_Full_Spec], Section 11.26.6.3–11.26.6.4, [11.1895]).</w:t>
      </w:r>
    </w:p>
    <w:p>
      <w:pPr>
        <w:pStyle w:val="BodyText"/>
      </w:pPr>
      <w:r>
        <w:t xml:space="preserve">===== PICS</w:t>
      </w:r>
    </w:p>
    <w:p>
      <w:pPr>
        <w:pStyle w:val="Compact"/>
        <w:numPr>
          <w:ilvl w:val="0"/>
          <w:numId w:val="1059"/>
        </w:numPr>
      </w:pPr>
      <w:r>
        <w:t xml:space="preserve">RCA.Server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|11.26.6.3 |DUT exposes RequestCommissioningApproval command |Commissioning and Device Attestation flows are supported and operational</w:t>
      </w:r>
      <w:r>
        <w:t xml:space="preserve"> </w:t>
      </w:r>
      <w:r>
        <w:t xml:space="preserve">|2 |11.1895 |Known, valid VendorID and ProductID present in device’s DAC (attestation chain)|TH must be able to provide both valid and intentionally mismatched IDs</w:t>
      </w:r>
      <w:r>
        <w:t xml:space="preserve"> </w:t>
      </w:r>
      <w:r>
        <w:t xml:space="preserve">|3 | |TH can send commands and inspect status/errors sent by DUT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acts as RequestCommissioningApproval server (target)</w:t>
      </w:r>
      <w:r>
        <w:t xml:space="preserve"> </w:t>
      </w:r>
      <w:r>
        <w:t xml:space="preserve">|2 |TH |Test harness, plays client/commissioner, sends request commands</w:t>
      </w:r>
      <w:r>
        <w:t xml:space="preserve"> </w:t>
      </w:r>
      <w:r>
        <w:t xml:space="preserve">|===</w:t>
      </w:r>
    </w:p>
    <w:p>
      <w:pPr>
        <w:pStyle w:val="BodyText"/>
      </w:pPr>
      <w:r>
        <w:t xml:space="preserve">===== Test Setup</w:t>
      </w:r>
    </w:p>
    <w:p>
      <w:pPr>
        <w:pStyle w:val="BodyText"/>
      </w:pPr>
      <w:r>
        <w:t xml:space="preserve">. Commission DUT and obtain its VendorID and ProductID from DAC (Device Attestation Certificate).</w:t>
      </w:r>
      <w:r>
        <w:t xml:space="preserve"> </w:t>
      </w:r>
      <w:r>
        <w:t xml:space="preserve">. Prepare TH to send RequestCommissioningApproval commands with all:</w:t>
      </w:r>
      <w:r>
        <w:t xml:space="preserve"> </w:t>
      </w:r>
      <w:r>
        <w:t xml:space="preserve">- (a) Both VendorID/ProductID matching DAC values (control scenario)</w:t>
      </w:r>
      <w:r>
        <w:t xml:space="preserve"> </w:t>
      </w:r>
      <w:r>
        <w:t xml:space="preserve">- (b) VendorID mismatched</w:t>
      </w:r>
      <w:r>
        <w:t xml:space="preserve"> </w:t>
      </w:r>
      <w:r>
        <w:t xml:space="preserve">- (c) ProductID mismatched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|11.1893 |RCA.Server|TH sends RequestCommissioningApproval with both VendorID and ProductID matching those in the DUT’s DAC|DUT returns SUCCESS, request accepted (control scenario)</w:t>
      </w:r>
      <w:r>
        <w:t xml:space="preserve"> </w:t>
      </w:r>
      <w:r>
        <w:t xml:space="preserve">|2 |11.1895 |RCA.Server|TH sends RequestCommissioningApproval with VendorID NOT matching DAC, ProductID correct|DUT returns error (e.g., FAILURE or explicit error code), request rejected</w:t>
      </w:r>
      <w:r>
        <w:t xml:space="preserve"> </w:t>
      </w:r>
      <w:r>
        <w:t xml:space="preserve">|3 |11.1895 |RCA.Server|TH sends RequestCommissioningApproval with ProductID NOT matching DAC, VendorID correct|DUT returns error (e.g., FAILURE or explicit error code), request rejected</w:t>
      </w:r>
      <w:r>
        <w:t xml:space="preserve"> </w:t>
      </w:r>
      <w:r>
        <w:t xml:space="preserve">|4 |11.1895 |RCA.Server|TH verifies error returned to user in each mismatch scenario|Error is present in client UI/logs and reflects mismatch</w:t>
      </w:r>
      <w:r>
        <w:t xml:space="preserve"> </w:t>
      </w:r>
      <w:r>
        <w:t xml:space="preserve">|5 | |RCA.Server|TH verifies that no further commissioning for the attempted request is performed|DUT does not proceed with commissioning using mismatched IDs</w:t>
      </w:r>
      <w:r>
        <w:t xml:space="preserve"> </w:t>
      </w:r>
      <w:r>
        <w:t xml:space="preserve">|===</w:t>
      </w:r>
    </w:p>
    <w:p>
      <w:pPr>
        <w:pStyle w:val="BodyText"/>
      </w:pPr>
      <w:r>
        <w:t xml:space="preserve">===== Comments</w:t>
      </w:r>
    </w:p>
    <w:p>
      <w:pPr>
        <w:pStyle w:val="BodyText"/>
      </w:pPr>
      <w:r>
        <w:t xml:space="preserve">. Reference: [11.1895], Section 11.26.6.3–11.26.6.4.</w:t>
      </w:r>
      <w:r>
        <w:t xml:space="preserve"> </w:t>
      </w:r>
      <w:r>
        <w:t xml:space="preserve">. Only a VendorID and ProductID both matching the DAC are permitted to proceed; any mismatch must return error before further commissioning.</w:t>
      </w:r>
      <w:r>
        <w:t xml:space="preserve"> </w:t>
      </w:r>
      <w:r>
        <w:t xml:space="preserve">. Error code may be FAILURE or a more specific code if implemented—check DUT logs/status for compliance.</w:t>
      </w:r>
      <w:r>
        <w:t xml:space="preserve"> </w:t>
      </w:r>
      <w:r>
        <w:t xml:space="preserve">. Mark as</w:t>
      </w:r>
      <w:r>
        <w:t xml:space="preserve"> </w:t>
      </w:r>
      <w:r>
        <w:t xml:space="preserve">“</w:t>
      </w:r>
      <w:r>
        <w:t xml:space="preserve">PROVISIONAL</w:t>
      </w:r>
      <w:r>
        <w:t xml:space="preserve">”</w:t>
      </w:r>
      <w:r>
        <w:t xml:space="preserve"> </w:t>
      </w:r>
      <w:r>
        <w:t xml:space="preserve">if specification/cluster error signaling is not stable.</w:t>
      </w:r>
    </w:p>
    <w:p>
      <w:r>
        <w:pict>
          <v:rect style="width:0;height:1.5pt" o:hralign="center" o:hrstd="t" o:hr="t"/>
        </w:pict>
      </w:r>
    </w:p>
    <w:bookmarkEnd w:id="83"/>
    <w:bookmarkStart w:id="84" w:name="X58e12f2ccc919386ecec469d24780fd2ea798e2"/>
    <w:p>
      <w:pPr>
        <w:pStyle w:val="Heading2"/>
      </w:pPr>
      <w:r>
        <w:t xml:space="preserve">TC-060: Requirement : Ensure the CommissioningRequestResult event is generated and contains StatusCode SUCCESS if the server is ready to begin commissioning the requested device, TIMEOUT if user inaction occurs, or FAILURE otherwise.</w:t>
      </w:r>
    </w:p>
    <w:p>
      <w:pPr>
        <w:pStyle w:val="FirstParagraph"/>
      </w:pPr>
      <w:r>
        <w:t xml:space="preserve">Test Case Template</w:t>
      </w:r>
      <w:r>
        <w:br/>
      </w:r>
      <w:r>
        <w:t xml:space="preserve">==== [TC-RCC-11.26.7] CommissioningRequestResult Event Generation and Correct StatusCode - DRAFT</w:t>
      </w:r>
    </w:p>
    <w:p>
      <w:pPr>
        <w:pStyle w:val="BodyText"/>
      </w:pPr>
      <w:r>
        <w:t xml:space="preserve">===== Purpose</w:t>
      </w:r>
    </w:p>
    <w:p>
      <w:pPr>
        <w:pStyle w:val="BodyText"/>
      </w:pPr>
      <w:r>
        <w:t xml:space="preserve">. Verify that the DUT (server) generates a CommissioningRequestResult event after receiving a RequestCommissioningApproval command, and that this event:</w:t>
      </w:r>
      <w:r>
        <w:t xml:space="preserve"> </w:t>
      </w:r>
      <w:r>
        <w:t xml:space="preserve">- Contains StatusCode=SUCCESS when the server is ready to begin commissioning the requested device,</w:t>
      </w:r>
      <w:r>
        <w:t xml:space="preserve"> </w:t>
      </w:r>
      <w:r>
        <w:t xml:space="preserve">- Contains StatusCode=TIMEOUT if commissioning could not begin due to user inaction,</w:t>
      </w:r>
      <w:r>
        <w:t xml:space="preserve"> </w:t>
      </w:r>
      <w:r>
        <w:t xml:space="preserve">- Contains StatusCode=FAILURE for any other error.</w:t>
      </w:r>
      <w:r>
        <w:t xml:space="preserve"> </w:t>
      </w:r>
      <w:r>
        <w:t xml:space="preserve">This ensures compliance with [2025_01_16_Matter_Full_Spec], Section 11.26.7.1–11.26.7.3 ([11.1909–11.1911]).</w:t>
      </w:r>
    </w:p>
    <w:p>
      <w:pPr>
        <w:pStyle w:val="BodyText"/>
      </w:pPr>
      <w:r>
        <w:t xml:space="preserve">===== PICS</w:t>
      </w:r>
    </w:p>
    <w:p>
      <w:pPr>
        <w:pStyle w:val="Compact"/>
        <w:numPr>
          <w:ilvl w:val="0"/>
          <w:numId w:val="1060"/>
        </w:numPr>
      </w:pPr>
      <w:r>
        <w:t xml:space="preserve">RCC.Server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|11.26.7.1 |DUT implements the CommissioningRequestResult event and RequestCommissioningApproval command |DUT is commissioned and in correct server role</w:t>
      </w:r>
      <w:r>
        <w:t xml:space="preserve"> </w:t>
      </w:r>
      <w:r>
        <w:t xml:space="preserve">|2 |11.26.7.1 |TH can subscribe to or receive events from DUT and send management commands |—</w:t>
      </w:r>
      <w:r>
        <w:t xml:space="preserve"> </w:t>
      </w:r>
      <w:r>
        <w:t xml:space="preserve">|3 | |DUT is in state permitting all 3 outcomes (success, timeout, failure) |Test covers each outcome scenario</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Commissioning Approval server (generates event)</w:t>
      </w:r>
      <w:r>
        <w:t xml:space="preserve"> </w:t>
      </w:r>
      <w:r>
        <w:t xml:space="preserve">|2 |TH |Test harness/client, issues RequestCommissioningApproval and monitors events</w:t>
      </w:r>
      <w:r>
        <w:t xml:space="preserve"> </w:t>
      </w:r>
      <w:r>
        <w:t xml:space="preserve">|===</w:t>
      </w:r>
    </w:p>
    <w:p>
      <w:pPr>
        <w:pStyle w:val="BodyText"/>
      </w:pPr>
      <w:r>
        <w:t xml:space="preserve">===== Test Setup</w:t>
      </w:r>
    </w:p>
    <w:p>
      <w:pPr>
        <w:pStyle w:val="BodyText"/>
      </w:pPr>
      <w:r>
        <w:t xml:space="preserve">. Commission DUT and TH and ensure bi-directional communication.</w:t>
      </w:r>
      <w:r>
        <w:t xml:space="preserve"> </w:t>
      </w:r>
      <w:r>
        <w:t xml:space="preserve">. Prepare TH to subscribe to or listen for CommissioningRequestResult events emitted by the DUT.</w:t>
      </w:r>
      <w:r>
        <w:t xml:space="preserve"> </w:t>
      </w:r>
      <w:r>
        <w:t xml:space="preserve">. Clear any previous commissioning approval requests. Ensure test can simulate SUCCESS, TIMEOUT, and FAILURE outcomes via DUT configuration/user action emulation.</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 Expected Outcome</w:t>
      </w:r>
      <w:r>
        <w:t xml:space="preserve"> </w:t>
      </w:r>
      <w:r>
        <w:t xml:space="preserve">|1 |11.26.7.1|RCC.Server|TH sends RequestCommissioningApproval to DUT for new commissioning attempt|DUT processes command; starts user/device approval process</w:t>
      </w:r>
      <w:r>
        <w:t xml:space="preserve"> </w:t>
      </w:r>
      <w:r>
        <w:t xml:space="preserve">|2 |11.1909 |RCC.Server|TH monitors for CommissioningRequestResult event from DUT|DUT emits event after responding to RequestCommissioningApproval with SUCCESS</w:t>
      </w:r>
      <w:r>
        <w:t xml:space="preserve"> </w:t>
      </w:r>
      <w:r>
        <w:t xml:space="preserve">|3 |11.1911 |RCC.Server|TH verifies event data, especially StatusCode field, in each of these scenarios:</w:t>
      </w:r>
      <w:r>
        <w:t xml:space="preserve"> </w:t>
      </w:r>
      <w:r>
        <w:t xml:space="preserve">a) Server ready to commission → StatusCode=SUCCESS</w:t>
      </w:r>
      <w:r>
        <w:t xml:space="preserve"> </w:t>
      </w:r>
      <w:r>
        <w:t xml:space="preserve">b) User inaction (simulate timeout) → StatusCode=TIMEOUT</w:t>
      </w:r>
      <w:r>
        <w:t xml:space="preserve"> </w:t>
      </w:r>
      <w:r>
        <w:t xml:space="preserve">c) Configuration or device error → StatusCode=FAILURE</w:t>
      </w:r>
      <w:r>
        <w:t xml:space="preserve"> </w:t>
      </w:r>
      <w:r>
        <w:t xml:space="preserve">|For each scenario, DUT emits CommissioningRequestResult event with StatusCode matching outcome: SUCCESS, TIMEOUT, or FAILURE as required</w:t>
      </w:r>
      <w:r>
        <w:t xml:space="preserve"> </w:t>
      </w:r>
      <w:r>
        <w:t xml:space="preserve">|4 |11.1910 |RCC.Server|TH cross-checks RequestID and ClientNodeID fields in the event|Field values match those of the initial RequestCommissioningApproval command</w:t>
      </w:r>
      <w:r>
        <w:t xml:space="preserve"> </w:t>
      </w:r>
      <w:r>
        <w:t xml:space="preserve">|===</w:t>
      </w:r>
    </w:p>
    <w:p>
      <w:pPr>
        <w:pStyle w:val="BodyText"/>
      </w:pPr>
      <w:r>
        <w:t xml:space="preserve">===== Comments</w:t>
      </w:r>
    </w:p>
    <w:p>
      <w:pPr>
        <w:pStyle w:val="BodyText"/>
      </w:pPr>
      <w:r>
        <w:t xml:space="preserve">. DUT must support generating all three outcome types—simulate or force each scenario to guarantee full coverage of requirement ([11.1909–11.1911]).</w:t>
      </w:r>
      <w:r>
        <w:t xml:space="preserve"> </w:t>
      </w:r>
      <w:r>
        <w:t xml:space="preserve">. In production, user inaction and configuration failures may require orchestration or manual override in testbed.</w:t>
      </w:r>
      <w:r>
        <w:t xml:space="preserve"> </w:t>
      </w:r>
      <w:r>
        <w:t xml:space="preserve">. Mark as</w:t>
      </w:r>
      <w:r>
        <w:t xml:space="preserve"> </w:t>
      </w:r>
      <w:r>
        <w:t xml:space="preserve">“</w:t>
      </w:r>
      <w:r>
        <w:t xml:space="preserve">PROVISIONAL</w:t>
      </w:r>
      <w:r>
        <w:t xml:space="preserve">”</w:t>
      </w:r>
      <w:r>
        <w:t xml:space="preserve"> </w:t>
      </w:r>
      <w:r>
        <w:t xml:space="preserve">if cluster’s event emission mechanism is provisional or server implementation is incomplete.</w:t>
      </w:r>
      <w:r>
        <w:t xml:space="preserve"> </w:t>
      </w:r>
      <w:r>
        <w:t xml:space="preserve">. Conformance to Section 11.26.7.1–11.26.7.3 ([11.1909–11.1911]) is required for test to pass.</w:t>
      </w:r>
    </w:p>
    <w:p>
      <w:r>
        <w:pict>
          <v:rect style="width:0;height:1.5pt" o:hralign="center" o:hrstd="t" o:hr="t"/>
        </w:pict>
      </w:r>
    </w:p>
    <w:bookmarkEnd w:id="84"/>
    <w:bookmarkStart w:id="85" w:name="X740733471428119509002c42f2b5a1f4fd57990"/>
    <w:p>
      <w:pPr>
        <w:pStyle w:val="Heading2"/>
      </w:pPr>
      <w:r>
        <w:t xml:space="preserve">TC-061: Requirement : Verify that a Node ID allocated for a new node is greater than 0x0000_0000_0000_0000 and less than 0xFFFF_FFEF_FFFF_FFFF, and is unique within the NodeList attribute of the Joint Fabric Datastore. [Node ID, NodeList]</w:t>
      </w:r>
    </w:p>
    <w:p>
      <w:pPr>
        <w:pStyle w:val="FirstParagraph"/>
      </w:pPr>
      <w:r>
        <w:t xml:space="preserve">Test Case Template</w:t>
      </w:r>
      <w:r>
        <w:br/>
      </w:r>
      <w:r>
        <w:t xml:space="preserve">==== [TC-JFDS-1.1] Node ID Allocation Range and Uniqueness in Joint Fabric Datastore - DRAFT</w:t>
      </w:r>
    </w:p>
    <w:p>
      <w:pPr>
        <w:pStyle w:val="BodyText"/>
      </w:pPr>
      <w:r>
        <w:t xml:space="preserve">===== Purpose</w:t>
      </w:r>
    </w:p>
    <w:p>
      <w:pPr>
        <w:pStyle w:val="BodyText"/>
      </w:pPr>
      <w:r>
        <w:t xml:space="preserve">. Verify that when a Node ID is allocated for a new node:</w:t>
      </w:r>
      <w:r>
        <w:t xml:space="preserve"> </w:t>
      </w:r>
      <w:r>
        <w:t xml:space="preserve">- It is strictly greater than 0x0000_0000_0000_0000,</w:t>
      </w:r>
      <w:r>
        <w:t xml:space="preserve"> </w:t>
      </w:r>
      <w:r>
        <w:t xml:space="preserve">- It is strictly less than 0xFFFF_FFEF_FFFF_FFFF,</w:t>
      </w:r>
      <w:r>
        <w:t xml:space="preserve"> </w:t>
      </w:r>
      <w:r>
        <w:t xml:space="preserve">- It is unique (not present within the NodeList attribute of the Joint Fabric Datastore).</w:t>
      </w:r>
      <w:r>
        <w:t xml:space="preserve"> </w:t>
      </w:r>
      <w:r>
        <w:t xml:space="preserve">This ensures compliance with the Node ID allocation and uniqueness requirements found in [2025_01_16_Matter_Full_Spec.pdf], Section 12.2.2, Table 4, and related text [Node ID, NodeList].</w:t>
      </w:r>
    </w:p>
    <w:p>
      <w:pPr>
        <w:pStyle w:val="BodyText"/>
      </w:pPr>
      <w:r>
        <w:t xml:space="preserve">===== PICS</w:t>
      </w:r>
    </w:p>
    <w:p>
      <w:pPr>
        <w:pStyle w:val="Compact"/>
        <w:numPr>
          <w:ilvl w:val="0"/>
          <w:numId w:val="1061"/>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|12.2.2 |DUT (Datastore) implements NodeList management per Joint Fabric |Node allocation logic is active; system has non-empty NodeList</w:t>
      </w:r>
      <w:r>
        <w:t xml:space="preserve"> </w:t>
      </w:r>
      <w:r>
        <w:t xml:space="preserve">|2 |12.2.2 |TH has privileges/commands to trigger/monitor node allocation |Node commissioning or AddNode support present</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Datastore cluster server (Anchor Admin node, if Joint Fabric)</w:t>
      </w:r>
      <w:r>
        <w:t xml:space="preserve"> </w:t>
      </w:r>
      <w:r>
        <w:t xml:space="preserve">|2 |TH |Test harness or Administrator, able to request new node allocation</w:t>
      </w:r>
      <w:r>
        <w:t xml:space="preserve"> </w:t>
      </w:r>
      <w:r>
        <w:t xml:space="preserve">|===</w:t>
      </w:r>
    </w:p>
    <w:p>
      <w:pPr>
        <w:pStyle w:val="BodyText"/>
      </w:pPr>
      <w:r>
        <w:t xml:space="preserve">===== Test Setup</w:t>
      </w:r>
    </w:p>
    <w:p>
      <w:pPr>
        <w:pStyle w:val="BodyText"/>
      </w:pPr>
      <w:r>
        <w:t xml:space="preserve">. Commission DUT with an operational Joint Fabric Datastore and an initially valid NodeList.</w:t>
      </w:r>
      <w:r>
        <w:t xml:space="preserve"> </w:t>
      </w:r>
      <w:r>
        <w:t xml:space="preserve">. Prepare TH to request allocation/joining of a new node (simulate or trigger via AddPendingNode or commissioning workflow).</w:t>
      </w:r>
      <w:r>
        <w:t xml:space="preserve"> </w:t>
      </w:r>
      <w:r>
        <w:t xml:space="preserve">. Ensure NodeList can be read/queried before and after the allocation to check for range and uniqueness manually.</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 |Expected Outcome</w:t>
      </w:r>
      <w:r>
        <w:t xml:space="preserve"> </w:t>
      </w:r>
      <w:r>
        <w:t xml:space="preserve">|1 |12.2.2 |JFDS.Server |TH triggers allocation of a new Node ID (e.g., via AddPendingNode/commission)|DUT allocates a new Node ID and adds entry to NodeList</w:t>
      </w:r>
      <w:r>
        <w:t xml:space="preserve"> </w:t>
      </w:r>
      <w:r>
        <w:t xml:space="preserve">|2 |12.2.2 |JFDS.Server |TH reads NodeList attribute from DUT after allocation |New Node ID is present in NodeList</w:t>
      </w:r>
      <w:r>
        <w:t xml:space="preserve"> </w:t>
      </w:r>
      <w:r>
        <w:t xml:space="preserve">|3 |12.2.2 |JFDS.Server |TH verifies allocated Node ID is &gt; 0x0000_0000_0000_0000 and &lt; 0xFFFF_FFEF_FFFF_FFFF|Node ID falls strictly within allowed operational range as specified in Table 4</w:t>
      </w:r>
      <w:r>
        <w:t xml:space="preserve"> </w:t>
      </w:r>
      <w:r>
        <w:t xml:space="preserve">|4 |12.2.2 |JFDS.Server |TH checks uniqueness: allocated Node ID does not duplicate any existing NodeList entry|Node ID is not present elsewhere in NodeList before allocation; all IDs are unique post-allocation</w:t>
      </w:r>
      <w:r>
        <w:t xml:space="preserve"> </w:t>
      </w:r>
      <w:r>
        <w:t xml:space="preserve">|5 |12.2.2 |JFDS.Server |TH attempts to allocate another node with same Node ID (optional negative test)|DUT rejects, regenerates, or prevents non-unique allocation per spec (see [12.5])</w:t>
      </w:r>
      <w:r>
        <w:t xml:space="preserve"> </w:t>
      </w:r>
      <w:r>
        <w:t xml:space="preserve">|===</w:t>
      </w:r>
    </w:p>
    <w:p>
      <w:pPr>
        <w:pStyle w:val="BodyText"/>
      </w:pPr>
      <w:r>
        <w:t xml:space="preserve">===== Comments</w:t>
      </w:r>
    </w:p>
    <w:p>
      <w:pPr>
        <w:pStyle w:val="BodyText"/>
      </w:pPr>
      <w:r>
        <w:t xml:space="preserve">. References: [2025_01_16_Matter_Full_Spec.pdf] Section 12.2.2, Table 4 and related constraints ([12.4]-[12.6]); also refer to Section 2.5.5.1 and Table 4 for detailed Node ID allocation rule and range.</w:t>
      </w:r>
      <w:r>
        <w:t xml:space="preserve"> </w:t>
      </w:r>
      <w:r>
        <w:t xml:space="preserve">. For full coverage, repeat with boundary values: attempt 0x0000_0000_0000_0000, 0xFFFF_FFEF_FFFF_FFFF, and already-used IDs; these must be rejected.</w:t>
      </w:r>
      <w:r>
        <w:t xml:space="preserve"> </w:t>
      </w:r>
      <w:r>
        <w:t xml:space="preserve">. Mark as</w:t>
      </w:r>
      <w:r>
        <w:t xml:space="preserve"> </w:t>
      </w:r>
      <w:r>
        <w:t xml:space="preserve">“</w:t>
      </w:r>
      <w:r>
        <w:t xml:space="preserve">PROVISIONAL</w:t>
      </w:r>
      <w:r>
        <w:t xml:space="preserve">”</w:t>
      </w:r>
      <w:r>
        <w:t xml:space="preserve"> </w:t>
      </w:r>
      <w:r>
        <w:t xml:space="preserve">if Datastore/NodeList cluster implementation is not complete.</w:t>
      </w:r>
    </w:p>
    <w:p>
      <w:r>
        <w:pict>
          <v:rect style="width:0;height:1.5pt" o:hralign="center" o:hrstd="t" o:hr="t"/>
        </w:pict>
      </w:r>
    </w:p>
    <w:bookmarkEnd w:id="85"/>
    <w:bookmarkStart w:id="86" w:name="X26234ba1c6c281158ed2a19d1b96a3546b96c81"/>
    <w:p>
      <w:pPr>
        <w:pStyle w:val="Heading2"/>
      </w:pPr>
      <w:r>
        <w:t xml:space="preserve">TC-062: Requirement : Check that the Anchor ICAC includes the reserved org-unit-name attribute with value</w:t>
      </w:r>
      <w:r>
        <w:t xml:space="preserve"> </w:t>
      </w:r>
      <w:r>
        <w:t xml:space="preserve">‘</w:t>
      </w:r>
      <w:r>
        <w:t xml:space="preserve">jf-anchor-icac</w:t>
      </w:r>
      <w:r>
        <w:t xml:space="preserve">’</w:t>
      </w:r>
      <w:r>
        <w:t xml:space="preserve"> </w:t>
      </w:r>
      <w:r>
        <w:t xml:space="preserve">in its Subject DN and is issued only by the Anchor CA. [Anchor ICAC, Anchor CA]</w:t>
      </w:r>
    </w:p>
    <w:p>
      <w:pPr>
        <w:pStyle w:val="FirstParagraph"/>
      </w:pPr>
      <w:r>
        <w:t xml:space="preserve">Test Case Template</w:t>
      </w:r>
      <w:r>
        <w:br/>
      </w:r>
      <w:r>
        <w:t xml:space="preserve">==== [TC-JFDS-12.2.3] Anchor ICAC Subject DN and Issuer Validation - DRAFT</w:t>
      </w:r>
    </w:p>
    <w:p>
      <w:pPr>
        <w:pStyle w:val="BodyText"/>
      </w:pPr>
      <w:r>
        <w:t xml:space="preserve">===== Purpose</w:t>
      </w:r>
    </w:p>
    <w:p>
      <w:pPr>
        <w:pStyle w:val="BodyText"/>
      </w:pPr>
      <w:r>
        <w:t xml:space="preserve">. Validate that the Anchor ICAC (Intermediate Certificate Authority Certificate) has its Subject Distinguished Name (DN) contain the reserved org-unit-name (OU) attribute with value</w:t>
      </w:r>
      <w:r>
        <w:t xml:space="preserve"> </w:t>
      </w:r>
      <w:r>
        <w:t xml:space="preserve">‘</w:t>
      </w:r>
      <w:r>
        <w:t xml:space="preserve">jf-anchor-icac</w:t>
      </w:r>
      <w:r>
        <w:t xml:space="preserve">’</w:t>
      </w:r>
      <w:r>
        <w:t xml:space="preserve">, and confirm that the certificate is issued (signed) only by the Anchor CA, as required by [2025_01_16_Matter_Full_Spec.pdf], Section 12.2.3.</w:t>
      </w:r>
    </w:p>
    <w:p>
      <w:pPr>
        <w:pStyle w:val="BodyText"/>
      </w:pPr>
      <w:r>
        <w:t xml:space="preserve">===== PICS</w:t>
      </w:r>
    </w:p>
    <w:p>
      <w:pPr>
        <w:pStyle w:val="Compact"/>
        <w:numPr>
          <w:ilvl w:val="0"/>
          <w:numId w:val="1062"/>
        </w:numPr>
      </w:pPr>
      <w:r>
        <w:t xml:space="preserve">JFDS.AnchorCA</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|12.2.3 |Anchor ICAC is generated, present, and readable on the DUT |DUT is Joint Fabric Anchor Admin or participates in JF</w:t>
      </w:r>
      <w:r>
        <w:t xml:space="preserve"> </w:t>
      </w:r>
      <w:r>
        <w:t xml:space="preserve">|2 |12.2.3 |Anchor CA (Root CA) certificate available for validation |Anchor CA chain is known and accessible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exposes Anchor ICAC, e.g., Anchor Admin</w:t>
      </w:r>
      <w:r>
        <w:t xml:space="preserve"> </w:t>
      </w:r>
      <w:r>
        <w:t xml:space="preserve">|2 |TH |Test harness (client), retrieves and parses certificates</w:t>
      </w:r>
      <w:r>
        <w:t xml:space="preserve"> </w:t>
      </w:r>
      <w:r>
        <w:t xml:space="preserve">|===</w:t>
      </w:r>
    </w:p>
    <w:p>
      <w:pPr>
        <w:pStyle w:val="BodyText"/>
      </w:pPr>
      <w:r>
        <w:t xml:space="preserve">===== Test Setup</w:t>
      </w:r>
    </w:p>
    <w:p>
      <w:pPr>
        <w:pStyle w:val="BodyText"/>
      </w:pPr>
      <w:r>
        <w:t xml:space="preserve">. Commission DUT with Anchor ICAC issued by Anchor CA.</w:t>
      </w:r>
      <w:r>
        <w:t xml:space="preserve"> </w:t>
      </w:r>
      <w:r>
        <w:t xml:space="preserve">. Anchor ICAC and Anchor CA certificates are retrievable by TH via standard management or read interface.</w:t>
      </w:r>
      <w:r>
        <w:t xml:space="preserve"> </w:t>
      </w:r>
      <w:r>
        <w:t xml:space="preserve">. DUT and TH are on the same network or communication domain for certificate (ICAC) access.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|12.2.3|JFDS.AnchorCA |TH retrieves the Anchor ICAC from the DUT</w:t>
      </w:r>
      <w:r>
        <w:t xml:space="preserve"> </w:t>
      </w:r>
      <w:r>
        <w:t xml:space="preserve">|Anchor ICAC is retrieved and readable</w:t>
      </w:r>
      <w:r>
        <w:t xml:space="preserve"> </w:t>
      </w:r>
      <w:r>
        <w:t xml:space="preserve">|2 |12.2.3|JFDS.AnchorCA |TH parses the Subject Distinguished Name (DN) from the Anchor ICAC</w:t>
      </w:r>
      <w:r>
        <w:t xml:space="preserve"> </w:t>
      </w:r>
      <w:r>
        <w:t xml:space="preserve">|Subject DN is extracted for further field evaluation</w:t>
      </w:r>
      <w:r>
        <w:t xml:space="preserve"> </w:t>
      </w:r>
      <w:r>
        <w:t xml:space="preserve">|3 |12.2.3|JFDS.AnchorCA |TH validates the org-unit-name (OU) attribute is present and its value is</w:t>
      </w:r>
      <w:r>
        <w:t xml:space="preserve"> </w:t>
      </w:r>
      <w:r>
        <w:t xml:space="preserve">‘</w:t>
      </w:r>
      <w:r>
        <w:t xml:space="preserve">jf-anchor-icac</w:t>
      </w:r>
      <w:r>
        <w:t xml:space="preserve">’</w:t>
      </w:r>
      <w:r>
        <w:t xml:space="preserve"> </w:t>
      </w:r>
      <w:r>
        <w:t xml:space="preserve">|OU/jf-anchor-icac is present as required in the subject DN</w:t>
      </w:r>
      <w:r>
        <w:t xml:space="preserve"> </w:t>
      </w:r>
      <w:r>
        <w:t xml:space="preserve">|4 |12.2.3|JFDS.AnchorCA |TH verifies the Issuer DN and signature chain of the Anchor ICAC matches/is validated by the Anchor CA certificate</w:t>
      </w:r>
      <w:r>
        <w:t xml:space="preserve"> </w:t>
      </w:r>
      <w:r>
        <w:t xml:space="preserve">|Issuer matches Anchor CA and Anchor ICAC is signed by Anchor CA (cert chain valid)</w:t>
      </w:r>
      <w:r>
        <w:t xml:space="preserve"> </w:t>
      </w:r>
      <w:r>
        <w:t xml:space="preserve">|===</w:t>
      </w:r>
    </w:p>
    <w:p>
      <w:pPr>
        <w:pStyle w:val="BodyText"/>
      </w:pPr>
      <w:r>
        <w:t xml:space="preserve">===== Comments</w:t>
      </w:r>
    </w:p>
    <w:p>
      <w:pPr>
        <w:pStyle w:val="BodyText"/>
      </w:pPr>
      <w:r>
        <w:t xml:space="preserve">. Reference: [2025_01_16_Matter_Full_Spec.pdf], Section 12.2.3:</w:t>
      </w:r>
      <w:r>
        <w:t xml:space="preserve"> </w:t>
      </w:r>
      <w:r>
        <w:t xml:space="preserve">“</w:t>
      </w:r>
      <w:r>
        <w:t xml:space="preserve">Anchor ICAC SHALL contain org-unit-name with value</w:t>
      </w:r>
      <w:r>
        <w:t xml:space="preserve"> </w:t>
      </w:r>
      <w:r>
        <w:t xml:space="preserve">‘</w:t>
      </w:r>
      <w:r>
        <w:t xml:space="preserve">jf-anchor-icac</w:t>
      </w:r>
      <w:r>
        <w:t xml:space="preserve">’</w:t>
      </w:r>
      <w:r>
        <w:t xml:space="preserve"> </w:t>
      </w:r>
      <w:r>
        <w:t xml:space="preserve">in its Subject DN … SHALL be issued only by the Anchor CA.</w:t>
      </w:r>
      <w:r>
        <w:t xml:space="preserve">”</w:t>
      </w:r>
      <w:r>
        <w:t xml:space="preserve"> </w:t>
      </w:r>
      <w:r>
        <w:t xml:space="preserve">. If either the OU attribute is missing/wrong or the issuer does not match Anchor CA, the test fails.</w:t>
      </w:r>
      <w:r>
        <w:t xml:space="preserve"> </w:t>
      </w:r>
      <w:r>
        <w:t xml:space="preserve">. Mark as</w:t>
      </w:r>
      <w:r>
        <w:t xml:space="preserve"> </w:t>
      </w:r>
      <w:r>
        <w:t xml:space="preserve">“</w:t>
      </w:r>
      <w:r>
        <w:t xml:space="preserve">PROVISIONAL</w:t>
      </w:r>
      <w:r>
        <w:t xml:space="preserve">”</w:t>
      </w:r>
      <w:r>
        <w:t xml:space="preserve"> </w:t>
      </w:r>
      <w:r>
        <w:t xml:space="preserve">if DN structure or certificate validation handling is not yet fully standardized across toolsets or device types.</w:t>
      </w:r>
    </w:p>
    <w:p>
      <w:r>
        <w:pict>
          <v:rect style="width:0;height:1.5pt" o:hralign="center" o:hrstd="t" o:hr="t"/>
        </w:pict>
      </w:r>
    </w:p>
    <w:bookmarkEnd w:id="86"/>
    <w:bookmarkStart w:id="87" w:name="Xca20dc8e2a03f1140f211d45a2b43c41b2d0fd4"/>
    <w:p>
      <w:pPr>
        <w:pStyle w:val="Heading2"/>
      </w:pPr>
      <w:r>
        <w:t xml:space="preserve">TC-063: Requirement : Confirm that all devices participating in the Joint Fabric have an ACL entry granting Administer privilege to CaseSubjectAdmin set to the Administrator CAT. [ACL, Administrator CAT]</w:t>
      </w:r>
    </w:p>
    <w:p>
      <w:pPr>
        <w:pStyle w:val="FirstParagraph"/>
      </w:pPr>
      <w:r>
        <w:t xml:space="preserve">Test Case Template</w:t>
      </w:r>
      <w:r>
        <w:br/>
      </w:r>
      <w:r>
        <w:t xml:space="preserve">==== [TC-JFDS-12.2.4.1] Verify All Joint Fabric Devices Have Administer ACL Entry for Administrator CAT – DRAFT</w:t>
      </w:r>
    </w:p>
    <w:p>
      <w:pPr>
        <w:pStyle w:val="BodyText"/>
      </w:pPr>
      <w:r>
        <w:t xml:space="preserve">===== Purpose</w:t>
      </w:r>
    </w:p>
    <w:p>
      <w:pPr>
        <w:pStyle w:val="BodyText"/>
      </w:pPr>
      <w:r>
        <w:t xml:space="preserve">. To confirm that every device participating in the Joint Fabric contains an Access Control List (ACL) entry granting</w:t>
      </w:r>
      <w:r>
        <w:t xml:space="preserve"> </w:t>
      </w:r>
      <w:r>
        <w:t xml:space="preserve">“</w:t>
      </w:r>
      <w:r>
        <w:t xml:space="preserve">Administer</w:t>
      </w:r>
      <w:r>
        <w:t xml:space="preserve">”</w:t>
      </w:r>
      <w:r>
        <w:t xml:space="preserve"> </w:t>
      </w:r>
      <w:r>
        <w:t xml:space="preserve">privilege to a CaseSubjectAdmin entry set to the Administrator CAT, as required for unified administration by Section 12.2.4.1 of the Matter specification.</w:t>
      </w:r>
    </w:p>
    <w:p>
      <w:pPr>
        <w:pStyle w:val="BodyText"/>
      </w:pPr>
      <w:r>
        <w:t xml:space="preserve">===== PICS</w:t>
      </w:r>
    </w:p>
    <w:p>
      <w:pPr>
        <w:pStyle w:val="Compact"/>
        <w:numPr>
          <w:ilvl w:val="0"/>
          <w:numId w:val="1063"/>
        </w:numPr>
      </w:pPr>
      <w:r>
        <w:t xml:space="preserve">JFDS.Server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|12.2.4.1 |All devices are commissioned into the Joint Fabric |Onboarding/commissioning is complete for all target nodes</w:t>
      </w:r>
      <w:r>
        <w:t xml:space="preserve"> </w:t>
      </w:r>
      <w:r>
        <w:t xml:space="preserve">|2 |12.2.4.1 |Administrator CAT value for the Joint Fabric is known |Can be obtained from fabric configuration or administrator</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any node in the Joint Fabric (server role)</w:t>
      </w:r>
      <w:r>
        <w:t xml:space="preserve"> </w:t>
      </w:r>
      <w:r>
        <w:t xml:space="preserve">|2 |TH |Test harness; able to query Access Control List on DUT(s)</w:t>
      </w:r>
      <w:r>
        <w:t xml:space="preserve"> </w:t>
      </w:r>
      <w:r>
        <w:t xml:space="preserve">|===</w:t>
      </w:r>
    </w:p>
    <w:p>
      <w:pPr>
        <w:pStyle w:val="BodyText"/>
      </w:pPr>
      <w:r>
        <w:t xml:space="preserve">===== Test Setup</w:t>
      </w:r>
    </w:p>
    <w:p>
      <w:pPr>
        <w:pStyle w:val="BodyText"/>
      </w:pPr>
      <w:r>
        <w:t xml:space="preserve">. Ensure each DUT is online and accessible within the Joint Fabric.</w:t>
      </w:r>
      <w:r>
        <w:t xml:space="preserve"> </w:t>
      </w:r>
      <w:r>
        <w:t xml:space="preserve">. Confirm fabric-wide Administrator CAT value.</w:t>
      </w:r>
      <w:r>
        <w:t xml:space="preserve"> </w:t>
      </w:r>
      <w:r>
        <w:t xml:space="preserve">. Prepare TH to enumerate the full ACL attribute from every device.</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|12.2.4.1 |JFDS.Server |TH queries (reads) ACL attribute from DUT |ACL attribute is successfully read; returns one or more entries</w:t>
      </w:r>
      <w:r>
        <w:t xml:space="preserve"> </w:t>
      </w:r>
      <w:r>
        <w:t xml:space="preserve">|2 |12.2.4.1 |JFDS.Server |TH locates an ACL entry with subject set to Administrator CAT (CaseSubjectAdmin)|Entry is found, subject matches Administrator CAT value</w:t>
      </w:r>
      <w:r>
        <w:t xml:space="preserve"> </w:t>
      </w:r>
      <w:r>
        <w:t xml:space="preserve">|3 |12.2.4.1 |JFDS.Server |TH verifies the privilege field for that ACL entry is set to</w:t>
      </w:r>
      <w:r>
        <w:t xml:space="preserve"> </w:t>
      </w:r>
      <w:r>
        <w:t xml:space="preserve">“</w:t>
      </w:r>
      <w:r>
        <w:t xml:space="preserve">Administer</w:t>
      </w:r>
      <w:r>
        <w:t xml:space="preserve">”</w:t>
      </w:r>
      <w:r>
        <w:t xml:space="preserve">|Privilege value is</w:t>
      </w:r>
      <w:r>
        <w:t xml:space="preserve"> </w:t>
      </w:r>
      <w:r>
        <w:t xml:space="preserve">“</w:t>
      </w:r>
      <w:r>
        <w:t xml:space="preserve">Administer</w:t>
      </w:r>
      <w:r>
        <w:t xml:space="preserve">”</w:t>
      </w:r>
      <w:r>
        <w:t xml:space="preserve"> </w:t>
      </w:r>
      <w:r>
        <w:t xml:space="preserve">(per DatastoreAccessControlEntryPrivilegeEnum/Administer)</w:t>
      </w:r>
      <w:r>
        <w:t xml:space="preserve"> </w:t>
      </w:r>
      <w:r>
        <w:t xml:space="preserve">|4 |12.2.4.1 |JFDS.Server |Repeat steps 1–3 for each device in the Joint Fabric|All devices pass steps 1–3; all have required Administer/Administrator CAT ACL entry</w:t>
      </w:r>
      <w:r>
        <w:t xml:space="preserve"> </w:t>
      </w:r>
      <w:r>
        <w:t xml:space="preserve">|===</w:t>
      </w:r>
    </w:p>
    <w:p>
      <w:pPr>
        <w:pStyle w:val="BodyText"/>
      </w:pPr>
      <w:r>
        <w:t xml:space="preserve">===== Comments</w:t>
      </w:r>
    </w:p>
    <w:p>
      <w:pPr>
        <w:pStyle w:val="BodyText"/>
      </w:pPr>
      <w:r>
        <w:t xml:space="preserve">. Section 12.2.4.1:</w:t>
      </w:r>
      <w:r>
        <w:t xml:space="preserve"> </w:t>
      </w:r>
      <w:r>
        <w:t xml:space="preserve">“</w:t>
      </w:r>
      <w:r>
        <w:t xml:space="preserve">All devices participating in Joint Fabric SHALL contain an ACL entry granting Administer privilege to CaseSubjectAdmin set to the Administrator CAT.</w:t>
      </w:r>
      <w:r>
        <w:t xml:space="preserve">”</w:t>
      </w:r>
      <w:r>
        <w:t xml:space="preserve"> </w:t>
      </w:r>
      <w:r>
        <w:t xml:space="preserve">. Administrator CAT value should be unambiguous and consistent across the entire Joint Fabric.</w:t>
      </w:r>
      <w:r>
        <w:t xml:space="preserve"> </w:t>
      </w:r>
      <w:r>
        <w:t xml:space="preserve">. Test is PROVISIONAL if any device fails to expose ACL via standard protocol or if CAT handling is not finalized in implementation.</w:t>
      </w:r>
      <w:r>
        <w:t xml:space="preserve"> </w:t>
      </w:r>
      <w:r>
        <w:t xml:space="preserve">. Can add a negative sub-test: attempt to act as Administrator CAT from a node not in the ACL—expected to be denied.</w:t>
      </w:r>
    </w:p>
    <w:p>
      <w:r>
        <w:pict>
          <v:rect style="width:0;height:1.5pt" o:hralign="center" o:hrstd="t" o:hr="t"/>
        </w:pict>
      </w:r>
    </w:p>
    <w:bookmarkEnd w:id="87"/>
    <w:bookmarkStart w:id="88" w:name="X32fe8970dca2d11f623b0f596fd37dfda90c4ee"/>
    <w:p>
      <w:pPr>
        <w:pStyle w:val="Heading2"/>
      </w:pPr>
      <w:r>
        <w:t xml:space="preserve">TC-064: Requirement : Verify that any Node advertising as a Joint Fabric Administrator contains the Administrator CAT in its NOC and that the NOC may be issued by any Joint Fabric Administrator. [Administrator CAT, NOC]</w:t>
      </w:r>
    </w:p>
    <w:p>
      <w:pPr>
        <w:pStyle w:val="FirstParagraph"/>
      </w:pPr>
      <w:r>
        <w:t xml:space="preserve">Test Case Template</w:t>
      </w:r>
      <w:r>
        <w:br/>
      </w:r>
      <w:r>
        <w:t xml:space="preserve">==== [TC-JFADMIN-1.1] Joint Fabric Administrator NOC Contains Administrator CAT - DRAFT</w:t>
      </w:r>
    </w:p>
    <w:p>
      <w:pPr>
        <w:pStyle w:val="BodyText"/>
      </w:pPr>
      <w:r>
        <w:t xml:space="preserve">===== Purpose</w:t>
      </w:r>
    </w:p>
    <w:p>
      <w:pPr>
        <w:pStyle w:val="BodyText"/>
      </w:pPr>
      <w:r>
        <w:t xml:space="preserve">. Verify that any Node advertising as a Joint Fabric Administrator contains the Administrator CAT in its Node Operational Certificate (NOC) and that this NOC may be issued by any Joint Fabric Administrator, as required by the Matter specification ([2025_01_16_Matter_Full_Spec], Section 12.2.4.1, [12.9]-[12.10]).</w:t>
      </w:r>
    </w:p>
    <w:p>
      <w:pPr>
        <w:pStyle w:val="BodyText"/>
      </w:pPr>
      <w:r>
        <w:t xml:space="preserve">===== PICS</w:t>
      </w:r>
    </w:p>
    <w:p>
      <w:pPr>
        <w:pStyle w:val="Compact"/>
        <w:numPr>
          <w:ilvl w:val="0"/>
          <w:numId w:val="1064"/>
        </w:numPr>
      </w:pPr>
      <w:r>
        <w:t xml:space="preserve">JFADMIN.Server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|12.2.4.1 |DUT is advertising/commissioned as a Joint Fabric Administrator |DUT role as JF Admin is observable</w:t>
      </w:r>
      <w:r>
        <w:t xml:space="preserve"> </w:t>
      </w:r>
      <w:r>
        <w:t xml:space="preserve">|2 |12.2.4.1 |DUT is operating in a fabric supporting Joint Fabric with Administrator CAT|Administrator CAT known/configured</w:t>
      </w:r>
      <w:r>
        <w:t xml:space="preserve"> </w:t>
      </w:r>
      <w:r>
        <w:t xml:space="preserve">|3 |12.2.4.1 |There is at least one other JF Administrator able to issue NOCs |Supports coverage for NOC issuer role</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(Node acting as Joint Fabric Administrator)</w:t>
      </w:r>
      <w:r>
        <w:t xml:space="preserve"> </w:t>
      </w:r>
      <w:r>
        <w:t xml:space="preserve">|2 |TH |Test harness (client/commissioner able to interrogate certificates and commission nodes)</w:t>
      </w:r>
      <w:r>
        <w:t xml:space="preserve"> </w:t>
      </w:r>
      <w:r>
        <w:t xml:space="preserve">|3 |Issuer |Additional Joint Fabric Administrator authorized to issue NOCs (optional, for negative/positive alternation)</w:t>
      </w:r>
      <w:r>
        <w:t xml:space="preserve"> </w:t>
      </w:r>
      <w:r>
        <w:t xml:space="preserve">|===</w:t>
      </w:r>
    </w:p>
    <w:p>
      <w:pPr>
        <w:pStyle w:val="BodyText"/>
      </w:pPr>
      <w:r>
        <w:t xml:space="preserve">===== Test Setup</w:t>
      </w:r>
    </w:p>
    <w:p>
      <w:pPr>
        <w:pStyle w:val="BodyText"/>
      </w:pPr>
      <w:r>
        <w:t xml:space="preserve">. Commission DUT into a fabric as a Joint Fabric Administrator (per JF setup and spec procedures).</w:t>
      </w:r>
      <w:r>
        <w:t xml:space="preserve"> </w:t>
      </w:r>
      <w:r>
        <w:t xml:space="preserve">. If possible, use Issuer (another JF Admin) to issue NOC for DUT.</w:t>
      </w:r>
      <w:r>
        <w:t xml:space="preserve"> </w:t>
      </w:r>
      <w:r>
        <w:t xml:space="preserve">. Ensure TH can extract and examine DUT’s operational certificate chain, including Subject DN/CAT encoding.</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|12.2.4.1|JFADMIN.Server|TH queries/interrogates DUT’s NOC (operational certificate chain) |NOC for DUT is accessible/decodable</w:t>
      </w:r>
      <w:r>
        <w:t xml:space="preserve"> </w:t>
      </w:r>
      <w:r>
        <w:t xml:space="preserve">|2 |12.2.4.1|JFADMIN.Server|TH verifies that Administrator CAT is included in the certificate’s Peer CASE Authenticated Tags|NOC contains Administrator CAT value/entry (as subject DN or Peer CASE CAT)</w:t>
      </w:r>
      <w:r>
        <w:t xml:space="preserve"> </w:t>
      </w:r>
      <w:r>
        <w:t xml:space="preserve">|3 |12.2.4.1|JFADMIN.Server|TH interrogates NOC issuer/chain to verify NOC is issued by a JF Administrator |Either DUT itself or another JF Admin is the issuer; NOC chain traces as expected</w:t>
      </w:r>
      <w:r>
        <w:t xml:space="preserve"> </w:t>
      </w:r>
      <w:r>
        <w:t xml:space="preserve">|4 |12.2.4.1|JFADMIN.Server|(Optional negative) TH examines NOC of node not advertising as JF Admin |NOC does not contain Administrator CAT if NOT a JF Admin node</w:t>
      </w:r>
      <w:r>
        <w:t xml:space="preserve"> </w:t>
      </w:r>
      <w:r>
        <w:t xml:space="preserve">|5 | |JFADMIN.Server|TH reviews DUT advertising payload (mDNS, TXT) and confirms</w:t>
      </w:r>
      <w:r>
        <w:t xml:space="preserve"> </w:t>
      </w:r>
      <w:r>
        <w:t xml:space="preserve">“</w:t>
      </w:r>
      <w:r>
        <w:t xml:space="preserve">Administrator</w:t>
      </w:r>
      <w:r>
        <w:t xml:space="preserve">”</w:t>
      </w:r>
      <w:r>
        <w:t xml:space="preserve"> </w:t>
      </w:r>
      <w:r>
        <w:t xml:space="preserve">status matches certificate CAT|Advertising and certificate content are both consistent with JF Admin requirements</w:t>
      </w:r>
      <w:r>
        <w:t xml:space="preserve"> </w:t>
      </w:r>
      <w:r>
        <w:t xml:space="preserve">|===</w:t>
      </w:r>
    </w:p>
    <w:p>
      <w:pPr>
        <w:pStyle w:val="BodyText"/>
      </w:pPr>
      <w:r>
        <w:t xml:space="preserve">===== Comments</w:t>
      </w:r>
    </w:p>
    <w:p>
      <w:pPr>
        <w:pStyle w:val="BodyText"/>
      </w:pPr>
      <w:r>
        <w:t xml:space="preserve">. Section references: [12.9]-[12.10] under 12.2.4.1:</w:t>
      </w:r>
      <w:r>
        <w:t xml:space="preserve"> </w:t>
      </w:r>
      <w:r>
        <w:t xml:space="preserve">“</w:t>
      </w:r>
      <w:r>
        <w:t xml:space="preserve">All devices participating in Section 12.2,</w:t>
      </w:r>
      <w:r>
        <w:t xml:space="preserve"> </w:t>
      </w:r>
      <w:r>
        <w:t xml:space="preserve">‘</w:t>
      </w:r>
      <w:r>
        <w:t xml:space="preserve">Joint Fabric</w:t>
      </w:r>
      <w:r>
        <w:t xml:space="preserve">’</w:t>
      </w:r>
      <w:r>
        <w:t xml:space="preserve"> </w:t>
      </w:r>
      <w:r>
        <w:t xml:space="preserve">SHALL contain an ACL entry granting Administer privilege to CaseSubjectAdmin set to the Administrator CAT … Any Node advertising as a Section 12.2,</w:t>
      </w:r>
      <w:r>
        <w:t xml:space="preserve"> </w:t>
      </w:r>
      <w:r>
        <w:t xml:space="preserve">‘</w:t>
      </w:r>
      <w:r>
        <w:t xml:space="preserve">Joint Fabric</w:t>
      </w:r>
      <w:r>
        <w:t xml:space="preserve">’</w:t>
      </w:r>
      <w:r>
        <w:t xml:space="preserve"> </w:t>
      </w:r>
      <w:r>
        <w:t xml:space="preserve">Administrator SHALL contain the Administrator CAT in its NOC. A NOC containing the Administrator CAT MAY be issued by any Section 12.2,</w:t>
      </w:r>
      <w:r>
        <w:t xml:space="preserve"> </w:t>
      </w:r>
      <w:r>
        <w:t xml:space="preserve">‘</w:t>
      </w:r>
      <w:r>
        <w:t xml:space="preserve">Joint Fabric</w:t>
      </w:r>
      <w:r>
        <w:t xml:space="preserve">’</w:t>
      </w:r>
      <w:r>
        <w:t xml:space="preserve"> </w:t>
      </w:r>
      <w:r>
        <w:t xml:space="preserve">Administrator.</w:t>
      </w:r>
      <w:r>
        <w:t xml:space="preserve">”</w:t>
      </w:r>
      <w:r>
        <w:t xml:space="preserve"> </w:t>
      </w:r>
      <w:r>
        <w:t xml:space="preserve">. Fails if NOC is missing Admin CAT or if non-JF Admin’s NOC includes Admin CAT.</w:t>
      </w:r>
      <w:r>
        <w:t xml:space="preserve"> </w:t>
      </w:r>
      <w:r>
        <w:t xml:space="preserve">. Mark as</w:t>
      </w:r>
      <w:r>
        <w:t xml:space="preserve"> </w:t>
      </w:r>
      <w:r>
        <w:t xml:space="preserve">“</w:t>
      </w:r>
      <w:r>
        <w:t xml:space="preserve">PROVISIONAL</w:t>
      </w:r>
      <w:r>
        <w:t xml:space="preserve">”</w:t>
      </w:r>
      <w:r>
        <w:t xml:space="preserve"> </w:t>
      </w:r>
      <w:r>
        <w:t xml:space="preserve">if standardization or cross-vendor/interop of certificate tooling is not yet complete in all implementations.</w:t>
      </w:r>
    </w:p>
    <w:p>
      <w:r>
        <w:pict>
          <v:rect style="width:0;height:1.5pt" o:hralign="center" o:hrstd="t" o:hr="t"/>
        </w:pict>
      </w:r>
    </w:p>
    <w:bookmarkEnd w:id="88"/>
    <w:bookmarkStart w:id="89" w:name="X9a9c41a2c3e419e072144b0557d6ef5210e06a8"/>
    <w:p>
      <w:pPr>
        <w:pStyle w:val="Heading2"/>
      </w:pPr>
      <w:r>
        <w:t xml:space="preserve">TC-065: Requirement : Test that any client discovering an Administrator Node via DNS-SD and connecting via CASE checks that the Administrator CAT is present in the NOC before acting on the Node. [DNS-SD, CASE, Administrator CAT]</w:t>
      </w:r>
    </w:p>
    <w:p>
      <w:pPr>
        <w:pStyle w:val="FirstParagraph"/>
      </w:pPr>
      <w:r>
        <w:t xml:space="preserve">Test Case Template</w:t>
      </w:r>
      <w:r>
        <w:br/>
      </w:r>
      <w:r>
        <w:t xml:space="preserve">==== [TC-ADM-1.1] Administrator CAT Validation on CASE-Connected Node Discovery - DRAFT</w:t>
      </w:r>
    </w:p>
    <w:p>
      <w:pPr>
        <w:pStyle w:val="BodyText"/>
      </w:pPr>
      <w:r>
        <w:t xml:space="preserve">===== Purpose</w:t>
      </w:r>
    </w:p>
    <w:p>
      <w:pPr>
        <w:pStyle w:val="BodyText"/>
      </w:pPr>
      <w:r>
        <w:t xml:space="preserve">. Validate that any client (e.g., Commissioning Controller) that discovers an Administrator Node via DNS-SD and establishes a connection using CASE performs a check to ensure the Administrator CAT is present in the Node Operational Certificate (NOC) of the target Administrator Node</w:t>
      </w:r>
      <w:r>
        <w:t xml:space="preserve"> </w:t>
      </w:r>
      <w:r>
        <w:rPr>
          <w:b/>
          <w:bCs/>
        </w:rPr>
        <w:t xml:space="preserve">before</w:t>
      </w:r>
      <w:r>
        <w:t xml:space="preserve"> </w:t>
      </w:r>
      <w:r>
        <w:t xml:space="preserve">acting on the Node, per the requirements of Section 12.2.4.1 and [12.11] in [2025_01_16_Matter_Full_Spec.pdf].</w:t>
      </w:r>
    </w:p>
    <w:p>
      <w:pPr>
        <w:pStyle w:val="BodyText"/>
      </w:pPr>
      <w:r>
        <w:t xml:space="preserve">===== PICS</w:t>
      </w:r>
    </w:p>
    <w:p>
      <w:pPr>
        <w:pStyle w:val="Compact"/>
        <w:numPr>
          <w:ilvl w:val="0"/>
          <w:numId w:val="1065"/>
        </w:numPr>
      </w:pPr>
      <w:r>
        <w:t xml:space="preserve">ADM.Client</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|12.2.4.1|One or more Administrator Nodes are present in the network |Administrators are commissioned and advertising via DNS-SD</w:t>
      </w:r>
      <w:r>
        <w:t xml:space="preserve"> </w:t>
      </w:r>
      <w:r>
        <w:t xml:space="preserve">|2 |12.11 |Administrator Node advertises DNS-SD records |Service records are discoverable by clients</w:t>
      </w:r>
      <w:r>
        <w:t xml:space="preserve"> </w:t>
      </w:r>
      <w:r>
        <w:t xml:space="preserve">|3 |12.10, 12.11|Administrator Node NOC with and without Administrator CAT |Prepare one node with valid CAT in NOC, another without</w:t>
      </w:r>
      <w:r>
        <w:t xml:space="preserve"> </w:t>
      </w:r>
      <w:r>
        <w:t xml:space="preserve">|4 | |Client has credentials to establish CASE session |Client can initiate secure channel and parse NOC</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|Client (e.g., Commissioning Controller/Administrator Node)</w:t>
      </w:r>
      <w:r>
        <w:t xml:space="preserve"> </w:t>
      </w:r>
      <w:r>
        <w:t xml:space="preserve">|2 |AdminNodeA |Advertises as Administrator Node with Administrator CAT in NOC</w:t>
      </w:r>
      <w:r>
        <w:t xml:space="preserve"> </w:t>
      </w:r>
      <w:r>
        <w:t xml:space="preserve">|3 |AdminNodeB |Advertises as Administrator Node WITHOUT Administrator CAT in NOC</w:t>
      </w:r>
      <w:r>
        <w:t xml:space="preserve"> </w:t>
      </w:r>
      <w:r>
        <w:t xml:space="preserve">|===</w:t>
      </w:r>
    </w:p>
    <w:p>
      <w:pPr>
        <w:pStyle w:val="BodyText"/>
      </w:pPr>
      <w:r>
        <w:t xml:space="preserve">===== Test Setup</w:t>
      </w:r>
    </w:p>
    <w:p>
      <w:pPr>
        <w:pStyle w:val="BodyText"/>
      </w:pPr>
      <w:r>
        <w:t xml:space="preserve">. Ensure AdminNodeA and AdminNodeB are both commissioned onto the Fabric and are advertising as Administrator Nodes via DNS-SD.</w:t>
      </w:r>
      <w:r>
        <w:t xml:space="preserve"> </w:t>
      </w:r>
      <w:r>
        <w:t xml:space="preserve">. AdminNodeA is provisioned with an NOC containing the valid Administrator CAT.</w:t>
      </w:r>
      <w:r>
        <w:t xml:space="preserve"> </w:t>
      </w:r>
      <w:r>
        <w:t xml:space="preserve">. AdminNodeB is provisioned with an NOC NOT containing the Administrator CAT (simulate misconfiguration or negative test).</w:t>
      </w:r>
      <w:r>
        <w:t xml:space="preserve"> </w:t>
      </w:r>
      <w:r>
        <w:t xml:space="preserve">. DUT is prepared to perform DNS-SD scan, establish CASE, and initiate action on discovered nodes.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#|Ref|PICS|Test Step | Expected Outcome</w:t>
      </w:r>
      <w:r>
        <w:t xml:space="preserve"> </w:t>
      </w:r>
      <w:r>
        <w:t xml:space="preserve">|1 |12.11|ADM.Client|DUT discovers AdminNodeA and AdminNodeB via DNS-SD service scan |Both nodes are found as expected</w:t>
      </w:r>
      <w:r>
        <w:t xml:space="preserve"> </w:t>
      </w:r>
      <w:r>
        <w:t xml:space="preserve">|2 |12.11|ADM.Client|DUT initiates CASE session to AdminNodeA |Session established, NOC retrieved by DUT</w:t>
      </w:r>
      <w:r>
        <w:t xml:space="preserve"> </w:t>
      </w:r>
      <w:r>
        <w:t xml:space="preserve">|3 |12.11|ADM.Client|DUT parses AdminNodeA’s NOC and checks for Administrator CAT |DUT correctly locates Administrator CAT in NOC, as per [12.11]</w:t>
      </w:r>
      <w:r>
        <w:t xml:space="preserve"> </w:t>
      </w:r>
      <w:r>
        <w:t xml:space="preserve">|4 |12.11|ADM.Client|DUT attempts to take administrative action on AdminNodeA |Action proceeds, since CAT is verified as present</w:t>
      </w:r>
      <w:r>
        <w:t xml:space="preserve"> </w:t>
      </w:r>
      <w:r>
        <w:t xml:space="preserve">|5 |12.11|ADM.Client|DUT initiates CASE session to AdminNodeB |Session established, NOC retrieved by DUT</w:t>
      </w:r>
      <w:r>
        <w:t xml:space="preserve"> </w:t>
      </w:r>
      <w:r>
        <w:t xml:space="preserve">|6 |12.11|ADM.Client|DUT parses AdminNodeB’s NOC and checks for Administrator CAT |DUT determines Administrator CAT is NOT present in NOC</w:t>
      </w:r>
      <w:r>
        <w:t xml:space="preserve"> </w:t>
      </w:r>
      <w:r>
        <w:t xml:space="preserve">|7 |12.11|ADM.Client|DUT attempts to take administrative action on AdminNodeB |Action is refused, fails, or not performed; appropriate error or refusal is recorded/logged</w:t>
      </w:r>
      <w:r>
        <w:t xml:space="preserve"> </w:t>
      </w:r>
      <w:r>
        <w:t xml:space="preserve">|===</w:t>
      </w:r>
    </w:p>
    <w:p>
      <w:pPr>
        <w:pStyle w:val="BodyText"/>
      </w:pPr>
      <w:r>
        <w:t xml:space="preserve">===== Comments</w:t>
      </w:r>
    </w:p>
    <w:p>
      <w:pPr>
        <w:pStyle w:val="BodyText"/>
      </w:pPr>
      <w:r>
        <w:t xml:space="preserve">. Both positive (CAT present) and negative (CAT missing) behaviors are validated.</w:t>
      </w:r>
      <w:r>
        <w:t xml:space="preserve"> </w:t>
      </w:r>
      <w:r>
        <w:t xml:space="preserve">. Per [12.11]:</w:t>
      </w:r>
      <w:r>
        <w:t xml:space="preserve"> </w:t>
      </w:r>
      <w:r>
        <w:t xml:space="preserve">“</w:t>
      </w:r>
      <w:r>
        <w:t xml:space="preserve">Any client… SHALL check if the Administrator CAT is present in the NOC using the Peer CASE Authenticated Tags before taking any action on the Node.</w:t>
      </w:r>
      <w:r>
        <w:t xml:space="preserve">”</w:t>
      </w:r>
      <w:r>
        <w:t xml:space="preserve"> </w:t>
      </w:r>
      <w:r>
        <w:t xml:space="preserve">. Additional checks (e.g., error/log output) may be required to verify no action occurs on CAT-missing nodes.</w:t>
      </w:r>
      <w:r>
        <w:t xml:space="preserve"> </w:t>
      </w:r>
      <w:r>
        <w:t xml:space="preserve">. Mark as</w:t>
      </w:r>
      <w:r>
        <w:t xml:space="preserve"> </w:t>
      </w:r>
      <w:r>
        <w:t xml:space="preserve">“</w:t>
      </w:r>
      <w:r>
        <w:t xml:space="preserve">PROVISIONAL</w:t>
      </w:r>
      <w:r>
        <w:t xml:space="preserve">”</w:t>
      </w:r>
      <w:r>
        <w:t xml:space="preserve"> </w:t>
      </w:r>
      <w:r>
        <w:t xml:space="preserve">if stack or client-side CAT verification logic is not finalized.</w:t>
      </w:r>
    </w:p>
    <w:p>
      <w:r>
        <w:pict>
          <v:rect style="width:0;height:1.5pt" o:hralign="center" o:hrstd="t" o:hr="t"/>
        </w:pict>
      </w:r>
    </w:p>
    <w:bookmarkEnd w:id="89"/>
    <w:bookmarkStart w:id="90" w:name="X299da00d32674c9ea9db2bf74dde1ca1e9687e5"/>
    <w:p>
      <w:pPr>
        <w:pStyle w:val="Heading2"/>
      </w:pPr>
      <w:r>
        <w:t xml:space="preserve">TC-066: Requirement : Ensure joint operation ICACs used to sign NOCs must chain up to the Anchor CA; signing NOCs with a CA different from the Anchor CA is not allowed in a Joint Fabric. [ICAC, Anchor CA, NOC]</w:t>
      </w:r>
    </w:p>
    <w:p>
      <w:pPr>
        <w:pStyle w:val="FirstParagraph"/>
      </w:pPr>
      <w:r>
        <w:t xml:space="preserve">Test Case Template</w:t>
      </w:r>
      <w:r>
        <w:br/>
      </w:r>
      <w:r>
        <w:t xml:space="preserve">==== [TC-JFDS-12.2] ICAC/NOC Chain Must Anchor to Anchor CA in Joint Fabric - DRAFT</w:t>
      </w:r>
    </w:p>
    <w:p>
      <w:pPr>
        <w:pStyle w:val="BodyText"/>
      </w:pPr>
      <w:r>
        <w:t xml:space="preserve">===== Purpose</w:t>
      </w:r>
    </w:p>
    <w:p>
      <w:pPr>
        <w:pStyle w:val="BodyText"/>
      </w:pPr>
      <w:r>
        <w:t xml:space="preserve">. Validate that all joint operation ICACs used to sign Node Operational Certificates (NOCs) in a Joint Fabric must chain up to the Anchor CA. Confirm that no NOC signed by a CA other than the Anchor CA is accepted or used for device commissioning and operation, as required by [2025_01_16_Matter_Full_Spec], Section 12.2 (</w:t>
      </w:r>
      <w:r>
        <w:t xml:space="preserve">“</w:t>
      </w:r>
      <w:r>
        <w:t xml:space="preserve">Joint Fabric</w:t>
      </w:r>
      <w:r>
        <w:t xml:space="preserve">”</w:t>
      </w:r>
      <w:r>
        <w:t xml:space="preserve">) and [12.21].</w:t>
      </w:r>
    </w:p>
    <w:p>
      <w:pPr>
        <w:pStyle w:val="BodyText"/>
      </w:pPr>
      <w:r>
        <w:t xml:space="preserve">===== PICS</w:t>
      </w:r>
    </w:p>
    <w:p>
      <w:pPr>
        <w:pStyle w:val="Compact"/>
        <w:numPr>
          <w:ilvl w:val="0"/>
          <w:numId w:val="1066"/>
        </w:numPr>
      </w:pPr>
      <w:r>
        <w:t xml:space="preserve">JFDS.AnchorCA</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 12.21|DUT participates in a Joint Fabric setup with Anchor CA designated |Anchor CA identity is known and can be verified</w:t>
      </w:r>
      <w:r>
        <w:t xml:space="preserve"> </w:t>
      </w:r>
      <w:r>
        <w:t xml:space="preserve">|2 |12.21 |DUT supports Node Operational Certificate issuance and verification |DUT exposes interface for NOC chain, and can accept/issue certificates</w:t>
      </w:r>
      <w:r>
        <w:t xml:space="preserve"> </w:t>
      </w:r>
      <w:r>
        <w:t xml:space="preserve">|3 | |TH is able to attempt commissioning or operational joining with NOC signed by both (a) Anchor CA and (b) other CA |To test both allowed and forbidden paths</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|Device under test; Joint Fabric Member Node (verifies/uses NOCs)</w:t>
      </w:r>
      <w:r>
        <w:t xml:space="preserve"> </w:t>
      </w:r>
      <w:r>
        <w:t xml:space="preserve">|2 |TH |Test harness; able to act as commissioner, fabric CA, test device</w:t>
      </w:r>
      <w:r>
        <w:t xml:space="preserve"> </w:t>
      </w:r>
      <w:r>
        <w:t xml:space="preserve">|===</w:t>
      </w:r>
    </w:p>
    <w:p>
      <w:pPr>
        <w:pStyle w:val="BodyText"/>
      </w:pPr>
      <w:r>
        <w:t xml:space="preserve">===== Test Setup</w:t>
      </w:r>
    </w:p>
    <w:p>
      <w:pPr>
        <w:pStyle w:val="BodyText"/>
      </w:pPr>
      <w:r>
        <w:t xml:space="preserve">. Commission DUT as a Joint Fabric node, ensuring DUT trusts the Anchor CA as the fabric root.</w:t>
      </w:r>
      <w:r>
        <w:t xml:space="preserve"> </w:t>
      </w:r>
      <w:r>
        <w:t xml:space="preserve">. Ensure TH can create and present:</w:t>
      </w:r>
      <w:r>
        <w:t xml:space="preserve"> </w:t>
      </w:r>
      <w:r>
        <w:t xml:space="preserve">a) A valid NOC chain: NOC (node) ← ICAC (joint op) ← Anchor CA (RCAC)</w:t>
      </w:r>
      <w:r>
        <w:t xml:space="preserve"> </w:t>
      </w:r>
      <w:r>
        <w:t xml:space="preserve">b) An invalid NOC chain: NOC (node) ← ICAC ← different (non-Anchor CA)</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|12.21 |JFDS.AnchorCA |TH commissions a new device to DUT with NOC signed under the Anchor CA (correct joint op ICAC → Anchor CA)|DUT accepts the device, validates the NOC, and allows operation/commissioning</w:t>
      </w:r>
      <w:r>
        <w:t xml:space="preserve"> </w:t>
      </w:r>
      <w:r>
        <w:t xml:space="preserve">|2 |12.21 |JFDS.AnchorCA |TH attempts to commission or operate a device using a NOC signed with a non-Anchor CA (wrong root or ICAC chain)|DUT rejects the NOC chain; device is not accepted or operated, error is logged or reported</w:t>
      </w:r>
      <w:r>
        <w:t xml:space="preserve"> </w:t>
      </w:r>
      <w:r>
        <w:t xml:space="preserve">|3 |12.21 |JFDS.AnchorCA |TH queries DUT’s view of certificate trust for all accepted devices|All operational NOCs chain to Anchor CA; no devices/entries have NOC chains terminating at non-Anchor roots</w:t>
      </w:r>
      <w:r>
        <w:t xml:space="preserve"> </w:t>
      </w:r>
      <w:r>
        <w:t xml:space="preserve">|===</w:t>
      </w:r>
    </w:p>
    <w:p>
      <w:pPr>
        <w:pStyle w:val="BodyText"/>
      </w:pPr>
      <w:r>
        <w:t xml:space="preserve">===== Comments</w:t>
      </w:r>
    </w:p>
    <w:p>
      <w:pPr>
        <w:pStyle w:val="BodyText"/>
      </w:pPr>
      <w:r>
        <w:t xml:space="preserve">. Section 12.21:</w:t>
      </w:r>
      <w:r>
        <w:t xml:space="preserve"> </w:t>
      </w:r>
      <w:r>
        <w:t xml:space="preserve">“</w:t>
      </w:r>
      <w:r>
        <w:t xml:space="preserve">All ecosystems participating in the Joint Fabric SHALL use an ICAC to sign NOCs. Signing NOCs with a Root CA different than the Anchor CA is not permitted in the Joint Fabric.</w:t>
      </w:r>
      <w:r>
        <w:t xml:space="preserve">”</w:t>
      </w:r>
      <w:r>
        <w:t xml:space="preserve"> </w:t>
      </w:r>
      <w:r>
        <w:t xml:space="preserve">. Devices MAY refuse to join if attempted with a different trust anchor; if in doubt, review logs or commissioning feedback for cause.</w:t>
      </w:r>
      <w:r>
        <w:t xml:space="preserve"> </w:t>
      </w:r>
      <w:r>
        <w:t xml:space="preserve">. This logic MUST be enforced at both issuance and acceptance/verification steps for all nodes in Joint Fabric context.</w:t>
      </w:r>
      <w:r>
        <w:t xml:space="preserve"> </w:t>
      </w:r>
      <w:r>
        <w:t xml:space="preserve">. Mark as</w:t>
      </w:r>
      <w:r>
        <w:t xml:space="preserve"> </w:t>
      </w:r>
      <w:r>
        <w:t xml:space="preserve">“</w:t>
      </w:r>
      <w:r>
        <w:t xml:space="preserve">PROVISIONAL</w:t>
      </w:r>
      <w:r>
        <w:t xml:space="preserve">”</w:t>
      </w:r>
      <w:r>
        <w:t xml:space="preserve"> </w:t>
      </w:r>
      <w:r>
        <w:t xml:space="preserve">if Anchor CA logic or Joint Fabric NOC handling is not finalized across implementations.</w:t>
      </w:r>
    </w:p>
    <w:p>
      <w:r>
        <w:pict>
          <v:rect style="width:0;height:1.5pt" o:hralign="center" o:hrstd="t" o:hr="t"/>
        </w:pict>
      </w:r>
    </w:p>
    <w:bookmarkEnd w:id="90"/>
    <w:bookmarkStart w:id="91" w:name="X8a1fc03eba7a256a7eb2fa5601c2fde9b1b8f60"/>
    <w:p>
      <w:pPr>
        <w:pStyle w:val="Heading2"/>
      </w:pPr>
      <w:r>
        <w:t xml:space="preserve">TC-067: Requirement : Verify during JCM that Ecosystem A Commissioner terminates the process and informs the user if the Joint Fabric Administrator cluster is not found or does not contain an Administrator CAT in the NOC during onboarding. [JCM, Administrator CAT, NOC]</w:t>
      </w:r>
    </w:p>
    <w:p>
      <w:pPr>
        <w:pStyle w:val="FirstParagraph"/>
      </w:pPr>
      <w:r>
        <w:t xml:space="preserve">Test Case Template</w:t>
      </w:r>
      <w:r>
        <w:br/>
      </w:r>
      <w:r>
        <w:t xml:space="preserve">==== [TC-JCM-1.1] Joint Commissioning: Terminate Onboarding on Missing Joint Fabric Administrator Cluster or Admin CAT - DRAFT</w:t>
      </w:r>
    </w:p>
    <w:p>
      <w:pPr>
        <w:pStyle w:val="BodyText"/>
      </w:pPr>
      <w:r>
        <w:t xml:space="preserve">===== Purpose</w:t>
      </w:r>
    </w:p>
    <w:p>
      <w:pPr>
        <w:pStyle w:val="BodyText"/>
      </w:pPr>
      <w:r>
        <w:t xml:space="preserve">. Validate that in the Joint Commissioning Method (JCM), the Ecosystem A Commissioner:</w:t>
      </w:r>
      <w:r>
        <w:t xml:space="preserve"> </w:t>
      </w:r>
      <w:r>
        <w:t xml:space="preserve">- Terminates the onboarding process and informs the user if the Joint Fabric Administrator cluster is not found on Ecosystem B Administrator, or</w:t>
      </w:r>
      <w:r>
        <w:t xml:space="preserve"> </w:t>
      </w:r>
      <w:r>
        <w:t xml:space="preserve">- Terminates and informs the user if the Joint Fabric Administrator cluster’s NOC does not contain an Administrator CAT,</w:t>
      </w:r>
      <w:r>
        <w:t xml:space="preserve"> </w:t>
      </w:r>
      <w:r>
        <w:t xml:space="preserve">per [2025_01_16_Matter_Full_Spec.pdf], JCM flow section and related CAT validation requirements.</w:t>
      </w:r>
    </w:p>
    <w:p>
      <w:pPr>
        <w:pStyle w:val="BodyText"/>
      </w:pPr>
      <w:r>
        <w:t xml:space="preserve">===== PICS</w:t>
      </w:r>
    </w:p>
    <w:p>
      <w:pPr>
        <w:pStyle w:val="Compact"/>
        <w:numPr>
          <w:ilvl w:val="0"/>
          <w:numId w:val="1067"/>
        </w:numPr>
      </w:pPr>
      <w:r>
        <w:t xml:space="preserve">JCM.Commissioner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|JCM flow (p.1130+)|JCM in progress: Ecosystem A Commissioner onboarding Ecosystem B Administrator |Follow flow on p.1130/step 4</w:t>
      </w:r>
      <w:r>
        <w:t xml:space="preserve"> </w:t>
      </w:r>
      <w:r>
        <w:t xml:space="preserve">|2 |JCM flow |Test can simulate both: missing Joint Fabric Administrator cluster, and NOC without Administrator CAT|May require synthetic/negative configurations</w:t>
      </w:r>
      <w:r>
        <w:t xml:space="preserve"> </w:t>
      </w:r>
      <w:r>
        <w:t xml:space="preserve">|3 | |TH can intercept user notifications/output from Ecosystem A Commissioner |—</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|Ecosystem A Commissioner node (implements onboarding/validation logic)</w:t>
      </w:r>
      <w:r>
        <w:t xml:space="preserve"> </w:t>
      </w:r>
      <w:r>
        <w:t xml:space="preserve">|2 |TH |Test harness, simulates Ecosystem B Administrator during onboarding</w:t>
      </w:r>
      <w:r>
        <w:t xml:space="preserve"> </w:t>
      </w:r>
      <w:r>
        <w:t xml:space="preserve">|===</w:t>
      </w:r>
    </w:p>
    <w:p>
      <w:pPr>
        <w:pStyle w:val="BodyText"/>
      </w:pPr>
      <w:r>
        <w:t xml:space="preserve">===== Test Setup</w:t>
      </w:r>
    </w:p>
    <w:p>
      <w:pPr>
        <w:pStyle w:val="BodyText"/>
      </w:pPr>
      <w:r>
        <w:t xml:space="preserve">. Start JCM flow: bring DUT and TH into a state where onboarding is about to (or is being) performed.</w:t>
      </w:r>
      <w:r>
        <w:t xml:space="preserve"> </w:t>
      </w:r>
      <w:r>
        <w:t xml:space="preserve">. Prepare two negative scenarios:</w:t>
      </w:r>
      <w:r>
        <w:t xml:space="preserve"> </w:t>
      </w:r>
      <w:r>
        <w:t xml:space="preserve">1. TH (Ecosystem B Admin) does</w:t>
      </w:r>
      <w:r>
        <w:t xml:space="preserve"> </w:t>
      </w:r>
      <w:r>
        <w:rPr>
          <w:b/>
          <w:bCs/>
        </w:rPr>
        <w:t xml:space="preserve">not</w:t>
      </w:r>
      <w:r>
        <w:t xml:space="preserve"> </w:t>
      </w:r>
      <w:r>
        <w:t xml:space="preserve">expose the Joint Fabric Administrator cluster.</w:t>
      </w:r>
      <w:r>
        <w:t xml:space="preserve"> </w:t>
      </w:r>
      <w:r>
        <w:t xml:space="preserve">2. TH exposes the Joint Fabric Administrator cluster, but the cluster’s NOC does</w:t>
      </w:r>
      <w:r>
        <w:t xml:space="preserve"> </w:t>
      </w:r>
      <w:r>
        <w:rPr>
          <w:b/>
          <w:bCs/>
        </w:rPr>
        <w:t xml:space="preserve">not</w:t>
      </w:r>
      <w:r>
        <w:t xml:space="preserve"> </w:t>
      </w:r>
      <w:r>
        <w:t xml:space="preserve">include an Administrator CAT.</w:t>
      </w:r>
      <w:r>
        <w:t xml:space="preserve"> </w:t>
      </w:r>
      <w:r>
        <w:t xml:space="preserve">. Prepare mechanism to observe/record any user notification or error output from DUT (Commissioner).</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|JCM-p.1130 |JCM.Commissioner |Start onboarding between DUT (Commissioner A) and TH (Admin B) with no Joint Fabric Administrator cluster|DUT aborts onboarding; user is notified that</w:t>
      </w:r>
      <w:r>
        <w:t xml:space="preserve"> </w:t>
      </w:r>
      <w:r>
        <w:t xml:space="preserve">“</w:t>
      </w:r>
      <w:r>
        <w:t xml:space="preserve">Ecosystem B lacks the expected functionality</w:t>
      </w:r>
      <w:r>
        <w:t xml:space="preserve">”</w:t>
      </w:r>
      <w:r>
        <w:t xml:space="preserve"> </w:t>
      </w:r>
      <w:r>
        <w:t xml:space="preserve">(per spec)</w:t>
      </w:r>
      <w:r>
        <w:t xml:space="preserve"> </w:t>
      </w:r>
      <w:r>
        <w:t xml:space="preserve">|2 |JCM-p.1130 |JCM.Commissioner |Start onboarding between DUT and TH where Joint Fabric Administrator cluster is present, but NOC is missing Admin CAT|DUT aborts onboarding, user is notified that</w:t>
      </w:r>
      <w:r>
        <w:t xml:space="preserve"> </w:t>
      </w:r>
      <w:r>
        <w:t xml:space="preserve">“</w:t>
      </w:r>
      <w:r>
        <w:t xml:space="preserve">Ecosystem B Administrator is not trusted</w:t>
      </w:r>
      <w:r>
        <w:t xml:space="preserve">”</w:t>
      </w:r>
      <w:r>
        <w:t xml:space="preserve"> </w:t>
      </w:r>
      <w:r>
        <w:t xml:space="preserve">(per spec)</w:t>
      </w:r>
      <w:r>
        <w:t xml:space="preserve"> </w:t>
      </w:r>
      <w:r>
        <w:t xml:space="preserve">|3 |JCM-p.1130 |JCM.Commissioner |Start onboarding with proper cluster and valid Admin CAT in NOC|DUT successfully continues commissioning flow (control case)</w:t>
      </w:r>
      <w:r>
        <w:t xml:space="preserve"> </w:t>
      </w:r>
      <w:r>
        <w:t xml:space="preserve">|===</w:t>
      </w:r>
    </w:p>
    <w:p>
      <w:pPr>
        <w:pStyle w:val="BodyText"/>
      </w:pPr>
      <w:r>
        <w:t xml:space="preserve">===== Comments</w:t>
      </w:r>
    </w:p>
    <w:p>
      <w:pPr>
        <w:pStyle w:val="BodyText"/>
      </w:pPr>
      <w:r>
        <w:t xml:space="preserve">. This test directly covers JCM steps described on [2025_01_16_Matter_Full_Spec.pdf], p. 1130</w:t>
      </w:r>
      <w:r>
        <w:t xml:space="preserve"> </w:t>
      </w:r>
      <w:r>
        <w:t xml:space="preserve">“</w:t>
      </w:r>
      <w:r>
        <w:t xml:space="preserve">A Commissioner SHALL search… terminates if not found… terminates if no Admin CAT</w:t>
      </w:r>
      <w:r>
        <w:t xml:space="preserve">”</w:t>
      </w:r>
      <w:r>
        <w:t xml:space="preserve">.</w:t>
      </w:r>
      <w:r>
        <w:t xml:space="preserve"> </w:t>
      </w:r>
      <w:r>
        <w:t xml:space="preserve">. Test harness must be able to induce both absence of cluster and lack of Admin CAT in NOC.</w:t>
      </w:r>
      <w:r>
        <w:t xml:space="preserve"> </w:t>
      </w:r>
      <w:r>
        <w:t xml:space="preserve">. Check that user info/notification occurs in all error cases; failure to do so is noncompliance.</w:t>
      </w:r>
      <w:r>
        <w:t xml:space="preserve"> </w:t>
      </w:r>
      <w:r>
        <w:t xml:space="preserve">. Mark</w:t>
      </w:r>
      <w:r>
        <w:t xml:space="preserve"> </w:t>
      </w:r>
      <w:r>
        <w:t xml:space="preserve">“</w:t>
      </w:r>
      <w:r>
        <w:t xml:space="preserve">PROVISIONAL</w:t>
      </w:r>
      <w:r>
        <w:t xml:space="preserve">”</w:t>
      </w:r>
      <w:r>
        <w:t xml:space="preserve"> </w:t>
      </w:r>
      <w:r>
        <w:t xml:space="preserve">if negative onboarding/joining case is not covered in all implementations.</w:t>
      </w:r>
    </w:p>
    <w:p>
      <w:r>
        <w:pict>
          <v:rect style="width:0;height:1.5pt" o:hralign="center" o:hrstd="t" o:hr="t"/>
        </w:pict>
      </w:r>
    </w:p>
    <w:bookmarkEnd w:id="91"/>
    <w:bookmarkStart w:id="92" w:name="X7c4122dd6fefe396e076c9957094962032c996e"/>
    <w:p>
      <w:pPr>
        <w:pStyle w:val="Heading2"/>
      </w:pPr>
      <w:r>
        <w:t xml:space="preserve">TC-068: Requirement : Check that Ecosystem B Administrator saves the cross-signed ICAC as JFCrossSignedICAC after receiving it following the JCM flow. [JCM, JFCrossSignedICAC]</w:t>
      </w:r>
    </w:p>
    <w:p>
      <w:pPr>
        <w:pStyle w:val="FirstParagraph"/>
      </w:pPr>
      <w:r>
        <w:t xml:space="preserve">Test Case Template</w:t>
      </w:r>
      <w:r>
        <w:br/>
      </w:r>
      <w:r>
        <w:t xml:space="preserve">==== [TC-JCM-1.1] Ecosystem B Administrator Saves Cross-Signed ICAC as JFCrossSignedICAC after JCM Flow - DRAFT</w:t>
      </w:r>
    </w:p>
    <w:p>
      <w:pPr>
        <w:pStyle w:val="BodyText"/>
      </w:pPr>
      <w:r>
        <w:t xml:space="preserve">===== Purpose</w:t>
      </w:r>
    </w:p>
    <w:p>
      <w:pPr>
        <w:pStyle w:val="BodyText"/>
      </w:pPr>
      <w:r>
        <w:t xml:space="preserve">. Validate that after completing the Joint Commissioning Method (JCM) flow, Ecosystem B Administrator receives the cross-signed ICAC from Ecosystem A (Anchor Admin) and immediately saves it as JFCrossSignedICAC in persistent storage or credential database, fulfilling the requirement in Section 12.2, JCM protocol ([2025_01_16_Matter_Full_Spec.pdf], p. 1130, step 8).</w:t>
      </w:r>
    </w:p>
    <w:p>
      <w:pPr>
        <w:pStyle w:val="BodyText"/>
      </w:pPr>
      <w:r>
        <w:t xml:space="preserve">===== PICS</w:t>
      </w:r>
    </w:p>
    <w:p>
      <w:pPr>
        <w:pStyle w:val="Compact"/>
        <w:numPr>
          <w:ilvl w:val="0"/>
          <w:numId w:val="1068"/>
        </w:numPr>
      </w:pPr>
      <w:r>
        <w:t xml:space="preserve">JCM.BAdmin</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 8 |Ecosystems A and B operate as Anchor Admin and Admin, respectively, and have completed JCM steps up through ICAC cross-signing|Section 12.2 (JCM) prerequisites</w:t>
      </w:r>
      <w:r>
        <w:t xml:space="preserve"> </w:t>
      </w:r>
      <w:r>
        <w:t xml:space="preserve">|2 | |Eco B Admin can persistently store and retrieve cross-signed ICAC|Credential database or equivalent present</w:t>
      </w:r>
      <w:r>
        <w:t xml:space="preserve"> </w:t>
      </w:r>
      <w:r>
        <w:t xml:space="preserve">|3 | |JCM flow is configured to deliver cross-signed ICAC from A to B |Both device admins operational</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|Ecosystem B Administrator (JCM Admin, persistent storage device)</w:t>
      </w:r>
      <w:r>
        <w:t xml:space="preserve"> </w:t>
      </w:r>
      <w:r>
        <w:t xml:space="preserve">|2 |TH |Test Harness – simulates Anchor Admin (Eco A) and validates credential storage</w:t>
      </w:r>
      <w:r>
        <w:t xml:space="preserve"> </w:t>
      </w:r>
      <w:r>
        <w:t xml:space="preserve">|===</w:t>
      </w:r>
    </w:p>
    <w:p>
      <w:pPr>
        <w:pStyle w:val="BodyText"/>
      </w:pPr>
      <w:r>
        <w:t xml:space="preserve">===== Test Setup</w:t>
      </w:r>
    </w:p>
    <w:p>
      <w:pPr>
        <w:pStyle w:val="BodyText"/>
      </w:pPr>
      <w:r>
        <w:t xml:space="preserve">. Engage JCM protocol between DUT and TH acting as Anchor Admin.</w:t>
      </w:r>
      <w:r>
        <w:t xml:space="preserve"> </w:t>
      </w:r>
      <w:r>
        <w:t xml:space="preserve">. Complete all prerequisite steps up to and including the ICAC cross-signing phase described on p. 1130.</w:t>
      </w:r>
      <w:r>
        <w:t xml:space="preserve"> </w:t>
      </w:r>
      <w:r>
        <w:t xml:space="preserve">. Ensure DUT is prepared to store credentials with a specific label/key (JFCrossSignedICAC).</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 |JCM.BAdmin |Initiate JCM flow and complete up to cross-signing |Ecosystem B Admin prepared to receive cross-signed ICAC from A</w:t>
      </w:r>
      <w:r>
        <w:t xml:space="preserve"> </w:t>
      </w:r>
      <w:r>
        <w:t xml:space="preserve">|2 |12.2, 8|JCM.BAdmin|TH (A) delivers cross-signed ICAC to DUT (B) per JCM protocol |DUT receives valid cross-signed ICAC via ICACValue parameter</w:t>
      </w:r>
      <w:r>
        <w:t xml:space="preserve"> </w:t>
      </w:r>
      <w:r>
        <w:t xml:space="preserve">|3 |12.2, 8|JCM.BAdmin|DUT stores received cross-signed ICAC as JFCrossSignedICAC in persistent storage|JFCrossSignedICAC is written/copied to credential set or database</w:t>
      </w:r>
      <w:r>
        <w:t xml:space="preserve"> </w:t>
      </w:r>
      <w:r>
        <w:t xml:space="preserve">|4 |12.2, 8|JCM.BAdmin|TH queries DUT for JFCrossSignedICAC via interface or direct read |JFCrossSignedICAC is retrievable, correctly stored, and labeled</w:t>
      </w:r>
      <w:r>
        <w:t xml:space="preserve"> </w:t>
      </w:r>
      <w:r>
        <w:t xml:space="preserve">|5 |12.2, 8|JCM.BAdmin|TH verifies credential content matches the received ICAC |Binary/DER of JFCrossSignedICAC matches received cross-signed ICAC from step 2</w:t>
      </w:r>
      <w:r>
        <w:t xml:space="preserve"> </w:t>
      </w:r>
      <w:r>
        <w:t xml:space="preserve">|===</w:t>
      </w:r>
    </w:p>
    <w:p>
      <w:pPr>
        <w:pStyle w:val="BodyText"/>
      </w:pPr>
      <w:r>
        <w:t xml:space="preserve">===== Comments</w:t>
      </w:r>
    </w:p>
    <w:p>
      <w:pPr>
        <w:pStyle w:val="BodyText"/>
      </w:pPr>
      <w:r>
        <w:t xml:space="preserve">. Reference [2025_01_16_Matter_Full_Spec.pdf], JCM protocol, page 1130,</w:t>
      </w:r>
      <w:r>
        <w:t xml:space="preserve"> </w:t>
      </w:r>
      <w:r>
        <w:t xml:space="preserve">“</w:t>
      </w:r>
      <w:r>
        <w:t xml:space="preserve">Ecosystem B Administrator SHALL save the cross-signed ICAC … as JFCrossSignedICAC</w:t>
      </w:r>
      <w:r>
        <w:t xml:space="preserve">”</w:t>
      </w:r>
      <w:r>
        <w:t xml:space="preserve">.</w:t>
      </w:r>
      <w:r>
        <w:t xml:space="preserve"> </w:t>
      </w:r>
      <w:r>
        <w:t xml:space="preserve">. If multiple cross-signed ICACs are present, JFCrossSignedICAC must correspond to the most recent JCM session.</w:t>
      </w:r>
      <w:r>
        <w:t xml:space="preserve"> </w:t>
      </w:r>
      <w:r>
        <w:t xml:space="preserve">. Mark as</w:t>
      </w:r>
      <w:r>
        <w:t xml:space="preserve"> </w:t>
      </w:r>
      <w:r>
        <w:t xml:space="preserve">“</w:t>
      </w:r>
      <w:r>
        <w:t xml:space="preserve">PROVISIONAL</w:t>
      </w:r>
      <w:r>
        <w:t xml:space="preserve">”</w:t>
      </w:r>
      <w:r>
        <w:t xml:space="preserve"> </w:t>
      </w:r>
      <w:r>
        <w:t xml:space="preserve">if cross-signing persist/labeling feature is not stable in all platforms.</w:t>
      </w:r>
    </w:p>
    <w:p>
      <w:r>
        <w:pict>
          <v:rect style="width:0;height:1.5pt" o:hralign="center" o:hrstd="t" o:hr="t"/>
        </w:pict>
      </w:r>
    </w:p>
    <w:bookmarkEnd w:id="92"/>
    <w:bookmarkStart w:id="93" w:name="Xdded51a80e2651fa1cef02e8eec09929a55f181"/>
    <w:p>
      <w:pPr>
        <w:pStyle w:val="Heading2"/>
      </w:pPr>
      <w:r>
        <w:t xml:space="preserve">TC-069: Requirement : Test that when an Anchor Administrator is removed, user consent must be provided on both the outgoing Anchor Administrator’s side and the candidate’s side. [Anchor Administrator, User Consent]</w:t>
      </w:r>
    </w:p>
    <w:p>
      <w:pPr>
        <w:pStyle w:val="FirstParagraph"/>
      </w:pPr>
      <w:r>
        <w:t xml:space="preserve">Test Case Template</w:t>
      </w:r>
      <w:r>
        <w:br/>
      </w:r>
      <w:r>
        <w:t xml:space="preserve">==== [TC-JFADMIN-12.2.6] Mutual User Consent for Anchor Administrator Role Transfer - DRAFT</w:t>
      </w:r>
    </w:p>
    <w:p>
      <w:pPr>
        <w:pStyle w:val="BodyText"/>
      </w:pPr>
      <w:r>
        <w:t xml:space="preserve">===== Purpose</w:t>
      </w:r>
    </w:p>
    <w:p>
      <w:pPr>
        <w:pStyle w:val="BodyText"/>
      </w:pPr>
      <w:r>
        <w:t xml:space="preserve">. Validate that when an Anchor Administrator is removed from the Joint Fabric, user consent MUST be obtained on both the outgoing Anchor Administrator side and the candidate Anchor Administrator side before the transfer or removal is permitted, as required by [2025_01_16_Matter_Full_Spec.pdf], Section 12.2.6 (</w:t>
      </w:r>
      <w:r>
        <w:t xml:space="preserve">“</w:t>
      </w:r>
      <w:r>
        <w:t xml:space="preserve">Anchor Administrator Selection</w:t>
      </w:r>
      <w:r>
        <w:t xml:space="preserve">”</w:t>
      </w:r>
      <w:r>
        <w:t xml:space="preserve">), [12.34]–[12.35].</w:t>
      </w:r>
    </w:p>
    <w:p>
      <w:pPr>
        <w:pStyle w:val="BodyText"/>
      </w:pPr>
      <w:r>
        <w:t xml:space="preserve">===== PICS</w:t>
      </w:r>
    </w:p>
    <w:p>
      <w:pPr>
        <w:pStyle w:val="Compact"/>
        <w:numPr>
          <w:ilvl w:val="0"/>
          <w:numId w:val="1069"/>
        </w:numPr>
      </w:pPr>
      <w:r>
        <w:t xml:space="preserve">JFADMIN.Anchor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|12.2.6 |Joint Fabric with at least two Administrators: A (Anchor) and B (Candidate)|A serves as Anchor Administrator; B is eligible as successor</w:t>
      </w:r>
      <w:r>
        <w:t xml:space="preserve"> </w:t>
      </w:r>
      <w:r>
        <w:t xml:space="preserve">|2 |12.2.6, [12.34]|Both Administrators have provisioned mechanisms for collecting user consent|Fabric controller or UI available for consent action</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|AdminA |Outgoing Anchor Administrator node (DUT or reference)</w:t>
      </w:r>
      <w:r>
        <w:t xml:space="preserve"> </w:t>
      </w:r>
      <w:r>
        <w:t xml:space="preserve">|2 |AdminB |Candidate Administrator node (DUT or reference)</w:t>
      </w:r>
      <w:r>
        <w:t xml:space="preserve"> </w:t>
      </w:r>
      <w:r>
        <w:t xml:space="preserve">|3 |TH |Test harness able to simulate/manage user consent flows and monitor state changes</w:t>
      </w:r>
      <w:r>
        <w:t xml:space="preserve"> </w:t>
      </w:r>
      <w:r>
        <w:t xml:space="preserve">|===</w:t>
      </w:r>
    </w:p>
    <w:p>
      <w:pPr>
        <w:pStyle w:val="BodyText"/>
      </w:pPr>
      <w:r>
        <w:t xml:space="preserve">===== Test Setup</w:t>
      </w:r>
    </w:p>
    <w:p>
      <w:pPr>
        <w:pStyle w:val="BodyText"/>
      </w:pPr>
      <w:r>
        <w:t xml:space="preserve">. Joint Fabric established with AdminA (Anchor) and AdminB (candidate) as Administrators.</w:t>
      </w:r>
      <w:r>
        <w:t xml:space="preserve"> </w:t>
      </w:r>
      <w:r>
        <w:t xml:space="preserve">. Both nodes are network-reachable, operational, registered as Joint Fabric Admins per Section 12.2.</w:t>
      </w:r>
      <w:r>
        <w:t xml:space="preserve"> </w:t>
      </w:r>
      <w:r>
        <w:t xml:space="preserve">. TH is configured to simulate or inject user consent on either/both Admin sides and observe consent status, state transitions, and attempted role transfers.</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|12.34 |JFADMIN.Anchor |Trigger removal/transfer of Anchor role from AdminA. |System requests user consent on both AdminA and AdminB.</w:t>
      </w:r>
      <w:r>
        <w:t xml:space="preserve"> </w:t>
      </w:r>
      <w:r>
        <w:t xml:space="preserve">|2 |12.34 |JFADMIN.Anchor |TH attempts role transfer/removal without providing user consent on either AdminA or AdminB side.|Operation is prevented; status/error indicates missing consent.</w:t>
      </w:r>
      <w:r>
        <w:t xml:space="preserve"> </w:t>
      </w:r>
      <w:r>
        <w:t xml:space="preserve">|3 |12.34 |JFADMIN.Anchor |TH simulates user consent only on AdminA side, but not AdminB.|Operation is prevented; transfer not possible until both consents received.</w:t>
      </w:r>
      <w:r>
        <w:t xml:space="preserve"> </w:t>
      </w:r>
      <w:r>
        <w:t xml:space="preserve">|4 |12.34,12.35|JFADMIN.Anchor|TH simulates user consent only on AdminB side, but not AdminA.|Operation is prevented; transfer not possible until both consents received.</w:t>
      </w:r>
      <w:r>
        <w:t xml:space="preserve"> </w:t>
      </w:r>
      <w:r>
        <w:t xml:space="preserve">|5 |12.34,12.35|JFADMIN.Anchor|TH simulates user consent on both AdminA and AdminB sides. |Anchor removal/role transfer proceeds; AdminB is promoted to Anchor.</w:t>
      </w:r>
      <w:r>
        <w:t xml:space="preserve"> </w:t>
      </w:r>
      <w:r>
        <w:t xml:space="preserve">|6 |12.36 |JFADMIN.Anchor |Monitor logs/state to confirm transfer only occurred after both consents. |Consent state shown true on both sides, transfer completed, Anchor role updated.</w:t>
      </w:r>
      <w:r>
        <w:t xml:space="preserve"> </w:t>
      </w:r>
      <w:r>
        <w:t xml:space="preserve">|===</w:t>
      </w:r>
    </w:p>
    <w:p>
      <w:pPr>
        <w:pStyle w:val="BodyText"/>
      </w:pPr>
      <w:r>
        <w:t xml:space="preserve">===== Comments</w:t>
      </w:r>
    </w:p>
    <w:p>
      <w:pPr>
        <w:pStyle w:val="BodyText"/>
      </w:pPr>
      <w:r>
        <w:t xml:space="preserve">. Specification: 12.2.6 (</w:t>
      </w:r>
      <w:r>
        <w:t xml:space="preserve">“</w:t>
      </w:r>
      <w:r>
        <w:t xml:space="preserve">Anchor Administrator Selection</w:t>
      </w:r>
      <w:r>
        <w:t xml:space="preserve">”</w:t>
      </w:r>
      <w:r>
        <w:t xml:space="preserve">), Paragraphs [12.34]–[12.35]:</w:t>
      </w:r>
      <w:r>
        <w:br/>
      </w:r>
      <w:r>
        <w:t xml:space="preserve">“</w:t>
      </w:r>
      <w:r>
        <w:t xml:space="preserve">User consent SHALL be mutual:</w:t>
      </w:r>
      <w:r>
        <w:br/>
      </w:r>
      <w:r>
        <w:t xml:space="preserve">• on Administrator A side, User provides consent that transfer of the Anchor role to Administrator B is allowed.</w:t>
      </w:r>
      <w:r>
        <w:br/>
      </w:r>
      <w:r>
        <w:t xml:space="preserve">• on Administrator B side, User provides consent that receipt of the Anchor role from Administrator A is allowed.</w:t>
      </w:r>
      <w:r>
        <w:t xml:space="preserve">”</w:t>
      </w:r>
      <w:r>
        <w:t xml:space="preserve"> </w:t>
      </w:r>
      <w:r>
        <w:t xml:space="preserve">. Consent should be observable, logged, or queryable; failure to confirm both consents must prevent Anchor transfer/removal.</w:t>
      </w:r>
      <w:r>
        <w:t xml:space="preserve"> </w:t>
      </w:r>
      <w:r>
        <w:t xml:space="preserve">. Mark as</w:t>
      </w:r>
      <w:r>
        <w:t xml:space="preserve"> </w:t>
      </w:r>
      <w:r>
        <w:t xml:space="preserve">“</w:t>
      </w:r>
      <w:r>
        <w:t xml:space="preserve">PROVISIONAL</w:t>
      </w:r>
      <w:r>
        <w:t xml:space="preserve">”</w:t>
      </w:r>
      <w:r>
        <w:t xml:space="preserve"> </w:t>
      </w:r>
      <w:r>
        <w:t xml:space="preserve">if user consent workflow is UI-specific or stack-dependent.</w:t>
      </w:r>
    </w:p>
    <w:p>
      <w:r>
        <w:pict>
          <v:rect style="width:0;height:1.5pt" o:hralign="center" o:hrstd="t" o:hr="t"/>
        </w:pict>
      </w:r>
    </w:p>
    <w:bookmarkEnd w:id="93"/>
    <w:bookmarkStart w:id="94" w:name="Xaeacc4e6730b08153db637fb538e909bcae3cca"/>
    <w:p>
      <w:pPr>
        <w:pStyle w:val="Heading2"/>
      </w:pPr>
      <w:r>
        <w:t xml:space="preserve">TC-070: Requirement : Confirm that when removing an Intermediate NOC Certificate Authority from a Joint Fabric, the RemoveFabric command is sent by the Joint Fabric Anchor Administrator to a Joint Fabric Admin only after user consent. [RemoveFabric, Joint Fabric Anchor Administrator, User Consent]</w:t>
      </w:r>
    </w:p>
    <w:p>
      <w:pPr>
        <w:pStyle w:val="FirstParagraph"/>
      </w:pPr>
      <w:r>
        <w:t xml:space="preserve">Test Case Template</w:t>
      </w:r>
      <w:r>
        <w:br/>
      </w:r>
      <w:r>
        <w:t xml:space="preserve">==== [TC-JFADMIN-1.1] RemoveFabric Command Only Sent After User Consent When Removing Intermediate NOC Certificate Authority - DRAFT</w:t>
      </w:r>
    </w:p>
    <w:p>
      <w:pPr>
        <w:pStyle w:val="BodyText"/>
      </w:pPr>
      <w:r>
        <w:t xml:space="preserve">===== Purpose</w:t>
      </w:r>
    </w:p>
    <w:p>
      <w:pPr>
        <w:pStyle w:val="BodyText"/>
      </w:pPr>
      <w:r>
        <w:t xml:space="preserve">. Validate that, when removing an Intermediate NOC Certificate Authority from a Joint Fabric, the Joint Fabric Anchor Administrator sends the RemoveFabric command to the targeted Joint Fabric Admin</w:t>
      </w:r>
      <w:r>
        <w:t xml:space="preserve"> </w:t>
      </w:r>
      <w:r>
        <w:rPr>
          <w:b/>
          <w:bCs/>
        </w:rPr>
        <w:t xml:space="preserve">only after</w:t>
      </w:r>
      <w:r>
        <w:t xml:space="preserve"> </w:t>
      </w:r>
      <w:r>
        <w:t xml:space="preserve">explicit user consent is obtained, as required by the Matter specification (see Section 12.2.7, [12.38], and Section 11.18.6.12</w:t>
      </w:r>
      <w:r>
        <w:t xml:space="preserve"> </w:t>
      </w:r>
      <w:r>
        <w:t xml:space="preserve">“</w:t>
      </w:r>
      <w:r>
        <w:t xml:space="preserve">RemoveFabric</w:t>
      </w:r>
      <w:r>
        <w:t xml:space="preserve">”</w:t>
      </w:r>
      <w:r>
        <w:t xml:space="preserve"> </w:t>
      </w:r>
      <w:r>
        <w:t xml:space="preserve">and user consent provisions).</w:t>
      </w:r>
    </w:p>
    <w:p>
      <w:pPr>
        <w:pStyle w:val="BodyText"/>
      </w:pPr>
      <w:r>
        <w:t xml:space="preserve">===== PICS</w:t>
      </w:r>
    </w:p>
    <w:p>
      <w:pPr>
        <w:pStyle w:val="Compact"/>
        <w:numPr>
          <w:ilvl w:val="0"/>
          <w:numId w:val="1070"/>
        </w:numPr>
      </w:pPr>
      <w:r>
        <w:t xml:space="preserve">JFADMIN.AnchorAdministrator</w:t>
      </w:r>
    </w:p>
    <w:p>
      <w:pPr>
        <w:pStyle w:val="FirstParagraph"/>
      </w:pPr>
      <w:r>
        <w:t xml:space="preserve">===== Pre-Conditions</w:t>
      </w:r>
    </w:p>
    <w:p>
      <w:pPr>
        <w:pStyle w:val="BodyText"/>
      </w:pPr>
      <w:r>
        <w:t xml:space="preserve">[%header,cols=</w:t>
      </w:r>
      <w:r>
        <w:t xml:space="preserve">“</w:t>
      </w:r>
      <w:r>
        <w:t xml:space="preserve">1,2,3,4</w:t>
      </w:r>
      <w:r>
        <w:t xml:space="preserve">”</w:t>
      </w:r>
      <w:r>
        <w:t xml:space="preserve">]</w:t>
      </w:r>
      <w:r>
        <w:t xml:space="preserve"> </w:t>
      </w:r>
      <w:r>
        <w:t xml:space="preserve">|===</w:t>
      </w:r>
      <w:r>
        <w:t xml:space="preserve"> </w:t>
      </w:r>
      <w:r>
        <w:t xml:space="preserve">| #|Doc Ref |Condition |Notes</w:t>
      </w:r>
      <w:r>
        <w:t xml:space="preserve"> </w:t>
      </w:r>
      <w:r>
        <w:t xml:space="preserve">|1 |12.2.7 |A Joint Fabric exists with at least one Intermediate NOC Certificate Authority|Joint Fabric and Anchor Administrator roles are present</w:t>
      </w:r>
      <w:r>
        <w:t xml:space="preserve"> </w:t>
      </w:r>
      <w:r>
        <w:t xml:space="preserve">|2 |12.2.7, 11.18.6.12|User consent mechanism is implemented and available to the Anchor Administrator|Test must be able to simulate or record user consent (e.g., UI approval, explicit user action)</w:t>
      </w:r>
      <w:r>
        <w:t xml:space="preserve"> </w:t>
      </w:r>
      <w:r>
        <w:t xml:space="preserve">|3 | |Target Joint Fabric Admin is identified (the one with the CA being removed)|—</w:t>
      </w:r>
      <w:r>
        <w:t xml:space="preserve"> </w:t>
      </w:r>
      <w:r>
        <w:t xml:space="preserve">|===</w:t>
      </w:r>
    </w:p>
    <w:p>
      <w:pPr>
        <w:pStyle w:val="BodyText"/>
      </w:pPr>
      <w:r>
        <w:t xml:space="preserve">===== Required Devices</w:t>
      </w:r>
    </w:p>
    <w:p>
      <w:pPr>
        <w:pStyle w:val="BodyText"/>
      </w:pPr>
      <w:r>
        <w:t xml:space="preserve">[%header,cols=</w:t>
      </w:r>
      <w:r>
        <w:t xml:space="preserve">“</w:t>
      </w:r>
      <w:r>
        <w:t xml:space="preserve">1,2,3</w:t>
      </w:r>
      <w:r>
        <w:t xml:space="preserve">”</w:t>
      </w:r>
      <w:r>
        <w:t xml:space="preserve">]</w:t>
      </w:r>
      <w:r>
        <w:t xml:space="preserve"> </w:t>
      </w:r>
      <w:r>
        <w:t xml:space="preserve">|===</w:t>
      </w:r>
      <w:r>
        <w:t xml:space="preserve"> </w:t>
      </w:r>
      <w:r>
        <w:t xml:space="preserve">| #|Device Name|Device Description</w:t>
      </w:r>
      <w:r>
        <w:t xml:space="preserve"> </w:t>
      </w:r>
      <w:r>
        <w:t xml:space="preserve">|1 |DUT |Joint Fabric Anchor Administrator (server or admin role)</w:t>
      </w:r>
      <w:r>
        <w:t xml:space="preserve"> </w:t>
      </w:r>
      <w:r>
        <w:t xml:space="preserve">|2 |TH |Test Harness, simulates Joint Fabric Admin role (recipient)</w:t>
      </w:r>
      <w:r>
        <w:t xml:space="preserve"> </w:t>
      </w:r>
      <w:r>
        <w:t xml:space="preserve">|===</w:t>
      </w:r>
    </w:p>
    <w:p>
      <w:pPr>
        <w:pStyle w:val="BodyText"/>
      </w:pPr>
      <w:r>
        <w:t xml:space="preserve">===== Test Setup</w:t>
      </w:r>
    </w:p>
    <w:p>
      <w:pPr>
        <w:pStyle w:val="BodyText"/>
      </w:pPr>
      <w:r>
        <w:t xml:space="preserve">. Commission a Joint Fabric with DUT as Anchor Administrator, TH as Intermediate NOC CA/Joint Fabric Admin.</w:t>
      </w:r>
      <w:r>
        <w:t xml:space="preserve"> </w:t>
      </w:r>
      <w:r>
        <w:t xml:space="preserve">. Ensure user consent workflow is configured (e.g., simulated by test harness, log, or UI dialog).</w:t>
      </w:r>
      <w:r>
        <w:t xml:space="preserve"> </w:t>
      </w:r>
      <w:r>
        <w:t xml:space="preserve">. Anchor Admin has means to send RemoveFabric and can log whether user consent was received.</w:t>
      </w:r>
    </w:p>
    <w:p>
      <w:pPr>
        <w:pStyle w:val="BodyText"/>
      </w:pPr>
      <w:r>
        <w:t xml:space="preserve">===== Test Procedure</w:t>
      </w:r>
    </w:p>
    <w:p>
      <w:pPr>
        <w:pStyle w:val="BodyText"/>
      </w:pPr>
      <w:r>
        <w:t xml:space="preserve">[%header,cols=</w:t>
      </w:r>
      <w:r>
        <w:t xml:space="preserve">“</w:t>
      </w:r>
      <w:r>
        <w:t xml:space="preserve">1,2,2,4,4</w:t>
      </w:r>
      <w:r>
        <w:t xml:space="preserve">”</w:t>
      </w:r>
      <w:r>
        <w:t xml:space="preserve">]</w:t>
      </w:r>
      <w:r>
        <w:t xml:space="preserve"> </w:t>
      </w:r>
      <w:r>
        <w:t xml:space="preserve">|===</w:t>
      </w:r>
      <w:r>
        <w:t xml:space="preserve"> </w:t>
      </w:r>
      <w:r>
        <w:t xml:space="preserve">| #|Ref |PICS |Test Step</w:t>
      </w:r>
      <w:r>
        <w:t xml:space="preserve"> </w:t>
      </w:r>
      <w:r>
        <w:t xml:space="preserve">|Expected Outcome</w:t>
      </w:r>
      <w:r>
        <w:t xml:space="preserve"> </w:t>
      </w:r>
      <w:r>
        <w:t xml:space="preserve">|1 |12.2.7, 11.18.6.12|JFADMIN.AnchorAdministrator|DUT prepares to remove Intermediate NOC Certificate Authority (targeting a Joint Fabric Admin) | Removal workflow is initiated but no command is sent yet</w:t>
      </w:r>
      <w:r>
        <w:t xml:space="preserve"> </w:t>
      </w:r>
      <w:r>
        <w:t xml:space="preserve">|2 |12.2.7|JFADMIN.AnchorAdministrator|DUT prompts or receives explicit user consent for removal | User approval is provided, logged, or granted via mechanism</w:t>
      </w:r>
      <w:r>
        <w:t xml:space="preserve"> </w:t>
      </w:r>
      <w:r>
        <w:t xml:space="preserve">|3 |12.2.7, 11.18.6.12|JFADMIN.AnchorAdministrator|DUT then sends RemoveFabric command to Joint Fabric Admin (TH) | RemoveFabric command is issued only after consent</w:t>
      </w:r>
      <w:r>
        <w:t xml:space="preserve"> </w:t>
      </w:r>
      <w:r>
        <w:t xml:space="preserve">|4 |12.2.7|JFADMIN.AnchorAdministrator|Verify the RemoveFabric command is not sent if user consent is denied| No RemoveFabric command is observed (test harness logs, no command traffic)</w:t>
      </w:r>
      <w:r>
        <w:t xml:space="preserve"> </w:t>
      </w:r>
      <w:r>
        <w:t xml:space="preserve">|5 |11.18.6.12|JFADMIN.AnchorAdministrator|Record/log user consent event, command, and state changes | All actions verifiable in DUT audit/logs or network traces</w:t>
      </w:r>
      <w:r>
        <w:t xml:space="preserve"> </w:t>
      </w:r>
      <w:r>
        <w:t xml:space="preserve">|===</w:t>
      </w:r>
    </w:p>
    <w:p>
      <w:pPr>
        <w:pStyle w:val="BodyText"/>
      </w:pPr>
      <w:r>
        <w:t xml:space="preserve">===== Comments</w:t>
      </w:r>
    </w:p>
    <w:p>
      <w:pPr>
        <w:pStyle w:val="BodyText"/>
      </w:pPr>
      <w:r>
        <w:t xml:space="preserve">. References: Section 12.2.7 ([12.38]) and 11.18.6.12: RemoveFabric MUST only be invoked after explicit user consent.</w:t>
      </w:r>
      <w:r>
        <w:t xml:space="preserve"> </w:t>
      </w:r>
      <w:r>
        <w:t xml:space="preserve">. User consent mechanism may be physical (UI), simulated, or programmatically triggered for testing; its record is required to demonstrate compliance.</w:t>
      </w:r>
      <w:r>
        <w:t xml:space="preserve"> </w:t>
      </w:r>
      <w:r>
        <w:t xml:space="preserve">. Failure to obtain consent MUST prevent command from being sent.</w:t>
      </w:r>
      <w:r>
        <w:t xml:space="preserve"> </w:t>
      </w:r>
      <w:r>
        <w:t xml:space="preserve">. Mark as</w:t>
      </w:r>
      <w:r>
        <w:t xml:space="preserve"> </w:t>
      </w:r>
      <w:r>
        <w:t xml:space="preserve">“</w:t>
      </w:r>
      <w:r>
        <w:t xml:space="preserve">PROVISIONAL</w:t>
      </w:r>
      <w:r>
        <w:t xml:space="preserve">”</w:t>
      </w:r>
      <w:r>
        <w:t xml:space="preserve"> </w:t>
      </w:r>
      <w:r>
        <w:t xml:space="preserve">if removal flows or user consent mechanisms are not finalized in the implementation.</w:t>
      </w:r>
    </w:p>
    <w:bookmarkEnd w:id="94"/>
    <w:bookmarkEnd w:id="95"/>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0066CC"/>
        <w:sz w:val="18"/>
      </w:rPr>
      <w:t>CSA Matter Test Case AI Generated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7" Type="http://schemas.openxmlformats.org/officeDocument/2006/relationships/hyperlink" Target=""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7" Type="http://schemas.openxmlformats.org/officeDocument/2006/relationships/hyperlink" Tar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2026-03-13T14:14:01Z</dcterms:created>
  <dcterms:modified xsi:type="dcterms:W3CDTF">2026-03-13T14:14:01Z</dcterms:modified>
</cp:coreProperties>
</file>

<file path=docProps/custom.xml><?xml version="1.0" encoding="utf-8"?>
<Properties xmlns="http://schemas.openxmlformats.org/officeDocument/2006/custom-properties" xmlns:vt="http://schemas.openxmlformats.org/officeDocument/2006/docPropsVTypes"/>
</file>