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2B6" w:rsidRDefault="001A62B6" w:rsidP="001A62B6">
      <w:pPr>
        <w:pStyle w:val="Heading1"/>
        <w:contextualSpacing w:val="0"/>
      </w:pPr>
      <w:bookmarkStart w:id="0" w:name="_Toc479328534"/>
      <w:r>
        <w:t>3. Sy</w:t>
      </w:r>
      <w:bookmarkStart w:id="1" w:name="_GoBack"/>
      <w:bookmarkEnd w:id="1"/>
      <w:r>
        <w:t>stem features</w:t>
      </w:r>
      <w:bookmarkEnd w:id="0"/>
    </w:p>
    <w:p w:rsidR="001A62B6" w:rsidRDefault="001A62B6" w:rsidP="001A62B6">
      <w:pPr>
        <w:pStyle w:val="Heading2"/>
        <w:contextualSpacing w:val="0"/>
      </w:pPr>
      <w:bookmarkStart w:id="2" w:name="_Toc479328535"/>
      <w:r>
        <w:t>3.1 Store Faculty Information</w:t>
      </w:r>
      <w:bookmarkEnd w:id="2"/>
    </w:p>
    <w:p w:rsidR="001A62B6" w:rsidRDefault="001A62B6" w:rsidP="001A62B6">
      <w:r>
        <w:t>Upon creating a new semester, importing to an existing semester or editing an existing semester.</w:t>
      </w:r>
    </w:p>
    <w:p w:rsidR="001A62B6" w:rsidRDefault="001A62B6" w:rsidP="001A62B6">
      <w:pPr>
        <w:pStyle w:val="Heading3"/>
        <w:contextualSpacing w:val="0"/>
      </w:pPr>
      <w:bookmarkStart w:id="3" w:name="_Toc479328536"/>
      <w:r>
        <w:t>3.1.1 Description</w:t>
      </w:r>
      <w:bookmarkEnd w:id="3"/>
    </w:p>
    <w:p w:rsidR="001A62B6" w:rsidRDefault="001A62B6" w:rsidP="001A62B6">
      <w:pPr>
        <w:rPr>
          <w:sz w:val="24"/>
          <w:szCs w:val="24"/>
        </w:rPr>
      </w:pPr>
      <w:r>
        <w:rPr>
          <w:sz w:val="24"/>
          <w:szCs w:val="24"/>
        </w:rPr>
        <w:t xml:space="preserve">An Office Administrator who has been authenticated can store faculty information through importing a registrar’s file during the creation of a new semester or importing a registrar’s file to an existing semester, or modifying an existing semester’s data fields. </w:t>
      </w:r>
    </w:p>
    <w:p w:rsidR="001A62B6" w:rsidRDefault="001A62B6" w:rsidP="001A62B6">
      <w:pPr>
        <w:pStyle w:val="Heading3"/>
        <w:contextualSpacing w:val="0"/>
      </w:pPr>
      <w:bookmarkStart w:id="4" w:name="_Toc479328537"/>
      <w:r>
        <w:t>3.1.2 Functional requirements</w:t>
      </w:r>
      <w:bookmarkEnd w:id="4"/>
    </w:p>
    <w:p w:rsidR="001A62B6" w:rsidRDefault="001A62B6" w:rsidP="001A62B6">
      <w:pPr>
        <w:ind w:left="720"/>
      </w:pPr>
      <w:r>
        <w:t xml:space="preserve">Text </w:t>
      </w:r>
    </w:p>
    <w:p w:rsidR="001A62B6" w:rsidRDefault="001A62B6" w:rsidP="001A62B6">
      <w:pPr>
        <w:pStyle w:val="Heading2"/>
        <w:contextualSpacing w:val="0"/>
      </w:pPr>
      <w:bookmarkStart w:id="5" w:name="_Toc479328538"/>
      <w:r>
        <w:t>3.2 Print Faculty Information Cards</w:t>
      </w:r>
      <w:bookmarkEnd w:id="5"/>
      <w:r>
        <w:t xml:space="preserve">   </w:t>
      </w:r>
    </w:p>
    <w:p w:rsidR="001A62B6" w:rsidRDefault="001A62B6" w:rsidP="001A62B6">
      <w:r>
        <w:t>Print by semester</w:t>
      </w:r>
    </w:p>
    <w:p w:rsidR="001A62B6" w:rsidRDefault="001A62B6" w:rsidP="001A62B6">
      <w:pPr>
        <w:pStyle w:val="Heading3"/>
        <w:contextualSpacing w:val="0"/>
      </w:pPr>
      <w:bookmarkStart w:id="6" w:name="_Toc479328539"/>
      <w:r>
        <w:t>3.2.1 Description</w:t>
      </w:r>
      <w:bookmarkEnd w:id="6"/>
      <w:r>
        <w:t xml:space="preserve">      </w:t>
      </w:r>
    </w:p>
    <w:p w:rsidR="001A62B6" w:rsidRDefault="001A62B6" w:rsidP="001A62B6">
      <w:pPr>
        <w:rPr>
          <w:sz w:val="24"/>
          <w:szCs w:val="24"/>
        </w:rPr>
      </w:pPr>
      <w:r>
        <w:rPr>
          <w:sz w:val="24"/>
          <w:szCs w:val="24"/>
        </w:rPr>
        <w:t>An Office Administrator who has been authenticated can print FICs by semester.  The FICs can be printed as a whole department or by selection.</w:t>
      </w:r>
    </w:p>
    <w:p w:rsidR="001A62B6" w:rsidRDefault="001A62B6" w:rsidP="001A62B6">
      <w:pPr>
        <w:pStyle w:val="Heading3"/>
        <w:contextualSpacing w:val="0"/>
      </w:pPr>
      <w:bookmarkStart w:id="7" w:name="_Toc479328540"/>
      <w:r>
        <w:t>3.2.2 Functional requirements</w:t>
      </w:r>
      <w:bookmarkEnd w:id="7"/>
      <w:r>
        <w:t xml:space="preserve">      </w:t>
      </w:r>
    </w:p>
    <w:p w:rsidR="001A62B6" w:rsidRDefault="001A62B6" w:rsidP="001A62B6">
      <w:r>
        <w:t xml:space="preserve">Text </w:t>
      </w:r>
    </w:p>
    <w:p w:rsidR="001A62B6" w:rsidRDefault="001A62B6" w:rsidP="001A62B6"/>
    <w:p w:rsidR="001A62B6" w:rsidRDefault="001A62B6" w:rsidP="001A62B6">
      <w:pPr>
        <w:pStyle w:val="Heading2"/>
        <w:contextualSpacing w:val="0"/>
      </w:pPr>
      <w:bookmarkStart w:id="8" w:name="_myglk22qiulx" w:colFirst="0" w:colLast="0"/>
      <w:bookmarkStart w:id="9" w:name="_Toc479328541"/>
      <w:bookmarkEnd w:id="8"/>
      <w:r>
        <w:t>3.3 Create, View, and Modify Faculty Information Cards</w:t>
      </w:r>
      <w:bookmarkEnd w:id="9"/>
      <w:r>
        <w:t xml:space="preserve">   </w:t>
      </w:r>
    </w:p>
    <w:p w:rsidR="001A62B6" w:rsidRDefault="001A62B6" w:rsidP="001A62B6">
      <w:pPr>
        <w:rPr>
          <w:sz w:val="24"/>
          <w:szCs w:val="24"/>
        </w:rPr>
      </w:pPr>
      <w:r>
        <w:rPr>
          <w:sz w:val="24"/>
          <w:szCs w:val="24"/>
        </w:rPr>
        <w:t>Done by semester</w:t>
      </w:r>
    </w:p>
    <w:p w:rsidR="001A62B6" w:rsidRDefault="001A62B6" w:rsidP="001A62B6">
      <w:pPr>
        <w:rPr>
          <w:sz w:val="24"/>
          <w:szCs w:val="24"/>
        </w:rPr>
      </w:pPr>
    </w:p>
    <w:p w:rsidR="001A62B6" w:rsidRDefault="001A62B6" w:rsidP="001A62B6">
      <w:pPr>
        <w:pStyle w:val="Heading3"/>
        <w:contextualSpacing w:val="0"/>
      </w:pPr>
      <w:bookmarkStart w:id="10" w:name="_iip0vcy88g6o" w:colFirst="0" w:colLast="0"/>
      <w:bookmarkStart w:id="11" w:name="_Toc479328542"/>
      <w:bookmarkEnd w:id="10"/>
      <w:r>
        <w:t>3.3.1 Description</w:t>
      </w:r>
      <w:bookmarkEnd w:id="11"/>
      <w:r>
        <w:t xml:space="preserve">      </w:t>
      </w:r>
    </w:p>
    <w:p w:rsidR="001A62B6" w:rsidRDefault="001A62B6" w:rsidP="001A62B6"/>
    <w:p w:rsidR="001A62B6" w:rsidRDefault="001A62B6" w:rsidP="001A62B6">
      <w:pPr>
        <w:rPr>
          <w:sz w:val="24"/>
          <w:szCs w:val="24"/>
        </w:rPr>
      </w:pPr>
      <w:r>
        <w:rPr>
          <w:sz w:val="24"/>
          <w:szCs w:val="24"/>
        </w:rPr>
        <w:t>An Office Administrator who has been authenticated can create, view, and modify FIC data fields.  An Office Clerk who has been authenticated can view FIC data fields and modify the office hour’s data field.</w:t>
      </w:r>
    </w:p>
    <w:p w:rsidR="001A62B6" w:rsidRDefault="001A62B6" w:rsidP="001A62B6"/>
    <w:p w:rsidR="001A62B6" w:rsidRDefault="001A62B6" w:rsidP="001A62B6">
      <w:pPr>
        <w:pStyle w:val="Heading3"/>
        <w:contextualSpacing w:val="0"/>
      </w:pPr>
      <w:bookmarkStart w:id="12" w:name="_539lklgrqgu" w:colFirst="0" w:colLast="0"/>
      <w:bookmarkStart w:id="13" w:name="_Toc479328543"/>
      <w:bookmarkEnd w:id="12"/>
      <w:r>
        <w:lastRenderedPageBreak/>
        <w:t>3.3.2 Functional Requirements</w:t>
      </w:r>
      <w:bookmarkEnd w:id="13"/>
      <w:r>
        <w:t xml:space="preserve">      </w:t>
      </w:r>
    </w:p>
    <w:p w:rsidR="001A62B6" w:rsidRDefault="001A62B6" w:rsidP="001A62B6">
      <w:pPr>
        <w:rPr>
          <w:sz w:val="32"/>
          <w:szCs w:val="32"/>
        </w:rPr>
      </w:pPr>
    </w:p>
    <w:p w:rsidR="001A62B6" w:rsidRDefault="001A62B6" w:rsidP="001A62B6">
      <w:pPr>
        <w:pStyle w:val="Heading2"/>
        <w:contextualSpacing w:val="0"/>
      </w:pPr>
      <w:bookmarkStart w:id="14" w:name="_gbxdz1yje981" w:colFirst="0" w:colLast="0"/>
      <w:bookmarkStart w:id="15" w:name="_Toc479328544"/>
      <w:bookmarkEnd w:id="14"/>
      <w:r>
        <w:t>3.4 Account Management</w:t>
      </w:r>
      <w:bookmarkEnd w:id="15"/>
      <w:r>
        <w:t xml:space="preserve">   </w:t>
      </w:r>
    </w:p>
    <w:p w:rsidR="001A62B6" w:rsidRDefault="001A62B6" w:rsidP="001A62B6">
      <w:pPr>
        <w:pStyle w:val="Heading3"/>
        <w:contextualSpacing w:val="0"/>
      </w:pPr>
      <w:bookmarkStart w:id="16" w:name="_oa8nvkqn7sc4" w:colFirst="0" w:colLast="0"/>
      <w:bookmarkStart w:id="17" w:name="_Toc479328545"/>
      <w:bookmarkEnd w:id="16"/>
      <w:r>
        <w:t>3.4.1 Description</w:t>
      </w:r>
      <w:bookmarkEnd w:id="17"/>
      <w:r>
        <w:t xml:space="preserve">      </w:t>
      </w:r>
    </w:p>
    <w:p w:rsidR="001A62B6" w:rsidRDefault="001A62B6" w:rsidP="001A62B6"/>
    <w:p w:rsidR="001A62B6" w:rsidRDefault="001A62B6" w:rsidP="001A62B6">
      <w:pPr>
        <w:rPr>
          <w:sz w:val="24"/>
          <w:szCs w:val="24"/>
        </w:rPr>
      </w:pPr>
      <w:r>
        <w:rPr>
          <w:sz w:val="24"/>
          <w:szCs w:val="24"/>
        </w:rPr>
        <w:t xml:space="preserve">An Office Administrator who has been authenticated can create and assign accounts to departments, promote and view accounts, and reset passwords to accounts.  An Office Administrator can only promote accounts within their own department. </w:t>
      </w:r>
    </w:p>
    <w:p w:rsidR="001A62B6" w:rsidRDefault="001A62B6" w:rsidP="001A62B6"/>
    <w:p w:rsidR="001A62B6" w:rsidRDefault="001A62B6" w:rsidP="001A62B6">
      <w:pPr>
        <w:pStyle w:val="Heading3"/>
        <w:contextualSpacing w:val="0"/>
      </w:pPr>
      <w:bookmarkStart w:id="18" w:name="_1qasckgbun5j" w:colFirst="0" w:colLast="0"/>
      <w:bookmarkStart w:id="19" w:name="_Toc479328546"/>
      <w:bookmarkEnd w:id="18"/>
      <w:r>
        <w:t>3.4.2 Functional Requirements</w:t>
      </w:r>
      <w:bookmarkEnd w:id="19"/>
    </w:p>
    <w:p w:rsidR="001A62B6" w:rsidRDefault="001A62B6" w:rsidP="001A62B6">
      <w:pPr>
        <w:pStyle w:val="Heading2"/>
        <w:contextualSpacing w:val="0"/>
      </w:pPr>
      <w:bookmarkStart w:id="20" w:name="_9dnraqg8lztn" w:colFirst="0" w:colLast="0"/>
      <w:bookmarkStart w:id="21" w:name="_Toc479328547"/>
      <w:bookmarkEnd w:id="20"/>
      <w:r>
        <w:t>3.5 Create Departments</w:t>
      </w:r>
      <w:bookmarkEnd w:id="21"/>
      <w:r>
        <w:t xml:space="preserve">   </w:t>
      </w:r>
    </w:p>
    <w:p w:rsidR="001A62B6" w:rsidRDefault="001A62B6" w:rsidP="001A62B6">
      <w:pPr>
        <w:pStyle w:val="Heading3"/>
        <w:contextualSpacing w:val="0"/>
      </w:pPr>
      <w:bookmarkStart w:id="22" w:name="_l55k2b6b2mmf" w:colFirst="0" w:colLast="0"/>
      <w:bookmarkStart w:id="23" w:name="_Toc479328548"/>
      <w:bookmarkEnd w:id="22"/>
      <w:r>
        <w:t>3.5.1 Description</w:t>
      </w:r>
      <w:bookmarkEnd w:id="23"/>
      <w:r>
        <w:t xml:space="preserve">      </w:t>
      </w:r>
    </w:p>
    <w:p w:rsidR="001A62B6" w:rsidRPr="007823BA" w:rsidRDefault="001A62B6" w:rsidP="001A62B6">
      <w:pPr>
        <w:rPr>
          <w:sz w:val="24"/>
          <w:szCs w:val="24"/>
        </w:rPr>
      </w:pPr>
      <w:r>
        <w:rPr>
          <w:sz w:val="24"/>
          <w:szCs w:val="24"/>
        </w:rPr>
        <w:t>An Office Administrator who has been authenticated can create a department.  Department creation requires assigning or creating an account to be set as the Office Administrator for the created department.</w:t>
      </w:r>
    </w:p>
    <w:p w:rsidR="00693E83" w:rsidRDefault="001A62B6" w:rsidP="001A62B6">
      <w:bookmarkStart w:id="24" w:name="_ec03tzjqisep" w:colFirst="0" w:colLast="0"/>
      <w:bookmarkStart w:id="25" w:name="_Toc479328549"/>
      <w:bookmarkEnd w:id="24"/>
      <w:r>
        <w:t>3.5.2 Functional Requirements</w:t>
      </w:r>
      <w:bookmarkEnd w:id="25"/>
      <w:r>
        <w:t xml:space="preserve">    </w:t>
      </w:r>
    </w:p>
    <w:sectPr w:rsidR="00693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2B6"/>
    <w:rsid w:val="001A62B6"/>
    <w:rsid w:val="00693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D171CB-4A65-42F3-817F-D5C10B1DD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1A62B6"/>
    <w:pPr>
      <w:spacing w:after="0" w:line="276" w:lineRule="auto"/>
    </w:pPr>
    <w:rPr>
      <w:rFonts w:ascii="Arial" w:eastAsia="Arial" w:hAnsi="Arial" w:cs="Arial"/>
      <w:color w:val="000000"/>
    </w:rPr>
  </w:style>
  <w:style w:type="paragraph" w:styleId="Heading1">
    <w:name w:val="heading 1"/>
    <w:basedOn w:val="Normal"/>
    <w:next w:val="Normal"/>
    <w:link w:val="Heading1Char"/>
    <w:rsid w:val="001A62B6"/>
    <w:pPr>
      <w:keepNext/>
      <w:keepLines/>
      <w:spacing w:before="400" w:after="120"/>
      <w:contextualSpacing/>
      <w:outlineLvl w:val="0"/>
    </w:pPr>
    <w:rPr>
      <w:sz w:val="40"/>
      <w:szCs w:val="40"/>
    </w:rPr>
  </w:style>
  <w:style w:type="paragraph" w:styleId="Heading2">
    <w:name w:val="heading 2"/>
    <w:basedOn w:val="Normal"/>
    <w:next w:val="Normal"/>
    <w:link w:val="Heading2Char"/>
    <w:rsid w:val="001A62B6"/>
    <w:pPr>
      <w:keepNext/>
      <w:keepLines/>
      <w:spacing w:before="360" w:after="120"/>
      <w:contextualSpacing/>
      <w:outlineLvl w:val="1"/>
    </w:pPr>
    <w:rPr>
      <w:sz w:val="32"/>
      <w:szCs w:val="32"/>
    </w:rPr>
  </w:style>
  <w:style w:type="paragraph" w:styleId="Heading3">
    <w:name w:val="heading 3"/>
    <w:basedOn w:val="Normal"/>
    <w:next w:val="Normal"/>
    <w:link w:val="Heading3Char"/>
    <w:rsid w:val="001A62B6"/>
    <w:pPr>
      <w:keepNext/>
      <w:keepLines/>
      <w:spacing w:before="320" w:after="80"/>
      <w:contextualSpacing/>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A62B6"/>
    <w:rPr>
      <w:rFonts w:ascii="Arial" w:eastAsia="Arial" w:hAnsi="Arial" w:cs="Arial"/>
      <w:color w:val="000000"/>
      <w:sz w:val="40"/>
      <w:szCs w:val="40"/>
    </w:rPr>
  </w:style>
  <w:style w:type="character" w:customStyle="1" w:styleId="Heading2Char">
    <w:name w:val="Heading 2 Char"/>
    <w:basedOn w:val="DefaultParagraphFont"/>
    <w:link w:val="Heading2"/>
    <w:rsid w:val="001A62B6"/>
    <w:rPr>
      <w:rFonts w:ascii="Arial" w:eastAsia="Arial" w:hAnsi="Arial" w:cs="Arial"/>
      <w:color w:val="000000"/>
      <w:sz w:val="32"/>
      <w:szCs w:val="32"/>
    </w:rPr>
  </w:style>
  <w:style w:type="character" w:customStyle="1" w:styleId="Heading3Char">
    <w:name w:val="Heading 3 Char"/>
    <w:basedOn w:val="DefaultParagraphFont"/>
    <w:link w:val="Heading3"/>
    <w:rsid w:val="001A62B6"/>
    <w:rPr>
      <w:rFonts w:ascii="Arial" w:eastAsia="Arial" w:hAnsi="Arial" w:cs="Arial"/>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Lewis</dc:creator>
  <cp:keywords/>
  <dc:description/>
  <cp:lastModifiedBy>Ron Lewis</cp:lastModifiedBy>
  <cp:revision>1</cp:revision>
  <dcterms:created xsi:type="dcterms:W3CDTF">2017-04-09T23:19:00Z</dcterms:created>
  <dcterms:modified xsi:type="dcterms:W3CDTF">2017-04-09T23:19:00Z</dcterms:modified>
</cp:coreProperties>
</file>