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Harvest and Sales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harvest records, sales records, buyers, revenue, and receivables.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harvest list and form.</w:t>
      </w:r>
    </w:p>
    <w:p>
      <w:pPr>
        <w:pStyle w:val="ListBullet"/>
      </w:pPr>
      <w:r>
        <w:t>Build sales list and form.</w:t>
      </w:r>
    </w:p>
    <w:p>
      <w:pPr>
        <w:pStyle w:val="ListBullet"/>
      </w:pPr>
      <w:r>
        <w:t>Link harvest to crop season.</w:t>
      </w:r>
    </w:p>
    <w:p>
      <w:pPr>
        <w:pStyle w:val="ListBullet"/>
      </w:pPr>
      <w:r>
        <w:t>Link sale to harvest and crop season.</w:t>
      </w:r>
    </w:p>
    <w:p>
      <w:pPr>
        <w:pStyle w:val="ListBullet"/>
      </w:pPr>
      <w:r>
        <w:t>Auto-calculate gross amount, net amount, and receivable amount.</w:t>
      </w:r>
    </w:p>
    <w:p>
      <w:pPr>
        <w:pStyle w:val="ListBullet"/>
      </w:pPr>
      <w:r>
        <w:t>Track payment status.</w:t>
      </w:r>
    </w:p>
    <w:p>
      <w:pPr>
        <w:pStyle w:val="ListBullet"/>
      </w:pPr>
      <w:r>
        <w:t>Show revenue summary.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src/app/harvest-sales/*</w:t>
      </w:r>
    </w:p>
    <w:p>
      <w:pPr>
        <w:pStyle w:val="ListBullet"/>
      </w:pPr>
      <w:r>
        <w:t>src/server/actions/harvests.actions.ts</w:t>
      </w:r>
    </w:p>
    <w:p>
      <w:pPr>
        <w:pStyle w:val="ListBullet"/>
      </w:pPr>
      <w:r>
        <w:t>src/server/actions/sales.actions.ts</w:t>
      </w:r>
    </w:p>
    <w:p>
      <w:pPr>
        <w:pStyle w:val="ListBullet"/>
      </w:pPr>
      <w:r>
        <w:t>src/server/queries/harvest-sales.queries.ts</w:t>
      </w:r>
    </w:p>
    <w:p>
      <w:pPr>
        <w:pStyle w:val="ListBullet"/>
      </w:pPr>
      <w:r>
        <w:t>src/server/validators/harvest.schema.ts</w:t>
      </w:r>
    </w:p>
    <w:p>
      <w:pPr>
        <w:pStyle w:val="ListBullet"/>
      </w:pPr>
      <w:r>
        <w:t>src/server/validators/sale.schema.ts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Harvest can be recorded.</w:t>
      </w:r>
    </w:p>
    <w:p>
      <w:pPr>
        <w:pStyle w:val="ListBullet"/>
      </w:pPr>
      <w:r>
        <w:t>Sales can be recorded.</w:t>
      </w:r>
    </w:p>
    <w:p>
      <w:pPr>
        <w:pStyle w:val="ListBullet"/>
      </w:pPr>
      <w:r>
        <w:t>Revenue and receivables calculate correctly.</w:t>
      </w:r>
    </w:p>
    <w:p>
      <w:pPr>
        <w:pStyle w:val="ListBullet"/>
      </w:pPr>
      <w:r>
        <w:t>Profit/loss uses sale data.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