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Documentation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technical docs, user guides, and agent handoff documentation.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Write setup guide.</w:t>
      </w:r>
    </w:p>
    <w:p>
      <w:pPr>
        <w:pStyle w:val="ListBullet"/>
      </w:pPr>
      <w:r>
        <w:t>Write database guide.</w:t>
      </w:r>
    </w:p>
    <w:p>
      <w:pPr>
        <w:pStyle w:val="ListBullet"/>
      </w:pPr>
      <w:r>
        <w:t>Write auth and permissions guide.</w:t>
      </w:r>
    </w:p>
    <w:p>
      <w:pPr>
        <w:pStyle w:val="ListBullet"/>
      </w:pPr>
      <w:r>
        <w:t>Write daily report workflow guide.</w:t>
      </w:r>
    </w:p>
    <w:p>
      <w:pPr>
        <w:pStyle w:val="ListBullet"/>
      </w:pPr>
      <w:r>
        <w:t>Write deployment guide.</w:t>
      </w:r>
    </w:p>
    <w:p>
      <w:pPr>
        <w:pStyle w:val="ListBullet"/>
      </w:pPr>
      <w:r>
        <w:t>Write owner user guide.</w:t>
      </w:r>
    </w:p>
    <w:p>
      <w:pPr>
        <w:pStyle w:val="ListBullet"/>
      </w:pPr>
      <w:r>
        <w:t>Write manager user guide.</w:t>
      </w:r>
    </w:p>
    <w:p>
      <w:pPr>
        <w:pStyle w:val="ListBullet"/>
      </w:pPr>
      <w:r>
        <w:t>Write release notes.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docs/setup.md</w:t>
      </w:r>
    </w:p>
    <w:p>
      <w:pPr>
        <w:pStyle w:val="ListBullet"/>
      </w:pPr>
      <w:r>
        <w:t>docs/database.md</w:t>
      </w:r>
    </w:p>
    <w:p>
      <w:pPr>
        <w:pStyle w:val="ListBullet"/>
      </w:pPr>
      <w:r>
        <w:t>docs/auth.md</w:t>
      </w:r>
    </w:p>
    <w:p>
      <w:pPr>
        <w:pStyle w:val="ListBullet"/>
      </w:pPr>
      <w:r>
        <w:t>docs/permissions.md</w:t>
      </w:r>
    </w:p>
    <w:p>
      <w:pPr>
        <w:pStyle w:val="ListBullet"/>
      </w:pPr>
      <w:r>
        <w:t>docs/daily-report-workflow.md</w:t>
      </w:r>
    </w:p>
    <w:p>
      <w:pPr>
        <w:pStyle w:val="ListBullet"/>
      </w:pPr>
      <w:r>
        <w:t>docs/deployment.md</w:t>
      </w:r>
    </w:p>
    <w:p>
      <w:pPr>
        <w:pStyle w:val="ListBullet"/>
      </w:pPr>
      <w:r>
        <w:t>docs/user-guide-owner.md</w:t>
      </w:r>
    </w:p>
    <w:p>
      <w:pPr>
        <w:pStyle w:val="ListBullet"/>
      </w:pPr>
      <w:r>
        <w:t>docs/user-guide-manager.md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A new developer can set up the app.</w:t>
      </w:r>
    </w:p>
    <w:p>
      <w:pPr>
        <w:pStyle w:val="ListBullet"/>
      </w:pPr>
      <w:r>
        <w:t>Owner and manager guides are clear.</w:t>
      </w:r>
    </w:p>
    <w:p>
      <w:pPr>
        <w:pStyle w:val="ListBullet"/>
      </w:pPr>
      <w:r>
        <w:t>Each module has technical notes.</w:t>
      </w:r>
    </w:p>
    <w:p>
      <w:pPr>
        <w:pStyle w:val="ListBullet"/>
      </w:pPr>
      <w:r>
        <w:t>Deployment and testing docs are complete.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