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85CE" w14:textId="77777777" w:rsidR="004C26AF" w:rsidRPr="004C26AF" w:rsidRDefault="004C26AF" w:rsidP="004C26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6AF">
        <w:rPr>
          <w:rFonts w:ascii="Times New Roman" w:eastAsia="Times New Roman" w:hAnsi="Times New Roman" w:cs="Times New Roman"/>
          <w:b/>
          <w:bCs/>
          <w:kern w:val="36"/>
          <w:sz w:val="48"/>
          <w:szCs w:val="48"/>
          <w14:ligatures w14:val="none"/>
        </w:rPr>
        <w:t>Research Proposal v1</w:t>
      </w:r>
    </w:p>
    <w:p w14:paraId="7D141B34"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Title</w:t>
      </w:r>
    </w:p>
    <w:p w14:paraId="0764A556"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Business Information Security Officer as a Governance Intermediary: Improving Cybersecurity Decision Quality Through Trust, Influence, and Risk-Based Decision Making</w:t>
      </w:r>
    </w:p>
    <w:p w14:paraId="3B278911"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073FF530">
          <v:rect id="_x0000_i1033" alt="" style="width:468pt;height:.05pt;mso-width-percent:0;mso-height-percent:0;mso-width-percent:0;mso-height-percent:0" o:hralign="center" o:hrstd="t" o:hr="t" fillcolor="#a0a0a0" stroked="f"/>
        </w:pict>
      </w:r>
    </w:p>
    <w:p w14:paraId="76C22D2F"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Introduction</w:t>
      </w:r>
    </w:p>
    <w:p w14:paraId="124C6661"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As cybersecurity has evolved from a primarily technical discipline into an enterprise risk management function, organizations have increasingly struggled to balance cybersecurity requirements with business objectives. Modern organizations must simultaneously manage operational demands, regulatory obligations, digital transformation initiatives, and an increasingly complex cyber threat landscape. As a result, cybersecurity decisions are no longer confined to technical teams and frequently require collaboration among business leaders, technology leaders, risk professionals, and cybersecurity practitioners.</w:t>
      </w:r>
    </w:p>
    <w:p w14:paraId="180045E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traditional centralized cybersecurity operating model, typically led by a Chief Information Security Officer (CISO), has expanded significantly in scope. CISOs are increasingly expected to oversee governance, risk management, regulatory compliance, business enablement, cyber resilience, and strategic planning in addition to traditional security operations. As organizations grow in complexity, the ability of a centralized cybersecurity function to effectively engage every business unit becomes increasingly challenging.</w:t>
      </w:r>
    </w:p>
    <w:p w14:paraId="5D87286D"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In response to these challenges, many organizations have adopted Business Information Security Officer (BISO) functions or similar security-business partnership roles. Existing industry literature generally describes the BISO as a liaison, translator, or trusted advisor responsible for improving communication between cybersecurity and business stakeholders. However, preliminary practitioner observations and emerging governance frameworks suggest that the role may serve a broader purpose.</w:t>
      </w:r>
    </w:p>
    <w:p w14:paraId="2526D88F"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proposes that the BISO should be understood not merely as a communication function, but as a governance intermediary responsible for facilitating risk-informed decision making between cybersecurity and business stakeholders. Through this lens, the BISO may contribute organizational value by improving decision quality, facilitating governance processes, establishing trust, clarifying risk ownership, and enabling more effective cybersecurity risk management.</w:t>
      </w:r>
    </w:p>
    <w:p w14:paraId="5E4E9C32"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51660AB2">
          <v:rect id="_x0000_i1032" alt="" style="width:468pt;height:.05pt;mso-width-percent:0;mso-height-percent:0;mso-width-percent:0;mso-height-percent:0" o:hralign="center" o:hrstd="t" o:hr="t" fillcolor="#a0a0a0" stroked="f"/>
        </w:pict>
      </w:r>
    </w:p>
    <w:p w14:paraId="08CB177D"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Problem Statement</w:t>
      </w:r>
    </w:p>
    <w:p w14:paraId="7250CA68"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lastRenderedPageBreak/>
        <w:t>Existing literature increasingly recognizes the importance of the Business Information Security Officer role within large enterprises. However, much of the available literature focuses on role definitions, reporting structures, stakeholder engagement, communication responsibilities, and organizational placement.</w:t>
      </w:r>
    </w:p>
    <w:p w14:paraId="2071FA3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While these descriptions provide useful context, they offer limited insight into how BISOs create value in practice. Specifically, there is limited research examining:</w:t>
      </w:r>
    </w:p>
    <w:p w14:paraId="4F998C6A" w14:textId="77777777" w:rsidR="004C26AF" w:rsidRPr="004C26AF" w:rsidRDefault="004C26AF" w:rsidP="004C26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BISOs influence organizational decision-making processes.</w:t>
      </w:r>
    </w:p>
    <w:p w14:paraId="50AC9653" w14:textId="77777777" w:rsidR="004C26AF" w:rsidRPr="004C26AF" w:rsidRDefault="004C26AF" w:rsidP="004C26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BISOs contribute to cybersecurity governance.</w:t>
      </w:r>
    </w:p>
    <w:p w14:paraId="080FC380" w14:textId="77777777" w:rsidR="004C26AF" w:rsidRPr="004C26AF" w:rsidRDefault="004C26AF" w:rsidP="004C26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BISOs facilitate risk acceptance and exception management.</w:t>
      </w:r>
    </w:p>
    <w:p w14:paraId="5FCBB4B4" w14:textId="77777777" w:rsidR="004C26AF" w:rsidRPr="004C26AF" w:rsidRDefault="004C26AF" w:rsidP="004C26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BISOs affect decision quality.</w:t>
      </w:r>
    </w:p>
    <w:p w14:paraId="24E047DE" w14:textId="77777777" w:rsidR="004C26AF" w:rsidRPr="004C26AF" w:rsidRDefault="004C26AF" w:rsidP="004C26A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BISO effectiveness should be measured.</w:t>
      </w:r>
    </w:p>
    <w:p w14:paraId="4B31C765"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As cybersecurity governance becomes increasingly integrated with enterprise risk management, understanding how organizations make cybersecurity-related business decisions becomes increasingly important. This research seeks to address this gap by examining the BISO as a governance intermediary and boundary-spanning leadership role.</w:t>
      </w:r>
    </w:p>
    <w:p w14:paraId="4FBB4CED"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3069E4AE">
          <v:rect id="_x0000_i1031" alt="" style="width:468pt;height:.05pt;mso-width-percent:0;mso-height-percent:0;mso-width-percent:0;mso-height-percent:0" o:hralign="center" o:hrstd="t" o:hr="t" fillcolor="#a0a0a0" stroked="f"/>
        </w:pict>
      </w:r>
    </w:p>
    <w:p w14:paraId="5F82F4C4"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Research Question</w:t>
      </w:r>
    </w:p>
    <w:p w14:paraId="3DF4E6C9"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How does the Business Information Security Officer function as a governance intermediary and boundary-spanning leader to improve the quality of cybersecurity risk decisions between business and security stakeholders?</w:t>
      </w:r>
    </w:p>
    <w:p w14:paraId="77466FDA"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39D05A09">
          <v:rect id="_x0000_i1030" alt="" style="width:468pt;height:.05pt;mso-width-percent:0;mso-height-percent:0;mso-width-percent:0;mso-height-percent:0" o:hralign="center" o:hrstd="t" o:hr="t" fillcolor="#a0a0a0" stroked="f"/>
        </w:pict>
      </w:r>
    </w:p>
    <w:p w14:paraId="643DFF4B"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Working Thesis</w:t>
      </w:r>
    </w:p>
    <w:p w14:paraId="3977DF40"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Business Information Security Officer (BISO) functions as a governance intermediary and boundary-spanning leadership role that enables organizations to navigate competing cybersecurity and business priorities through structured risk-based decision making. Its effectiveness is determined less by technical authority and more by its ability to facilitate governance processes, improve decision quality, establish stakeholder trust, and influence organizational risk decisions.</w:t>
      </w:r>
    </w:p>
    <w:p w14:paraId="46BC6F85"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148D3646">
          <v:rect id="_x0000_i1029" alt="" style="width:468pt;height:.05pt;mso-width-percent:0;mso-height-percent:0;mso-width-percent:0;mso-height-percent:0" o:hralign="center" o:hrstd="t" o:hr="t" fillcolor="#a0a0a0" stroked="f"/>
        </w:pict>
      </w:r>
    </w:p>
    <w:p w14:paraId="460F0FEB"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Literature Foundation</w:t>
      </w:r>
    </w:p>
    <w:p w14:paraId="4AE2729A"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draws from five primary bodies of literature.</w:t>
      </w:r>
    </w:p>
    <w:p w14:paraId="6C535BAE"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Cybersecurity Governance</w:t>
      </w:r>
    </w:p>
    <w:p w14:paraId="54F104F7"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lastRenderedPageBreak/>
        <w:t>Governance literature establishes that cybersecurity is an enterprise responsibility rather than solely a technical function. NIST Cybersecurity Framework (CSF) 2.0, NIST SP 800-39, COBIT 2019, COSO Enterprise Risk Management, and Carnegie Mellon SEI governance research collectively emphasize the importance of risk ownership, accountability, oversight, and enterprise-wide participation in cybersecurity decision making.</w:t>
      </w:r>
    </w:p>
    <w:p w14:paraId="3D586101"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Particularly significant is the introduction of the Govern function within NIST CSF 2.0, which positions cybersecurity governance as foundational to all other cybersecurity activities. The Govern function emphasizes organizational context, risk management strategy, roles and responsibilities, policy, oversight, and risk-informed decision making.</w:t>
      </w:r>
    </w:p>
    <w:p w14:paraId="028E4513"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Strategic Alignment</w:t>
      </w:r>
    </w:p>
    <w:p w14:paraId="26FC97F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Strategic alignment literature argues that organizations perform more effectively when business strategy and technology strategy remain aligned. Henderson and Venkatraman's Strategic Alignment Model provides a foundational framework for understanding how organizational value depends on integration across business and technology domains.</w:t>
      </w:r>
    </w:p>
    <w:p w14:paraId="435F6D39"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explores whether the BISO serves as a security-specific alignment mechanism within modern enterprises.</w:t>
      </w:r>
    </w:p>
    <w:p w14:paraId="3EEE09E9"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Boundary-Spanning Leadership</w:t>
      </w:r>
    </w:p>
    <w:p w14:paraId="4CFF0031"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Boundary-spanning leadership theory suggests that individuals who maintain credibility and influence across organizational domains can improve coordination, communication, and decision making. Tushman and Scanlan's work on boundary-spanning individuals provides a theoretical foundation for understanding how BISOs may facilitate interactions between cybersecurity and business stakeholders.</w:t>
      </w:r>
    </w:p>
    <w:p w14:paraId="6DB73BC1"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Cybersecurity Leadership Evolution</w:t>
      </w:r>
    </w:p>
    <w:p w14:paraId="297C40CB"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Research from Gartner, Forrester, ISACA, and other industry organizations suggests that the CISO role has evolved from a primarily technical function into a strategic leadership position. These sources also suggest that centralized cybersecurity leadership models face scalability challenges as organizations become more complex.</w:t>
      </w:r>
    </w:p>
    <w:p w14:paraId="1ECE71F5"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emergence of the BISO may represent one organizational response to these challenges.</w:t>
      </w:r>
    </w:p>
    <w:p w14:paraId="70F67F0B"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Decision Governance and Decision Quality</w:t>
      </w:r>
    </w:p>
    <w:p w14:paraId="3B74CE4B"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Research from NIST, COSO, Weill and Ross, and Kahneman et al. suggests that effective organizational outcomes depend on structured governance, clear decision rights, defined risk ownership, and decision-making processes that reduce bias and improve decision quality.</w:t>
      </w:r>
    </w:p>
    <w:p w14:paraId="0B1AF27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body of literature provides the foundation for examining whether the BISO's primary contribution lies in improving organizational decision quality rather than communication alone.</w:t>
      </w:r>
    </w:p>
    <w:p w14:paraId="23D52D5B"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lastRenderedPageBreak/>
        <w:pict w14:anchorId="21CCA69F">
          <v:rect id="_x0000_i1028" alt="" style="width:468pt;height:.05pt;mso-width-percent:0;mso-height-percent:0;mso-width-percent:0;mso-height-percent:0" o:hralign="center" o:hrstd="t" o:hr="t" fillcolor="#a0a0a0" stroked="f"/>
        </w:pict>
      </w:r>
    </w:p>
    <w:p w14:paraId="4439B946"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Research Gap</w:t>
      </w:r>
    </w:p>
    <w:p w14:paraId="75859BA0"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Current literature provides strong support for cybersecurity governance, business-technology alignment, boundary-spanning leadership, and enterprise risk management. Existing BISO literature generally describes the intended purpose of the role but provides limited empirical examination of how BISOs influence real-world decision making.</w:t>
      </w:r>
    </w:p>
    <w:p w14:paraId="21B04A3B"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Specifically, there is limited research evaluating:</w:t>
      </w:r>
    </w:p>
    <w:p w14:paraId="031C6BB7" w14:textId="77777777" w:rsidR="004C26AF" w:rsidRPr="004C26AF" w:rsidRDefault="004C26AF" w:rsidP="004C26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relationship between BISO functions and cybersecurity governance outcomes.</w:t>
      </w:r>
    </w:p>
    <w:p w14:paraId="745CFA62" w14:textId="77777777" w:rsidR="004C26AF" w:rsidRPr="004C26AF" w:rsidRDefault="004C26AF" w:rsidP="004C26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role of trust in cybersecurity-business relationships.</w:t>
      </w:r>
    </w:p>
    <w:p w14:paraId="2DFE7692" w14:textId="77777777" w:rsidR="004C26AF" w:rsidRPr="004C26AF" w:rsidRDefault="004C26AF" w:rsidP="004C26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impact of BISOs on decision quality.</w:t>
      </w:r>
    </w:p>
    <w:p w14:paraId="161777EA" w14:textId="77777777" w:rsidR="004C26AF" w:rsidRPr="004C26AF" w:rsidRDefault="004C26AF" w:rsidP="004C26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influence of BISOs on risk acceptance and risk ownership.</w:t>
      </w:r>
    </w:p>
    <w:p w14:paraId="1D5FFA51" w14:textId="77777777" w:rsidR="004C26AF" w:rsidRPr="004C26AF" w:rsidRDefault="004C26AF" w:rsidP="004C26A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relationship between BISO effectiveness and organizational governance maturity.</w:t>
      </w:r>
    </w:p>
    <w:p w14:paraId="0612B2A5"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seeks to address these gaps by developing a governance-oriented model of BISO value creation.</w:t>
      </w:r>
    </w:p>
    <w:p w14:paraId="165C26C8"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25A6D8C1">
          <v:rect id="_x0000_i1027" alt="" style="width:468pt;height:.05pt;mso-width-percent:0;mso-height-percent:0;mso-width-percent:0;mso-height-percent:0" o:hralign="center" o:hrstd="t" o:hr="t" fillcolor="#a0a0a0" stroked="f"/>
        </w:pict>
      </w:r>
    </w:p>
    <w:p w14:paraId="68487B07"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Proposed Methodology</w:t>
      </w:r>
    </w:p>
    <w:p w14:paraId="3FA4BA79"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study will utilize a qualitative research approach consisting of three phases.</w:t>
      </w:r>
    </w:p>
    <w:p w14:paraId="2D928242"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Phase 1: Literature Review</w:t>
      </w:r>
    </w:p>
    <w:p w14:paraId="689BF0B2"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 structured literature review will examine cybersecurity governance, strategic alignment, boundary-spanning leadership, enterprise risk management, decision governance, cybersecurity leadership, and BISO-specific literature.</w:t>
      </w:r>
    </w:p>
    <w:p w14:paraId="416DCAE2"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Phase 2: Practitioner Interviews</w:t>
      </w:r>
    </w:p>
    <w:p w14:paraId="2C0D215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Semi-structured interviews will be conducted with cybersecurity leaders, business leaders, technology leaders, risk professionals, and individuals serving in BISO or equivalent roles.</w:t>
      </w:r>
    </w:p>
    <w:p w14:paraId="0EC5976C"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Interview topics will include:</w:t>
      </w:r>
    </w:p>
    <w:p w14:paraId="4D4ECB46"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Security-business collaboration.</w:t>
      </w:r>
    </w:p>
    <w:p w14:paraId="62D90961"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Governance processes.</w:t>
      </w:r>
    </w:p>
    <w:p w14:paraId="3B49BCFC"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Risk acceptance decisions.</w:t>
      </w:r>
    </w:p>
    <w:p w14:paraId="16E3D4DC"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Organizational trust.</w:t>
      </w:r>
    </w:p>
    <w:p w14:paraId="3D69B013"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Escalation management.</w:t>
      </w:r>
    </w:p>
    <w:p w14:paraId="1A948C91"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Security-business conflicts.</w:t>
      </w:r>
    </w:p>
    <w:p w14:paraId="4FE14AFA" w14:textId="77777777" w:rsidR="004C26AF" w:rsidRPr="004C26AF" w:rsidRDefault="004C26AF" w:rsidP="004C26A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lastRenderedPageBreak/>
        <w:t>Perceived value of security partnership functions.</w:t>
      </w:r>
    </w:p>
    <w:p w14:paraId="11062A6C" w14:textId="77777777" w:rsidR="004C26AF" w:rsidRPr="004C26AF" w:rsidRDefault="004C26AF" w:rsidP="004C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6AF">
        <w:rPr>
          <w:rFonts w:ascii="Times New Roman" w:eastAsia="Times New Roman" w:hAnsi="Times New Roman" w:cs="Times New Roman"/>
          <w:b/>
          <w:bCs/>
          <w:kern w:val="0"/>
          <w:sz w:val="27"/>
          <w:szCs w:val="27"/>
          <w14:ligatures w14:val="none"/>
        </w:rPr>
        <w:t>Phase 3: Thematic Analysis</w:t>
      </w:r>
    </w:p>
    <w:p w14:paraId="34961D4B"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Interview responses will be analyzed using qualitative coding techniques.</w:t>
      </w:r>
    </w:p>
    <w:p w14:paraId="7DEE9897"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Initial coding themes include:</w:t>
      </w:r>
    </w:p>
    <w:p w14:paraId="4560CA99"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Trust.</w:t>
      </w:r>
    </w:p>
    <w:p w14:paraId="2D491F15"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Governance.</w:t>
      </w:r>
    </w:p>
    <w:p w14:paraId="693A37C0"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Decision Quality.</w:t>
      </w:r>
    </w:p>
    <w:p w14:paraId="7979B9C2"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Risk Acceptance.</w:t>
      </w:r>
    </w:p>
    <w:p w14:paraId="4DD82EBA"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Influence.</w:t>
      </w:r>
    </w:p>
    <w:p w14:paraId="79857AF2"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Authority.</w:t>
      </w:r>
    </w:p>
    <w:p w14:paraId="10CA8CE7"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Strategic Alignment.</w:t>
      </w:r>
    </w:p>
    <w:p w14:paraId="458C3E7A"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Business Continuity.</w:t>
      </w:r>
    </w:p>
    <w:p w14:paraId="3045AFE1"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Risk Ownership.</w:t>
      </w:r>
    </w:p>
    <w:p w14:paraId="7C79113E" w14:textId="77777777" w:rsidR="004C26AF" w:rsidRPr="004C26AF" w:rsidRDefault="004C26AF" w:rsidP="004C26A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Stakeholder Engagement.</w:t>
      </w:r>
    </w:p>
    <w:p w14:paraId="4B9774CE"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Themes will be compared against existing literature to identify areas of convergence, divergence, and potential theoretical contribution.</w:t>
      </w:r>
    </w:p>
    <w:p w14:paraId="0C68D14A"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7A702699">
          <v:rect id="_x0000_i1026" alt="" style="width:468pt;height:.05pt;mso-width-percent:0;mso-height-percent:0;mso-width-percent:0;mso-height-percent:0" o:hralign="center" o:hrstd="t" o:hr="t" fillcolor="#a0a0a0" stroked="f"/>
        </w:pict>
      </w:r>
    </w:p>
    <w:p w14:paraId="2C31BE2E"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t>Expected Contribution</w:t>
      </w:r>
    </w:p>
    <w:p w14:paraId="0B59AA54"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seeks to contribute to cybersecurity leadership and governance literature by reframing the BISO role as a governance intermediary rather than solely a communication or relationship-management function.</w:t>
      </w:r>
    </w:p>
    <w:p w14:paraId="09E8142A"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The proposed contribution consists of:</w:t>
      </w:r>
    </w:p>
    <w:p w14:paraId="275A32DA" w14:textId="77777777" w:rsidR="004C26AF" w:rsidRPr="004C26AF" w:rsidRDefault="004C26AF" w:rsidP="004C26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 governance-oriented model of BISO value creation.</w:t>
      </w:r>
    </w:p>
    <w:p w14:paraId="4A5D9363" w14:textId="77777777" w:rsidR="004C26AF" w:rsidRPr="004C26AF" w:rsidRDefault="004C26AF" w:rsidP="004C26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 decision-quality perspective on cybersecurity-business alignment.</w:t>
      </w:r>
    </w:p>
    <w:p w14:paraId="02EC0DAB" w14:textId="77777777" w:rsidR="004C26AF" w:rsidRPr="004C26AF" w:rsidRDefault="004C26AF" w:rsidP="004C26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 framework connecting BISO activities to cybersecurity governance outcomes.</w:t>
      </w:r>
    </w:p>
    <w:p w14:paraId="34D4FE49" w14:textId="77777777" w:rsidR="004C26AF" w:rsidRPr="004C26AF" w:rsidRDefault="004C26AF" w:rsidP="004C26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An examination of trust, influence, and risk ownership as determinants of BISO effectiveness.</w:t>
      </w:r>
    </w:p>
    <w:p w14:paraId="6A2C13F5" w14:textId="77777777" w:rsidR="004C26AF" w:rsidRPr="004C26AF" w:rsidRDefault="004C26AF" w:rsidP="004C26A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 conceptual linkage between the BISO role and the NIST CSF 2.0 Govern function.</w:t>
      </w:r>
    </w:p>
    <w:p w14:paraId="38067BE4"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By shifting the discussion from what a BISO does to how a BISO creates value, this research aims to provide a more rigorous understanding of the role's purpose, effectiveness, and future relevance within modern cybersecurity programs.</w:t>
      </w:r>
    </w:p>
    <w:p w14:paraId="6BCBA428" w14:textId="77777777" w:rsidR="004C26AF" w:rsidRPr="004C26AF" w:rsidRDefault="005B283B" w:rsidP="004C26AF">
      <w:pPr>
        <w:spacing w:after="0" w:line="240" w:lineRule="auto"/>
        <w:rPr>
          <w:rFonts w:ascii="Times New Roman" w:eastAsia="Times New Roman" w:hAnsi="Times New Roman" w:cs="Times New Roman"/>
          <w:kern w:val="0"/>
          <w14:ligatures w14:val="none"/>
        </w:rPr>
      </w:pPr>
      <w:r w:rsidRPr="005B283B">
        <w:rPr>
          <w:rFonts w:ascii="Times New Roman" w:eastAsia="Times New Roman" w:hAnsi="Times New Roman" w:cs="Times New Roman"/>
          <w:noProof/>
          <w:kern w:val="0"/>
        </w:rPr>
        <w:pict w14:anchorId="1FD795D4">
          <v:rect id="_x0000_i1025" alt="" style="width:468pt;height:.05pt;mso-width-percent:0;mso-height-percent:0;mso-width-percent:0;mso-height-percent:0" o:hralign="center" o:hrstd="t" o:hr="t" fillcolor="#a0a0a0" stroked="f"/>
        </w:pict>
      </w:r>
    </w:p>
    <w:p w14:paraId="7E65738F" w14:textId="77777777" w:rsidR="004C26AF" w:rsidRPr="004C26AF" w:rsidRDefault="004C26AF" w:rsidP="004C2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6AF">
        <w:rPr>
          <w:rFonts w:ascii="Times New Roman" w:eastAsia="Times New Roman" w:hAnsi="Times New Roman" w:cs="Times New Roman"/>
          <w:b/>
          <w:bCs/>
          <w:kern w:val="0"/>
          <w:sz w:val="36"/>
          <w:szCs w:val="36"/>
          <w14:ligatures w14:val="none"/>
        </w:rPr>
        <w:lastRenderedPageBreak/>
        <w:t>Conclusion</w:t>
      </w:r>
    </w:p>
    <w:p w14:paraId="150F3DD9"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As cybersecurity continues to evolve into an enterprise-wide governance challenge, organizations require mechanisms that help integrate cybersecurity considerations into business decision-making processes. While the BISO is often described as a translator between cybersecurity and business stakeholders, preliminary evidence suggests the role may serve a more significant governance function.</w:t>
      </w:r>
    </w:p>
    <w:p w14:paraId="04C45BEB" w14:textId="77777777" w:rsidR="004C26AF" w:rsidRPr="004C26AF" w:rsidRDefault="004C26AF" w:rsidP="004C26AF">
      <w:pPr>
        <w:spacing w:before="100" w:beforeAutospacing="1" w:after="100" w:afterAutospacing="1" w:line="240" w:lineRule="auto"/>
        <w:rPr>
          <w:rFonts w:ascii="Times New Roman" w:eastAsia="Times New Roman" w:hAnsi="Times New Roman" w:cs="Times New Roman"/>
          <w:kern w:val="0"/>
          <w14:ligatures w14:val="none"/>
        </w:rPr>
      </w:pPr>
      <w:r w:rsidRPr="004C26AF">
        <w:rPr>
          <w:rFonts w:ascii="Times New Roman" w:eastAsia="Times New Roman" w:hAnsi="Times New Roman" w:cs="Times New Roman"/>
          <w:kern w:val="0"/>
          <w14:ligatures w14:val="none"/>
        </w:rPr>
        <w:t>This research will examine whether the BISO's primary contribution lies in facilitating trust, governance participation, risk ownership, and decision quality across organizational boundaries. In doing so, it seeks to advance understanding of how cybersecurity leadership structures can support more effective organizational decision making and enterprise risk management.</w:t>
      </w:r>
    </w:p>
    <w:p w14:paraId="65B9E87E" w14:textId="77777777" w:rsidR="006124B5" w:rsidRDefault="006124B5"/>
    <w:sectPr w:rsidR="00612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E2D"/>
    <w:multiLevelType w:val="multilevel"/>
    <w:tmpl w:val="FB6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65F53"/>
    <w:multiLevelType w:val="multilevel"/>
    <w:tmpl w:val="7AD6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553EDE"/>
    <w:multiLevelType w:val="multilevel"/>
    <w:tmpl w:val="0EC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E78D2"/>
    <w:multiLevelType w:val="multilevel"/>
    <w:tmpl w:val="A33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C180D"/>
    <w:multiLevelType w:val="multilevel"/>
    <w:tmpl w:val="B9F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08039">
    <w:abstractNumId w:val="0"/>
  </w:num>
  <w:num w:numId="2" w16cid:durableId="501748596">
    <w:abstractNumId w:val="2"/>
  </w:num>
  <w:num w:numId="3" w16cid:durableId="156506442">
    <w:abstractNumId w:val="4"/>
  </w:num>
  <w:num w:numId="4" w16cid:durableId="1445267446">
    <w:abstractNumId w:val="3"/>
  </w:num>
  <w:num w:numId="5" w16cid:durableId="156586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AF"/>
    <w:rsid w:val="004C26AF"/>
    <w:rsid w:val="005B283B"/>
    <w:rsid w:val="005C48CF"/>
    <w:rsid w:val="006124B5"/>
    <w:rsid w:val="006A42C8"/>
    <w:rsid w:val="009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DAF5"/>
  <w15:chartTrackingRefBased/>
  <w15:docId w15:val="{9F2E4234-2065-4B4C-8BC7-9CF69E35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6AF"/>
    <w:rPr>
      <w:rFonts w:eastAsiaTheme="majorEastAsia" w:cstheme="majorBidi"/>
      <w:color w:val="272727" w:themeColor="text1" w:themeTint="D8"/>
    </w:rPr>
  </w:style>
  <w:style w:type="paragraph" w:styleId="Title">
    <w:name w:val="Title"/>
    <w:basedOn w:val="Normal"/>
    <w:next w:val="Normal"/>
    <w:link w:val="TitleChar"/>
    <w:uiPriority w:val="10"/>
    <w:qFormat/>
    <w:rsid w:val="004C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6AF"/>
    <w:pPr>
      <w:spacing w:before="160"/>
      <w:jc w:val="center"/>
    </w:pPr>
    <w:rPr>
      <w:i/>
      <w:iCs/>
      <w:color w:val="404040" w:themeColor="text1" w:themeTint="BF"/>
    </w:rPr>
  </w:style>
  <w:style w:type="character" w:customStyle="1" w:styleId="QuoteChar">
    <w:name w:val="Quote Char"/>
    <w:basedOn w:val="DefaultParagraphFont"/>
    <w:link w:val="Quote"/>
    <w:uiPriority w:val="29"/>
    <w:rsid w:val="004C26AF"/>
    <w:rPr>
      <w:i/>
      <w:iCs/>
      <w:color w:val="404040" w:themeColor="text1" w:themeTint="BF"/>
    </w:rPr>
  </w:style>
  <w:style w:type="paragraph" w:styleId="ListParagraph">
    <w:name w:val="List Paragraph"/>
    <w:basedOn w:val="Normal"/>
    <w:uiPriority w:val="34"/>
    <w:qFormat/>
    <w:rsid w:val="004C26AF"/>
    <w:pPr>
      <w:ind w:left="720"/>
      <w:contextualSpacing/>
    </w:pPr>
  </w:style>
  <w:style w:type="character" w:styleId="IntenseEmphasis">
    <w:name w:val="Intense Emphasis"/>
    <w:basedOn w:val="DefaultParagraphFont"/>
    <w:uiPriority w:val="21"/>
    <w:qFormat/>
    <w:rsid w:val="004C26AF"/>
    <w:rPr>
      <w:i/>
      <w:iCs/>
      <w:color w:val="0F4761" w:themeColor="accent1" w:themeShade="BF"/>
    </w:rPr>
  </w:style>
  <w:style w:type="paragraph" w:styleId="IntenseQuote">
    <w:name w:val="Intense Quote"/>
    <w:basedOn w:val="Normal"/>
    <w:next w:val="Normal"/>
    <w:link w:val="IntenseQuoteChar"/>
    <w:uiPriority w:val="30"/>
    <w:qFormat/>
    <w:rsid w:val="004C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6AF"/>
    <w:rPr>
      <w:i/>
      <w:iCs/>
      <w:color w:val="0F4761" w:themeColor="accent1" w:themeShade="BF"/>
    </w:rPr>
  </w:style>
  <w:style w:type="character" w:styleId="IntenseReference">
    <w:name w:val="Intense Reference"/>
    <w:basedOn w:val="DefaultParagraphFont"/>
    <w:uiPriority w:val="32"/>
    <w:qFormat/>
    <w:rsid w:val="004C26AF"/>
    <w:rPr>
      <w:b/>
      <w:bCs/>
      <w:smallCaps/>
      <w:color w:val="0F4761" w:themeColor="accent1" w:themeShade="BF"/>
      <w:spacing w:val="5"/>
    </w:rPr>
  </w:style>
  <w:style w:type="paragraph" w:styleId="NormalWeb">
    <w:name w:val="Normal (Web)"/>
    <w:basedOn w:val="Normal"/>
    <w:uiPriority w:val="99"/>
    <w:semiHidden/>
    <w:unhideWhenUsed/>
    <w:rsid w:val="004C26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Hawley, Joseph</dc:creator>
  <cp:keywords/>
  <dc:description/>
  <cp:lastModifiedBy>Hawley, Joseph</cp:lastModifiedBy>
  <cp:revision>1</cp:revision>
  <dcterms:created xsi:type="dcterms:W3CDTF">2026-06-15T20:38:00Z</dcterms:created>
  <dcterms:modified xsi:type="dcterms:W3CDTF">2026-06-15T20:38:00Z</dcterms:modified>
</cp:coreProperties>
</file>