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8"/>
          <w:szCs w:val="8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D2AF69"/>
          <w:sz w:val="72"/>
          <w:szCs w:val="72"/>
        </w:rPr>
        <w:t xml:space="preserve">WARDRO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5045"/>
          <w:sz w:val="32"/>
          <w:szCs w:val="32"/>
        </w:rPr>
        <w:t xml:space="preserve">Product 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5045"/>
          <w:sz w:val="22"/>
          <w:szCs w:val="22"/>
        </w:rPr>
        <w:t xml:space="preserve">Version 1.0  |  يونيو 2026  |  ورقلة، الجزائر</w:t>
      </w:r>
    </w:p>
    <w:p>
      <w:pPr>
        <w:pBdr>
          <w:bottom w:val="single" w:color="D2AF69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A83D22"/>
          <w:sz w:val="24"/>
          <w:szCs w:val="24"/>
        </w:rPr>
        <w:t xml:space="preserve">North Star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i/>
          <w:iCs/>
          <w:color w:val="1C1915"/>
          <w:sz w:val="28"/>
          <w:szCs w:val="28"/>
        </w:rPr>
        <w:t xml:space="preserve">"كيف نجعل أول 5 أصحاب محلات يقولون: نعم، سأدفع"</w:t>
      </w:r>
    </w:p>
    <w:p>
      <w:pPr>
        <w:pBdr>
          <w:bottom w:val="single" w:color="D2AF69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A5045"/>
          <w:sz w:val="22"/>
          <w:szCs w:val="22"/>
        </w:rPr>
        <w:t xml:space="preserve">Core Identity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A83D22"/>
          <w:sz w:val="24"/>
          <w:szCs w:val="24"/>
        </w:rPr>
        <w:t xml:space="preserve">Wardro هو مستشار أناقة ومساعد مبيعات — ليس متجراً، ليس منصة، ليس شبكة اجتماعية.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1. Product Overview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1.1 المشكلة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520"/>
          <w:sz w:val="22"/>
          <w:szCs w:val="22"/>
        </w:rPr>
        <w:t xml:space="preserve">Wardro يحل مشكلتين حقيقيتين في نفس الوقت: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5045"/>
          <w:sz w:val="22"/>
          <w:szCs w:val="22"/>
        </w:rPr>
        <w:t xml:space="preserve">من جهة الزبون: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يدخل محل ملابس ولا يعرف ما يناسب بنيته وطوله وميزانيته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يتردد طويلاً ثم يخرج بدون شراء رغم رغبته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يعرف كيف ينسق القطع مع بعضها بذكاء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80% من الملابس تُنسى بعد ارتدائها مرة واحدة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5045"/>
          <w:sz w:val="22"/>
          <w:szCs w:val="22"/>
        </w:rPr>
        <w:t xml:space="preserve">من جهة البائع: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قطع مكدسة لا تُباع رغم جودتها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يعرف لماذا يهرب الزبون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يعتمد على الحدس في قرارات الشراء من الجملة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يملك أي أداة رقمية للتحليل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1.2 الجمهور المستهدف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الأولوية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الفئة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أولاً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البائعون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بائعو الملابس الرجالية في ورقلة والجنوب الجزائري</w:t>
            </w:r>
          </w:p>
        </w:tc>
      </w:tr>
      <w:t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ثانياً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الزبائن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الشباب 18-35 سنة — زبائن المحلات</w:t>
            </w:r>
          </w:p>
        </w:tc>
      </w:tr>
      <w:tr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مستقبلاً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التوسع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عموم الجزائر ثم المغرب العربي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1.3 الميزة التنافسية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منافس محلي واحد في الجزائر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يعمل بالمخزون الحقيقي للمتجر — لا اقتراحات وهمية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ذكاء اصطناعي حقيقي مبني على Anthropic Claude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مبني من شخص يفهم السوق الجزائري من الداخل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2. Why Users Pay — لماذا يدفع البائع؟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520"/>
          <w:sz w:val="22"/>
          <w:szCs w:val="22"/>
        </w:rPr>
        <w:t xml:space="preserve">البائع لا يدفع مقابل الذكاء الاصطناعي ولا مقابل التصميم. البائع يدفع عندما يرى واحداً من ثلاثة: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rPr>
          <w:tblHeader/>
        </w:trP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السبب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القوة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زبائن إضافيون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"دخل لي 5 زبائن هذا الأسبوع بسبب Wardro"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★★★ الأقوى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مبيعات أعلى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"الزبون اشترى طقماً كاملاً بدل قطعة واحدة"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★★★ قوية جداً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مخزون يتحرك</w:t>
            </w:r>
          </w:p>
        </w:tc>
        <w:tc>
          <w:tcPr>
            <w:tcW w:type="dxa" w:w="4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"بعت قطعاً كانت راقدة منذ أشهر"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★★☆ فعّالة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A2520"/>
          <w:sz w:val="22"/>
          <w:szCs w:val="22"/>
        </w:rPr>
        <w:t xml:space="preserve">الجواب على سؤال: لماذا أدفع 1500 دج؟</w:t>
      </w:r>
    </w:p>
    <w:p>
      <w:pPr>
        <w:shd w:fill="F5F0E8" w:val="clear"/>
        <w:spacing w:after="80" w:before="80"/>
      </w:pPr>
      <w:r>
        <w:rPr>
          <w:rFonts w:ascii="Arial" w:cs="Arial" w:eastAsia="Arial" w:hAnsi="Arial"/>
          <w:b/>
          <w:bCs/>
          <w:i/>
          <w:iCs/>
          <w:color w:val="A83D22"/>
          <w:sz w:val="24"/>
          <w:szCs w:val="24"/>
        </w:rPr>
        <w:t xml:space="preserve">"لأن Wardro يساعدك على بيع أكثر — وليس لأنه يملك ذكاءً اصطناعياً."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3. User Journey — رحلة البائع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520"/>
          <w:sz w:val="22"/>
          <w:szCs w:val="22"/>
        </w:rPr>
        <w:t xml:space="preserve">من لحظة يسمع عن Wardro → إلى لحظة يدفع: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000"/>
        <w:gridCol w:w="2800"/>
      </w:tblGrid>
      <w:tr>
        <w:trPr>
          <w:tblHeader/>
        </w:trP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الاسم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ما يحدث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الفضول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يرى فيديو أو يسمع من صديق عن Wardro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إثارة الاهتمام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التجربة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يجرب النسخة المجانية — يرفع 10-20 قطعة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تجربة حقيقية بدون عوائق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الاكتشاف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يرى التنسيقات، عرض المنتجات، سهولة الاختيار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إثبات القيمة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الاعتماد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يبدأ باستخدامه يومياً — نقطة التحول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الربط العاطفي والعملي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الدفع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"لا أريد أن أخسر هذه الخدمة"</w:t>
            </w:r>
          </w:p>
        </w:tc>
        <w:tc>
          <w:tcPr>
            <w:tcW w:type="dxa" w:w="2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التحويل للمدفوع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A2520"/>
          <w:sz w:val="22"/>
          <w:szCs w:val="22"/>
        </w:rPr>
        <w:t xml:space="preserve">ملاحظة جوهرية: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A2520"/>
          <w:sz w:val="22"/>
          <w:szCs w:val="22"/>
        </w:rPr>
        <w:t xml:space="preserve">الدفع يأتي بعد الاعتماد — وليس بعد التسجيل. هذا يعني أن التجربة المجانية ليست تنازلاً بل هي الآلية الوحيدة للوصول لنقطة الدفع.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4. Features — الميزات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4.1 ما نبنيه في النسخة الأولى المدفوعة ✅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5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الوصف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لمن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اقتراح تنسيقات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AI يبني 4 تنسيقات من مخزون المتجر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Product Sheet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ضغط على قطعة → شاشة كاملة + تنسيقين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Dead Stock AI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تحليل القطع المكدسة + 3 استراتيجيات إنقاذ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Market AI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توصيات الشراء القادم + الفجوات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Browse Screen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تصفح إدماني للتنسيقات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مستشار الستايل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محادثة مع AI حول التنسيقات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إدارة المخزون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 يضيف قطعه بالألوان والمقاسات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تسجيل الدخول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حساب دائم للبائع عبر Supabase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⏳ قيد التطوير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قاعدة البيانات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حفظ المخزون بشكل دائم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البائع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⏳ قيد التطوير</w:t>
            </w:r>
          </w:p>
        </w:tc>
      </w:tr>
      <w:tr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فلترة حسب الميزانية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عرض تنسيقات ضمن ميزانية الزبون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الزبون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✅ مكتملة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4.2 ما نرفضه عمداً في النسخة الأولى ❌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520"/>
          <w:sz w:val="22"/>
          <w:szCs w:val="22"/>
        </w:rPr>
        <w:t xml:space="preserve">هذه القرارات بنفس أهمية ما نبنيه: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الميزة المرفوضة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السبب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غرف القياس الافتراضية (AR)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تعقيد تقني لا يحل المشكلة الأساسية الآن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توليد صور بالذكاء الاصطناعي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مكلف وغير ضروري في المرحلة الأولى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متجر إلكتروني كامل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خارج نطاق التعريف: Wardro ليس متجراً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نظام دفع إلكتروني للزبائن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ترخيص وبنية تحتية معقدة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دردشة اجتماعية بين المستخدمين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يغير طبيعة التطبيق كلياً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توصيات عالمية معقدة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السوق محلي — الاقتراحات من مخزون المتجر فقط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تحليل كامل لخزانة الزبون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مرحلة لاحقة — Camera Scan</w:t>
            </w:r>
          </w:p>
        </w:tc>
      </w:tr>
      <w:tr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Camera Scan للملابس</w:t>
            </w:r>
          </w:p>
        </w:tc>
        <w:tc>
          <w:tcPr>
            <w:tcW w:type="dxa" w:w="5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مؤجل — يحتاج تطوير منفصل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5. Revenue Model — نموذج الإيرادات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5.1 نموذج Freemium المقيّد بالقيمة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الباقة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السعر الشهري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ما تتضمنه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القيد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مجاني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تجربة كاملة للاكتشاف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حتى 20 قطعة في المخزون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أساسي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1,500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مخزون غير محدود + كل الميزات الأساسية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بدون Dead Stock &amp; Market AI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احترافي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3,000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كل شيء + Dead Stock AI + Market AI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متجر كبير</w:t>
            </w:r>
          </w:p>
        </w:tc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6,000 دج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متعدد المستخدمين + دعم مباشر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5.2 مصادر الدخل بالترتيب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500"/>
        <w:gridCol w:w="3500"/>
      </w:tblGrid>
      <w:tr>
        <w:trPr>
          <w:tblHeader/>
        </w:trP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المصدر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متى يُفعَّل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الملاحظة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اشتراك البائع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من اليوم الأول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المصدر الوحيد في البداية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Featured Store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عند 200+ مستخدم نشط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الإبراز له قيمة فقط مع حجم كافٍ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حملات ترويج داخلية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عند 500+ مستخدم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إعلانات موجهة داخل التطبيق</w:t>
            </w:r>
          </w:p>
        </w:tc>
      </w:tr>
      <w:tr>
        <w:tc>
          <w:tcPr>
            <w:tcW w:type="dxa" w:w="7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عمولة على المبيعات</w:t>
            </w:r>
          </w:p>
        </w:tc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مرحلة متقدمة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بنية تحتية للدفع الإلكتروني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5.3 نقطة التعادل Break-even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التكاليف الشهرية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المبلغ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Claude Pro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~3,000 دج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~3,500 دج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~1,500-5,000 دج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(مجاني في البداية)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0 دج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نطاق ودومين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~100 دج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المجموع التقديري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~8,100-11,600 دج/شهر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عدد البائعين المطلوب (عند 1500 دج)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تغطية التكاليف الأساسية (~7,000 دج)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بائعين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تغطية الحد الأعلى (~15,000 دج)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10 بائعين</w:t>
            </w:r>
          </w:p>
        </w:tc>
      </w:tr>
      <w:tr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أول ربح حقيقي (~30,000 دج)</w:t>
            </w:r>
          </w:p>
        </w:tc>
        <w:tc>
          <w:tcPr>
            <w:tcW w:type="dxa" w:w="4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20 بائعاً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A2520"/>
          <w:sz w:val="22"/>
          <w:szCs w:val="22"/>
        </w:rPr>
        <w:t xml:space="preserve">الاستنتاج الجوهري: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2A2520"/>
          <w:sz w:val="22"/>
          <w:szCs w:val="22"/>
        </w:rPr>
        <w:t xml:space="preserve">لا تحتاج 500 متجر. تحتاج 5 إلى 10 متاجر مقتنعة فعلاً بالفكرة لتغطية معظم المصاريف الأولية.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6. Design Identity — الهوية البصرية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520"/>
          <w:sz w:val="22"/>
          <w:szCs w:val="22"/>
        </w:rPr>
        <w:t xml:space="preserve">الهوية البصرية ثابتة ولا تتغير في أي نسخة قادمة إلا بقرار واعٍ وصريح.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6.1 نظام الألوان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المتغير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الكود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--gold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#D2AF69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العنصر الرئيسي — الهوية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#0B0A08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الخلفية — أسود دافئ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--rust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#A83D22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أزرار الـ CTA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--cream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#EDE3CC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النصوص الرئيسية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--sage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#4A7848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المؤشرات الإيجابية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--card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#1C1915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بطاقات المحتوى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--txt</w:t>
            </w:r>
          </w:p>
        </w:tc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#D8CFBA</w:t>
            </w:r>
          </w:p>
        </w:tc>
        <w:tc>
          <w:tcPr>
            <w:tcW w:type="dxa" w:w="5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النص العام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6.2 الخطوط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Fraunces (serif italic) — العناوين والأرقام الكبيرة — طابع الفخامة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Tajawal — النصوص العربية والأزرار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6.3 القرارات الثابتة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البساطة في الواجهة — التعقيد في الخوارزمية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شاشات منفصلة لا صفحة واحدة طويلة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كل أنيميشن يخدم القصة لا العكس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A2520"/>
          <w:sz w:val="22"/>
          <w:szCs w:val="22"/>
        </w:rPr>
        <w:t xml:space="preserve">لا ألوان زاهية — كل شيء مكتوم وفخم</w:t>
      </w:r>
    </w:p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7. Tech Stack — التقنيات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7.1 الحالي (Alpha 0.09)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التقنية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الملاحظة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HTML + CSS + Vanilla JavaScript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ملف واحد ~107KB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Anthropic Claude API (claude-sonnet-4)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prompts مختلفة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الصور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Unsplash CDN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للديمو فقط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الاستضافة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محلي فقط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لم يُنشر بعد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7.2 المخطط (النسخة المدفوعة)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التقنية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Vercel أو Hostinger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رابط حي على الإنترنت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حفظ المخزون والحسابات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تسجيل دخول حقيقي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PWA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يُنصَّب على الهاتف بدون متجر</w:t>
            </w:r>
          </w:p>
        </w:tc>
      </w:tr>
      <w:tr>
        <w:tc>
          <w:tcPr>
            <w:tcW w:type="dxa" w:w="2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GitHub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نسخ احتياطية + نشر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8. Roadmap — خارطة الطريق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22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المرحلة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المهام الرئيسية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الهدف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الموعد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1 — Deploy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GitHub + Vercel/Hostinger
رابط حي على الإنترنت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التطبيق قابل للعرض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يونيو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Supabase + تسجيل دخول البائع
حفظ المخزون بشكل دائم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بيانات حقيقية لا Demo Data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يونيو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3 — UI/UX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تحسين الواجهة بناءً على الاستخدام الفعلي
تحويل لـ PWA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تجربة مستخدم ناضجة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يوليو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4 — Launch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أول محل حقيقي (ورقلة)
أول اشتراك مدفوع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Break-even + دخل حقيقي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يوليو 2026</w:t>
            </w:r>
          </w:p>
        </w:tc>
      </w:tr>
      <w:tr>
        <w:tc>
          <w:tcPr>
            <w:tcW w:type="dxa" w:w="18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 — Scale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5-10 محلات مدفوعة
Featured Store</w:t>
            </w:r>
          </w:p>
        </w:tc>
        <w:tc>
          <w:tcPr>
            <w:tcW w:type="dxa" w:w="22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ربح فعلي</w:t>
            </w:r>
          </w:p>
        </w:tc>
        <w:tc>
          <w:tcPr>
            <w:tcW w:type="dxa" w:w="1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أغسطس-ديسمبر 2026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A83D22"/>
          <w:sz w:val="26"/>
          <w:szCs w:val="26"/>
        </w:rPr>
        <w:t xml:space="preserve">الهدف المحدد: 5 يوليو 2026 — أول اشتراك مدفوع = أول دخل حقيقي</w:t>
      </w:r>
    </w:p>
    <w:p>
      <w:pPr>
        <w:pStyle w:val="Heading1"/>
        <w:pBdr>
          <w:bottom w:val="single" w:color="D2AF6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C1915"/>
          <w:sz w:val="32"/>
          <w:szCs w:val="32"/>
        </w:rPr>
        <w:t xml:space="preserve">9. Out of Scope — ما هو خارج النطاق الآن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520"/>
          <w:sz w:val="22"/>
          <w:szCs w:val="22"/>
        </w:rPr>
        <w:t xml:space="preserve">هذه الميزات موثقة لكنها مؤجلة — لن تُبنى قبل تحقيق أول دخل مستدام: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الميزة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سبب التأجيل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1C19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2AF69"/>
                <w:sz w:val="20"/>
                <w:szCs w:val="20"/>
              </w:rPr>
              <w:t xml:space="preserve">متى نعيد النظر فيها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Camera Scan للملابس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تطوير منفصل وموارد إضافية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بعد 50+ بائع مدفوع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خزانتي (الزبون يسجل ملابسه)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Supabase أولاً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بعد المرحلة 2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Outfit Rating + QR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ميزة اجتماعية — تحتاج حجم مستخدمين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بعد 200+ مستخدم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تحديات الأناقة برعاية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علاقات مع علامات تجارية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السنة الثانية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Style Passport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ميزة تراكمية — تحتاج قاعدة مستخدمين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بعد 6 أشهر من الإطلاق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نظام اشتراكات متقدم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العمولة والفوترة التلقائية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بعد Break-even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Trend Radar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يحتاج بيانات كافية للتحليل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بعد 100+ بائع</w:t>
            </w:r>
          </w:p>
        </w:tc>
      </w:tr>
      <w:tr>
        <w:tc>
          <w:tcPr>
            <w:tcW w:type="dxa" w:w="2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35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تطوير موبايل أصلي</w:t>
            </w:r>
          </w:p>
        </w:tc>
        <w:tc>
          <w:tcPr>
            <w:tcW w:type="dxa" w:w="3000"/>
            <w:tcBorders>
              <w:top w:val="single" w:color="D2AF69" w:sz="1"/>
              <w:left w:val="single" w:color="D2AF69" w:sz="1"/>
              <w:bottom w:val="single" w:color="D2AF69" w:sz="1"/>
              <w:right w:val="single" w:color="D2AF69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السنة الثانية أو الثالثة</w:t>
            </w:r>
          </w:p>
        </w:tc>
      </w:tr>
    </w:tbl>
    <w:p>
      <w:r>
        <w:br w:type="page"/>
      </w:r>
    </w:p>
    <w:p>
      <w:pPr>
        <w:pBdr>
          <w:bottom w:val="single" w:color="D2AF69" w:sz="2" w:space="1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D2AF69"/>
          <w:sz w:val="22"/>
          <w:szCs w:val="22"/>
        </w:rPr>
        <w:t xml:space="preserve">WARDRO PRD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5045"/>
          <w:sz w:val="20"/>
          <w:szCs w:val="20"/>
        </w:rPr>
        <w:t xml:space="preserve">بوجمعة  |  ورقلة، الجزائر  |  يونيو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A5045"/>
          <w:sz w:val="20"/>
          <w:szCs w:val="20"/>
        </w:rPr>
        <w:t xml:space="preserve">Clothing Catalog &amp; AI Stylist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2026-06-04T19:53:09.095Z</dcterms:created>
  <dcterms:modified xsi:type="dcterms:W3CDTF">2026-06-04T19:53:09.095Z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