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672" w:rsidRPr="00A322FB" w:rsidRDefault="00A5609C" w:rsidP="000576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</w:pPr>
      <w:r w:rsidRPr="00A322FB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>S</w:t>
      </w:r>
      <w:r w:rsidR="00057672" w:rsidRPr="00A322FB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>cript</w:t>
      </w:r>
      <w:r w:rsidRPr="00A322FB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 xml:space="preserve"> del Proceso de Desarrollo de Código</w:t>
      </w:r>
    </w:p>
    <w:p w:rsidR="00DF4D7B" w:rsidRPr="00A322FB" w:rsidRDefault="00DF4D7B" w:rsidP="0005767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0"/>
          <w:szCs w:val="20"/>
          <w:lang w:val="es-MX"/>
        </w:rPr>
      </w:pPr>
    </w:p>
    <w:p w:rsidR="00DF4D7B" w:rsidRPr="00A322FB" w:rsidRDefault="00DF4D7B" w:rsidP="0005767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DF4D7B" w:rsidRPr="00A322FB" w:rsidTr="00A5609C">
        <w:tc>
          <w:tcPr>
            <w:tcW w:w="2235" w:type="dxa"/>
          </w:tcPr>
          <w:p w:rsidR="00DF4D7B" w:rsidRPr="00A322FB" w:rsidRDefault="00DF4D7B" w:rsidP="00DF4D7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 xml:space="preserve">Propósito </w:t>
            </w:r>
          </w:p>
        </w:tc>
        <w:tc>
          <w:tcPr>
            <w:tcW w:w="6409" w:type="dxa"/>
          </w:tcPr>
          <w:p w:rsidR="00DF4D7B" w:rsidRPr="00A322FB" w:rsidRDefault="00DF4D7B" w:rsidP="00DF4D7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Guiar el desarrollo de programas a nivel módulo</w:t>
            </w:r>
          </w:p>
        </w:tc>
      </w:tr>
      <w:tr w:rsidR="00DF4D7B" w:rsidRPr="00A322FB" w:rsidTr="00A5609C">
        <w:tc>
          <w:tcPr>
            <w:tcW w:w="2235" w:type="dxa"/>
          </w:tcPr>
          <w:p w:rsidR="00DF4D7B" w:rsidRPr="00A322FB" w:rsidRDefault="00DF4D7B" w:rsidP="00DF4D7B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Criterios de entrada</w:t>
            </w:r>
          </w:p>
        </w:tc>
        <w:tc>
          <w:tcPr>
            <w:tcW w:w="6409" w:type="dxa"/>
          </w:tcPr>
          <w:p w:rsidR="00DF4D7B" w:rsidRPr="00A322FB" w:rsidRDefault="00DF4D7B" w:rsidP="00DF4D7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 Descripción del problema</w:t>
            </w:r>
            <w:r w:rsidR="005106AC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DF4D7B" w:rsidRPr="00A322FB" w:rsidRDefault="00DF4D7B" w:rsidP="00717B76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4040DD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Workbook de TSP con datos del producto a desarrollar</w:t>
            </w:r>
            <w:r w:rsidR="005106AC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</w:tbl>
    <w:p w:rsidR="00DF4D7B" w:rsidRPr="00A322FB" w:rsidRDefault="00DF4D7B" w:rsidP="00057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s-MX"/>
        </w:rPr>
      </w:pPr>
    </w:p>
    <w:p w:rsidR="00DF4D7B" w:rsidRPr="00A322FB" w:rsidRDefault="00DF4D7B" w:rsidP="0005767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1418"/>
        <w:gridCol w:w="6409"/>
      </w:tblGrid>
      <w:tr w:rsidR="00DF4D7B" w:rsidRPr="00A322FB" w:rsidTr="000D0A50">
        <w:tc>
          <w:tcPr>
            <w:tcW w:w="817" w:type="dxa"/>
          </w:tcPr>
          <w:p w:rsidR="00DF4D7B" w:rsidRPr="00A322FB" w:rsidRDefault="00EC3DDB" w:rsidP="00DF4D7B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Fase</w:t>
            </w:r>
            <w:r w:rsidR="00DF4D7B"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18" w:type="dxa"/>
          </w:tcPr>
          <w:p w:rsidR="00DF4D7B" w:rsidRPr="00A322FB" w:rsidRDefault="00EC3DDB" w:rsidP="00DF4D7B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6409" w:type="dxa"/>
          </w:tcPr>
          <w:p w:rsidR="00DF4D7B" w:rsidRPr="00A322FB" w:rsidRDefault="007801A6" w:rsidP="007801A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Resumen de a</w:t>
            </w:r>
            <w:r w:rsidR="00EC3DD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ctividades</w:t>
            </w:r>
          </w:p>
        </w:tc>
      </w:tr>
      <w:tr w:rsidR="004040DD" w:rsidRPr="00A322FB" w:rsidTr="000D0A50">
        <w:tc>
          <w:tcPr>
            <w:tcW w:w="817" w:type="dxa"/>
          </w:tcPr>
          <w:p w:rsidR="004040DD" w:rsidRPr="00A322FB" w:rsidRDefault="004040DD" w:rsidP="00DF4D7B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1</w:t>
            </w:r>
          </w:p>
        </w:tc>
        <w:tc>
          <w:tcPr>
            <w:tcW w:w="1418" w:type="dxa"/>
          </w:tcPr>
          <w:p w:rsidR="004040DD" w:rsidRPr="00A322FB" w:rsidRDefault="004040DD" w:rsidP="00DF4D7B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Planeación</w:t>
            </w:r>
          </w:p>
        </w:tc>
        <w:tc>
          <w:tcPr>
            <w:tcW w:w="6409" w:type="dxa"/>
          </w:tcPr>
          <w:p w:rsidR="004040DD" w:rsidRPr="00A84753" w:rsidRDefault="004040DD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8475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Producir u obtener un enunciado con los requerimientos</w:t>
            </w:r>
            <w:r w:rsidRPr="00A8475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4040DD" w:rsidRPr="00A84753" w:rsidRDefault="004040DD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8475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Verificar que en el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W</w:t>
            </w:r>
            <w:r w:rsidRPr="00A8475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orkbook se especifiquen los datos del tamaño planeado del producto a desarrollar</w:t>
            </w:r>
            <w:r w:rsidR="00BA2AB2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, así como todas las tareas relacionadas al proceso de desarrollo del producto en la </w:t>
            </w:r>
            <w:r w:rsidR="009918EE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hoj</w:t>
            </w:r>
            <w:r w:rsidR="00BA2AB2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a Task del Workbook.</w:t>
            </w:r>
          </w:p>
          <w:p w:rsidR="004040DD" w:rsidRDefault="004040DD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8475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Completar la bitácora de registro de tiempos.</w:t>
            </w:r>
          </w:p>
          <w:p w:rsidR="008B6763" w:rsidRPr="002C792D" w:rsidRDefault="008B6763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i/>
                <w:color w:val="000000"/>
                <w:sz w:val="20"/>
                <w:szCs w:val="20"/>
                <w:lang w:val="es-MX"/>
              </w:rPr>
            </w:pPr>
            <w:r w:rsidRPr="002C792D">
              <w:rPr>
                <w:rFonts w:ascii="Times-Roman" w:hAnsi="Times-Roman" w:cs="Times-Roman"/>
                <w:i/>
                <w:color w:val="000000"/>
                <w:sz w:val="20"/>
                <w:szCs w:val="20"/>
                <w:lang w:val="es-MX"/>
              </w:rPr>
              <w:t>&lt;ver detalle en Script de Planeación&gt;</w:t>
            </w:r>
          </w:p>
        </w:tc>
      </w:tr>
      <w:tr w:rsidR="004040DD" w:rsidRPr="00A322FB" w:rsidTr="000D0A50">
        <w:tc>
          <w:tcPr>
            <w:tcW w:w="817" w:type="dxa"/>
          </w:tcPr>
          <w:p w:rsidR="004040DD" w:rsidRPr="00A322FB" w:rsidRDefault="004040DD" w:rsidP="00DF4D7B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2</w:t>
            </w:r>
          </w:p>
        </w:tc>
        <w:tc>
          <w:tcPr>
            <w:tcW w:w="1418" w:type="dxa"/>
          </w:tcPr>
          <w:p w:rsidR="004040DD" w:rsidRPr="00A84753" w:rsidRDefault="00F46166" w:rsidP="00347128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Desarroll</w:t>
            </w:r>
            <w:r w:rsidR="004040DD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o</w:t>
            </w:r>
            <w:r w:rsidR="006B29E2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de Solución</w:t>
            </w:r>
          </w:p>
        </w:tc>
        <w:tc>
          <w:tcPr>
            <w:tcW w:w="6409" w:type="dxa"/>
          </w:tcPr>
          <w:p w:rsidR="00F46166" w:rsidRDefault="00F46166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</w:rPr>
              <w:t>- Elaborar los scripts de pruebas unitarias.</w:t>
            </w:r>
          </w:p>
          <w:p w:rsidR="00AC7690" w:rsidRDefault="00AC7690" w:rsidP="00AC769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8475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Diseñar la solución</w:t>
            </w:r>
            <w:r w:rsidRPr="00A8475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AC7690" w:rsidRDefault="00AC7690" w:rsidP="00AC769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</w:rPr>
            </w:pPr>
            <w:r w:rsidRPr="00B4179F">
              <w:rPr>
                <w:rFonts w:ascii="Times-Roman" w:hAnsi="Times-Roman" w:cs="Times-Roman"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</w:rPr>
              <w:t>Revisar el diseño y corregir y registrar</w:t>
            </w:r>
            <w:r w:rsidRPr="00B4179F">
              <w:rPr>
                <w:rFonts w:ascii="Times-Roman" w:hAnsi="Times-Roman" w:cs="Times-Roman"/>
                <w:color w:val="000000"/>
                <w:sz w:val="20"/>
                <w:szCs w:val="20"/>
              </w:rPr>
              <w:t xml:space="preserve"> los defectos encontrados.</w:t>
            </w:r>
          </w:p>
          <w:p w:rsidR="00F46166" w:rsidRDefault="00F46166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</w:rPr>
            </w:pPr>
            <w:r w:rsidRPr="00B4179F">
              <w:rPr>
                <w:rFonts w:ascii="Times-Roman" w:hAnsi="Times-Roman" w:cs="Times-Roman"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</w:rPr>
              <w:t>Inspeccionar</w:t>
            </w:r>
            <w:r w:rsidRPr="00B4179F">
              <w:rPr>
                <w:rFonts w:ascii="Times-Roman" w:hAnsi="Times-Roman" w:cs="Times-Roman"/>
                <w:color w:val="000000"/>
                <w:sz w:val="20"/>
                <w:szCs w:val="20"/>
              </w:rPr>
              <w:t xml:space="preserve"> el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</w:rPr>
              <w:t>diseño</w:t>
            </w:r>
            <w:r w:rsidRPr="00B4179F">
              <w:rPr>
                <w:rFonts w:ascii="Times-Roman" w:hAnsi="Times-Roman" w:cs="Times-Roman"/>
                <w:color w:val="000000"/>
                <w:sz w:val="20"/>
                <w:szCs w:val="20"/>
              </w:rPr>
              <w:t xml:space="preserve"> y corregir y registrar todos los defectos encontrados.</w:t>
            </w:r>
          </w:p>
          <w:p w:rsidR="00F46166" w:rsidRDefault="00F46166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975909">
              <w:rPr>
                <w:rFonts w:ascii="Times-Roman" w:hAnsi="Times-Roman" w:cs="Times-Roman"/>
                <w:color w:val="000000"/>
                <w:sz w:val="20"/>
                <w:szCs w:val="20"/>
              </w:rPr>
              <w:t xml:space="preserve">- </w:t>
            </w:r>
            <w:r w:rsidRPr="00B4179F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Implementar el diseño.</w:t>
            </w:r>
          </w:p>
          <w:p w:rsidR="00F46166" w:rsidRDefault="00F46166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B4179F">
              <w:rPr>
                <w:rFonts w:ascii="Times-Roman" w:hAnsi="Times-Roman" w:cs="Times-Roman"/>
                <w:color w:val="000000"/>
                <w:sz w:val="20"/>
                <w:szCs w:val="20"/>
              </w:rPr>
              <w:t>- Revisar el código y corregir y registrar todos los defectos encontrados.</w:t>
            </w:r>
          </w:p>
          <w:p w:rsidR="00F46166" w:rsidRDefault="00F46166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</w:rPr>
            </w:pPr>
            <w:r w:rsidRPr="00A8475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Elaborar pruebas unitarias y corregir y registrar todos los defectos encontrados</w:t>
            </w:r>
            <w:r w:rsidRPr="00B4179F">
              <w:rPr>
                <w:rFonts w:ascii="Times-Roman" w:hAnsi="Times-Roman" w:cs="Times-Roman"/>
                <w:color w:val="000000"/>
                <w:sz w:val="20"/>
                <w:szCs w:val="20"/>
              </w:rPr>
              <w:t>.</w:t>
            </w:r>
          </w:p>
          <w:p w:rsidR="004040DD" w:rsidRDefault="00F46166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</w:rPr>
            </w:pPr>
            <w:r w:rsidRPr="00B4179F">
              <w:rPr>
                <w:rFonts w:ascii="Times-Roman" w:hAnsi="Times-Roman" w:cs="Times-Roman"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</w:rPr>
              <w:t>Inspeccionar</w:t>
            </w:r>
            <w:r w:rsidRPr="00B4179F">
              <w:rPr>
                <w:rFonts w:ascii="Times-Roman" w:hAnsi="Times-Roman" w:cs="Times-Roman"/>
                <w:color w:val="000000"/>
                <w:sz w:val="20"/>
                <w:szCs w:val="20"/>
              </w:rPr>
              <w:t xml:space="preserve"> el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</w:rPr>
              <w:t>código</w:t>
            </w:r>
            <w:r w:rsidRPr="00B4179F">
              <w:rPr>
                <w:rFonts w:ascii="Times-Roman" w:hAnsi="Times-Roman" w:cs="Times-Roman"/>
                <w:color w:val="000000"/>
                <w:sz w:val="20"/>
                <w:szCs w:val="20"/>
              </w:rPr>
              <w:t xml:space="preserve"> y corregir y registrar todos los defectos encontrados.</w:t>
            </w:r>
          </w:p>
          <w:p w:rsidR="002C792D" w:rsidRPr="002C792D" w:rsidRDefault="002C792D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i/>
                <w:color w:val="000000"/>
                <w:sz w:val="20"/>
                <w:szCs w:val="20"/>
                <w:lang w:val="es-MX"/>
              </w:rPr>
            </w:pPr>
            <w:r w:rsidRPr="002C792D">
              <w:rPr>
                <w:rFonts w:ascii="Times-Roman" w:hAnsi="Times-Roman" w:cs="Times-Roman"/>
                <w:i/>
                <w:color w:val="000000"/>
                <w:sz w:val="20"/>
                <w:szCs w:val="20"/>
              </w:rPr>
              <w:t>&lt;ver detalle en Script de Desarrollo</w:t>
            </w:r>
            <w:r w:rsidR="006B29E2">
              <w:rPr>
                <w:rFonts w:ascii="Times-Roman" w:hAnsi="Times-Roman" w:cs="Times-Roman"/>
                <w:i/>
                <w:color w:val="000000"/>
                <w:sz w:val="20"/>
                <w:szCs w:val="20"/>
              </w:rPr>
              <w:t xml:space="preserve"> de Solución</w:t>
            </w:r>
            <w:r w:rsidRPr="002C792D">
              <w:rPr>
                <w:rFonts w:ascii="Times-Roman" w:hAnsi="Times-Roman" w:cs="Times-Roman"/>
                <w:i/>
                <w:color w:val="000000"/>
                <w:sz w:val="20"/>
                <w:szCs w:val="20"/>
              </w:rPr>
              <w:t>&gt;</w:t>
            </w:r>
          </w:p>
        </w:tc>
      </w:tr>
      <w:tr w:rsidR="004040DD" w:rsidRPr="00A322FB" w:rsidTr="000D0A50">
        <w:tc>
          <w:tcPr>
            <w:tcW w:w="817" w:type="dxa"/>
          </w:tcPr>
          <w:p w:rsidR="004040DD" w:rsidRPr="00A322FB" w:rsidRDefault="00136017" w:rsidP="00DF4D7B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3</w:t>
            </w:r>
          </w:p>
        </w:tc>
        <w:tc>
          <w:tcPr>
            <w:tcW w:w="1418" w:type="dxa"/>
          </w:tcPr>
          <w:p w:rsidR="004040DD" w:rsidRPr="00A322FB" w:rsidRDefault="004040DD" w:rsidP="00DF4D7B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Postmortem</w:t>
            </w:r>
          </w:p>
        </w:tc>
        <w:tc>
          <w:tcPr>
            <w:tcW w:w="6409" w:type="dxa"/>
          </w:tcPr>
          <w:p w:rsidR="004040DD" w:rsidRDefault="004040DD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</w:rPr>
              <w:t xml:space="preserve">- </w:t>
            </w:r>
            <w:r w:rsidRPr="00B4179F">
              <w:rPr>
                <w:rFonts w:ascii="Times-Roman" w:hAnsi="Times-Roman" w:cs="Times-Roman"/>
                <w:color w:val="000000"/>
                <w:sz w:val="20"/>
                <w:szCs w:val="20"/>
              </w:rPr>
              <w:t>Completar el Size Summary (</w:t>
            </w:r>
            <w:r w:rsidR="009918EE">
              <w:rPr>
                <w:rFonts w:ascii="Times-Roman" w:hAnsi="Times-Roman" w:cs="Times-Roman"/>
                <w:color w:val="000000"/>
                <w:sz w:val="20"/>
                <w:szCs w:val="20"/>
              </w:rPr>
              <w:t>hoj</w:t>
            </w:r>
            <w:r w:rsidRPr="00B4179F">
              <w:rPr>
                <w:rFonts w:ascii="Times-Roman" w:hAnsi="Times-Roman" w:cs="Times-Roman"/>
                <w:color w:val="000000"/>
                <w:sz w:val="20"/>
                <w:szCs w:val="20"/>
              </w:rPr>
              <w:t xml:space="preserve">a SUMS) en el Workbook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</w:rPr>
              <w:t>con los datos de tamaño.</w:t>
            </w:r>
          </w:p>
          <w:p w:rsidR="004040DD" w:rsidRDefault="004040DD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</w:rPr>
              <w:t xml:space="preserve">- Verificar los datos de defectos generados en la </w:t>
            </w:r>
            <w:r w:rsidR="009918EE">
              <w:rPr>
                <w:rFonts w:ascii="Times-Roman" w:hAnsi="Times-Roman" w:cs="Times-Roman"/>
                <w:color w:val="000000"/>
                <w:sz w:val="20"/>
                <w:szCs w:val="20"/>
              </w:rPr>
              <w:t>hoj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</w:rPr>
              <w:t>a LOGD del Workbook, correspondientes al producto.</w:t>
            </w:r>
          </w:p>
          <w:p w:rsidR="004040DD" w:rsidRDefault="004040DD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</w:rPr>
              <w:t>- Verificar la bitácora de tiempo (</w:t>
            </w:r>
            <w:r w:rsidR="009918EE">
              <w:rPr>
                <w:rFonts w:ascii="Times-Roman" w:hAnsi="Times-Roman" w:cs="Times-Roman"/>
                <w:color w:val="000000"/>
                <w:sz w:val="20"/>
                <w:szCs w:val="20"/>
              </w:rPr>
              <w:t>hoj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</w:rPr>
              <w:t>a LOGT) en el Workbook con los tiempos de desarrollo del producto.</w:t>
            </w:r>
          </w:p>
          <w:p w:rsidR="004040DD" w:rsidRDefault="004040DD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</w:rPr>
              <w:t xml:space="preserve">- Verificar la fecha de término en la </w:t>
            </w:r>
            <w:r w:rsidR="009918EE">
              <w:rPr>
                <w:rFonts w:ascii="Times-Roman" w:hAnsi="Times-Roman" w:cs="Times-Roman"/>
                <w:color w:val="000000"/>
                <w:sz w:val="20"/>
                <w:szCs w:val="20"/>
              </w:rPr>
              <w:t>hoj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</w:rPr>
              <w:t>a TASK del Workbook, en las tareas correspondientes al producto.</w:t>
            </w:r>
          </w:p>
          <w:p w:rsidR="00BA2AB2" w:rsidRDefault="00BA2AB2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</w:rPr>
              <w:t>- Generación de PIP’s en caso de encontrar mejoras, sugerencias, problemas con el proceso o para anotar lecciones aprendidas.</w:t>
            </w:r>
          </w:p>
          <w:p w:rsidR="00A24142" w:rsidRPr="00A24142" w:rsidRDefault="00A24142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i/>
                <w:color w:val="000000"/>
                <w:sz w:val="20"/>
                <w:szCs w:val="20"/>
              </w:rPr>
            </w:pPr>
            <w:r w:rsidRPr="00A24142">
              <w:rPr>
                <w:rFonts w:ascii="Times-Roman" w:hAnsi="Times-Roman" w:cs="Times-Roman"/>
                <w:i/>
                <w:color w:val="000000"/>
                <w:sz w:val="20"/>
                <w:szCs w:val="20"/>
              </w:rPr>
              <w:t>&lt;ver detalle en Script de Postmortem&gt;</w:t>
            </w:r>
          </w:p>
        </w:tc>
      </w:tr>
    </w:tbl>
    <w:p w:rsidR="00057672" w:rsidRPr="00A322FB" w:rsidRDefault="00057672" w:rsidP="00DF4D7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s-MX"/>
        </w:rPr>
      </w:pPr>
    </w:p>
    <w:p w:rsidR="00DF4D7B" w:rsidRPr="00A322FB" w:rsidRDefault="00057672" w:rsidP="00DF4D7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s-MX"/>
        </w:rPr>
      </w:pPr>
      <w:r w:rsidRPr="00A322FB">
        <w:rPr>
          <w:rFonts w:ascii="Times-Roman" w:hAnsi="Times-Roman" w:cs="Times-Roman"/>
          <w:color w:val="000000"/>
          <w:sz w:val="20"/>
          <w:szCs w:val="20"/>
          <w:lang w:val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DF4D7B" w:rsidRPr="00A322FB" w:rsidTr="000D0A50">
        <w:tc>
          <w:tcPr>
            <w:tcW w:w="1384" w:type="dxa"/>
          </w:tcPr>
          <w:p w:rsidR="00DF4D7B" w:rsidRPr="00A322FB" w:rsidRDefault="00652600" w:rsidP="00DF4D7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Criterios de Salida</w:t>
            </w:r>
          </w:p>
        </w:tc>
        <w:tc>
          <w:tcPr>
            <w:tcW w:w="7260" w:type="dxa"/>
          </w:tcPr>
          <w:p w:rsidR="004040DD" w:rsidRDefault="004040DD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8475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Un producto probado </w:t>
            </w:r>
            <w:r w:rsidR="00BA2AB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exhaustivamente.</w:t>
            </w:r>
          </w:p>
          <w:p w:rsidR="004040DD" w:rsidRPr="002D797B" w:rsidRDefault="004040DD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La </w:t>
            </w:r>
            <w:r w:rsidR="009918EE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hoja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Plan Summary del Workbook con </w:t>
            </w:r>
            <w:r w:rsidRPr="002D797B">
              <w:rPr>
                <w:rFonts w:ascii="Times-Roman" w:hAnsi="Times-Roman" w:cs="Times-Roman"/>
                <w:color w:val="000000"/>
                <w:sz w:val="20"/>
                <w:szCs w:val="20"/>
              </w:rPr>
              <w:t>datos de tamaño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</w:rPr>
              <w:t>s</w:t>
            </w:r>
            <w:r w:rsidRPr="002D797B">
              <w:rPr>
                <w:rFonts w:ascii="Times-Roman" w:hAnsi="Times-Roman" w:cs="Times-Roman"/>
                <w:color w:val="000000"/>
                <w:sz w:val="20"/>
                <w:szCs w:val="20"/>
              </w:rPr>
              <w:t xml:space="preserve"> planeados y reales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</w:rPr>
              <w:t>, actualizados automáticamente.</w:t>
            </w:r>
          </w:p>
          <w:p w:rsidR="004040DD" w:rsidRPr="002D797B" w:rsidRDefault="009918EE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</w:rPr>
              <w:t>- Hoja</w:t>
            </w:r>
            <w:r w:rsidR="004040DD" w:rsidRPr="002D797B">
              <w:rPr>
                <w:rFonts w:ascii="Times-Roman" w:hAnsi="Times-Roman" w:cs="Times-Roman"/>
                <w:color w:val="000000"/>
                <w:sz w:val="20"/>
                <w:szCs w:val="20"/>
              </w:rPr>
              <w:t xml:space="preserve"> SUMS del Workbook con datos de tamaños planeados y reales.</w:t>
            </w:r>
          </w:p>
          <w:p w:rsidR="004040DD" w:rsidRPr="00244606" w:rsidRDefault="009918EE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</w:rPr>
              <w:t>- Hoj</w:t>
            </w:r>
            <w:r w:rsidR="004040DD" w:rsidRPr="002D797B">
              <w:rPr>
                <w:rFonts w:ascii="Times-Roman" w:hAnsi="Times-Roman" w:cs="Times-Roman"/>
                <w:color w:val="000000"/>
                <w:sz w:val="20"/>
                <w:szCs w:val="20"/>
              </w:rPr>
              <w:t>a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</w:rPr>
              <w:t>s</w:t>
            </w:r>
            <w:r w:rsidR="004040DD" w:rsidRPr="002D797B">
              <w:rPr>
                <w:rFonts w:ascii="Times-Roman" w:hAnsi="Times-Roman" w:cs="Times-Roman"/>
                <w:color w:val="000000"/>
                <w:sz w:val="20"/>
                <w:szCs w:val="20"/>
              </w:rPr>
              <w:t xml:space="preserve"> Task y Schedule del Workbook </w:t>
            </w:r>
            <w:r w:rsidR="004040DD">
              <w:rPr>
                <w:rFonts w:ascii="Times-Roman" w:hAnsi="Times-Roman" w:cs="Times-Roman"/>
                <w:color w:val="000000"/>
                <w:sz w:val="20"/>
                <w:szCs w:val="20"/>
              </w:rPr>
              <w:t>actualizadas.</w:t>
            </w:r>
          </w:p>
          <w:p w:rsidR="004040DD" w:rsidRPr="00A84753" w:rsidRDefault="004040DD" w:rsidP="000D0A50">
            <w:pPr>
              <w:autoSpaceDE w:val="0"/>
              <w:autoSpaceDN w:val="0"/>
              <w:adjustRightInd w:val="0"/>
              <w:jc w:val="both"/>
              <w:rPr>
                <w:rFonts w:ascii="Times-BoldItalic" w:hAnsi="Times-BoldItalic" w:cs="Times-BoldItalic"/>
                <w:b/>
                <w:bCs/>
                <w:i/>
                <w:iCs/>
                <w:color w:val="000000"/>
                <w:sz w:val="20"/>
                <w:szCs w:val="20"/>
                <w:lang w:val="es-MX"/>
              </w:rPr>
            </w:pPr>
            <w:r w:rsidRPr="00A8475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Plantillas de diseño acordadas, completas.</w:t>
            </w:r>
          </w:p>
          <w:p w:rsidR="004040DD" w:rsidRPr="002D797B" w:rsidRDefault="004040DD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</w:rPr>
            </w:pPr>
            <w:r w:rsidRPr="002D797B">
              <w:rPr>
                <w:rFonts w:ascii="Times-Roman" w:hAnsi="Times-Roman" w:cs="Times-Roman"/>
                <w:color w:val="000000"/>
                <w:sz w:val="20"/>
                <w:szCs w:val="20"/>
              </w:rPr>
              <w:t>- Listas de verificación de revisi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</w:rPr>
              <w:t>ó</w:t>
            </w:r>
            <w:r w:rsidRPr="002D797B">
              <w:rPr>
                <w:rFonts w:ascii="Times-Roman" w:hAnsi="Times-Roman" w:cs="Times-Roman"/>
                <w:color w:val="000000"/>
                <w:sz w:val="20"/>
                <w:szCs w:val="20"/>
              </w:rPr>
              <w:t>n de diseño y c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</w:rPr>
              <w:t>ódigo completas.</w:t>
            </w:r>
          </w:p>
          <w:p w:rsidR="004040DD" w:rsidRPr="00A84753" w:rsidRDefault="004040DD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8475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Reporte de pruebas completo.</w:t>
            </w:r>
          </w:p>
          <w:p w:rsidR="004040DD" w:rsidRDefault="004040DD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8475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9918EE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Hoj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a PIP del Workbook completa.</w:t>
            </w:r>
          </w:p>
          <w:p w:rsidR="00DF4D7B" w:rsidRPr="00A322FB" w:rsidRDefault="004040DD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8475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Bitácoras de tiempo y defectos completas.</w:t>
            </w:r>
          </w:p>
        </w:tc>
      </w:tr>
    </w:tbl>
    <w:p w:rsidR="00057672" w:rsidRPr="00A322FB" w:rsidRDefault="00057672" w:rsidP="00DF4D7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s-MX"/>
        </w:rPr>
      </w:pPr>
    </w:p>
    <w:p w:rsidR="00057672" w:rsidRPr="00A322FB" w:rsidRDefault="00057672" w:rsidP="00057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s-MX"/>
        </w:rPr>
      </w:pPr>
    </w:p>
    <w:p w:rsidR="00A5609C" w:rsidRPr="00A322FB" w:rsidRDefault="00A5609C" w:rsidP="00057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s-MX"/>
        </w:rPr>
      </w:pPr>
    </w:p>
    <w:p w:rsidR="00A5609C" w:rsidRDefault="00A5609C" w:rsidP="00057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s-MX"/>
        </w:rPr>
      </w:pPr>
    </w:p>
    <w:p w:rsidR="00F906C0" w:rsidRPr="00A322FB" w:rsidRDefault="00F906C0" w:rsidP="00057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s-MX"/>
        </w:rPr>
      </w:pPr>
    </w:p>
    <w:p w:rsidR="00A5609C" w:rsidRDefault="00A5609C" w:rsidP="00057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s-MX"/>
        </w:rPr>
      </w:pPr>
    </w:p>
    <w:p w:rsidR="00D7579C" w:rsidRDefault="00D7579C" w:rsidP="00057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s-MX"/>
        </w:rPr>
      </w:pPr>
    </w:p>
    <w:p w:rsidR="00D7579C" w:rsidRPr="00D7579C" w:rsidRDefault="00D7579C" w:rsidP="000576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  <w:lang w:val="es-MX"/>
        </w:rPr>
      </w:pPr>
      <w:r w:rsidRPr="00D7579C">
        <w:rPr>
          <w:rFonts w:ascii="Times-Bold" w:hAnsi="Times-Bold" w:cs="Times-Bold"/>
          <w:b/>
          <w:bCs/>
          <w:color w:val="000000"/>
          <w:sz w:val="24"/>
          <w:szCs w:val="24"/>
          <w:lang w:val="es-MX"/>
        </w:rPr>
        <w:lastRenderedPageBreak/>
        <w:t>Fase de planeación</w:t>
      </w:r>
    </w:p>
    <w:p w:rsidR="00057672" w:rsidRPr="00A322FB" w:rsidRDefault="00057672" w:rsidP="000576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</w:pPr>
      <w:r w:rsidRPr="00A322FB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>Script</w:t>
      </w:r>
      <w:r w:rsidR="00D7579C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 xml:space="preserve"> de </w:t>
      </w:r>
      <w:r w:rsidR="00AD06D4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>P</w:t>
      </w:r>
      <w:r w:rsidR="00D7579C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>laneación</w:t>
      </w:r>
    </w:p>
    <w:p w:rsidR="00A5609C" w:rsidRPr="00A322FB" w:rsidRDefault="00A5609C" w:rsidP="0005767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A5609C" w:rsidRPr="00A322FB" w:rsidTr="00A7534E">
        <w:tc>
          <w:tcPr>
            <w:tcW w:w="2235" w:type="dxa"/>
          </w:tcPr>
          <w:p w:rsidR="00A5609C" w:rsidRPr="00A322FB" w:rsidRDefault="00A5609C" w:rsidP="00A7534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 xml:space="preserve">Propósito </w:t>
            </w:r>
          </w:p>
        </w:tc>
        <w:tc>
          <w:tcPr>
            <w:tcW w:w="6409" w:type="dxa"/>
          </w:tcPr>
          <w:p w:rsidR="00A5609C" w:rsidRPr="00A322FB" w:rsidRDefault="00D7579C" w:rsidP="00EC3DD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Guiar </w:t>
            </w:r>
            <w:r w:rsidR="00EC3DD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la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planeación</w:t>
            </w:r>
            <w:r w:rsidR="00EC3DD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del desarrollo de programas</w:t>
            </w:r>
          </w:p>
        </w:tc>
      </w:tr>
      <w:tr w:rsidR="00A5609C" w:rsidRPr="00A322FB" w:rsidTr="00A7534E">
        <w:tc>
          <w:tcPr>
            <w:tcW w:w="2235" w:type="dxa"/>
          </w:tcPr>
          <w:p w:rsidR="00A5609C" w:rsidRPr="00A322FB" w:rsidRDefault="00A5609C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Criterios de entrada</w:t>
            </w:r>
          </w:p>
        </w:tc>
        <w:tc>
          <w:tcPr>
            <w:tcW w:w="6409" w:type="dxa"/>
          </w:tcPr>
          <w:p w:rsidR="00A5609C" w:rsidRPr="00A322FB" w:rsidRDefault="00A5609C" w:rsidP="00A5609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EC3DD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Descripción del problema</w:t>
            </w:r>
            <w:r w:rsidR="00F42914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A5609C" w:rsidRPr="00A322FB" w:rsidRDefault="00A5609C" w:rsidP="00A7534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EC3DD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Workbook de TSP con datos del producto relacionado</w:t>
            </w:r>
            <w:r w:rsidR="00F42914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</w:tbl>
    <w:p w:rsidR="00A5609C" w:rsidRPr="00A322FB" w:rsidRDefault="00A5609C" w:rsidP="0005767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0"/>
          <w:szCs w:val="20"/>
          <w:lang w:val="es-MX"/>
        </w:rPr>
      </w:pPr>
    </w:p>
    <w:p w:rsidR="00A5609C" w:rsidRPr="00A322FB" w:rsidRDefault="00A5609C" w:rsidP="0005767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0"/>
          <w:szCs w:val="20"/>
          <w:lang w:val="es-MX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701"/>
        <w:gridCol w:w="6268"/>
      </w:tblGrid>
      <w:tr w:rsidR="00EC3DDB" w:rsidRPr="00A322FB" w:rsidTr="000D0A50">
        <w:tc>
          <w:tcPr>
            <w:tcW w:w="675" w:type="dxa"/>
          </w:tcPr>
          <w:p w:rsidR="00EC3DDB" w:rsidRPr="00A322FB" w:rsidRDefault="00EC3DDB" w:rsidP="008E7E1B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Fase</w:t>
            </w: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701" w:type="dxa"/>
          </w:tcPr>
          <w:p w:rsidR="00EC3DDB" w:rsidRPr="00A322FB" w:rsidRDefault="00EC3DDB" w:rsidP="008E7E1B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6268" w:type="dxa"/>
          </w:tcPr>
          <w:p w:rsidR="00EC3DDB" w:rsidRPr="00A322FB" w:rsidRDefault="00EC3DDB" w:rsidP="008E7E1B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Actividades</w:t>
            </w:r>
          </w:p>
        </w:tc>
      </w:tr>
      <w:tr w:rsidR="00A5609C" w:rsidRPr="00A322FB" w:rsidTr="000D0A50">
        <w:tc>
          <w:tcPr>
            <w:tcW w:w="675" w:type="dxa"/>
          </w:tcPr>
          <w:p w:rsidR="00A5609C" w:rsidRPr="00A322FB" w:rsidRDefault="00A5609C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1</w:t>
            </w:r>
          </w:p>
        </w:tc>
        <w:tc>
          <w:tcPr>
            <w:tcW w:w="1701" w:type="dxa"/>
          </w:tcPr>
          <w:p w:rsidR="00A5609C" w:rsidRPr="00A322FB" w:rsidRDefault="00032B5D" w:rsidP="00A5609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Requerimientos del producto</w:t>
            </w:r>
          </w:p>
          <w:p w:rsidR="00A5609C" w:rsidRPr="00A322FB" w:rsidRDefault="00A5609C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6268" w:type="dxa"/>
          </w:tcPr>
          <w:p w:rsidR="00A5609C" w:rsidRPr="00A322FB" w:rsidRDefault="00A5609C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477C96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Producir u obtener un enunciado de los requerimientos para el programa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A5609C" w:rsidRPr="00A322FB" w:rsidRDefault="00A5609C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477C96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Asegurarse que el enunciado de los requerimientos es claro y no es ambiguo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477C96" w:rsidRPr="00477C96" w:rsidRDefault="00A5609C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477C96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Resolver cualquier duda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A5609C" w:rsidRPr="00A322FB" w:rsidTr="000D0A50">
        <w:tc>
          <w:tcPr>
            <w:tcW w:w="675" w:type="dxa"/>
          </w:tcPr>
          <w:p w:rsidR="00A5609C" w:rsidRPr="00A322FB" w:rsidRDefault="00A5609C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2</w:t>
            </w:r>
          </w:p>
        </w:tc>
        <w:tc>
          <w:tcPr>
            <w:tcW w:w="1701" w:type="dxa"/>
          </w:tcPr>
          <w:p w:rsidR="00A5609C" w:rsidRPr="00A322FB" w:rsidRDefault="00032B5D" w:rsidP="00A5609C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Estimación de Tamaño</w:t>
            </w:r>
          </w:p>
        </w:tc>
        <w:tc>
          <w:tcPr>
            <w:tcW w:w="6268" w:type="dxa"/>
          </w:tcPr>
          <w:p w:rsidR="00A5609C" w:rsidRPr="00A322FB" w:rsidRDefault="00A5609C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477C96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Producir un diseño conceptual del programa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A5609C" w:rsidRPr="00DA1AF8" w:rsidRDefault="00A5609C" w:rsidP="000D0A50">
            <w:pPr>
              <w:autoSpaceDE w:val="0"/>
              <w:autoSpaceDN w:val="0"/>
              <w:adjustRightInd w:val="0"/>
              <w:jc w:val="both"/>
              <w:rPr>
                <w:rFonts w:ascii="Times-BoldItalic" w:hAnsi="Times-BoldItalic" w:cs="Times-BoldItalic"/>
                <w:b/>
                <w:bCs/>
                <w:i/>
                <w:i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1706DE" w:rsidRPr="00BF191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Verificar que en el </w:t>
            </w:r>
            <w:r w:rsidR="00DA1AF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W</w:t>
            </w:r>
            <w:r w:rsidR="001706DE" w:rsidRPr="00BF191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orkbook se especifiquen los datos del tamaño planeado</w:t>
            </w:r>
            <w:r w:rsidR="00ED280E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(hoja Task)</w:t>
            </w:r>
            <w:r w:rsidR="001706DE" w:rsidRPr="00BF191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del producto a desarrollar</w:t>
            </w:r>
            <w:r w:rsidR="00477C96" w:rsidRPr="00BF191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  <w:r w:rsidR="0022799C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En caso de que no existan, solicitar al administrador de planeación que los agregue al Workbook.</w:t>
            </w:r>
          </w:p>
        </w:tc>
      </w:tr>
      <w:tr w:rsidR="00A5609C" w:rsidRPr="00A322FB" w:rsidTr="000D0A50">
        <w:tc>
          <w:tcPr>
            <w:tcW w:w="675" w:type="dxa"/>
          </w:tcPr>
          <w:p w:rsidR="00A5609C" w:rsidRPr="00A322FB" w:rsidRDefault="00A5609C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3</w:t>
            </w:r>
          </w:p>
        </w:tc>
        <w:tc>
          <w:tcPr>
            <w:tcW w:w="1701" w:type="dxa"/>
          </w:tcPr>
          <w:p w:rsidR="00A5609C" w:rsidRPr="00A322FB" w:rsidRDefault="00032B5D" w:rsidP="00A5609C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Estimación de Recursos</w:t>
            </w:r>
          </w:p>
        </w:tc>
        <w:tc>
          <w:tcPr>
            <w:tcW w:w="6268" w:type="dxa"/>
          </w:tcPr>
          <w:p w:rsidR="00A5609C" w:rsidRPr="00BF1913" w:rsidRDefault="00A5609C" w:rsidP="000D0A50">
            <w:pPr>
              <w:autoSpaceDE w:val="0"/>
              <w:autoSpaceDN w:val="0"/>
              <w:adjustRightInd w:val="0"/>
              <w:jc w:val="both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BF191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DA1AF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Verificar que en el W</w:t>
            </w:r>
            <w:r w:rsidR="001706DE" w:rsidRPr="00BF191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orkbook se especifiquen los datos del tiempo planeado</w:t>
            </w:r>
            <w:r w:rsidR="00ED280E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(hoja Task)</w:t>
            </w:r>
            <w:r w:rsidR="001706DE" w:rsidRPr="00BF191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para desarrollar el producto.</w:t>
            </w:r>
            <w:r w:rsidR="0022799C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En caso de que no existan, agregarlos al Workbook, en la hoja Task para las tareas correspondientes.</w:t>
            </w:r>
          </w:p>
        </w:tc>
      </w:tr>
      <w:tr w:rsidR="00A5609C" w:rsidRPr="00A322FB" w:rsidTr="000D0A50">
        <w:tc>
          <w:tcPr>
            <w:tcW w:w="675" w:type="dxa"/>
          </w:tcPr>
          <w:p w:rsidR="00A5609C" w:rsidRPr="00A322FB" w:rsidRDefault="00DA1AF8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4</w:t>
            </w:r>
          </w:p>
        </w:tc>
        <w:tc>
          <w:tcPr>
            <w:tcW w:w="1701" w:type="dxa"/>
          </w:tcPr>
          <w:p w:rsidR="00A5609C" w:rsidRPr="00BF1913" w:rsidRDefault="00032B5D" w:rsidP="00A5609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BF191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Estimación de defectos</w:t>
            </w:r>
          </w:p>
        </w:tc>
        <w:tc>
          <w:tcPr>
            <w:tcW w:w="6268" w:type="dxa"/>
          </w:tcPr>
          <w:p w:rsidR="00061005" w:rsidRPr="000C4313" w:rsidRDefault="00DA1AF8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highlight w:val="green"/>
                <w:lang w:val="es-MX"/>
              </w:rPr>
            </w:pPr>
            <w:r w:rsidRPr="0063583A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 Verificar que en el Workbook se especifiquen los datos de defectos planeados</w:t>
            </w:r>
            <w:r w:rsidR="0063583A" w:rsidRPr="0063583A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a inyectar (Defect Injection Rates en la hoja SUMQ)</w:t>
            </w:r>
            <w:r w:rsidRPr="0063583A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para el desarrollo del producto.</w:t>
            </w:r>
            <w:r w:rsidR="0022799C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En caso de que no existan, solicitar al administrador de calidad que los agregue al Workbook.</w:t>
            </w:r>
          </w:p>
        </w:tc>
      </w:tr>
    </w:tbl>
    <w:p w:rsidR="00A5609C" w:rsidRPr="00F906C0" w:rsidRDefault="00A5609C" w:rsidP="00057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s-MX"/>
        </w:rPr>
      </w:pPr>
    </w:p>
    <w:p w:rsidR="00F906C0" w:rsidRPr="00F906C0" w:rsidRDefault="00F906C0" w:rsidP="00057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A5609C" w:rsidRPr="00A322FB" w:rsidTr="000D0A50">
        <w:tc>
          <w:tcPr>
            <w:tcW w:w="1384" w:type="dxa"/>
          </w:tcPr>
          <w:p w:rsidR="00A5609C" w:rsidRPr="00A322FB" w:rsidRDefault="00652600" w:rsidP="00A7534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Criterios de Salida</w:t>
            </w:r>
          </w:p>
        </w:tc>
        <w:tc>
          <w:tcPr>
            <w:tcW w:w="7260" w:type="dxa"/>
          </w:tcPr>
          <w:p w:rsidR="00A5609C" w:rsidRPr="00A322FB" w:rsidRDefault="00A5609C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461FDC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Enunciado de requerimientos documentado.</w:t>
            </w:r>
          </w:p>
          <w:p w:rsidR="00A5609C" w:rsidRPr="00A322FB" w:rsidRDefault="00A5609C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461FDC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Diseño conceptual del programa.</w:t>
            </w:r>
          </w:p>
          <w:p w:rsidR="00A5609C" w:rsidRDefault="00A5609C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DA1AF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ED280E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Hoja</w:t>
            </w:r>
            <w:r w:rsidR="00DA1AF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SUMS del Workbook completa</w:t>
            </w:r>
            <w:r w:rsidR="0049259D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A5609C" w:rsidRPr="0049259D" w:rsidRDefault="00DA1AF8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ED280E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Hoj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a Task del Workbook actualizada con fecha de término de la </w:t>
            </w:r>
            <w:r w:rsidR="0049259D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tarea.</w:t>
            </w:r>
          </w:p>
          <w:p w:rsidR="00A5609C" w:rsidRPr="00A322FB" w:rsidRDefault="00A5609C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B9619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Bitácora de registro de tiempos</w:t>
            </w:r>
            <w:r w:rsidR="00DA1AF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(</w:t>
            </w:r>
            <w:r w:rsidR="00ED280E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hoja</w:t>
            </w:r>
            <w:r w:rsidR="00DA1AF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LOGT de</w:t>
            </w:r>
            <w:r w:rsidR="00061005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l</w:t>
            </w:r>
            <w:r w:rsidR="00DA1AF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Workbook</w:t>
            </w:r>
            <w:r w:rsidR="00061005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de TSP</w:t>
            </w:r>
            <w:r w:rsidR="00DA1AF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)</w:t>
            </w:r>
            <w:r w:rsidR="00B9619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actualizada</w:t>
            </w:r>
            <w:r w:rsidR="0063583A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con los datos correspondientes a esta fase</w:t>
            </w:r>
            <w:r w:rsidR="00B9619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</w:tbl>
    <w:p w:rsidR="00A501A4" w:rsidRDefault="00A501A4" w:rsidP="00057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val="es-MX"/>
        </w:rPr>
      </w:pPr>
    </w:p>
    <w:p w:rsidR="006B29E2" w:rsidRPr="00A322FB" w:rsidRDefault="006B29E2" w:rsidP="00057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val="es-MX"/>
        </w:rPr>
      </w:pPr>
    </w:p>
    <w:p w:rsidR="00057672" w:rsidRPr="00A322FB" w:rsidRDefault="006B29E2" w:rsidP="000576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  <w:lang w:val="es-MX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s-MX"/>
        </w:rPr>
        <w:t>F</w:t>
      </w:r>
      <w:r w:rsidR="00057672" w:rsidRPr="00A322FB">
        <w:rPr>
          <w:rFonts w:ascii="Times-Bold" w:hAnsi="Times-Bold" w:cs="Times-Bold"/>
          <w:b/>
          <w:bCs/>
          <w:color w:val="000000"/>
          <w:sz w:val="24"/>
          <w:szCs w:val="24"/>
          <w:lang w:val="es-MX"/>
        </w:rPr>
        <w:t>ase</w:t>
      </w:r>
      <w:r w:rsidR="00D7579C">
        <w:rPr>
          <w:rFonts w:ascii="Times-Bold" w:hAnsi="Times-Bold" w:cs="Times-Bold"/>
          <w:b/>
          <w:bCs/>
          <w:color w:val="000000"/>
          <w:sz w:val="24"/>
          <w:szCs w:val="24"/>
          <w:lang w:val="es-MX"/>
        </w:rPr>
        <w:t xml:space="preserve"> de </w:t>
      </w:r>
      <w:r w:rsidR="0063583A">
        <w:rPr>
          <w:rFonts w:ascii="Times-Bold" w:hAnsi="Times-Bold" w:cs="Times-Bold"/>
          <w:b/>
          <w:bCs/>
          <w:color w:val="000000"/>
          <w:sz w:val="24"/>
          <w:szCs w:val="24"/>
          <w:lang w:val="es-MX"/>
        </w:rPr>
        <w:t>d</w:t>
      </w:r>
      <w:r w:rsidR="00A24142">
        <w:rPr>
          <w:rFonts w:ascii="Times-Bold" w:hAnsi="Times-Bold" w:cs="Times-Bold"/>
          <w:b/>
          <w:bCs/>
          <w:color w:val="000000"/>
          <w:sz w:val="24"/>
          <w:szCs w:val="24"/>
          <w:lang w:val="es-MX"/>
        </w:rPr>
        <w:t>esarrollo</w:t>
      </w:r>
      <w:r>
        <w:rPr>
          <w:rFonts w:ascii="Times-Bold" w:hAnsi="Times-Bold" w:cs="Times-Bold"/>
          <w:b/>
          <w:bCs/>
          <w:color w:val="000000"/>
          <w:sz w:val="24"/>
          <w:szCs w:val="24"/>
          <w:lang w:val="es-MX"/>
        </w:rPr>
        <w:t xml:space="preserve"> de Solución</w:t>
      </w:r>
    </w:p>
    <w:p w:rsidR="00057672" w:rsidRPr="00A322FB" w:rsidRDefault="00057672" w:rsidP="000576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</w:pPr>
      <w:r w:rsidRPr="00A322FB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>Script</w:t>
      </w:r>
      <w:r w:rsidR="00D7579C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 xml:space="preserve"> de </w:t>
      </w:r>
      <w:r w:rsidR="00A24142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>Desarroll</w:t>
      </w:r>
      <w:r w:rsidR="0063583A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>o</w:t>
      </w:r>
      <w:r w:rsidR="006B29E2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 xml:space="preserve"> de Solución</w:t>
      </w:r>
    </w:p>
    <w:p w:rsidR="00147D10" w:rsidRPr="00A322FB" w:rsidRDefault="00147D10" w:rsidP="000576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147D10" w:rsidRPr="00A322FB" w:rsidTr="00997044">
        <w:tc>
          <w:tcPr>
            <w:tcW w:w="2235" w:type="dxa"/>
          </w:tcPr>
          <w:p w:rsidR="00147D10" w:rsidRPr="00A322FB" w:rsidRDefault="00147D10" w:rsidP="00A7534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 xml:space="preserve">Propósito </w:t>
            </w:r>
          </w:p>
        </w:tc>
        <w:tc>
          <w:tcPr>
            <w:tcW w:w="6409" w:type="dxa"/>
          </w:tcPr>
          <w:p w:rsidR="00147D10" w:rsidRPr="00A322FB" w:rsidRDefault="00D7579C" w:rsidP="0049259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G</w:t>
            </w:r>
            <w:r w:rsidR="0049259D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uiar el desarrollo de programas</w:t>
            </w:r>
          </w:p>
        </w:tc>
      </w:tr>
      <w:tr w:rsidR="00147D10" w:rsidRPr="00A322FB" w:rsidTr="00997044">
        <w:tc>
          <w:tcPr>
            <w:tcW w:w="2235" w:type="dxa"/>
          </w:tcPr>
          <w:p w:rsidR="00147D10" w:rsidRPr="00A322FB" w:rsidRDefault="00147D10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Criterios de entrada</w:t>
            </w:r>
          </w:p>
        </w:tc>
        <w:tc>
          <w:tcPr>
            <w:tcW w:w="6409" w:type="dxa"/>
          </w:tcPr>
          <w:p w:rsidR="00147D10" w:rsidRPr="00A322FB" w:rsidRDefault="00147D10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49259D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Enunciado de requerimientos</w:t>
            </w:r>
            <w:r w:rsidR="00F42914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147D10" w:rsidRPr="00A322FB" w:rsidRDefault="00147D10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49259D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Workbook de TSP con datos de estimados de tamaño del programa y tiempo de desarrollo</w:t>
            </w:r>
            <w:r w:rsidR="00F42914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147D10" w:rsidRPr="00A322FB" w:rsidRDefault="00147D10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F42914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Bitácoras de registro de tiempo</w:t>
            </w:r>
            <w:r w:rsidR="00ED280E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(hoja LOGT)</w:t>
            </w:r>
            <w:r w:rsidR="00F42914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y defectos</w:t>
            </w:r>
            <w:r w:rsidR="00ED280E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(hoja LOGD)</w:t>
            </w:r>
            <w:r w:rsidR="00F42914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y estándar de tipos de defectos</w:t>
            </w:r>
            <w:r w:rsidR="00ED280E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(hoja DefectTypes)</w:t>
            </w:r>
            <w:r w:rsidR="00F42914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en el Workbook.</w:t>
            </w:r>
          </w:p>
          <w:p w:rsidR="00147D10" w:rsidRDefault="00147D10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F42914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Estándar</w:t>
            </w:r>
            <w:r w:rsidR="00FE7F4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es</w:t>
            </w:r>
            <w:r w:rsidR="00F42914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de codificación</w:t>
            </w:r>
            <w:r w:rsidR="008F05A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y nomenclatura</w:t>
            </w:r>
            <w:r w:rsidR="00F42914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5C37F0" w:rsidRPr="00A322FB" w:rsidRDefault="005C37F0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 Listas de verificación para la revisión de diseño y código</w:t>
            </w:r>
          </w:p>
        </w:tc>
      </w:tr>
    </w:tbl>
    <w:p w:rsidR="00F906C0" w:rsidRDefault="00F906C0" w:rsidP="00057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s-MX"/>
        </w:rPr>
      </w:pPr>
    </w:p>
    <w:p w:rsidR="006B29E2" w:rsidRPr="00F906C0" w:rsidRDefault="006B29E2" w:rsidP="00057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1418"/>
        <w:gridCol w:w="6409"/>
      </w:tblGrid>
      <w:tr w:rsidR="00EC3DDB" w:rsidRPr="00A322FB" w:rsidTr="000D0A50">
        <w:tc>
          <w:tcPr>
            <w:tcW w:w="817" w:type="dxa"/>
          </w:tcPr>
          <w:p w:rsidR="00EC3DDB" w:rsidRPr="00A322FB" w:rsidRDefault="00EC3DDB" w:rsidP="008E7E1B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Fase</w:t>
            </w: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18" w:type="dxa"/>
          </w:tcPr>
          <w:p w:rsidR="00EC3DDB" w:rsidRPr="00A322FB" w:rsidRDefault="00EC3DDB" w:rsidP="008E7E1B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6409" w:type="dxa"/>
          </w:tcPr>
          <w:p w:rsidR="00EC3DDB" w:rsidRPr="00A322FB" w:rsidRDefault="00EC3DDB" w:rsidP="008E7E1B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Actividades</w:t>
            </w:r>
          </w:p>
        </w:tc>
      </w:tr>
      <w:tr w:rsidR="00AC7690" w:rsidRPr="00A322FB" w:rsidTr="000D0A50">
        <w:tc>
          <w:tcPr>
            <w:tcW w:w="817" w:type="dxa"/>
          </w:tcPr>
          <w:p w:rsidR="00AC7690" w:rsidRPr="00A322FB" w:rsidRDefault="00AC7690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1</w:t>
            </w:r>
          </w:p>
        </w:tc>
        <w:tc>
          <w:tcPr>
            <w:tcW w:w="1418" w:type="dxa"/>
          </w:tcPr>
          <w:p w:rsidR="00AC7690" w:rsidRPr="00A322FB" w:rsidRDefault="00AC7690" w:rsidP="00A7534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Diseño de  pruebas unitarias</w:t>
            </w:r>
          </w:p>
        </w:tc>
        <w:tc>
          <w:tcPr>
            <w:tcW w:w="6409" w:type="dxa"/>
          </w:tcPr>
          <w:p w:rsidR="00AC7690" w:rsidRDefault="00AC7690" w:rsidP="00AC769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6268C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En base a los requerimientos, d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esarrollar los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caso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s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de prueba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necesarios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y documentarlo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s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AC7690" w:rsidRDefault="00AC7690" w:rsidP="00AC769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Registrar el tiempo invertido en esta fase en la bitácora de registro de tiempos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AC7690" w:rsidRDefault="00AC7690" w:rsidP="00AC769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 Registrar la fecha de término de la tarea en la hoja Task del Workbook.</w:t>
            </w:r>
          </w:p>
          <w:p w:rsidR="00AC7690" w:rsidRPr="00A322FB" w:rsidRDefault="00AC7690" w:rsidP="00AC769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lastRenderedPageBreak/>
              <w:t>- Registrar PIP si es necesario, en la hoja PIP del Workbook.</w:t>
            </w:r>
          </w:p>
        </w:tc>
      </w:tr>
      <w:tr w:rsidR="00147D10" w:rsidRPr="00A322FB" w:rsidTr="000D0A50">
        <w:tc>
          <w:tcPr>
            <w:tcW w:w="817" w:type="dxa"/>
          </w:tcPr>
          <w:p w:rsidR="00147D10" w:rsidRPr="00A322FB" w:rsidRDefault="00AC7690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lastRenderedPageBreak/>
              <w:t>2</w:t>
            </w:r>
          </w:p>
        </w:tc>
        <w:tc>
          <w:tcPr>
            <w:tcW w:w="1418" w:type="dxa"/>
          </w:tcPr>
          <w:p w:rsidR="00147D10" w:rsidRPr="00A322FB" w:rsidRDefault="00056CFC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Diseño</w:t>
            </w:r>
            <w:r w:rsidR="00A24142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detallado</w:t>
            </w:r>
          </w:p>
        </w:tc>
        <w:tc>
          <w:tcPr>
            <w:tcW w:w="6409" w:type="dxa"/>
          </w:tcPr>
          <w:p w:rsidR="00147D10" w:rsidRDefault="00147D10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F42914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Revisar los requerimientos y producir una especificación externa </w:t>
            </w:r>
            <w:r w:rsidR="00E920CF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(casos de uso) </w:t>
            </w:r>
            <w:r w:rsidR="00F42914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que cumpla con ellos.</w:t>
            </w:r>
          </w:p>
          <w:p w:rsidR="00E920CF" w:rsidRPr="00A322FB" w:rsidRDefault="00E920CF" w:rsidP="000D0A50">
            <w:pPr>
              <w:autoSpaceDE w:val="0"/>
              <w:autoSpaceDN w:val="0"/>
              <w:adjustRightInd w:val="0"/>
              <w:jc w:val="both"/>
              <w:rPr>
                <w:rFonts w:ascii="Times-BoldItalic" w:hAnsi="Times-BoldItalic" w:cs="Times-BoldItalic"/>
                <w:b/>
                <w:bCs/>
                <w:i/>
                <w:iCs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 Documentar los requerimientos en la herramienta de diseño</w:t>
            </w:r>
            <w:r w:rsidR="008F05A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, apegándose al estándar de nomenclatura</w:t>
            </w:r>
            <w:r w:rsidR="005106AC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6B29E2" w:rsidRDefault="00147D10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E920CF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Generar los diagramas de casos de uso convenientes en base a la especificación producida</w:t>
            </w:r>
            <w:r w:rsidR="008F05A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, apegándose al estándar de nomenclatura</w:t>
            </w:r>
            <w:r w:rsidR="00E920CF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E920CF" w:rsidRDefault="00E920CF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 Generar el diagrama de clases correspondiente a la especificación producida.</w:t>
            </w:r>
            <w:bookmarkStart w:id="0" w:name="_GoBack"/>
            <w:bookmarkEnd w:id="0"/>
          </w:p>
          <w:p w:rsidR="00E920CF" w:rsidRDefault="00E920CF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 Generar el diagrama de actividades correspondiente a la especificación producida.</w:t>
            </w:r>
          </w:p>
          <w:p w:rsidR="00E920CF" w:rsidRDefault="00E920CF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Generar el diagrama de </w:t>
            </w:r>
            <w:r w:rsidR="00CA4BF7" w:rsidRPr="00DA243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componentes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correspondiente a la especificación producida.</w:t>
            </w:r>
          </w:p>
          <w:p w:rsidR="00CA22C3" w:rsidRDefault="00CA22C3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 Generar la matriz de trazabilidad correspondiente entre casos de uso y requerimientos.</w:t>
            </w:r>
          </w:p>
          <w:p w:rsidR="00147D10" w:rsidRPr="00A322FB" w:rsidRDefault="00147D10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E920CF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Registrar en la bitácora de defectos, cualquier defecto de requerimientos encontrado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147D10" w:rsidRDefault="00147D10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E920CF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Registrar el tiempo invertido</w:t>
            </w:r>
            <w:r w:rsidR="009A3EB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en esta fase</w:t>
            </w:r>
            <w:r w:rsidR="00E920CF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en la bitácora de registro de tiempos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FC2BFD" w:rsidRDefault="00FC2BFD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Registrar la fecha de término de la tarea en la </w:t>
            </w:r>
            <w:r w:rsidR="00ED280E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hoja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Task del Workbook.</w:t>
            </w:r>
          </w:p>
          <w:p w:rsidR="005C37F0" w:rsidRPr="00E920CF" w:rsidRDefault="005C37F0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 Registrar PIP si es necesario, en la hoja PIP del Workbook.</w:t>
            </w:r>
          </w:p>
        </w:tc>
      </w:tr>
      <w:tr w:rsidR="00147D10" w:rsidRPr="00A322FB" w:rsidTr="000D0A50">
        <w:tc>
          <w:tcPr>
            <w:tcW w:w="817" w:type="dxa"/>
          </w:tcPr>
          <w:p w:rsidR="00147D10" w:rsidRPr="00A322FB" w:rsidRDefault="00AC7690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3</w:t>
            </w:r>
          </w:p>
        </w:tc>
        <w:tc>
          <w:tcPr>
            <w:tcW w:w="1418" w:type="dxa"/>
          </w:tcPr>
          <w:p w:rsidR="00147D10" w:rsidRPr="00A24142" w:rsidRDefault="00056CFC" w:rsidP="00A7534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Revisión de diseño</w:t>
            </w:r>
            <w:r w:rsidR="00A24142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detallado</w:t>
            </w:r>
          </w:p>
        </w:tc>
        <w:tc>
          <w:tcPr>
            <w:tcW w:w="6409" w:type="dxa"/>
          </w:tcPr>
          <w:p w:rsidR="00A16BDF" w:rsidRDefault="00A16BDF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-Revisar el diseño de acuerdo a la lista de verificación para revisar diseño detallado</w:t>
            </w:r>
            <w:r w:rsidR="000C20E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147D10" w:rsidRPr="00A322FB" w:rsidRDefault="00147D10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0B44F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Corregir todos los defectos encontrados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147D10" w:rsidRPr="00A322FB" w:rsidRDefault="00147D10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0B44F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Registrar los defectos en la bitácora de registro de defectos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147D10" w:rsidRDefault="00147D10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0B44F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Registrar </w:t>
            </w:r>
            <w:r w:rsidR="009A3EB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el tiempo invertido en esta fase </w:t>
            </w:r>
            <w:r w:rsidR="000B44F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en la bitácora de registro de tiempos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A16BDF" w:rsidRPr="00A16BDF" w:rsidRDefault="00A16BDF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i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i/>
                <w:color w:val="000000"/>
                <w:sz w:val="20"/>
                <w:szCs w:val="20"/>
                <w:lang w:val="es-MX"/>
              </w:rPr>
              <w:t>&lt;ver detalle</w:t>
            </w:r>
            <w:r w:rsidRPr="00A16BDF">
              <w:rPr>
                <w:rFonts w:ascii="Times-Roman" w:hAnsi="Times-Roman" w:cs="Times-Roman"/>
                <w:i/>
                <w:color w:val="000000"/>
                <w:sz w:val="20"/>
                <w:szCs w:val="20"/>
                <w:lang w:val="es-MX"/>
              </w:rPr>
              <w:t xml:space="preserve"> en el Script de Revisión de Diseño</w:t>
            </w:r>
            <w:r w:rsidR="00AD06D4">
              <w:rPr>
                <w:rFonts w:ascii="Times-Roman" w:hAnsi="Times-Roman" w:cs="Times-Roman"/>
                <w:i/>
                <w:color w:val="000000"/>
                <w:sz w:val="20"/>
                <w:szCs w:val="20"/>
                <w:lang w:val="es-MX"/>
              </w:rPr>
              <w:t xml:space="preserve"> Detallado</w:t>
            </w:r>
            <w:r w:rsidRPr="00A16BDF">
              <w:rPr>
                <w:rFonts w:ascii="Times-Roman" w:hAnsi="Times-Roman" w:cs="Times-Roman"/>
                <w:i/>
                <w:color w:val="000000"/>
                <w:sz w:val="20"/>
                <w:szCs w:val="20"/>
                <w:lang w:val="es-MX"/>
              </w:rPr>
              <w:t>&gt;</w:t>
            </w:r>
          </w:p>
        </w:tc>
      </w:tr>
      <w:tr w:rsidR="00A16BDF" w:rsidRPr="00A322FB" w:rsidTr="000D0A50">
        <w:tc>
          <w:tcPr>
            <w:tcW w:w="817" w:type="dxa"/>
          </w:tcPr>
          <w:p w:rsidR="00A16BDF" w:rsidRDefault="00A16BDF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4</w:t>
            </w:r>
          </w:p>
        </w:tc>
        <w:tc>
          <w:tcPr>
            <w:tcW w:w="1418" w:type="dxa"/>
          </w:tcPr>
          <w:p w:rsidR="00A16BDF" w:rsidRPr="00A322FB" w:rsidRDefault="00A16BDF" w:rsidP="00A7534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Inspección del diseño detallado</w:t>
            </w:r>
          </w:p>
        </w:tc>
        <w:tc>
          <w:tcPr>
            <w:tcW w:w="6409" w:type="dxa"/>
          </w:tcPr>
          <w:p w:rsidR="00A16BDF" w:rsidRDefault="00A16BDF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 Formar parte del proceso de inspección del diseño detallado de acuerdo al Script de Inspecciones.</w:t>
            </w:r>
          </w:p>
          <w:p w:rsidR="004E5CBA" w:rsidRDefault="004E5CBA" w:rsidP="004E5CBA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 Corregir todos los defectos encontrados.</w:t>
            </w:r>
          </w:p>
          <w:p w:rsidR="004E5CBA" w:rsidRDefault="004E5CBA" w:rsidP="004E5CBA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 Registrar los defectos encontrados en la bitácora de registro de defectos.</w:t>
            </w:r>
          </w:p>
          <w:p w:rsidR="00241997" w:rsidRDefault="00A16BDF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 Registrar el tiempo invertido en esta fase en la bitácora de registro de tiempos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FC2BFD" w:rsidRDefault="00FC2BFD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Registrar la fecha de término de la tarea en la </w:t>
            </w:r>
            <w:r w:rsidR="00D5468A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hoja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Task del Workbook.</w:t>
            </w:r>
          </w:p>
          <w:p w:rsidR="00A16BDF" w:rsidRPr="00A16BDF" w:rsidRDefault="00A16BDF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i/>
                <w:color w:val="000000"/>
                <w:sz w:val="20"/>
                <w:szCs w:val="20"/>
                <w:lang w:val="es-MX"/>
              </w:rPr>
            </w:pPr>
            <w:r w:rsidRPr="00A16BDF">
              <w:rPr>
                <w:rFonts w:ascii="Times-Roman" w:hAnsi="Times-Roman" w:cs="Times-Roman"/>
                <w:i/>
                <w:color w:val="000000"/>
                <w:sz w:val="20"/>
                <w:szCs w:val="20"/>
                <w:lang w:val="es-MX"/>
              </w:rPr>
              <w:t>&lt;ver detalle en Script de Inspecciones&gt;</w:t>
            </w:r>
          </w:p>
        </w:tc>
      </w:tr>
      <w:tr w:rsidR="00147D10" w:rsidRPr="00A322FB" w:rsidTr="000D0A50">
        <w:tc>
          <w:tcPr>
            <w:tcW w:w="817" w:type="dxa"/>
          </w:tcPr>
          <w:p w:rsidR="00147D10" w:rsidRPr="00A322FB" w:rsidRDefault="00A16BDF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5</w:t>
            </w:r>
          </w:p>
        </w:tc>
        <w:tc>
          <w:tcPr>
            <w:tcW w:w="1418" w:type="dxa"/>
          </w:tcPr>
          <w:p w:rsidR="00147D10" w:rsidRPr="00A322FB" w:rsidRDefault="00056CFC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Codificación</w:t>
            </w:r>
          </w:p>
        </w:tc>
        <w:tc>
          <w:tcPr>
            <w:tcW w:w="6409" w:type="dxa"/>
          </w:tcPr>
          <w:p w:rsidR="00147D10" w:rsidRPr="00A322FB" w:rsidRDefault="00147D10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 Implement</w:t>
            </w:r>
            <w:r w:rsidR="000B44F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ar el diseño de acuerdo al estándar de codificación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147D10" w:rsidRPr="00A322FB" w:rsidRDefault="00147D10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0B44F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Registrar en la bitácora de registro de errores todos los defectos de requerimientos o diseño encontrados.</w:t>
            </w:r>
          </w:p>
          <w:p w:rsidR="00147D10" w:rsidRDefault="00147D10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0B44F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Registrar </w:t>
            </w:r>
            <w:r w:rsidR="009A3EB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el tiempo invertido en esta fase</w:t>
            </w:r>
            <w:r w:rsidR="000B44F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en la bitácora de registro de tiempos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FC2BFD" w:rsidRDefault="00FC2BFD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Registrar la fecha de término de la tarea en la </w:t>
            </w:r>
            <w:r w:rsidR="00D5468A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hoja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Task del Workbook.</w:t>
            </w:r>
          </w:p>
          <w:p w:rsidR="004E5CBA" w:rsidRPr="000B44F3" w:rsidRDefault="004E5CBA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 Registrar PIP si es necesario, en la hoja PIP del Workbook.</w:t>
            </w:r>
          </w:p>
        </w:tc>
      </w:tr>
      <w:tr w:rsidR="00147D10" w:rsidRPr="00A322FB" w:rsidTr="000D0A50">
        <w:tc>
          <w:tcPr>
            <w:tcW w:w="817" w:type="dxa"/>
          </w:tcPr>
          <w:p w:rsidR="00147D10" w:rsidRPr="00A322FB" w:rsidRDefault="00A16BDF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6</w:t>
            </w:r>
          </w:p>
        </w:tc>
        <w:tc>
          <w:tcPr>
            <w:tcW w:w="1418" w:type="dxa"/>
          </w:tcPr>
          <w:p w:rsidR="00147D10" w:rsidRPr="00A322FB" w:rsidRDefault="00056CFC" w:rsidP="00A7534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Revisión de código</w:t>
            </w:r>
          </w:p>
        </w:tc>
        <w:tc>
          <w:tcPr>
            <w:tcW w:w="6409" w:type="dxa"/>
          </w:tcPr>
          <w:p w:rsidR="007801A6" w:rsidRDefault="007801A6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-Revisar el </w:t>
            </w:r>
            <w:r w:rsidR="00136017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código fuente desarrollado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de acuerdo a la lista de verificación para revisar código.</w:t>
            </w:r>
          </w:p>
          <w:p w:rsidR="00147D10" w:rsidRPr="00A322FB" w:rsidRDefault="00147D10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8B472D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Corregir todos los defectos encontrados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147D10" w:rsidRPr="00A322FB" w:rsidRDefault="00147D10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8B472D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Registrar los</w:t>
            </w:r>
            <w:r w:rsidR="009A3EB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datos de todos los</w:t>
            </w:r>
            <w:r w:rsidR="008B472D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defectos en la bitácora de registro de defectos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147D10" w:rsidRDefault="00147D10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8B472D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Registrar </w:t>
            </w:r>
            <w:r w:rsidR="009A3EB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el tiempo invertido en esta fase </w:t>
            </w:r>
            <w:r w:rsidR="008B472D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en la bitácora de registro de tiempos.</w:t>
            </w:r>
          </w:p>
          <w:p w:rsidR="007801A6" w:rsidRPr="007801A6" w:rsidRDefault="007801A6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i/>
                <w:color w:val="000000"/>
                <w:sz w:val="20"/>
                <w:szCs w:val="20"/>
                <w:lang w:val="es-MX"/>
              </w:rPr>
            </w:pPr>
            <w:r w:rsidRPr="007801A6">
              <w:rPr>
                <w:rFonts w:ascii="Times-Roman" w:hAnsi="Times-Roman" w:cs="Times-Roman"/>
                <w:i/>
                <w:color w:val="000000"/>
                <w:sz w:val="20"/>
                <w:szCs w:val="20"/>
                <w:lang w:val="es-MX"/>
              </w:rPr>
              <w:t>&lt;ver detalle en Script de Revisión de Código&gt;</w:t>
            </w:r>
          </w:p>
        </w:tc>
      </w:tr>
      <w:tr w:rsidR="00147D10" w:rsidRPr="00A322FB" w:rsidTr="000D0A50">
        <w:tc>
          <w:tcPr>
            <w:tcW w:w="817" w:type="dxa"/>
          </w:tcPr>
          <w:p w:rsidR="00147D10" w:rsidRPr="00A322FB" w:rsidRDefault="00273913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7</w:t>
            </w:r>
          </w:p>
        </w:tc>
        <w:tc>
          <w:tcPr>
            <w:tcW w:w="1418" w:type="dxa"/>
          </w:tcPr>
          <w:p w:rsidR="00147D10" w:rsidRPr="00A322FB" w:rsidRDefault="00056CFC" w:rsidP="00A7534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Pruebas unitarias</w:t>
            </w:r>
          </w:p>
        </w:tc>
        <w:tc>
          <w:tcPr>
            <w:tcW w:w="6409" w:type="dxa"/>
          </w:tcPr>
          <w:p w:rsidR="00554877" w:rsidRPr="00A322FB" w:rsidRDefault="00554877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7E08AA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Ejecutar todos los casos de prueba elaborados hasta que no se encuentren errores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FC2BFD" w:rsidRDefault="00FC2BFD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Elaborar un reporte de pruebas para todas las pruebas desarrolladas junto con los resultados obtenidos</w:t>
            </w:r>
            <w:r w:rsidR="000D25CA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, apegándose al estándar de nomenclatura para la asignación de nombre del archivo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554877" w:rsidRPr="00A322FB" w:rsidRDefault="00554877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lastRenderedPageBreak/>
              <w:t xml:space="preserve">- </w:t>
            </w:r>
            <w:r w:rsidR="007E08AA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Corregir todos los defectos encontrados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554877" w:rsidRPr="00A322FB" w:rsidRDefault="00554877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7E08AA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Registrar los defectos en la bitácora de registro de defectos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554877" w:rsidRPr="00A322FB" w:rsidRDefault="00554877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7E08AA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Registrar </w:t>
            </w:r>
            <w:r w:rsidR="009A3EB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el tiempo invertido en esta fase </w:t>
            </w:r>
            <w:r w:rsidR="007E08AA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en la bitácora de registro de tiempos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FC2BFD" w:rsidRPr="00A322FB" w:rsidRDefault="00FC2BFD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Registrar la fecha de término de la tarea en la </w:t>
            </w:r>
            <w:r w:rsidR="00D5468A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hoja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Task del Workbook.</w:t>
            </w:r>
          </w:p>
        </w:tc>
      </w:tr>
      <w:tr w:rsidR="00273913" w:rsidRPr="00A322FB" w:rsidTr="000D0A50">
        <w:tc>
          <w:tcPr>
            <w:tcW w:w="817" w:type="dxa"/>
          </w:tcPr>
          <w:p w:rsidR="00273913" w:rsidRPr="00A322FB" w:rsidRDefault="00273913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lastRenderedPageBreak/>
              <w:t>8</w:t>
            </w:r>
          </w:p>
        </w:tc>
        <w:tc>
          <w:tcPr>
            <w:tcW w:w="1418" w:type="dxa"/>
          </w:tcPr>
          <w:p w:rsidR="00273913" w:rsidRPr="00A322FB" w:rsidRDefault="00273913" w:rsidP="00A7534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Inspección de código</w:t>
            </w:r>
          </w:p>
        </w:tc>
        <w:tc>
          <w:tcPr>
            <w:tcW w:w="6409" w:type="dxa"/>
          </w:tcPr>
          <w:p w:rsidR="00273913" w:rsidRPr="00B4179F" w:rsidRDefault="00273913" w:rsidP="00234136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</w:rPr>
            </w:pPr>
            <w:r w:rsidRPr="00B4179F">
              <w:rPr>
                <w:rFonts w:ascii="Times-Roman" w:hAnsi="Times-Roman" w:cs="Times-Roman"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</w:rPr>
              <w:t>Inspeccionar</w:t>
            </w:r>
            <w:r w:rsidRPr="00B4179F">
              <w:rPr>
                <w:rFonts w:ascii="Times-Roman" w:hAnsi="Times-Roman" w:cs="Times-Roman"/>
                <w:color w:val="000000"/>
                <w:sz w:val="20"/>
                <w:szCs w:val="20"/>
              </w:rPr>
              <w:t xml:space="preserve"> el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</w:rPr>
              <w:t>código</w:t>
            </w:r>
            <w:r w:rsidRPr="00B4179F">
              <w:rPr>
                <w:rFonts w:ascii="Times-Roman" w:hAnsi="Times-Roman" w:cs="Times-Roman"/>
                <w:color w:val="000000"/>
                <w:sz w:val="20"/>
                <w:szCs w:val="20"/>
              </w:rPr>
              <w:t xml:space="preserve"> y corregir y registrar todos los defectos encontrados.</w:t>
            </w:r>
          </w:p>
          <w:p w:rsidR="004E5CBA" w:rsidRDefault="004E5CBA" w:rsidP="004E5CBA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 Corregir todos los defectos encontrados.</w:t>
            </w:r>
          </w:p>
          <w:p w:rsidR="004E5CBA" w:rsidRDefault="004E5CBA" w:rsidP="004E5CBA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 Registrar los defectos encontrados en la bitácora de registro de defectos.</w:t>
            </w:r>
          </w:p>
          <w:p w:rsidR="00273913" w:rsidRDefault="00273913" w:rsidP="00234136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Registrar el tiempo invertido en esta fase en la bitácora de registro de tiempos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FC2BFD" w:rsidRDefault="009918EE" w:rsidP="00FC2BF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Registrar la fecha de término de la tarea en la </w:t>
            </w:r>
            <w:r w:rsidR="00D5468A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hoja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Task del Workbook.</w:t>
            </w:r>
          </w:p>
          <w:p w:rsidR="00273913" w:rsidRDefault="00273913" w:rsidP="00234136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</w:rPr>
            </w:pPr>
            <w:r w:rsidRPr="00A16BDF">
              <w:rPr>
                <w:rFonts w:ascii="Times-Roman" w:hAnsi="Times-Roman" w:cs="Times-Roman"/>
                <w:i/>
                <w:color w:val="000000"/>
                <w:sz w:val="20"/>
                <w:szCs w:val="20"/>
                <w:lang w:val="es-MX"/>
              </w:rPr>
              <w:t>&lt;ver detalle en Script de Inspecciones&gt;</w:t>
            </w:r>
          </w:p>
        </w:tc>
      </w:tr>
    </w:tbl>
    <w:p w:rsidR="00147D10" w:rsidRDefault="00147D10" w:rsidP="00057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s-MX"/>
        </w:rPr>
      </w:pPr>
    </w:p>
    <w:p w:rsidR="00F906C0" w:rsidRPr="00F906C0" w:rsidRDefault="00F906C0" w:rsidP="00057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554877" w:rsidRPr="00A322FB" w:rsidTr="000D0A50">
        <w:tc>
          <w:tcPr>
            <w:tcW w:w="1384" w:type="dxa"/>
          </w:tcPr>
          <w:p w:rsidR="00554877" w:rsidRPr="00A322FB" w:rsidRDefault="00652600" w:rsidP="00A7534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Criterios de Salida</w:t>
            </w:r>
          </w:p>
        </w:tc>
        <w:tc>
          <w:tcPr>
            <w:tcW w:w="7260" w:type="dxa"/>
          </w:tcPr>
          <w:p w:rsidR="00554877" w:rsidRPr="00A322FB" w:rsidRDefault="00554877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3A286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Un programa </w:t>
            </w:r>
            <w:r w:rsidR="004D3952" w:rsidRPr="008D757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exhaustivamente</w:t>
            </w:r>
            <w:r w:rsidR="004D3952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</w:t>
            </w:r>
            <w:r w:rsidR="003A286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probado y d</w:t>
            </w:r>
            <w:r w:rsidR="00ED280E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esarrollado en conformidad con </w:t>
            </w:r>
            <w:r w:rsidR="000D25CA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</w:t>
            </w:r>
            <w:r w:rsidR="003A286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l estándar de codificación.</w:t>
            </w:r>
          </w:p>
          <w:p w:rsidR="00554877" w:rsidRPr="003A2860" w:rsidRDefault="00554877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Pr="003A286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</w:t>
            </w:r>
            <w:r w:rsidR="003A2860" w:rsidRPr="003A286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Artefactos de diseño</w:t>
            </w:r>
            <w:r w:rsidR="00A624D4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completos</w:t>
            </w:r>
            <w:r w:rsidR="003A2860" w:rsidRPr="003A286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554877" w:rsidRPr="00A322FB" w:rsidRDefault="00554877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3A286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Listas de verificación</w:t>
            </w:r>
            <w:r w:rsidR="00A37595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para revisión</w:t>
            </w:r>
            <w:r w:rsidR="003A286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de diseño y código completas.</w:t>
            </w:r>
          </w:p>
          <w:p w:rsidR="00554877" w:rsidRPr="00A322FB" w:rsidRDefault="00554877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3A286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Reporte de pruebas completo.</w:t>
            </w:r>
          </w:p>
          <w:p w:rsidR="009918EE" w:rsidRPr="00A322FB" w:rsidRDefault="00554877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A37595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Workbook actualizado con datos completos de tiempos, defectos, tareas, tamaños y PIP’s derivados del desarrollo de código para el producto relacionado.</w:t>
            </w:r>
          </w:p>
        </w:tc>
      </w:tr>
    </w:tbl>
    <w:p w:rsidR="006B29E2" w:rsidRDefault="006B29E2" w:rsidP="00057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s-MX"/>
        </w:rPr>
      </w:pPr>
    </w:p>
    <w:p w:rsidR="006B29E2" w:rsidRPr="00A322FB" w:rsidRDefault="006B29E2" w:rsidP="00057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s-MX"/>
        </w:rPr>
      </w:pPr>
    </w:p>
    <w:p w:rsidR="00057672" w:rsidRPr="00A322FB" w:rsidRDefault="009A539A" w:rsidP="000576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  <w:lang w:val="es-MX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s-MX"/>
        </w:rPr>
        <w:t>R</w:t>
      </w:r>
      <w:r w:rsidR="00057672" w:rsidRPr="00A322FB">
        <w:rPr>
          <w:rFonts w:ascii="Times-Bold" w:hAnsi="Times-Bold" w:cs="Times-Bold"/>
          <w:b/>
          <w:bCs/>
          <w:color w:val="000000"/>
          <w:sz w:val="24"/>
          <w:szCs w:val="24"/>
          <w:lang w:val="es-MX"/>
        </w:rPr>
        <w:t>evi</w:t>
      </w:r>
      <w:r>
        <w:rPr>
          <w:rFonts w:ascii="Times-Bold" w:hAnsi="Times-Bold" w:cs="Times-Bold"/>
          <w:b/>
          <w:bCs/>
          <w:color w:val="000000"/>
          <w:sz w:val="24"/>
          <w:szCs w:val="24"/>
          <w:lang w:val="es-MX"/>
        </w:rPr>
        <w:t>sión de diseño</w:t>
      </w:r>
    </w:p>
    <w:p w:rsidR="00057672" w:rsidRPr="00A322FB" w:rsidRDefault="00057672" w:rsidP="000576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</w:pPr>
      <w:r w:rsidRPr="00A322FB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>Script</w:t>
      </w:r>
      <w:r w:rsidR="00AD06D4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 xml:space="preserve"> de R</w:t>
      </w:r>
      <w:r w:rsidR="009A539A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 xml:space="preserve">evisión de </w:t>
      </w:r>
      <w:r w:rsidR="00AD06D4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>D</w:t>
      </w:r>
      <w:r w:rsidR="009A539A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>iseño</w:t>
      </w:r>
      <w:r w:rsidR="00FC3E46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 xml:space="preserve"> </w:t>
      </w:r>
      <w:r w:rsidR="00AD06D4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>D</w:t>
      </w:r>
      <w:r w:rsidR="00FC3E46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>etallado</w:t>
      </w:r>
    </w:p>
    <w:p w:rsidR="00C2355F" w:rsidRPr="00A322FB" w:rsidRDefault="00C2355F" w:rsidP="0005767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C2355F" w:rsidRPr="00A322FB" w:rsidTr="00A7534E">
        <w:tc>
          <w:tcPr>
            <w:tcW w:w="2235" w:type="dxa"/>
          </w:tcPr>
          <w:p w:rsidR="00C2355F" w:rsidRPr="00A322FB" w:rsidRDefault="00C2355F" w:rsidP="00A7534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 xml:space="preserve">Propósito </w:t>
            </w:r>
          </w:p>
        </w:tc>
        <w:tc>
          <w:tcPr>
            <w:tcW w:w="6409" w:type="dxa"/>
          </w:tcPr>
          <w:p w:rsidR="00C2355F" w:rsidRPr="00A322FB" w:rsidRDefault="009A539A" w:rsidP="009A539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Guiar en la revisión de </w:t>
            </w:r>
            <w:r w:rsidR="00665F46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los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diseño</w:t>
            </w:r>
            <w:r w:rsidR="00665F46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s de solución desarrollados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C2355F" w:rsidRPr="00A322FB" w:rsidTr="00A7534E">
        <w:tc>
          <w:tcPr>
            <w:tcW w:w="2235" w:type="dxa"/>
          </w:tcPr>
          <w:p w:rsidR="00C2355F" w:rsidRPr="00A322FB" w:rsidRDefault="00C2355F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Criterios de entrada</w:t>
            </w:r>
          </w:p>
        </w:tc>
        <w:tc>
          <w:tcPr>
            <w:tcW w:w="6409" w:type="dxa"/>
          </w:tcPr>
          <w:p w:rsidR="00C2355F" w:rsidRPr="00A322FB" w:rsidRDefault="00C2355F" w:rsidP="000D0A50">
            <w:pPr>
              <w:autoSpaceDE w:val="0"/>
              <w:autoSpaceDN w:val="0"/>
              <w:adjustRightInd w:val="0"/>
              <w:jc w:val="both"/>
              <w:rPr>
                <w:rFonts w:ascii="Times-BoldItalic" w:hAnsi="Times-BoldItalic" w:cs="Times-BoldItalic"/>
                <w:b/>
                <w:bCs/>
                <w:i/>
                <w:i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665F46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Diseño </w:t>
            </w:r>
            <w:r w:rsidR="009A3EB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completo </w:t>
            </w:r>
            <w:r w:rsidR="00665F46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del programa, documentado con los artefactos especificados en el Script de desarrollo de código</w:t>
            </w:r>
            <w:r w:rsidR="00061005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C2355F" w:rsidRPr="00A322FB" w:rsidRDefault="00C2355F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665F46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Lista de verificación para la revisión de diseño.</w:t>
            </w:r>
          </w:p>
          <w:p w:rsidR="00C2355F" w:rsidRPr="00A322FB" w:rsidRDefault="00C2355F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665F46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</w:t>
            </w:r>
            <w:r w:rsidR="00061005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Estándar de tipos de defectos (hoja DefectTypes del Workbook de TSP).</w:t>
            </w:r>
          </w:p>
          <w:p w:rsidR="00C2355F" w:rsidRPr="00A322FB" w:rsidRDefault="00C2355F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061005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Bitácoras de registro de tiempos y defectos (hojas LOGT y LOGD del Workbook de TSP).</w:t>
            </w:r>
          </w:p>
        </w:tc>
      </w:tr>
      <w:tr w:rsidR="00C2355F" w:rsidRPr="00A322FB" w:rsidTr="00A7534E">
        <w:tc>
          <w:tcPr>
            <w:tcW w:w="2235" w:type="dxa"/>
          </w:tcPr>
          <w:p w:rsidR="00C2355F" w:rsidRPr="00A322FB" w:rsidRDefault="00C2355F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General</w:t>
            </w:r>
          </w:p>
        </w:tc>
        <w:tc>
          <w:tcPr>
            <w:tcW w:w="6409" w:type="dxa"/>
          </w:tcPr>
          <w:p w:rsidR="009A3EB9" w:rsidRDefault="009A3EB9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Cuando el diseño fue verificado previamente, revisar que el análisis:</w:t>
            </w:r>
          </w:p>
          <w:p w:rsidR="009A3EB9" w:rsidRDefault="009A3EB9" w:rsidP="000D0A5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Cubre todo el diseño</w:t>
            </w:r>
          </w:p>
          <w:p w:rsidR="009A3EB9" w:rsidRDefault="009A3EB9" w:rsidP="000D0A5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Fue actualizado para todos los cambios de diseño</w:t>
            </w:r>
          </w:p>
          <w:p w:rsidR="009A3EB9" w:rsidRDefault="009A3EB9" w:rsidP="000D0A5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Es correcto</w:t>
            </w:r>
          </w:p>
          <w:p w:rsidR="00C2355F" w:rsidRPr="009A3EB9" w:rsidRDefault="009A3EB9" w:rsidP="000D0A5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Es claro y completo</w:t>
            </w:r>
          </w:p>
        </w:tc>
      </w:tr>
    </w:tbl>
    <w:p w:rsidR="00C2355F" w:rsidRPr="00F906C0" w:rsidRDefault="00C2355F" w:rsidP="00057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s-MX"/>
        </w:rPr>
      </w:pPr>
    </w:p>
    <w:p w:rsidR="009A3EB9" w:rsidRPr="00F906C0" w:rsidRDefault="009A3EB9" w:rsidP="00057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1418"/>
        <w:gridCol w:w="6409"/>
      </w:tblGrid>
      <w:tr w:rsidR="00EC3DDB" w:rsidRPr="00A322FB" w:rsidTr="000D0A50">
        <w:tc>
          <w:tcPr>
            <w:tcW w:w="817" w:type="dxa"/>
          </w:tcPr>
          <w:p w:rsidR="00EC3DDB" w:rsidRPr="00A322FB" w:rsidRDefault="00EC3DDB" w:rsidP="008E7E1B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Fase</w:t>
            </w: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18" w:type="dxa"/>
          </w:tcPr>
          <w:p w:rsidR="00EC3DDB" w:rsidRPr="00A322FB" w:rsidRDefault="00EC3DDB" w:rsidP="008E7E1B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6409" w:type="dxa"/>
          </w:tcPr>
          <w:p w:rsidR="00EC3DDB" w:rsidRPr="00A322FB" w:rsidRDefault="00EC3DDB" w:rsidP="008E7E1B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Actividades</w:t>
            </w:r>
          </w:p>
        </w:tc>
      </w:tr>
      <w:tr w:rsidR="00C2355F" w:rsidRPr="00A322FB" w:rsidTr="000D0A50">
        <w:tc>
          <w:tcPr>
            <w:tcW w:w="817" w:type="dxa"/>
          </w:tcPr>
          <w:p w:rsidR="00C2355F" w:rsidRPr="00A322FB" w:rsidRDefault="00C2355F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1</w:t>
            </w:r>
          </w:p>
        </w:tc>
        <w:tc>
          <w:tcPr>
            <w:tcW w:w="1418" w:type="dxa"/>
          </w:tcPr>
          <w:p w:rsidR="00C2355F" w:rsidRPr="00A322FB" w:rsidRDefault="00056CFC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Preparación</w:t>
            </w:r>
            <w:r w:rsidR="00C2355F"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6409" w:type="dxa"/>
          </w:tcPr>
          <w:p w:rsidR="00C2355F" w:rsidRPr="00A322FB" w:rsidRDefault="00C2355F" w:rsidP="000D0A50">
            <w:pPr>
              <w:autoSpaceDE w:val="0"/>
              <w:autoSpaceDN w:val="0"/>
              <w:adjustRightInd w:val="0"/>
              <w:jc w:val="both"/>
              <w:rPr>
                <w:rFonts w:ascii="Times-BoldItalic" w:hAnsi="Times-BoldItalic" w:cs="Times-BoldItalic"/>
                <w:b/>
                <w:bCs/>
                <w:i/>
                <w:i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B8473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Examinar el programa para identificar su máquina de estados, ciclos internos y límites de variables y sistema.</w:t>
            </w:r>
          </w:p>
          <w:p w:rsidR="00C2355F" w:rsidRPr="00A322FB" w:rsidRDefault="00C2355F" w:rsidP="000D0A50">
            <w:pPr>
              <w:autoSpaceDE w:val="0"/>
              <w:autoSpaceDN w:val="0"/>
              <w:adjustRightInd w:val="0"/>
              <w:jc w:val="both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B8473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Realizar una prueba de escritorio o utilizar otro método analítico para verificar </w:t>
            </w:r>
            <w:r w:rsidR="000D34C4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que </w:t>
            </w:r>
            <w:r w:rsidR="0059376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la lógica compleja d</w:t>
            </w:r>
            <w:r w:rsidR="000D34C4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el </w:t>
            </w:r>
            <w:r w:rsidR="00B8473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diseño</w:t>
            </w:r>
            <w:r w:rsidR="0059376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es correcta</w:t>
            </w:r>
            <w:r w:rsidR="000D34C4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C2355F" w:rsidRPr="00A322FB" w:rsidTr="000D0A50">
        <w:tc>
          <w:tcPr>
            <w:tcW w:w="817" w:type="dxa"/>
          </w:tcPr>
          <w:p w:rsidR="00C2355F" w:rsidRPr="00A322FB" w:rsidRDefault="00C2355F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2</w:t>
            </w:r>
          </w:p>
        </w:tc>
        <w:tc>
          <w:tcPr>
            <w:tcW w:w="1418" w:type="dxa"/>
          </w:tcPr>
          <w:p w:rsidR="00C2355F" w:rsidRPr="00A322FB" w:rsidRDefault="00056CFC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Revisión</w:t>
            </w:r>
          </w:p>
        </w:tc>
        <w:tc>
          <w:tcPr>
            <w:tcW w:w="6409" w:type="dxa"/>
          </w:tcPr>
          <w:p w:rsidR="00C2355F" w:rsidRPr="00A322FB" w:rsidRDefault="00C2355F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0D34C4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Seguir la lista de verificación de diseño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C2355F" w:rsidRPr="00A322FB" w:rsidRDefault="00C2355F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0D34C4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Revisar por completo el </w:t>
            </w:r>
            <w:r w:rsidR="004E5CBA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diseño</w:t>
            </w:r>
            <w:r w:rsidR="000D34C4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, una vez para cada categoría de la lista de verificación; ¡no intentar revisar el programa para más de una categoría a la vez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!</w:t>
            </w:r>
          </w:p>
          <w:p w:rsidR="00C2355F" w:rsidRPr="00A322FB" w:rsidRDefault="00C2355F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0D34C4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Marcar cada elemento de la lista</w:t>
            </w:r>
            <w:r w:rsidR="000B2B75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de verificación</w:t>
            </w:r>
            <w:r w:rsidR="000D34C4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cada vez que se complete su revisión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C2355F" w:rsidRPr="000D34C4" w:rsidRDefault="00C2355F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0D34C4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Completar una lista de verificación por separado para cada producto o segmento de producto revisado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C2355F" w:rsidRPr="00A322FB" w:rsidTr="000D0A50">
        <w:tc>
          <w:tcPr>
            <w:tcW w:w="817" w:type="dxa"/>
          </w:tcPr>
          <w:p w:rsidR="00C2355F" w:rsidRPr="00A322FB" w:rsidRDefault="00C2355F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lastRenderedPageBreak/>
              <w:t>3</w:t>
            </w:r>
          </w:p>
        </w:tc>
        <w:tc>
          <w:tcPr>
            <w:tcW w:w="1418" w:type="dxa"/>
          </w:tcPr>
          <w:p w:rsidR="00C2355F" w:rsidRPr="00A322FB" w:rsidRDefault="00056CFC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Verificación de Corrección</w:t>
            </w:r>
          </w:p>
        </w:tc>
        <w:tc>
          <w:tcPr>
            <w:tcW w:w="6409" w:type="dxa"/>
          </w:tcPr>
          <w:p w:rsidR="00C2355F" w:rsidRPr="00A322FB" w:rsidRDefault="00C2355F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0D34C4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Verificar que cada corrección de defecto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</w:t>
            </w:r>
            <w:r w:rsidR="000D34C4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no inyecte otro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C2355F" w:rsidRPr="00A322FB" w:rsidRDefault="00C2355F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2776D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Volver a verificar todos los cambios</w:t>
            </w:r>
            <w:r w:rsidR="001F2522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realizados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C2355F" w:rsidRPr="00E3403E" w:rsidRDefault="00C2355F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2776D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Registrar los defectos de corrección (fix defects) como nuevos defectos y para los que se conozca el número de defecto</w:t>
            </w:r>
            <w:r w:rsidR="0059376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relacionado, capturarlo en el espacio “fix defect”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</w:tbl>
    <w:p w:rsidR="006B29E2" w:rsidRDefault="006B29E2" w:rsidP="00057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s-MX"/>
        </w:rPr>
      </w:pPr>
    </w:p>
    <w:p w:rsidR="00AD06D4" w:rsidRPr="00AD06D4" w:rsidRDefault="00AD06D4" w:rsidP="00057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C2355F" w:rsidRPr="00A322FB" w:rsidTr="00A7534E">
        <w:tc>
          <w:tcPr>
            <w:tcW w:w="1809" w:type="dxa"/>
          </w:tcPr>
          <w:p w:rsidR="00C2355F" w:rsidRPr="00A322FB" w:rsidRDefault="00652600" w:rsidP="00A7534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Criterios de Salida</w:t>
            </w:r>
          </w:p>
        </w:tc>
        <w:tc>
          <w:tcPr>
            <w:tcW w:w="6835" w:type="dxa"/>
          </w:tcPr>
          <w:p w:rsidR="00C2355F" w:rsidRPr="00A322FB" w:rsidRDefault="00C2355F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59376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Un diseño detallado </w:t>
            </w:r>
            <w:r w:rsidR="004D3952" w:rsidRPr="008D757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exhaustivamente</w:t>
            </w:r>
            <w:r w:rsidR="004D3952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</w:t>
            </w:r>
            <w:r w:rsidR="0059376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revisado.</w:t>
            </w:r>
          </w:p>
          <w:p w:rsidR="00C2355F" w:rsidRPr="00A322FB" w:rsidRDefault="00C2355F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59376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Una o más listas de verificación para revisión de diseño para cada diseño revisado.</w:t>
            </w:r>
          </w:p>
          <w:p w:rsidR="00C2355F" w:rsidRPr="00A322FB" w:rsidRDefault="00C2355F" w:rsidP="000D0A50">
            <w:pPr>
              <w:autoSpaceDE w:val="0"/>
              <w:autoSpaceDN w:val="0"/>
              <w:adjustRightInd w:val="0"/>
              <w:jc w:val="both"/>
              <w:rPr>
                <w:rFonts w:ascii="Times-BoldItalic" w:hAnsi="Times-BoldItalic" w:cs="Times-BoldItalic"/>
                <w:b/>
                <w:bCs/>
                <w:i/>
                <w:i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59376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Resultados del análisis de diseño documentado, para el caso de pruebas de escritorio o cualquier método utilizado </w:t>
            </w:r>
            <w:r w:rsidR="002C35D7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en</w:t>
            </w:r>
            <w:r w:rsidR="0059376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la revisión de lógica compleja.</w:t>
            </w:r>
          </w:p>
          <w:p w:rsidR="00584509" w:rsidRDefault="00C2355F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58450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Todos los defectos identificados, corregidos y todas las correcciones verificadas.</w:t>
            </w:r>
          </w:p>
          <w:p w:rsidR="00C2355F" w:rsidRDefault="00C2355F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58450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Bitácoras de registro de tiempos y defectos completas.</w:t>
            </w:r>
          </w:p>
          <w:p w:rsidR="002C35D7" w:rsidRDefault="002C35D7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 Hoja Task del Workbook actualizada con la fecha de término de la tarea correspondiente.</w:t>
            </w:r>
          </w:p>
          <w:p w:rsidR="00241997" w:rsidRPr="00A322FB" w:rsidRDefault="00241997" w:rsidP="00241997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 Hoja PIP del Workbook actualizada con datos del problema, mejora, sugerencia del proceso o lección aprendida, en caso de ser necesario.</w:t>
            </w:r>
          </w:p>
        </w:tc>
      </w:tr>
    </w:tbl>
    <w:p w:rsidR="00C2355F" w:rsidRPr="00A322FB" w:rsidRDefault="00C2355F" w:rsidP="0005767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0"/>
          <w:szCs w:val="20"/>
          <w:lang w:val="es-MX"/>
        </w:rPr>
      </w:pPr>
    </w:p>
    <w:p w:rsidR="003719FA" w:rsidRDefault="003719FA" w:rsidP="0005767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0"/>
          <w:szCs w:val="20"/>
          <w:lang w:val="es-MX"/>
        </w:rPr>
      </w:pPr>
    </w:p>
    <w:p w:rsidR="00057672" w:rsidRPr="00A322FB" w:rsidRDefault="009A539A" w:rsidP="00057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  <w:lang w:val="es-MX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s-MX"/>
        </w:rPr>
        <w:t xml:space="preserve">Revisión de </w:t>
      </w:r>
      <w:r w:rsidR="00057672" w:rsidRPr="00A322FB">
        <w:rPr>
          <w:rFonts w:ascii="Times-Bold" w:hAnsi="Times-Bold" w:cs="Times-Bold"/>
          <w:b/>
          <w:bCs/>
          <w:color w:val="000000"/>
          <w:sz w:val="24"/>
          <w:szCs w:val="24"/>
          <w:lang w:val="es-MX"/>
        </w:rPr>
        <w:t>C</w:t>
      </w:r>
      <w:r>
        <w:rPr>
          <w:rFonts w:ascii="Times-Bold" w:hAnsi="Times-Bold" w:cs="Times-Bold"/>
          <w:b/>
          <w:bCs/>
          <w:color w:val="000000"/>
          <w:sz w:val="24"/>
          <w:szCs w:val="24"/>
          <w:lang w:val="es-MX"/>
        </w:rPr>
        <w:t>ó</w:t>
      </w:r>
      <w:r w:rsidR="00057672" w:rsidRPr="00A322FB">
        <w:rPr>
          <w:rFonts w:ascii="Times-Bold" w:hAnsi="Times-Bold" w:cs="Times-Bold"/>
          <w:b/>
          <w:bCs/>
          <w:color w:val="000000"/>
          <w:sz w:val="24"/>
          <w:szCs w:val="24"/>
          <w:lang w:val="es-MX"/>
        </w:rPr>
        <w:t>d</w:t>
      </w:r>
      <w:r>
        <w:rPr>
          <w:rFonts w:ascii="Times-Bold" w:hAnsi="Times-Bold" w:cs="Times-Bold"/>
          <w:b/>
          <w:bCs/>
          <w:color w:val="000000"/>
          <w:sz w:val="24"/>
          <w:szCs w:val="24"/>
          <w:lang w:val="es-MX"/>
        </w:rPr>
        <w:t>igo</w:t>
      </w:r>
    </w:p>
    <w:p w:rsidR="00057672" w:rsidRPr="00A322FB" w:rsidRDefault="00057672" w:rsidP="000576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</w:pPr>
      <w:r w:rsidRPr="00A322FB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>Script</w:t>
      </w:r>
      <w:r w:rsidR="009A539A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 xml:space="preserve"> </w:t>
      </w:r>
      <w:r w:rsidR="00584509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>de</w:t>
      </w:r>
      <w:r w:rsidR="009A539A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 xml:space="preserve"> </w:t>
      </w:r>
      <w:r w:rsidR="00AD06D4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>R</w:t>
      </w:r>
      <w:r w:rsidR="009A539A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 xml:space="preserve">evisión de </w:t>
      </w:r>
      <w:r w:rsidR="00AD06D4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>C</w:t>
      </w:r>
      <w:r w:rsidR="009A539A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>ódigo</w:t>
      </w:r>
    </w:p>
    <w:p w:rsidR="00C2355F" w:rsidRPr="00A322FB" w:rsidRDefault="00C2355F" w:rsidP="0005767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C2355F" w:rsidRPr="00A322FB" w:rsidTr="00A7534E">
        <w:tc>
          <w:tcPr>
            <w:tcW w:w="2235" w:type="dxa"/>
          </w:tcPr>
          <w:p w:rsidR="00C2355F" w:rsidRPr="00A322FB" w:rsidRDefault="00C2355F" w:rsidP="00A7534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 xml:space="preserve">Propósito </w:t>
            </w:r>
          </w:p>
        </w:tc>
        <w:tc>
          <w:tcPr>
            <w:tcW w:w="6409" w:type="dxa"/>
          </w:tcPr>
          <w:p w:rsidR="00C2355F" w:rsidRPr="00A322FB" w:rsidRDefault="008E5B03" w:rsidP="00A7534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Guiar en la revisión de</w:t>
            </w:r>
            <w:r w:rsidR="0058450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l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código desarrollado</w:t>
            </w:r>
            <w:r w:rsidR="0058450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C2355F" w:rsidRPr="00A322FB" w:rsidTr="00A7534E">
        <w:tc>
          <w:tcPr>
            <w:tcW w:w="2235" w:type="dxa"/>
          </w:tcPr>
          <w:p w:rsidR="00C2355F" w:rsidRPr="00A322FB" w:rsidRDefault="00C2355F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Criterios de entrada</w:t>
            </w:r>
          </w:p>
        </w:tc>
        <w:tc>
          <w:tcPr>
            <w:tcW w:w="6409" w:type="dxa"/>
          </w:tcPr>
          <w:p w:rsidR="00C2355F" w:rsidRPr="00A322FB" w:rsidRDefault="00C2355F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58450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Un diseño de programa completo y revisado.</w:t>
            </w:r>
          </w:p>
          <w:p w:rsidR="00C2355F" w:rsidRPr="00A322FB" w:rsidRDefault="00C2355F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58450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Listado del código fuente del programa.</w:t>
            </w:r>
          </w:p>
          <w:p w:rsidR="00C2355F" w:rsidRPr="00A322FB" w:rsidRDefault="00C2355F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58450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Lista de verificación para la revisión del código</w:t>
            </w:r>
            <w:r w:rsidR="000D25CA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, apegándose al estándar de nomenclatura</w:t>
            </w:r>
            <w:r w:rsidR="0058450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C2355F" w:rsidRPr="00A322FB" w:rsidRDefault="00C2355F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58450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Estándar de codificación.</w:t>
            </w:r>
          </w:p>
          <w:p w:rsidR="00C2355F" w:rsidRPr="00A322FB" w:rsidRDefault="00C2355F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58450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Estándar de tipos de defectos (hoja DefectTypes del Workbook de TSP).</w:t>
            </w:r>
          </w:p>
          <w:p w:rsidR="00C2355F" w:rsidRPr="00A322FB" w:rsidRDefault="00C2355F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58450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Bitácoras de registro de tiempos y defectos (hojas LOGT y LOGD del Workbook de TSP).</w:t>
            </w:r>
          </w:p>
        </w:tc>
      </w:tr>
      <w:tr w:rsidR="00C2355F" w:rsidRPr="00A322FB" w:rsidTr="00A7534E">
        <w:tc>
          <w:tcPr>
            <w:tcW w:w="2235" w:type="dxa"/>
          </w:tcPr>
          <w:p w:rsidR="00C2355F" w:rsidRPr="00A322FB" w:rsidRDefault="00C2355F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General</w:t>
            </w:r>
          </w:p>
        </w:tc>
        <w:tc>
          <w:tcPr>
            <w:tcW w:w="6409" w:type="dxa"/>
          </w:tcPr>
          <w:p w:rsidR="00C2355F" w:rsidRPr="00A322FB" w:rsidRDefault="00584509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Realizar la revisión de código con un listado del código fuente impreso, no en el monitor.</w:t>
            </w:r>
          </w:p>
        </w:tc>
      </w:tr>
    </w:tbl>
    <w:p w:rsidR="00C2355F" w:rsidRPr="00AD06D4" w:rsidRDefault="00C2355F" w:rsidP="00057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s-MX"/>
        </w:rPr>
      </w:pPr>
    </w:p>
    <w:p w:rsidR="00C2355F" w:rsidRPr="00AD06D4" w:rsidRDefault="00C2355F" w:rsidP="00057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1418"/>
        <w:gridCol w:w="6409"/>
      </w:tblGrid>
      <w:tr w:rsidR="00EC3DDB" w:rsidRPr="00A322FB" w:rsidTr="000D0A50">
        <w:tc>
          <w:tcPr>
            <w:tcW w:w="817" w:type="dxa"/>
          </w:tcPr>
          <w:p w:rsidR="00EC3DDB" w:rsidRPr="00A322FB" w:rsidRDefault="00EC3DDB" w:rsidP="008E7E1B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Fase</w:t>
            </w: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18" w:type="dxa"/>
          </w:tcPr>
          <w:p w:rsidR="00EC3DDB" w:rsidRPr="00A322FB" w:rsidRDefault="00EC3DDB" w:rsidP="008E7E1B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6409" w:type="dxa"/>
          </w:tcPr>
          <w:p w:rsidR="00EC3DDB" w:rsidRPr="00A322FB" w:rsidRDefault="00EC3DDB" w:rsidP="008E7E1B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Actividades</w:t>
            </w:r>
          </w:p>
        </w:tc>
      </w:tr>
      <w:tr w:rsidR="00965095" w:rsidRPr="00A322FB" w:rsidTr="000D0A50">
        <w:tc>
          <w:tcPr>
            <w:tcW w:w="817" w:type="dxa"/>
          </w:tcPr>
          <w:p w:rsidR="00965095" w:rsidRPr="00A322FB" w:rsidRDefault="00965095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1</w:t>
            </w:r>
          </w:p>
        </w:tc>
        <w:tc>
          <w:tcPr>
            <w:tcW w:w="1418" w:type="dxa"/>
          </w:tcPr>
          <w:p w:rsidR="00965095" w:rsidRPr="00A322FB" w:rsidRDefault="00056CFC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Revisión</w:t>
            </w:r>
          </w:p>
        </w:tc>
        <w:tc>
          <w:tcPr>
            <w:tcW w:w="6409" w:type="dxa"/>
          </w:tcPr>
          <w:p w:rsidR="00965095" w:rsidRPr="00A322FB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58450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Seguir la lista de verificación para la revisión de código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0B2B75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58450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Revisar por completo el</w:t>
            </w:r>
            <w:r w:rsidR="000B2B75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código</w:t>
            </w:r>
            <w:r w:rsidR="0058450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para cada categoría</w:t>
            </w:r>
            <w:r w:rsidR="000B2B75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de la lista de verificación, ¡sin intentar revisarlo para más de una categoría a la vez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!</w:t>
            </w:r>
          </w:p>
          <w:p w:rsidR="000B2B75" w:rsidRPr="00A322FB" w:rsidRDefault="000B2B75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 Marcar cada elemento de la lista de verificación cada vez que se complete su revisión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965095" w:rsidRPr="00A322FB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0B2B75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Para múltiples programas o procedimientos, completar una lista de verificación para cada uno.</w:t>
            </w:r>
          </w:p>
        </w:tc>
      </w:tr>
      <w:tr w:rsidR="00965095" w:rsidRPr="00A322FB" w:rsidTr="000D0A50">
        <w:tc>
          <w:tcPr>
            <w:tcW w:w="817" w:type="dxa"/>
          </w:tcPr>
          <w:p w:rsidR="00965095" w:rsidRPr="00A322FB" w:rsidRDefault="00965095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2</w:t>
            </w:r>
          </w:p>
        </w:tc>
        <w:tc>
          <w:tcPr>
            <w:tcW w:w="1418" w:type="dxa"/>
          </w:tcPr>
          <w:p w:rsidR="00965095" w:rsidRPr="00A322FB" w:rsidRDefault="00056CFC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Corrección</w:t>
            </w:r>
          </w:p>
        </w:tc>
        <w:tc>
          <w:tcPr>
            <w:tcW w:w="6409" w:type="dxa"/>
          </w:tcPr>
          <w:p w:rsidR="00965095" w:rsidRPr="00A322FB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0B2B75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Corregir todos los defectos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965095" w:rsidRPr="00A322FB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0B2B75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Si la corrección no puede completarse, abortar la revisión y regresar a la fase anterior del proceso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965095" w:rsidRPr="00A322FB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0B2B75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Para facilitar el análisis de defectos</w:t>
            </w:r>
            <w:r w:rsidR="00E3403E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, registrar todos los datos especificados en la bitácora de registro de defectos para cada defecto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965095" w:rsidRPr="00A322FB" w:rsidTr="000D0A50">
        <w:tc>
          <w:tcPr>
            <w:tcW w:w="817" w:type="dxa"/>
          </w:tcPr>
          <w:p w:rsidR="00965095" w:rsidRPr="00A322FB" w:rsidRDefault="00965095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3</w:t>
            </w:r>
          </w:p>
        </w:tc>
        <w:tc>
          <w:tcPr>
            <w:tcW w:w="1418" w:type="dxa"/>
          </w:tcPr>
          <w:p w:rsidR="00965095" w:rsidRPr="00A322FB" w:rsidRDefault="00056CFC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Verificación</w:t>
            </w:r>
          </w:p>
        </w:tc>
        <w:tc>
          <w:tcPr>
            <w:tcW w:w="6409" w:type="dxa"/>
          </w:tcPr>
          <w:p w:rsidR="00965095" w:rsidRPr="00A322FB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E3403E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Verificar que cada corrección de defecto</w:t>
            </w:r>
            <w:r w:rsidR="00E3403E"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</w:t>
            </w:r>
            <w:r w:rsidR="00E3403E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no inyecte otro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965095" w:rsidRPr="00A322FB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E3403E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Volver a verificar todos los cambios de diseño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965095" w:rsidRPr="00A322FB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E3403E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Registrar los defectos de corrección (fix defects) como nuevos defectos y para los que se conozca el número de defecto relacionado, capturarlo en el espacio “fix defect”</w:t>
            </w:r>
            <w:r w:rsidR="00E3403E"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</w:tbl>
    <w:p w:rsidR="00C2355F" w:rsidRPr="00AD06D4" w:rsidRDefault="00C2355F" w:rsidP="00057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s-MX"/>
        </w:rPr>
      </w:pPr>
    </w:p>
    <w:p w:rsidR="00C2355F" w:rsidRPr="00AD06D4" w:rsidRDefault="00C2355F" w:rsidP="00057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65095" w:rsidRPr="00A322FB" w:rsidTr="00A7534E">
        <w:tc>
          <w:tcPr>
            <w:tcW w:w="1809" w:type="dxa"/>
          </w:tcPr>
          <w:p w:rsidR="00965095" w:rsidRPr="00A322FB" w:rsidRDefault="00652600" w:rsidP="00A7534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Criterios de Salida</w:t>
            </w:r>
          </w:p>
        </w:tc>
        <w:tc>
          <w:tcPr>
            <w:tcW w:w="6835" w:type="dxa"/>
          </w:tcPr>
          <w:p w:rsidR="00965095" w:rsidRPr="00A322FB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49107E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Código fuente </w:t>
            </w:r>
            <w:r w:rsidR="00FC3E46" w:rsidRPr="008D757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exhaustivamente</w:t>
            </w:r>
            <w:r w:rsidR="00FC3E46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</w:t>
            </w:r>
            <w:r w:rsidR="0049107E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revisado.</w:t>
            </w:r>
          </w:p>
          <w:p w:rsidR="00965095" w:rsidRPr="00A322FB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49107E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Una o más listas de verificación </w:t>
            </w:r>
            <w:r w:rsidR="009217C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de código por cada programa revisado.</w:t>
            </w:r>
          </w:p>
          <w:p w:rsidR="00965095" w:rsidRPr="00A322FB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9217C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Todos los defectos identificados corregidos.</w:t>
            </w:r>
          </w:p>
          <w:p w:rsidR="00965095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9217C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Bitácoras de registro de tiempos y defectos completas.</w:t>
            </w:r>
          </w:p>
          <w:p w:rsidR="004A7A2B" w:rsidRDefault="004A7A2B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 Hoja Task del Workbook actualizada con la fecha de término de la tarea correspondiente.</w:t>
            </w:r>
          </w:p>
          <w:p w:rsidR="00241997" w:rsidRPr="00A322FB" w:rsidRDefault="00241997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 Hoja PIP del Workbook actualizada con datos del problema, mejora, sugerencia del proceso o lección aprendida, en caso de ser necesario.</w:t>
            </w:r>
          </w:p>
        </w:tc>
      </w:tr>
    </w:tbl>
    <w:p w:rsidR="00A624D4" w:rsidRDefault="00A624D4" w:rsidP="000576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  <w:lang w:val="es-MX"/>
        </w:rPr>
      </w:pPr>
    </w:p>
    <w:p w:rsidR="00A624D4" w:rsidRDefault="00A624D4" w:rsidP="000576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  <w:lang w:val="es-MX"/>
        </w:rPr>
      </w:pPr>
    </w:p>
    <w:p w:rsidR="00057672" w:rsidRPr="00A322FB" w:rsidRDefault="008E5B03" w:rsidP="000576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  <w:lang w:val="es-MX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  <w:lang w:val="es-MX"/>
        </w:rPr>
        <w:t>F</w:t>
      </w:r>
      <w:r w:rsidR="00057672" w:rsidRPr="00A322FB">
        <w:rPr>
          <w:rFonts w:ascii="Times-Bold" w:hAnsi="Times-Bold" w:cs="Times-Bold"/>
          <w:b/>
          <w:bCs/>
          <w:color w:val="000000"/>
          <w:sz w:val="24"/>
          <w:szCs w:val="24"/>
          <w:lang w:val="es-MX"/>
        </w:rPr>
        <w:t>ase</w:t>
      </w:r>
      <w:r>
        <w:rPr>
          <w:rFonts w:ascii="Times-Bold" w:hAnsi="Times-Bold" w:cs="Times-Bold"/>
          <w:b/>
          <w:bCs/>
          <w:color w:val="000000"/>
          <w:sz w:val="24"/>
          <w:szCs w:val="24"/>
          <w:lang w:val="es-MX"/>
        </w:rPr>
        <w:t xml:space="preserve"> </w:t>
      </w:r>
      <w:r w:rsidRPr="00A322FB">
        <w:rPr>
          <w:rFonts w:ascii="Times-Bold" w:hAnsi="Times-Bold" w:cs="Times-Bold"/>
          <w:b/>
          <w:bCs/>
          <w:color w:val="000000"/>
          <w:sz w:val="24"/>
          <w:szCs w:val="24"/>
          <w:lang w:val="es-MX"/>
        </w:rPr>
        <w:t>Postmortem</w:t>
      </w:r>
    </w:p>
    <w:p w:rsidR="00057672" w:rsidRPr="00A322FB" w:rsidRDefault="00057672" w:rsidP="0005767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</w:pPr>
      <w:r w:rsidRPr="00A322FB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>Script</w:t>
      </w:r>
      <w:r w:rsidR="008E5B03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 xml:space="preserve"> del </w:t>
      </w:r>
      <w:r w:rsidR="008E5B03" w:rsidRPr="00A322FB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>Postmortem</w:t>
      </w:r>
    </w:p>
    <w:p w:rsidR="00965095" w:rsidRPr="00A322FB" w:rsidRDefault="00965095" w:rsidP="0005767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965095" w:rsidRPr="00A322FB" w:rsidTr="00A7534E">
        <w:tc>
          <w:tcPr>
            <w:tcW w:w="2235" w:type="dxa"/>
          </w:tcPr>
          <w:p w:rsidR="00965095" w:rsidRPr="00A322FB" w:rsidRDefault="00965095" w:rsidP="00A7534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 xml:space="preserve">Propósito </w:t>
            </w:r>
          </w:p>
        </w:tc>
        <w:tc>
          <w:tcPr>
            <w:tcW w:w="6409" w:type="dxa"/>
          </w:tcPr>
          <w:p w:rsidR="00965095" w:rsidRPr="00A322FB" w:rsidRDefault="008E5B03" w:rsidP="009217C8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Guiar </w:t>
            </w:r>
            <w:r w:rsidR="009217C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la fase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de postmortem</w:t>
            </w:r>
            <w:r w:rsidR="009217C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965095" w:rsidRPr="00A322FB" w:rsidTr="00A7534E">
        <w:tc>
          <w:tcPr>
            <w:tcW w:w="2235" w:type="dxa"/>
          </w:tcPr>
          <w:p w:rsidR="00965095" w:rsidRPr="00A322FB" w:rsidRDefault="00965095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Criterios de entrada</w:t>
            </w:r>
          </w:p>
        </w:tc>
        <w:tc>
          <w:tcPr>
            <w:tcW w:w="6409" w:type="dxa"/>
          </w:tcPr>
          <w:p w:rsidR="00965095" w:rsidRPr="00A322FB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9217C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Descripción del problema y enunciado de requerimientos.</w:t>
            </w:r>
          </w:p>
          <w:p w:rsidR="00965095" w:rsidRPr="00A322FB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9217C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Workbook de TSP con datos del tamaño del producto, tiempo de desarrollo</w:t>
            </w:r>
            <w:r w:rsidR="00EC50D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,</w:t>
            </w:r>
            <w:r w:rsidR="009217C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información de defectos</w:t>
            </w:r>
            <w:r w:rsidR="004A7A2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,</w:t>
            </w:r>
            <w:r w:rsidR="00EC50D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tiempos por fase</w:t>
            </w:r>
            <w:r w:rsidR="004A7A2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y con las tareas previas correspondientes terminadas</w:t>
            </w:r>
            <w:r w:rsidR="009217C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965095" w:rsidRPr="00A322FB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9217C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Reporte de pruebas completo</w:t>
            </w:r>
            <w:r w:rsidR="004A7A2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, apegándose al estándar de nomenclatura</w:t>
            </w:r>
            <w:r w:rsidR="009217C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9217C8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9217C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Artefactos de diseño completos</w:t>
            </w:r>
            <w:r w:rsidR="004A7A2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, apegándose al estándar de nomenclatura</w:t>
            </w:r>
            <w:r w:rsidR="009217C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965095" w:rsidRPr="00A322FB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9217C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</w:t>
            </w:r>
            <w:r w:rsidR="00EC50D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Listas de verificación para revisión de diseño y código completas.</w:t>
            </w:r>
          </w:p>
          <w:p w:rsidR="00965095" w:rsidRPr="00A322FB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EC50D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Un producto probado y en funcionamiento</w:t>
            </w:r>
            <w:r w:rsidR="004A7A2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,</w:t>
            </w:r>
            <w:r w:rsidR="00EC50D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desarrollado conforme a los estándares de codificación y de conteo de líneas de código.</w:t>
            </w:r>
          </w:p>
        </w:tc>
      </w:tr>
    </w:tbl>
    <w:p w:rsidR="00965095" w:rsidRDefault="00965095" w:rsidP="00057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s-MX"/>
        </w:rPr>
      </w:pPr>
    </w:p>
    <w:p w:rsidR="00AD06D4" w:rsidRPr="00AD06D4" w:rsidRDefault="00AD06D4" w:rsidP="00057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1418"/>
        <w:gridCol w:w="6409"/>
      </w:tblGrid>
      <w:tr w:rsidR="00EC3DDB" w:rsidRPr="00A322FB" w:rsidTr="000D0A50">
        <w:tc>
          <w:tcPr>
            <w:tcW w:w="817" w:type="dxa"/>
          </w:tcPr>
          <w:p w:rsidR="00EC3DDB" w:rsidRPr="00A322FB" w:rsidRDefault="00EC3DDB" w:rsidP="008E7E1B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Fase</w:t>
            </w: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18" w:type="dxa"/>
          </w:tcPr>
          <w:p w:rsidR="00EC3DDB" w:rsidRPr="00A322FB" w:rsidRDefault="00EC3DDB" w:rsidP="008E7E1B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6409" w:type="dxa"/>
          </w:tcPr>
          <w:p w:rsidR="00EC3DDB" w:rsidRPr="00A322FB" w:rsidRDefault="00EC3DDB" w:rsidP="008E7E1B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Actividades</w:t>
            </w:r>
          </w:p>
        </w:tc>
      </w:tr>
      <w:tr w:rsidR="00965095" w:rsidRPr="00A322FB" w:rsidTr="000D0A50">
        <w:tc>
          <w:tcPr>
            <w:tcW w:w="817" w:type="dxa"/>
          </w:tcPr>
          <w:p w:rsidR="00965095" w:rsidRPr="00A322FB" w:rsidRDefault="00965095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1</w:t>
            </w:r>
          </w:p>
        </w:tc>
        <w:tc>
          <w:tcPr>
            <w:tcW w:w="1418" w:type="dxa"/>
          </w:tcPr>
          <w:p w:rsidR="00965095" w:rsidRPr="00A322FB" w:rsidRDefault="00056CFC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Registro de defecto</w:t>
            </w:r>
            <w:r w:rsidR="00CA13C7"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s</w:t>
            </w:r>
          </w:p>
        </w:tc>
        <w:tc>
          <w:tcPr>
            <w:tcW w:w="6409" w:type="dxa"/>
          </w:tcPr>
          <w:p w:rsidR="00965095" w:rsidRPr="00A322FB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CA3C06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Revisar que en la hoja LOGD del Workbook estén registrados todos los defectos encontrados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965095" w:rsidRPr="00A322FB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CA3C06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Si alguno fue omitido, registrarlo usando la mejor información que se recuerde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965095" w:rsidRPr="00A322FB" w:rsidTr="000D0A50">
        <w:tc>
          <w:tcPr>
            <w:tcW w:w="817" w:type="dxa"/>
          </w:tcPr>
          <w:p w:rsidR="00965095" w:rsidRPr="00A322FB" w:rsidRDefault="00965095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2</w:t>
            </w:r>
          </w:p>
        </w:tc>
        <w:tc>
          <w:tcPr>
            <w:tcW w:w="1418" w:type="dxa"/>
          </w:tcPr>
          <w:p w:rsidR="00965095" w:rsidRPr="00A322FB" w:rsidRDefault="00EF68C5" w:rsidP="0096509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Verific</w:t>
            </w:r>
            <w:r w:rsidR="00CA13C7"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a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ción de consistencia en datos de defectos</w:t>
            </w:r>
          </w:p>
          <w:p w:rsidR="00965095" w:rsidRPr="00A322FB" w:rsidRDefault="00965095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6409" w:type="dxa"/>
          </w:tcPr>
          <w:p w:rsidR="00965095" w:rsidRPr="00A322FB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CA3C06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Verificar que la información de cada defecto registrado sea precisa y esté completa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965095" w:rsidRPr="00A322FB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CA3C06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Verificar que los números de defectos inyectados y encontrados por fase sean razonables y correctos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965095" w:rsidRPr="00A322FB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CA3C06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Determinar que el yield del proceso tenga un valor razonable y sea correcto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965095" w:rsidRPr="00CA3C06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CA3C06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Si hay información de defectos faltante o incorrecta, corregirla con la mejor información que se recuerde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965095" w:rsidRPr="00A322FB" w:rsidTr="000D0A50">
        <w:tc>
          <w:tcPr>
            <w:tcW w:w="817" w:type="dxa"/>
          </w:tcPr>
          <w:p w:rsidR="00965095" w:rsidRPr="00A322FB" w:rsidRDefault="00965095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3</w:t>
            </w:r>
          </w:p>
        </w:tc>
        <w:tc>
          <w:tcPr>
            <w:tcW w:w="1418" w:type="dxa"/>
          </w:tcPr>
          <w:p w:rsidR="00965095" w:rsidRPr="00A322FB" w:rsidRDefault="00A322FB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Registro de datos de </w:t>
            </w:r>
            <w:r w:rsidR="00AF756B"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Tamaño</w:t>
            </w:r>
          </w:p>
        </w:tc>
        <w:tc>
          <w:tcPr>
            <w:tcW w:w="6409" w:type="dxa"/>
          </w:tcPr>
          <w:p w:rsidR="00965095" w:rsidRPr="00A322FB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A7735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Calcular el tamaño del producto completo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965095" w:rsidRPr="00A322FB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A7735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Determinar el tamaño del código base, eliminado, modificado, agregado, reusado y nuevo reusable, así como las partes agregadas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965095" w:rsidRPr="00A322FB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773851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Capturar estos datos en la hoja SUMS del Workbook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965095" w:rsidRPr="00A322FB" w:rsidTr="000D0A50">
        <w:tc>
          <w:tcPr>
            <w:tcW w:w="817" w:type="dxa"/>
          </w:tcPr>
          <w:p w:rsidR="00965095" w:rsidRPr="00A322FB" w:rsidRDefault="00965095" w:rsidP="00A7534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4</w:t>
            </w:r>
          </w:p>
        </w:tc>
        <w:tc>
          <w:tcPr>
            <w:tcW w:w="1418" w:type="dxa"/>
          </w:tcPr>
          <w:p w:rsidR="00965095" w:rsidRPr="00A322FB" w:rsidRDefault="00A322FB" w:rsidP="00A7534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Registro de datos de </w:t>
            </w:r>
            <w:r w:rsidR="00AF756B"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Tiempo</w:t>
            </w:r>
          </w:p>
        </w:tc>
        <w:tc>
          <w:tcPr>
            <w:tcW w:w="6409" w:type="dxa"/>
          </w:tcPr>
          <w:p w:rsidR="00965095" w:rsidRPr="00A322FB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773851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Revisar la bitácora de registro de tiempos por errores u omisiones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965095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773851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Si hay datos de tiempo incompletos o incorrectos</w:t>
            </w:r>
            <w:r w:rsidR="004A7A2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en la bitácora</w:t>
            </w:r>
            <w:r w:rsidR="00773851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, corregirlos con la mejor información que se recuerde</w:t>
            </w: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4A7A2B" w:rsidRPr="00A322FB" w:rsidRDefault="004A7A2B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 Revisar que las tareas previas correspondientes al desarrollo del mismo producto tengan la fecha de término capturada</w:t>
            </w:r>
            <w:r w:rsidR="00C92DDA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en la hoja Task. Si hay tareas sin fecha de término, utilizar la información de la bitácora de registro de tiempos para determinar la fecha correspondiente y capturarla.</w:t>
            </w:r>
          </w:p>
        </w:tc>
      </w:tr>
    </w:tbl>
    <w:p w:rsidR="00965095" w:rsidRPr="00AD06D4" w:rsidRDefault="00965095" w:rsidP="00057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s-MX"/>
        </w:rPr>
      </w:pPr>
    </w:p>
    <w:p w:rsidR="00965095" w:rsidRPr="00AD06D4" w:rsidRDefault="00965095" w:rsidP="00057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65095" w:rsidRPr="00A322FB" w:rsidTr="00A7534E">
        <w:tc>
          <w:tcPr>
            <w:tcW w:w="1809" w:type="dxa"/>
          </w:tcPr>
          <w:p w:rsidR="00965095" w:rsidRPr="00A322FB" w:rsidRDefault="00652600" w:rsidP="00A7534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Criterios de Salida</w:t>
            </w:r>
          </w:p>
        </w:tc>
        <w:tc>
          <w:tcPr>
            <w:tcW w:w="6835" w:type="dxa"/>
          </w:tcPr>
          <w:p w:rsidR="00965095" w:rsidRPr="00A322FB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 w:rsidR="008D757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Un programa </w:t>
            </w:r>
            <w:r w:rsidR="008D7578" w:rsidRPr="008D757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exhaustivamente</w:t>
            </w:r>
            <w:r w:rsidR="008D757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probado desarrollado </w:t>
            </w:r>
            <w:r w:rsidR="00A624D4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en conformidad con el estándar de codificación.</w:t>
            </w:r>
          </w:p>
          <w:p w:rsidR="00965095" w:rsidRPr="00A322FB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Times-BoldItalic" w:hAnsi="Times-BoldItalic" w:cs="Times-BoldItalic"/>
                <w:b/>
                <w:bCs/>
                <w:i/>
                <w:i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8D757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Artefactos de diseño completos</w:t>
            </w:r>
            <w:r w:rsidR="005106AC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965095" w:rsidRPr="00A322FB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lastRenderedPageBreak/>
              <w:t xml:space="preserve">- </w:t>
            </w:r>
            <w:r w:rsidR="0008597F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Listas de verificación para revisión de diseño y código completas.</w:t>
            </w:r>
          </w:p>
          <w:p w:rsidR="00965095" w:rsidRPr="00A322FB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08597F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Reporte de pruebas completo.</w:t>
            </w:r>
          </w:p>
          <w:p w:rsidR="00965095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C92DDA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Hoja</w:t>
            </w:r>
            <w:r w:rsidR="0008597F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SUMS del Workbook completa, con la información de tamaños reales.</w:t>
            </w:r>
          </w:p>
          <w:p w:rsidR="00C92DDA" w:rsidRPr="00A322FB" w:rsidRDefault="00C92DDA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 Hoja Task del Workbook completa, con las fechas de término de cada tarea relacionada con el desarrollo del producto.</w:t>
            </w:r>
          </w:p>
          <w:p w:rsidR="00965095" w:rsidRDefault="00965095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- </w:t>
            </w:r>
            <w:r w:rsidR="008955C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Bitácoras de registro de tiempos y defectos completas.</w:t>
            </w:r>
          </w:p>
          <w:p w:rsidR="00A624D4" w:rsidRDefault="00A624D4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 Hoja SUMQ actualizada automáticamente con la información de los defectos inyectados detectados y de los eliminados.</w:t>
            </w:r>
          </w:p>
          <w:p w:rsidR="00A624D4" w:rsidRPr="00A322FB" w:rsidRDefault="00A624D4" w:rsidP="000D0A50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-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Hoja PIP del workbook llena con información que describa problemas, mejoras o sugerencias al proceso, así como lecciones aprendidas.</w:t>
            </w:r>
          </w:p>
        </w:tc>
      </w:tr>
    </w:tbl>
    <w:p w:rsidR="00965095" w:rsidRPr="00A322FB" w:rsidRDefault="00965095" w:rsidP="0005767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0"/>
          <w:szCs w:val="20"/>
          <w:lang w:val="es-MX"/>
        </w:rPr>
      </w:pPr>
    </w:p>
    <w:p w:rsidR="00965095" w:rsidRPr="00A322FB" w:rsidRDefault="00965095" w:rsidP="000576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lang w:val="es-MX"/>
        </w:rPr>
      </w:pPr>
    </w:p>
    <w:sectPr w:rsidR="00965095" w:rsidRPr="00A32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35AA6"/>
    <w:multiLevelType w:val="hybridMultilevel"/>
    <w:tmpl w:val="2F5AF8A2"/>
    <w:lvl w:ilvl="0" w:tplc="8F7AE770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D308D0"/>
    <w:multiLevelType w:val="hybridMultilevel"/>
    <w:tmpl w:val="B70A7DDE"/>
    <w:lvl w:ilvl="0" w:tplc="5480449E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672"/>
    <w:rsid w:val="00032B5D"/>
    <w:rsid w:val="00056CFC"/>
    <w:rsid w:val="00057672"/>
    <w:rsid w:val="00061005"/>
    <w:rsid w:val="00075FCC"/>
    <w:rsid w:val="0008597F"/>
    <w:rsid w:val="000B2B75"/>
    <w:rsid w:val="000B44F3"/>
    <w:rsid w:val="000C20EB"/>
    <w:rsid w:val="000C4313"/>
    <w:rsid w:val="000D0A50"/>
    <w:rsid w:val="000D25CA"/>
    <w:rsid w:val="000D34C4"/>
    <w:rsid w:val="00136017"/>
    <w:rsid w:val="00147D10"/>
    <w:rsid w:val="001706DE"/>
    <w:rsid w:val="00174B11"/>
    <w:rsid w:val="001F2522"/>
    <w:rsid w:val="0022799C"/>
    <w:rsid w:val="00241997"/>
    <w:rsid w:val="00273913"/>
    <w:rsid w:val="002776D8"/>
    <w:rsid w:val="002950E4"/>
    <w:rsid w:val="002A6E07"/>
    <w:rsid w:val="002C35D7"/>
    <w:rsid w:val="002C792D"/>
    <w:rsid w:val="003719FA"/>
    <w:rsid w:val="00393827"/>
    <w:rsid w:val="003A2860"/>
    <w:rsid w:val="004040DD"/>
    <w:rsid w:val="00461FDC"/>
    <w:rsid w:val="0046741B"/>
    <w:rsid w:val="00477C96"/>
    <w:rsid w:val="0049107E"/>
    <w:rsid w:val="0049259D"/>
    <w:rsid w:val="004A7A2B"/>
    <w:rsid w:val="004D3952"/>
    <w:rsid w:val="004E34C6"/>
    <w:rsid w:val="004E5CBA"/>
    <w:rsid w:val="005106AC"/>
    <w:rsid w:val="00554877"/>
    <w:rsid w:val="00584509"/>
    <w:rsid w:val="00593763"/>
    <w:rsid w:val="005C37F0"/>
    <w:rsid w:val="006268C8"/>
    <w:rsid w:val="0063583A"/>
    <w:rsid w:val="00652600"/>
    <w:rsid w:val="006578DE"/>
    <w:rsid w:val="00665F46"/>
    <w:rsid w:val="006B29E2"/>
    <w:rsid w:val="006D1DAD"/>
    <w:rsid w:val="00707089"/>
    <w:rsid w:val="00717B76"/>
    <w:rsid w:val="00773851"/>
    <w:rsid w:val="007801A6"/>
    <w:rsid w:val="007E08AA"/>
    <w:rsid w:val="00825657"/>
    <w:rsid w:val="008955C0"/>
    <w:rsid w:val="008B472D"/>
    <w:rsid w:val="008B6763"/>
    <w:rsid w:val="008D7578"/>
    <w:rsid w:val="008E5B03"/>
    <w:rsid w:val="008F05A8"/>
    <w:rsid w:val="009217C8"/>
    <w:rsid w:val="00965095"/>
    <w:rsid w:val="00965DA8"/>
    <w:rsid w:val="009918EE"/>
    <w:rsid w:val="00997044"/>
    <w:rsid w:val="009A3EB9"/>
    <w:rsid w:val="009A539A"/>
    <w:rsid w:val="009C7525"/>
    <w:rsid w:val="00A16BDF"/>
    <w:rsid w:val="00A24142"/>
    <w:rsid w:val="00A322FB"/>
    <w:rsid w:val="00A37595"/>
    <w:rsid w:val="00A501A4"/>
    <w:rsid w:val="00A5609C"/>
    <w:rsid w:val="00A624D4"/>
    <w:rsid w:val="00A77359"/>
    <w:rsid w:val="00AC7690"/>
    <w:rsid w:val="00AD06D4"/>
    <w:rsid w:val="00AF756B"/>
    <w:rsid w:val="00B84733"/>
    <w:rsid w:val="00B86AD6"/>
    <w:rsid w:val="00B96198"/>
    <w:rsid w:val="00BA2AB2"/>
    <w:rsid w:val="00BB516E"/>
    <w:rsid w:val="00BF1913"/>
    <w:rsid w:val="00C2355F"/>
    <w:rsid w:val="00C92DDA"/>
    <w:rsid w:val="00CA13C7"/>
    <w:rsid w:val="00CA22C3"/>
    <w:rsid w:val="00CA2F6A"/>
    <w:rsid w:val="00CA3C06"/>
    <w:rsid w:val="00CA4BF7"/>
    <w:rsid w:val="00D01037"/>
    <w:rsid w:val="00D5468A"/>
    <w:rsid w:val="00D7579C"/>
    <w:rsid w:val="00D7639B"/>
    <w:rsid w:val="00DA1AF8"/>
    <w:rsid w:val="00DA2430"/>
    <w:rsid w:val="00DF229C"/>
    <w:rsid w:val="00DF4D7B"/>
    <w:rsid w:val="00E3403E"/>
    <w:rsid w:val="00E664F8"/>
    <w:rsid w:val="00E71F9D"/>
    <w:rsid w:val="00E920CF"/>
    <w:rsid w:val="00EC3DDB"/>
    <w:rsid w:val="00EC50D8"/>
    <w:rsid w:val="00ED280E"/>
    <w:rsid w:val="00EF68C5"/>
    <w:rsid w:val="00F42914"/>
    <w:rsid w:val="00F46166"/>
    <w:rsid w:val="00F906C0"/>
    <w:rsid w:val="00F93D1F"/>
    <w:rsid w:val="00FC2BFD"/>
    <w:rsid w:val="00FC3E46"/>
    <w:rsid w:val="00FE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4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A3EB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F22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F229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F229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F22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F229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2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22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4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A3EB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F22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F229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F229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F22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F229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2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22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17A2A-39AA-4186-9160-A4C9FDE2D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2465</Words>
  <Characters>13562</Characters>
  <Application>Microsoft Office Word</Application>
  <DocSecurity>0</DocSecurity>
  <Lines>113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Redentor Jimenez Navarro</dc:creator>
  <cp:lastModifiedBy>José Redentor Jimenez Navarro</cp:lastModifiedBy>
  <cp:revision>2</cp:revision>
  <cp:lastPrinted>2012-08-27T16:26:00Z</cp:lastPrinted>
  <dcterms:created xsi:type="dcterms:W3CDTF">2012-08-27T16:27:00Z</dcterms:created>
  <dcterms:modified xsi:type="dcterms:W3CDTF">2012-08-27T16:27:00Z</dcterms:modified>
</cp:coreProperties>
</file>