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3B1C4" w14:textId="77777777" w:rsidR="00B86FD2" w:rsidRPr="00B86FD2" w:rsidRDefault="00B86FD2" w:rsidP="00B86FD2">
      <w:r w:rsidRPr="00B86FD2">
        <w:t>AI Study Planner — Performance Evaluation</w:t>
      </w:r>
    </w:p>
    <w:p w14:paraId="7B979B65" w14:textId="77777777" w:rsidR="00B86FD2" w:rsidRPr="00B86FD2" w:rsidRDefault="00B86FD2" w:rsidP="00B86FD2">
      <w:pPr>
        <w:numPr>
          <w:ilvl w:val="0"/>
          <w:numId w:val="1"/>
        </w:numPr>
      </w:pPr>
      <w:r w:rsidRPr="00B86FD2">
        <w:t>Purpose</w:t>
      </w:r>
    </w:p>
    <w:p w14:paraId="023160D0" w14:textId="77777777" w:rsidR="00B86FD2" w:rsidRPr="00B86FD2" w:rsidRDefault="00B86FD2" w:rsidP="00B86FD2">
      <w:r w:rsidRPr="00B86FD2">
        <w:t>This document reports the performance of the AI syllabus topic extraction feature. The evaluation measured how closely extracted topic titles matched predefined reference titles, how long extraction took, and the Python process’s memory use.</w:t>
      </w:r>
    </w:p>
    <w:p w14:paraId="3B5BCD6D" w14:textId="77777777" w:rsidR="00B86FD2" w:rsidRPr="00B86FD2" w:rsidRDefault="00B86FD2" w:rsidP="00B86FD2">
      <w:pPr>
        <w:numPr>
          <w:ilvl w:val="0"/>
          <w:numId w:val="2"/>
        </w:numPr>
      </w:pPr>
      <w:r w:rsidRPr="00B86FD2">
        <w:t>Evaluation Method</w:t>
      </w:r>
    </w:p>
    <w:p w14:paraId="4BE49B7A" w14:textId="77777777" w:rsidR="00B86FD2" w:rsidRPr="00B86FD2" w:rsidRDefault="00B86FD2" w:rsidP="00B86FD2">
      <w:r w:rsidRPr="00B86FD2">
        <w:t>The evaluation used three synthetic syllabus cases, repeated three times each, for nine attempts in total. Each extracted title was compared with a predefined reference title after normalizing letter case and whitespace. Failed extractions would count as missing expected topics.</w:t>
      </w:r>
    </w:p>
    <w:p w14:paraId="1C2D6FBD" w14:textId="77777777" w:rsidR="00B86FD2" w:rsidRPr="00B86FD2" w:rsidRDefault="00B86FD2" w:rsidP="00B86FD2">
      <w:r w:rsidRPr="00B86FD2">
        <w:t>Response time covers topic extraction and validation. Memory readings are samples of the entire local Python process before and after an attempt. They are not peak-memory measurements and do not measure only the AI component.</w:t>
      </w:r>
    </w:p>
    <w:p w14:paraId="16246607" w14:textId="77777777" w:rsidR="00B86FD2" w:rsidRPr="00B86FD2" w:rsidRDefault="00B86FD2" w:rsidP="00B86FD2">
      <w:pPr>
        <w:numPr>
          <w:ilvl w:val="0"/>
          <w:numId w:val="3"/>
        </w:numPr>
      </w:pPr>
      <w:r w:rsidRPr="00B86FD2">
        <w:t>Results</w:t>
      </w:r>
    </w:p>
    <w:p w14:paraId="0D6ACF25" w14:textId="77777777" w:rsidR="00B86FD2" w:rsidRPr="00B86FD2" w:rsidRDefault="00B86FD2" w:rsidP="00B86FD2">
      <w:pPr>
        <w:numPr>
          <w:ilvl w:val="0"/>
          <w:numId w:val="4"/>
        </w:numPr>
      </w:pPr>
      <w:r w:rsidRPr="00B86FD2">
        <w:t>Attempts: 9</w:t>
      </w:r>
    </w:p>
    <w:p w14:paraId="5599858C" w14:textId="77777777" w:rsidR="00B86FD2" w:rsidRPr="00B86FD2" w:rsidRDefault="00B86FD2" w:rsidP="00B86FD2">
      <w:pPr>
        <w:numPr>
          <w:ilvl w:val="0"/>
          <w:numId w:val="4"/>
        </w:numPr>
      </w:pPr>
      <w:r w:rsidRPr="00B86FD2">
        <w:t>Successful attempts: 9</w:t>
      </w:r>
    </w:p>
    <w:p w14:paraId="7DA53428" w14:textId="77777777" w:rsidR="00B86FD2" w:rsidRPr="00B86FD2" w:rsidRDefault="00B86FD2" w:rsidP="00B86FD2">
      <w:pPr>
        <w:numPr>
          <w:ilvl w:val="0"/>
          <w:numId w:val="4"/>
        </w:numPr>
      </w:pPr>
      <w:r w:rsidRPr="00B86FD2">
        <w:t>Failed attempts: 0</w:t>
      </w:r>
    </w:p>
    <w:p w14:paraId="45CEDCBD" w14:textId="77777777" w:rsidR="00B86FD2" w:rsidRPr="00B86FD2" w:rsidRDefault="00B86FD2" w:rsidP="00B86FD2">
      <w:pPr>
        <w:numPr>
          <w:ilvl w:val="0"/>
          <w:numId w:val="4"/>
        </w:numPr>
      </w:pPr>
      <w:r w:rsidRPr="00B86FD2">
        <w:t>Micro precision: 0.926</w:t>
      </w:r>
    </w:p>
    <w:p w14:paraId="2BF72264" w14:textId="77777777" w:rsidR="00B86FD2" w:rsidRPr="00B86FD2" w:rsidRDefault="00B86FD2" w:rsidP="00B86FD2">
      <w:pPr>
        <w:numPr>
          <w:ilvl w:val="0"/>
          <w:numId w:val="4"/>
        </w:numPr>
      </w:pPr>
      <w:r w:rsidRPr="00B86FD2">
        <w:t>Micro recall: 0.926</w:t>
      </w:r>
    </w:p>
    <w:p w14:paraId="42EF271A" w14:textId="77777777" w:rsidR="00B86FD2" w:rsidRPr="00B86FD2" w:rsidRDefault="00B86FD2" w:rsidP="00B86FD2">
      <w:pPr>
        <w:numPr>
          <w:ilvl w:val="0"/>
          <w:numId w:val="4"/>
        </w:numPr>
      </w:pPr>
      <w:r w:rsidRPr="00B86FD2">
        <w:t>Micro F1 score: 0.926</w:t>
      </w:r>
    </w:p>
    <w:p w14:paraId="6BBBE2F0" w14:textId="77777777" w:rsidR="00B86FD2" w:rsidRPr="00B86FD2" w:rsidRDefault="00B86FD2" w:rsidP="00B86FD2">
      <w:pPr>
        <w:numPr>
          <w:ilvl w:val="0"/>
          <w:numId w:val="4"/>
        </w:numPr>
      </w:pPr>
      <w:r w:rsidRPr="00B86FD2">
        <w:t xml:space="preserve">Average response time: 1,468 </w:t>
      </w:r>
      <w:proofErr w:type="spellStart"/>
      <w:r w:rsidRPr="00B86FD2">
        <w:t>ms</w:t>
      </w:r>
      <w:proofErr w:type="spellEnd"/>
      <w:r w:rsidRPr="00B86FD2">
        <w:t xml:space="preserve"> (about 1.47 seconds)</w:t>
      </w:r>
    </w:p>
    <w:p w14:paraId="21FE10DE" w14:textId="77777777" w:rsidR="00B86FD2" w:rsidRPr="00B86FD2" w:rsidRDefault="00B86FD2" w:rsidP="00B86FD2">
      <w:pPr>
        <w:numPr>
          <w:ilvl w:val="0"/>
          <w:numId w:val="4"/>
        </w:numPr>
      </w:pPr>
      <w:r w:rsidRPr="00B86FD2">
        <w:t>Average process memory after an attempt: about 71.98 MB</w:t>
      </w:r>
    </w:p>
    <w:p w14:paraId="2AD9DBE8" w14:textId="77777777" w:rsidR="00B86FD2" w:rsidRPr="00B86FD2" w:rsidRDefault="00B86FD2" w:rsidP="00B86FD2">
      <w:pPr>
        <w:numPr>
          <w:ilvl w:val="0"/>
          <w:numId w:val="4"/>
        </w:numPr>
      </w:pPr>
      <w:r w:rsidRPr="00B86FD2">
        <w:t>Average process memory change during an attempt: about 2.33 MB</w:t>
      </w:r>
    </w:p>
    <w:p w14:paraId="02D62329" w14:textId="77777777" w:rsidR="00B86FD2" w:rsidRPr="00B86FD2" w:rsidRDefault="00B86FD2" w:rsidP="00B86FD2">
      <w:pPr>
        <w:numPr>
          <w:ilvl w:val="0"/>
          <w:numId w:val="5"/>
        </w:numPr>
      </w:pPr>
      <w:r w:rsidRPr="00B86FD2">
        <w:t>Discussion</w:t>
      </w:r>
    </w:p>
    <w:p w14:paraId="6C0F8122" w14:textId="77777777" w:rsidR="00B86FD2" w:rsidRPr="00B86FD2" w:rsidRDefault="00B86FD2" w:rsidP="00B86FD2">
      <w:r w:rsidRPr="00B86FD2">
        <w:t xml:space="preserve">The topic extractor completed all nine attempts. Precision, recall, and F1 </w:t>
      </w:r>
      <w:proofErr w:type="gramStart"/>
      <w:r w:rsidRPr="00B86FD2">
        <w:t>were each</w:t>
      </w:r>
      <w:proofErr w:type="gramEnd"/>
      <w:r w:rsidRPr="00B86FD2">
        <w:t xml:space="preserve"> approximately 0.926. These scores use normalized title matching; a correct topic expressed with different wording may be counted as a mismatch, so the scores do not fully measure semantic equivalence.</w:t>
      </w:r>
    </w:p>
    <w:p w14:paraId="29D9D9C2" w14:textId="77777777" w:rsidR="00B86FD2" w:rsidRPr="00B86FD2" w:rsidRDefault="00B86FD2" w:rsidP="00B86FD2">
      <w:r w:rsidRPr="00B86FD2">
        <w:lastRenderedPageBreak/>
        <w:t>The average response time was about 1.47 seconds for this evaluation. This may be suitable for interactive use, but actual response times can vary with network conditions and OpenAI service availability. The operation is not guaranteed to meet a strict real-time deadline.</w:t>
      </w:r>
    </w:p>
    <w:p w14:paraId="2583C151" w14:textId="77777777" w:rsidR="00B86FD2" w:rsidRPr="00B86FD2" w:rsidRDefault="00B86FD2" w:rsidP="00B86FD2">
      <w:r w:rsidRPr="00B86FD2">
        <w:t>The reported average memory after an attempt is the resident memory of the whole Python process. The average change is a before-and-after sample, not peak usage. The figures therefore should not be interpreted as memory used by the AI model alone.</w:t>
      </w:r>
    </w:p>
    <w:p w14:paraId="4A9C1219" w14:textId="77777777" w:rsidR="00B86FD2" w:rsidRPr="00B86FD2" w:rsidRDefault="00B86FD2" w:rsidP="00B86FD2">
      <w:pPr>
        <w:numPr>
          <w:ilvl w:val="0"/>
          <w:numId w:val="6"/>
        </w:numPr>
      </w:pPr>
      <w:r w:rsidRPr="00B86FD2">
        <w:t>Limitations and Possible Improvements</w:t>
      </w:r>
    </w:p>
    <w:p w14:paraId="606F2278" w14:textId="77777777" w:rsidR="00B86FD2" w:rsidRPr="00B86FD2" w:rsidRDefault="00B86FD2" w:rsidP="00B86FD2">
      <w:r w:rsidRPr="00B86FD2">
        <w:t>The evaluation used only three synthetic cases and nine attempts, so it is a small sample and may not represent real course syllabi. The title comparison uses case and whitespace normalization, not semantic matching. Memory was sampled before and after each request rather than continuously.</w:t>
      </w:r>
    </w:p>
    <w:p w14:paraId="228A4A2F" w14:textId="77777777" w:rsidR="00B86FD2" w:rsidRPr="00B86FD2" w:rsidRDefault="00B86FD2" w:rsidP="00B86FD2">
      <w:r w:rsidRPr="00B86FD2">
        <w:t>Future evaluation could use a larger set of real or representative syllabi, include human-reviewed semantic scoring, run more repetitions, and record peak memory. Response times could also be measured under different network conditions and workloads.</w:t>
      </w:r>
    </w:p>
    <w:p w14:paraId="2E4CB8D4" w14:textId="77777777" w:rsidR="00B86FD2" w:rsidRPr="00B86FD2" w:rsidRDefault="00B86FD2" w:rsidP="00B86FD2">
      <w:pPr>
        <w:numPr>
          <w:ilvl w:val="0"/>
          <w:numId w:val="7"/>
        </w:numPr>
      </w:pPr>
      <w:r w:rsidRPr="00B86FD2">
        <w:t>Conclusion</w:t>
      </w:r>
    </w:p>
    <w:p w14:paraId="505B68FE" w14:textId="77777777" w:rsidR="00B86FD2" w:rsidRPr="00B86FD2" w:rsidRDefault="00B86FD2" w:rsidP="00B86FD2">
      <w:r w:rsidRPr="00B86FD2">
        <w:t>In the included evaluation, topic extraction succeeded in all nine attempts, with micro F1 of approximately 0.926 and an average response time of approximately 1.47 seconds. These results are an initial evaluation of a small synthetic dataset; broader testing is needed before drawing conclusions about performance on varied real-world syllabi.</w:t>
      </w:r>
    </w:p>
    <w:p w14:paraId="1B1DBE37" w14:textId="77777777" w:rsidR="00554166" w:rsidRPr="00B86FD2" w:rsidRDefault="00554166" w:rsidP="00B86FD2"/>
    <w:sectPr w:rsidR="00554166" w:rsidRPr="00B86F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4022"/>
    <w:multiLevelType w:val="multilevel"/>
    <w:tmpl w:val="4A864FA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3E1476"/>
    <w:multiLevelType w:val="multilevel"/>
    <w:tmpl w:val="63809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906296"/>
    <w:multiLevelType w:val="multilevel"/>
    <w:tmpl w:val="D8BC3B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E0F4C7A"/>
    <w:multiLevelType w:val="multilevel"/>
    <w:tmpl w:val="3B36039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2F6BE6"/>
    <w:multiLevelType w:val="multilevel"/>
    <w:tmpl w:val="60A89CE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182EB5"/>
    <w:multiLevelType w:val="multilevel"/>
    <w:tmpl w:val="022804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A87D3E"/>
    <w:multiLevelType w:val="multilevel"/>
    <w:tmpl w:val="F0BE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8798199">
    <w:abstractNumId w:val="1"/>
  </w:num>
  <w:num w:numId="2" w16cid:durableId="1046761143">
    <w:abstractNumId w:val="2"/>
  </w:num>
  <w:num w:numId="3" w16cid:durableId="282855940">
    <w:abstractNumId w:val="0"/>
  </w:num>
  <w:num w:numId="4" w16cid:durableId="1032606897">
    <w:abstractNumId w:val="6"/>
  </w:num>
  <w:num w:numId="5" w16cid:durableId="22564427">
    <w:abstractNumId w:val="5"/>
  </w:num>
  <w:num w:numId="6" w16cid:durableId="1901288195">
    <w:abstractNumId w:val="3"/>
  </w:num>
  <w:num w:numId="7" w16cid:durableId="1324116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42F"/>
    <w:rsid w:val="00554166"/>
    <w:rsid w:val="009B364C"/>
    <w:rsid w:val="00A052FB"/>
    <w:rsid w:val="00B86FD2"/>
    <w:rsid w:val="00C7642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4D441"/>
  <w15:chartTrackingRefBased/>
  <w15:docId w15:val="{D7FD5FB8-4CB4-43AB-9E8A-8C17DAE389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64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64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64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4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4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4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4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4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4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64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64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64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4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4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4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4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4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42F"/>
    <w:rPr>
      <w:rFonts w:eastAsiaTheme="majorEastAsia" w:cstheme="majorBidi"/>
      <w:color w:val="272727" w:themeColor="text1" w:themeTint="D8"/>
    </w:rPr>
  </w:style>
  <w:style w:type="paragraph" w:styleId="Title">
    <w:name w:val="Title"/>
    <w:basedOn w:val="Normal"/>
    <w:next w:val="Normal"/>
    <w:link w:val="TitleChar"/>
    <w:uiPriority w:val="10"/>
    <w:qFormat/>
    <w:rsid w:val="00C764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4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4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4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42F"/>
    <w:pPr>
      <w:spacing w:before="160"/>
      <w:jc w:val="center"/>
    </w:pPr>
    <w:rPr>
      <w:i/>
      <w:iCs/>
      <w:color w:val="404040" w:themeColor="text1" w:themeTint="BF"/>
    </w:rPr>
  </w:style>
  <w:style w:type="character" w:customStyle="1" w:styleId="QuoteChar">
    <w:name w:val="Quote Char"/>
    <w:basedOn w:val="DefaultParagraphFont"/>
    <w:link w:val="Quote"/>
    <w:uiPriority w:val="29"/>
    <w:rsid w:val="00C7642F"/>
    <w:rPr>
      <w:i/>
      <w:iCs/>
      <w:color w:val="404040" w:themeColor="text1" w:themeTint="BF"/>
    </w:rPr>
  </w:style>
  <w:style w:type="paragraph" w:styleId="ListParagraph">
    <w:name w:val="List Paragraph"/>
    <w:basedOn w:val="Normal"/>
    <w:uiPriority w:val="34"/>
    <w:qFormat/>
    <w:rsid w:val="00C7642F"/>
    <w:pPr>
      <w:ind w:left="720"/>
      <w:contextualSpacing/>
    </w:pPr>
  </w:style>
  <w:style w:type="character" w:styleId="IntenseEmphasis">
    <w:name w:val="Intense Emphasis"/>
    <w:basedOn w:val="DefaultParagraphFont"/>
    <w:uiPriority w:val="21"/>
    <w:qFormat/>
    <w:rsid w:val="00C7642F"/>
    <w:rPr>
      <w:i/>
      <w:iCs/>
      <w:color w:val="0F4761" w:themeColor="accent1" w:themeShade="BF"/>
    </w:rPr>
  </w:style>
  <w:style w:type="paragraph" w:styleId="IntenseQuote">
    <w:name w:val="Intense Quote"/>
    <w:basedOn w:val="Normal"/>
    <w:next w:val="Normal"/>
    <w:link w:val="IntenseQuoteChar"/>
    <w:uiPriority w:val="30"/>
    <w:qFormat/>
    <w:rsid w:val="00C764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42F"/>
    <w:rPr>
      <w:i/>
      <w:iCs/>
      <w:color w:val="0F4761" w:themeColor="accent1" w:themeShade="BF"/>
    </w:rPr>
  </w:style>
  <w:style w:type="character" w:styleId="IntenseReference">
    <w:name w:val="Intense Reference"/>
    <w:basedOn w:val="DefaultParagraphFont"/>
    <w:uiPriority w:val="32"/>
    <w:qFormat/>
    <w:rsid w:val="00C764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428</Words>
  <Characters>2443</Characters>
  <Application>Microsoft Office Word</Application>
  <DocSecurity>0</DocSecurity>
  <Lines>20</Lines>
  <Paragraphs>5</Paragraphs>
  <ScaleCrop>false</ScaleCrop>
  <Company/>
  <LinksUpToDate>false</LinksUpToDate>
  <CharactersWithSpaces>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HAYA ISSAM JARAD ELQ AISI</dc:creator>
  <cp:keywords/>
  <dc:description/>
  <cp:lastModifiedBy>HAYA ISSAM JARAD ELQ AISI</cp:lastModifiedBy>
  <cp:revision>2</cp:revision>
  <dcterms:created xsi:type="dcterms:W3CDTF">2026-10-12T20:39:00Z</dcterms:created>
  <dcterms:modified xsi:type="dcterms:W3CDTF">2026-10-12T20:42:00Z</dcterms:modified>
</cp:coreProperties>
</file>