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6DC89" w14:textId="30078AC6" w:rsidR="00DA15CA" w:rsidRPr="00DA15CA" w:rsidRDefault="00DA15CA" w:rsidP="00DA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a cloud architect for a medium-sized company that has just started migrating its on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premises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infrastructure to AWS. The company has various departments including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Finance,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Development, and Marketing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Each department has a distinct set of users with different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 needs. For example:</w:t>
      </w:r>
    </w:p>
    <w:p w14:paraId="70A763DC" w14:textId="77777777" w:rsidR="00DA15CA" w:rsidRPr="00DA15CA" w:rsidRDefault="00DA15CA" w:rsidP="00DA1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Finance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need access to sensitive financial data stored in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S3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 ability to run reports using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Amazon Athena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0AEE4EF" w14:textId="77777777" w:rsidR="00DA15CA" w:rsidRPr="00DA15CA" w:rsidRDefault="00DA15CA" w:rsidP="00DA1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need access to launch and manage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EC2 instances, RDS databases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access source code stored in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09181F6" w14:textId="77777777" w:rsidR="00DA15CA" w:rsidRPr="00DA15CA" w:rsidRDefault="00DA15CA" w:rsidP="00DA1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Marketing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need access to certain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S3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buckets that store customer-facing content and analytics data from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Amazon </w:t>
      </w:r>
      <w:proofErr w:type="spellStart"/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QuickSight</w:t>
      </w:r>
      <w:proofErr w:type="spellEnd"/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9338BBD" w14:textId="77777777" w:rsidR="00DA15CA" w:rsidRPr="00DA15CA" w:rsidRDefault="00DA15CA" w:rsidP="00DA15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Access to AWS resources must follow the principle of least privilege.</w:t>
      </w:r>
    </w:p>
    <w:p w14:paraId="2984B58B" w14:textId="77777777" w:rsidR="00DA15CA" w:rsidRDefault="00DA15CA" w:rsidP="00DA15CA">
      <w:pPr>
        <w:numPr>
          <w:ilvl w:val="1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Developers should be allowed only to access EC2 instance with specific tags.</w:t>
      </w:r>
    </w:p>
    <w:p w14:paraId="7E987A05" w14:textId="3A8E0821" w:rsidR="00B37546" w:rsidRDefault="00B37546" w:rsidP="00B37546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Ans: </w:t>
      </w:r>
    </w:p>
    <w:p w14:paraId="611DAA1A" w14:textId="7E0FAC53" w:rsidR="00B37546" w:rsidRDefault="00B37546" w:rsidP="00B37546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  <w:t>Create User Groups</w:t>
      </w:r>
      <w:r w:rsidR="00AB5D0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Permission Policies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</w:t>
      </w:r>
    </w:p>
    <w:p w14:paraId="685070FD" w14:textId="1BA7A67D" w:rsidR="00B37546" w:rsidRDefault="00B37546" w:rsidP="00B37546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="00AB5D0A" w:rsidRPr="004016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Finance</w:t>
      </w:r>
      <w:r w:rsidR="00401694" w:rsidRPr="004016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-Policy</w:t>
      </w:r>
    </w:p>
    <w:p w14:paraId="3EDDD01D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{</w:t>
      </w:r>
    </w:p>
    <w:p w14:paraId="5E85B4A9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"Version": "2012-10-17",</w:t>
      </w:r>
    </w:p>
    <w:p w14:paraId="4A70A637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"Statement": [</w:t>
      </w:r>
    </w:p>
    <w:p w14:paraId="5EA55842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{</w:t>
      </w:r>
    </w:p>
    <w:p w14:paraId="0837B25F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"Sid": "VisualEditor0",</w:t>
      </w:r>
    </w:p>
    <w:p w14:paraId="5BC2AA8C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"Effect": "Allow",</w:t>
      </w:r>
    </w:p>
    <w:p w14:paraId="56159400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"Action": [</w:t>
      </w:r>
    </w:p>
    <w:p w14:paraId="14DBA75C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athena:TagResource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49B0225A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athena:TerminateSession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0522BDCD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athena:UntagResource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20D8128E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athena:StartQueryExecution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1C4C8417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athena:GetQueryResultsStream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3E742A2A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athena:GetQueryResults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098275DD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athena:GetQueryExecutions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6CF04246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athena:ListQueryExecutions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582B70F6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athena:ListNamedQueries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15997F30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athena:GetSessionStatus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3CB1048B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athena:StopQueryExecution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6E08137F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athena:GetQueryExecution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46E0E885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athena:StartSession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3D451A0C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athena:ListExecutors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1F050F22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athena:ListPreparedStatements</w:t>
      </w:r>
      <w:proofErr w:type="spellEnd"/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20225DDA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],</w:t>
      </w:r>
    </w:p>
    <w:p w14:paraId="61772725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"Resource": "*"</w:t>
      </w:r>
    </w:p>
    <w:p w14:paraId="3325A410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},</w:t>
      </w:r>
    </w:p>
    <w:p w14:paraId="4613C9B0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{</w:t>
      </w:r>
    </w:p>
    <w:p w14:paraId="002D308B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"Sid": "VisualEditor1",</w:t>
      </w:r>
    </w:p>
    <w:p w14:paraId="60AC0289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"Effect": "Allow",</w:t>
      </w:r>
    </w:p>
    <w:p w14:paraId="41EA2AE5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"Action": [</w:t>
      </w:r>
    </w:p>
    <w:p w14:paraId="4F7C7559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"s3:PutObject",</w:t>
      </w:r>
    </w:p>
    <w:p w14:paraId="74AEAF38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"s3:GetObject",</w:t>
      </w:r>
    </w:p>
    <w:p w14:paraId="6C84FA04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            "s3:UntagResource",</w:t>
      </w:r>
    </w:p>
    <w:p w14:paraId="44786343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"s3:TagResource",</w:t>
      </w:r>
    </w:p>
    <w:p w14:paraId="5984EC43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"s3:ListBucket"</w:t>
      </w:r>
    </w:p>
    <w:p w14:paraId="5B68A7E5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],</w:t>
      </w:r>
    </w:p>
    <w:p w14:paraId="58FDE910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"Resource": [</w:t>
      </w:r>
    </w:p>
    <w:p w14:paraId="1FE2E1BB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"arn:aws:s3:::finance-data-s3/*",</w:t>
      </w:r>
    </w:p>
    <w:p w14:paraId="5DFA9162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"arn:aws:s3:::finance-data-s3"</w:t>
      </w:r>
    </w:p>
    <w:p w14:paraId="70A83D42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]</w:t>
      </w:r>
    </w:p>
    <w:p w14:paraId="0142F2F5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}</w:t>
      </w:r>
    </w:p>
    <w:p w14:paraId="006F5CBA" w14:textId="77777777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]</w:t>
      </w:r>
    </w:p>
    <w:p w14:paraId="76735E41" w14:textId="4B44F621" w:rsidR="00401694" w:rsidRPr="00401694" w:rsidRDefault="00401694" w:rsidP="0040169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16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485FB7E9" w14:textId="77777777" w:rsidR="00401694" w:rsidRDefault="00AB5D0A" w:rsidP="00B37546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</w:p>
    <w:p w14:paraId="1A30F195" w14:textId="41E6A549" w:rsidR="00AB5D0A" w:rsidRPr="00592CE2" w:rsidRDefault="00AB5D0A" w:rsidP="00401694">
      <w:pPr>
        <w:spacing w:before="100" w:beforeAutospacing="1" w:after="240" w:line="240" w:lineRule="auto"/>
        <w:ind w:firstLine="72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Development</w:t>
      </w:r>
      <w:r w:rsidR="00592CE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-Policy</w:t>
      </w:r>
    </w:p>
    <w:p w14:paraId="1BFF835E" w14:textId="6A281A2B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{</w:t>
      </w:r>
    </w:p>
    <w:p w14:paraId="345F7DB3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"Version": "2012-10-17",</w:t>
      </w:r>
    </w:p>
    <w:p w14:paraId="4E65F99E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"Statement": [</w:t>
      </w:r>
    </w:p>
    <w:p w14:paraId="3926081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{</w:t>
      </w:r>
    </w:p>
    <w:p w14:paraId="0310AD67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"Sid": "VisualEditor0",</w:t>
      </w:r>
    </w:p>
    <w:p w14:paraId="31D8FC7F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"Effect": "Allow",</w:t>
      </w:r>
    </w:p>
    <w:p w14:paraId="6C5B50D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"Action": [</w:t>
      </w:r>
    </w:p>
    <w:p w14:paraId="0638CACF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"ec2:DescribeInstances",</w:t>
      </w:r>
    </w:p>
    <w:p w14:paraId="4BC908FE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"ec2:DeleteVpcEndpoints",</w:t>
      </w:r>
    </w:p>
    <w:p w14:paraId="7A6ACF0A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"ec2:CreateKeyPair",</w:t>
      </w:r>
    </w:p>
    <w:p w14:paraId="6E959982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"ec2:StartInstances",</w:t>
      </w:r>
    </w:p>
    <w:p w14:paraId="7C2EF933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"ec2:DisassociateSecurityGroupVpc",</w:t>
      </w:r>
    </w:p>
    <w:p w14:paraId="311B05CD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"ec2:CreateInternetGateway",</w:t>
      </w:r>
    </w:p>
    <w:p w14:paraId="74BA4F1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"ec2:DescribeVolumes",</w:t>
      </w:r>
    </w:p>
    <w:p w14:paraId="2A78A8A7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"ec2:AssociateRouteServer",</w:t>
      </w:r>
    </w:p>
    <w:p w14:paraId="71EAE83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"ec2:DetachVolume",</w:t>
      </w:r>
    </w:p>
    <w:p w14:paraId="5BDB156A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"ec2:ImportKeyPair",</w:t>
      </w:r>
    </w:p>
    <w:p w14:paraId="7ED16D87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"ec2:CreateTags",</w:t>
      </w:r>
    </w:p>
    <w:p w14:paraId="4363D512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"ec2:CreateInstanceConnectEndpoint",</w:t>
      </w:r>
    </w:p>
    <w:p w14:paraId="67F1E54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"ec2:ModifyNetworkInterfaceAttribute",</w:t>
      </w:r>
    </w:p>
    <w:p w14:paraId="45F601E1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"ec2:DeleteNetworkInterface",</w:t>
      </w:r>
    </w:p>
    <w:p w14:paraId="09B2DED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"ec2:DetachInternetGateway",</w:t>
      </w:r>
    </w:p>
    <w:p w14:paraId="2E1BD09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"ec2:StopInstances",</w:t>
      </w:r>
    </w:p>
    <w:p w14:paraId="7C1E460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"ec2:AssignPrivateIpAddresses",</w:t>
      </w:r>
    </w:p>
    <w:p w14:paraId="3071B9E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"ec2:CreateVolume",</w:t>
      </w:r>
    </w:p>
    <w:p w14:paraId="15F5F631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"ec2:EnableVolumeIO",</w:t>
      </w:r>
    </w:p>
    <w:p w14:paraId="17F2616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"ec2:CreateNetworkInterface",</w:t>
      </w:r>
    </w:p>
    <w:p w14:paraId="488FC80B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"ec2:AssociateSecurityGroupVpc",</w:t>
      </w:r>
    </w:p>
    <w:p w14:paraId="4EFA321A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"ec2:CreateDefaultVpc",</w:t>
      </w:r>
    </w:p>
    <w:p w14:paraId="6F60DCB2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"ec2:DescribeInstanceConnectEndpoints",</w:t>
      </w:r>
    </w:p>
    <w:p w14:paraId="71FF7CEA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"ec2:AssociateSubnetCidrBlock",</w:t>
      </w:r>
    </w:p>
    <w:p w14:paraId="71681EB5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"ec2:DeleteNatGateway",</w:t>
      </w:r>
    </w:p>
    <w:p w14:paraId="426EEFC7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"ec2:DeleteVpc",</w:t>
      </w:r>
    </w:p>
    <w:p w14:paraId="34F18008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"ec2:CreateSubnet",</w:t>
      </w:r>
    </w:p>
    <w:p w14:paraId="2FC98B7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            "ec2:DescribeSubnets",</w:t>
      </w:r>
    </w:p>
    <w:p w14:paraId="61F86F41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"ec2:DeleteKeyPair",</w:t>
      </w:r>
    </w:p>
    <w:p w14:paraId="12D109B3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"ec2:ModifyVpcEndpoint",</w:t>
      </w:r>
    </w:p>
    <w:p w14:paraId="786DDFE1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"ec2:AttachVolume",</w:t>
      </w:r>
    </w:p>
    <w:p w14:paraId="2A32C25C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"ec2:DeleteInstanceConnectEndpoint",</w:t>
      </w:r>
    </w:p>
    <w:p w14:paraId="78571491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"ec2:CreateNatGateway",</w:t>
      </w:r>
    </w:p>
    <w:p w14:paraId="3FBCF40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"ec2:DescribeInstanceAttribute",</w:t>
      </w:r>
    </w:p>
    <w:p w14:paraId="4EEA0250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"ec2:CreateVpc",</w:t>
      </w:r>
    </w:p>
    <w:p w14:paraId="02678E22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"ec2:CreateSubnetCidrReservation",</w:t>
      </w:r>
    </w:p>
    <w:p w14:paraId="59C46460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"ec2:CreateDefaultSubnet",</w:t>
      </w:r>
    </w:p>
    <w:p w14:paraId="5E4B8F4B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"ec2:DescribeSecurityGroupVpcAssociations",</w:t>
      </w:r>
    </w:p>
    <w:p w14:paraId="13C5079E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"ec2:ModifyVpcAttribute",</w:t>
      </w:r>
    </w:p>
    <w:p w14:paraId="08C1E3EF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"ec2:DescribeInstanceStatus",</w:t>
      </w:r>
    </w:p>
    <w:p w14:paraId="11520FC2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"ec2:RebootInstances",</w:t>
      </w:r>
    </w:p>
    <w:p w14:paraId="14334757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"ec2:AssociateNatGatewayAddress",</w:t>
      </w:r>
    </w:p>
    <w:p w14:paraId="0E44A17C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"ec2:TerminateInstances",</w:t>
      </w:r>
    </w:p>
    <w:p w14:paraId="79F3D375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"ec2:DetachNetworkInterface",</w:t>
      </w:r>
    </w:p>
    <w:p w14:paraId="1A041F4D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"ec2:DescribeTags",</w:t>
      </w:r>
    </w:p>
    <w:p w14:paraId="2B3180C0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"ec2:DescribeNatGateways",</w:t>
      </w:r>
    </w:p>
    <w:p w14:paraId="25250CEF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"ec2:DisassociateSubnetCidrBlock",</w:t>
      </w:r>
    </w:p>
    <w:p w14:paraId="196DF5BB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"ec2:DescribeSecurityGroups",</w:t>
      </w:r>
    </w:p>
    <w:p w14:paraId="2A78D6A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"ec2:DisassociateNatGatewayAddress",</w:t>
      </w:r>
    </w:p>
    <w:p w14:paraId="78CFCF0F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"ec2:CreateInstanceEventWindow",</w:t>
      </w:r>
    </w:p>
    <w:p w14:paraId="57475F18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"ec2:DeleteInstanceEventWindow"</w:t>
      </w:r>
    </w:p>
    <w:p w14:paraId="6818043E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],</w:t>
      </w:r>
    </w:p>
    <w:p w14:paraId="7C67A745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"Resource": "*",</w:t>
      </w:r>
    </w:p>
    <w:p w14:paraId="2F88FFB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"Condition": {</w:t>
      </w:r>
    </w:p>
    <w:p w14:paraId="35C72736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StringEquals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": {</w:t>
      </w:r>
    </w:p>
    <w:p w14:paraId="343815A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aws:ResourceTag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/Department": "Development"</w:t>
      </w:r>
    </w:p>
    <w:p w14:paraId="66A2F1F1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}</w:t>
      </w:r>
    </w:p>
    <w:p w14:paraId="1428A1B1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}</w:t>
      </w:r>
    </w:p>
    <w:p w14:paraId="75CFAF6E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},</w:t>
      </w:r>
    </w:p>
    <w:p w14:paraId="3B8A0EA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{</w:t>
      </w:r>
    </w:p>
    <w:p w14:paraId="3A6070D6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"Sid": "VisualEditor1",</w:t>
      </w:r>
    </w:p>
    <w:p w14:paraId="20D5919E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"Effect": "Allow",</w:t>
      </w:r>
    </w:p>
    <w:p w14:paraId="3C402600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"Action": [</w:t>
      </w:r>
    </w:p>
    <w:p w14:paraId="03FEB268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rds:AddTagsToResource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5D0F028A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"rds:RestoreDBInstanceFromS3",</w:t>
      </w:r>
    </w:p>
    <w:p w14:paraId="23E16245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rds:ModifyTenantDatabase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1883A76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rds:DeleteTenantDatabase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0DB97542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rds:StopDBInstance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1ED414DC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rds:StartDBInstance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4930F205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rds:ListTagsForResource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75C18932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rds:CreateDBSnapshot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1CB94C23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rds:RestoreDBInstanceFromDBSnapshot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0BAA8FB1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rds:RebootDBInstance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29573CE3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rds:CreateDBInstance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12C7A42A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rds:DescribeDBInstances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0FF18E9E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rds:ModifyDBInstance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40F8EF15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rds:RemoveTagsFromResource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28F8CE80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rds:DescribeDBClusters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6C16BE1E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rds:CreateTenantDatabase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3F8878E3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rds:DeleteDBInstance</w:t>
      </w:r>
      <w:proofErr w:type="spellEnd"/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71927D32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],</w:t>
      </w:r>
    </w:p>
    <w:p w14:paraId="1BD9D41D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"Resource": "*"</w:t>
      </w:r>
    </w:p>
    <w:p w14:paraId="0EAB1436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},</w:t>
      </w:r>
    </w:p>
    <w:p w14:paraId="54330D85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{</w:t>
      </w:r>
    </w:p>
    <w:p w14:paraId="459A801B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"Sid": "VisualEditor2",</w:t>
      </w:r>
    </w:p>
    <w:p w14:paraId="53316F03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"Effect": "Allow",</w:t>
      </w:r>
    </w:p>
    <w:p w14:paraId="2A7CB2D0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"Action": [</w:t>
      </w:r>
    </w:p>
    <w:p w14:paraId="0CE49E8C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"s3:PutObject",</w:t>
      </w:r>
    </w:p>
    <w:p w14:paraId="39A31130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"s3:GetObject"</w:t>
      </w:r>
    </w:p>
    <w:p w14:paraId="3FD73E5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],</w:t>
      </w:r>
    </w:p>
    <w:p w14:paraId="3F7FA2FD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"Resource": "arn:aws:s3:*:853973692277:accesspoint/*/object/*"</w:t>
      </w:r>
    </w:p>
    <w:p w14:paraId="1E9CA8C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},</w:t>
      </w:r>
    </w:p>
    <w:p w14:paraId="7B032D68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{</w:t>
      </w:r>
    </w:p>
    <w:p w14:paraId="43F1F68D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"Sid": "VisualEditor3",</w:t>
      </w:r>
    </w:p>
    <w:p w14:paraId="348C5E28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"Effect": "Allow",</w:t>
      </w:r>
    </w:p>
    <w:p w14:paraId="080503B2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"Action": [</w:t>
      </w:r>
    </w:p>
    <w:p w14:paraId="436B6B00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"s3:ListTagsForResource",</w:t>
      </w:r>
    </w:p>
    <w:p w14:paraId="0AF4C6B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"s3:PutObject",</w:t>
      </w:r>
    </w:p>
    <w:p w14:paraId="6B77A9DA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"s3:GetObject",</w:t>
      </w:r>
    </w:p>
    <w:p w14:paraId="68BBEE74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"s3:UntagResource",</w:t>
      </w:r>
    </w:p>
    <w:p w14:paraId="0CB7C577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"s3:TagResource",</w:t>
      </w:r>
    </w:p>
    <w:p w14:paraId="011F1A3C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"s3:ListBucket"</w:t>
      </w:r>
    </w:p>
    <w:p w14:paraId="213E2586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],</w:t>
      </w:r>
    </w:p>
    <w:p w14:paraId="68324239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"Resource": "arn:aws:s3:::development-source-code-s3"</w:t>
      </w:r>
    </w:p>
    <w:p w14:paraId="6B23610E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}</w:t>
      </w:r>
    </w:p>
    <w:p w14:paraId="474F3E3C" w14:textId="77777777" w:rsidR="00592CE2" w:rsidRP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]</w:t>
      </w:r>
    </w:p>
    <w:p w14:paraId="0899D522" w14:textId="46137038" w:rsidR="00592CE2" w:rsidRDefault="00592CE2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92CE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59358887" w14:textId="77777777" w:rsidR="00BE191E" w:rsidRDefault="00BE191E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9A8C41B" w14:textId="77777777" w:rsidR="00BE191E" w:rsidRDefault="00BE191E" w:rsidP="00592CE2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C7ED94" w14:textId="7F6BE6D4" w:rsidR="00A437C4" w:rsidRPr="00BE191E" w:rsidRDefault="00A437C4" w:rsidP="00B37546">
      <w:pPr>
        <w:spacing w:before="100" w:beforeAutospacing="1" w:after="240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Pr="00BE19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Marketing</w:t>
      </w:r>
      <w:r w:rsidR="00401694" w:rsidRPr="00BE191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-Policy</w:t>
      </w:r>
    </w:p>
    <w:p w14:paraId="39B75B45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{</w:t>
      </w:r>
    </w:p>
    <w:p w14:paraId="4A352B3A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"Version": "2012-10-17",</w:t>
      </w:r>
    </w:p>
    <w:p w14:paraId="74C81CA5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"Statement": [</w:t>
      </w:r>
    </w:p>
    <w:p w14:paraId="3BFFD835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{</w:t>
      </w:r>
    </w:p>
    <w:p w14:paraId="6116433E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"Sid": "VisualEditor0",</w:t>
      </w:r>
    </w:p>
    <w:p w14:paraId="2E1E8122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"Effect": "Allow",</w:t>
      </w:r>
    </w:p>
    <w:p w14:paraId="634CC67F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"Action": [</w:t>
      </w:r>
    </w:p>
    <w:p w14:paraId="1367EB7A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quicksight:DescribeDashboard</w:t>
      </w:r>
      <w:proofErr w:type="spellEnd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14C16C08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quicksight:ListAnalyses</w:t>
      </w:r>
      <w:proofErr w:type="spellEnd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5B5A3809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quicksight:ListDashboards</w:t>
      </w:r>
      <w:proofErr w:type="spellEnd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2F2495E6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quicksight:TagResource</w:t>
      </w:r>
      <w:proofErr w:type="spellEnd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29977039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quicksight:GetDashboardEmbedUrl</w:t>
      </w:r>
      <w:proofErr w:type="spellEnd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31B9021D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quicksight:UntagResource</w:t>
      </w:r>
      <w:proofErr w:type="spellEnd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2192F059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quicksight:SearchDashboards</w:t>
      </w:r>
      <w:proofErr w:type="spellEnd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",</w:t>
      </w:r>
    </w:p>
    <w:p w14:paraId="1D1B49B2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</w:t>
      </w:r>
      <w:proofErr w:type="spellStart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quicksight:ListTagsForResource</w:t>
      </w:r>
      <w:proofErr w:type="spellEnd"/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"</w:t>
      </w:r>
    </w:p>
    <w:p w14:paraId="3AE6F074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        ],</w:t>
      </w:r>
    </w:p>
    <w:p w14:paraId="48A37439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"Resource": "*"</w:t>
      </w:r>
    </w:p>
    <w:p w14:paraId="41AE7FA1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},</w:t>
      </w:r>
    </w:p>
    <w:p w14:paraId="5E6323EB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{</w:t>
      </w:r>
    </w:p>
    <w:p w14:paraId="1C65E5CF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"Sid": "VisualEditor1",</w:t>
      </w:r>
    </w:p>
    <w:p w14:paraId="0C2DFE35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"Effect": "Allow",</w:t>
      </w:r>
    </w:p>
    <w:p w14:paraId="5B7E0015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"Action": [</w:t>
      </w:r>
    </w:p>
    <w:p w14:paraId="0BD614C0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"s3:GetObject",</w:t>
      </w:r>
    </w:p>
    <w:p w14:paraId="2EE6CB8A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"s3:ListBucket"</w:t>
      </w:r>
    </w:p>
    <w:p w14:paraId="671B330A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],</w:t>
      </w:r>
    </w:p>
    <w:p w14:paraId="1981F288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"Resource": [</w:t>
      </w:r>
    </w:p>
    <w:p w14:paraId="29421477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"arn:aws:s3:::customer-facing-content-s3/*",</w:t>
      </w:r>
    </w:p>
    <w:p w14:paraId="6717D087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"arn:aws:s3:::customer-facing-content-s3"</w:t>
      </w:r>
    </w:p>
    <w:p w14:paraId="17A7A6D5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]</w:t>
      </w:r>
    </w:p>
    <w:p w14:paraId="15B8006A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}</w:t>
      </w:r>
    </w:p>
    <w:p w14:paraId="4EF49D7A" w14:textId="77777777" w:rsidR="00BE191E" w:rsidRP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]</w:t>
      </w:r>
    </w:p>
    <w:p w14:paraId="0E39AF0A" w14:textId="194A294A" w:rsidR="00BE191E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E19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7D30498B" w14:textId="77777777" w:rsidR="00BE191E" w:rsidRPr="00DA15CA" w:rsidRDefault="00BE191E" w:rsidP="00BE191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354DD7" w14:textId="77777777" w:rsidR="00DA15CA" w:rsidRDefault="00DA15CA" w:rsidP="00DA15CA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working on an application hosted in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 A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but some required resources, like an S3 bucket and a DynamoDB table, are in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Account B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To securely access these resources, you will use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IAM Assume Role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Task: 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 IAM roles to achieve the above requirement.  The role creation in the same account would suffice, if you don’t have access to two accounts.</w:t>
      </w:r>
    </w:p>
    <w:p w14:paraId="5B77FC31" w14:textId="6043238C" w:rsidR="00656B7B" w:rsidRDefault="00656B7B" w:rsidP="00656B7B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6B7B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0AB7A6E7" wp14:editId="238A9CC2">
            <wp:extent cx="5731510" cy="2548890"/>
            <wp:effectExtent l="0" t="0" r="0" b="3810"/>
            <wp:docPr id="1938160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60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132D" w14:textId="3E5D6655" w:rsidR="00656B7B" w:rsidRPr="00DA15CA" w:rsidRDefault="00961696" w:rsidP="00656B7B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61696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lastRenderedPageBreak/>
        <w:drawing>
          <wp:inline distT="0" distB="0" distL="0" distR="0" wp14:anchorId="202B8FF7" wp14:editId="09270E23">
            <wp:extent cx="5731510" cy="3061335"/>
            <wp:effectExtent l="0" t="0" r="0" b="0"/>
            <wp:docPr id="548781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781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21BA" w14:textId="415327E0" w:rsidR="00DA15CA" w:rsidRPr="00DA15CA" w:rsidRDefault="00DA15CA" w:rsidP="00DA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the cloud architect for a large university that uses AWS for various academic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and research projects. The university has multiple departments (Computer Science,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Biology, Physics, etc.), and each department runs its projects on AWS. Technical </w:t>
      </w:r>
      <w:proofErr w:type="spellStart"/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staLs</w:t>
      </w:r>
      <w:proofErr w:type="spellEnd"/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Non-technical </w:t>
      </w:r>
      <w:proofErr w:type="spellStart"/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staLs</w:t>
      </w:r>
      <w:proofErr w:type="spellEnd"/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students in each department already have accounts in the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university’s Central Database system, which is managed by the IT department.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The university wants to integrate the existing </w:t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Central Database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AWS so that users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from different departments can access the AWS Management Console and other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services. However, there are some strict guidelines: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Tasks (Describe how will you implement the scenario):</w:t>
      </w:r>
    </w:p>
    <w:p w14:paraId="60329045" w14:textId="77777777" w:rsidR="00DA15CA" w:rsidRPr="006A636B" w:rsidRDefault="00DA15CA" w:rsidP="00DA15C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would you integrate the university's Central Database with AWS so that users can log in with their login credentials?</w:t>
      </w:r>
    </w:p>
    <w:p w14:paraId="10952988" w14:textId="77777777" w:rsidR="00D71792" w:rsidRDefault="00D71792" w:rsidP="00D7179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Ans :  </w:t>
      </w:r>
    </w:p>
    <w:p w14:paraId="481AF219" w14:textId="66817507" w:rsidR="00D71792" w:rsidRDefault="00D71792" w:rsidP="00D717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university already had an Identity Provider Organisation Account, then it can be connected with AWS IAM Identity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create an AWS Organization.</w:t>
      </w:r>
    </w:p>
    <w:p w14:paraId="5E6251F2" w14:textId="1549DC7F" w:rsidR="00D71792" w:rsidRDefault="00D71792" w:rsidP="00D7179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university doesn’t have any Identity Provider, Then University can integrate their central database with AWS </w:t>
      </w:r>
      <w:r w:rsidR="00EF75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Active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Directory</w:t>
      </w:r>
      <w:r w:rsidR="00EF753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deploy any DB based Identity Provider.</w:t>
      </w:r>
    </w:p>
    <w:p w14:paraId="7DBF18F4" w14:textId="77777777" w:rsidR="00D71792" w:rsidRPr="00DA15CA" w:rsidRDefault="00D71792" w:rsidP="00D7179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D58DA6" w14:textId="77777777" w:rsidR="00DA15CA" w:rsidRPr="006A636B" w:rsidRDefault="00DA15CA" w:rsidP="00DA15C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would you assign different permissions to faculty and students, ensuring they only access resources relevant to their department?</w:t>
      </w:r>
    </w:p>
    <w:p w14:paraId="37CDCE7D" w14:textId="77777777" w:rsidR="00EF753F" w:rsidRDefault="00EF753F" w:rsidP="00BE19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27EFDFC" w14:textId="6F94BAC3" w:rsidR="00EF753F" w:rsidRDefault="00BE191E" w:rsidP="00BE191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Ans :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</w:p>
    <w:p w14:paraId="63F17730" w14:textId="2FACC7F0" w:rsidR="00BE191E" w:rsidRDefault="00BE191E" w:rsidP="00EF753F">
      <w:pPr>
        <w:spacing w:after="0" w:line="240" w:lineRule="auto"/>
        <w:ind w:left="1080" w:firstLine="36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Creating </w:t>
      </w:r>
      <w:r w:rsidR="00D717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user groups with LPP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: Student, Faculty</w:t>
      </w:r>
    </w:p>
    <w:p w14:paraId="10BCA258" w14:textId="6D7770CB" w:rsidR="00EF753F" w:rsidRDefault="00EF753F" w:rsidP="00EF753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Creating separate AWS accounts for each department and assign users to the AWS accounts based on their department.</w:t>
      </w:r>
    </w:p>
    <w:p w14:paraId="31A7BFF8" w14:textId="77777777" w:rsidR="00DA15CA" w:rsidRPr="006A636B" w:rsidRDefault="00DA15CA" w:rsidP="00DA15C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would you enforce MFA for users before they can access AWS?</w:t>
      </w:r>
    </w:p>
    <w:p w14:paraId="17E09E09" w14:textId="415CB60A" w:rsidR="00EF753F" w:rsidRDefault="00EF753F" w:rsidP="00EF753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Ans :</w:t>
      </w:r>
    </w:p>
    <w:p w14:paraId="2B7C77A9" w14:textId="77777777" w:rsidR="00DC487E" w:rsidRDefault="00EF753F" w:rsidP="00EF753F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  <w:r w:rsidR="00DC4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We can enforce MFA by two different ways :</w:t>
      </w:r>
    </w:p>
    <w:p w14:paraId="20AB3800" w14:textId="1F070569" w:rsidR="00EF753F" w:rsidRDefault="00DC487E" w:rsidP="00DC48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Through AWS IAM Identity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Center</w:t>
      </w:r>
      <w:proofErr w:type="spellEnd"/>
      <w:r w:rsidR="00EF753F" w:rsidRPr="00DC487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75EA059E" w14:textId="3726DA99" w:rsidR="00DC487E" w:rsidRDefault="00DC487E" w:rsidP="00DC487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Through Identity Provider</w:t>
      </w:r>
    </w:p>
    <w:p w14:paraId="653CA264" w14:textId="331F6BB5" w:rsidR="00DC487E" w:rsidRDefault="00DC487E" w:rsidP="00DC48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</w:t>
      </w:r>
      <w:r w:rsidRPr="00DA15C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enforce MFA for users before they can access AWS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Identity Provider MFA is utilized.</w:t>
      </w:r>
    </w:p>
    <w:p w14:paraId="43F454C8" w14:textId="77777777" w:rsidR="006A636B" w:rsidRPr="00DC487E" w:rsidRDefault="006A636B" w:rsidP="00DC48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7C5C72" w14:textId="77777777" w:rsidR="00DA15CA" w:rsidRPr="00DA15CA" w:rsidRDefault="00DA15CA" w:rsidP="00DA15C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A15C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would you configure the system so that users can only access the AWS account assigned to their department, even though all accounts are part of a single AWS Organization?</w:t>
      </w:r>
    </w:p>
    <w:p w14:paraId="3E262BB2" w14:textId="46A98514" w:rsidR="005663BB" w:rsidRDefault="004027F9" w:rsidP="004027F9">
      <w:pPr>
        <w:ind w:left="1080"/>
      </w:pPr>
      <w:r>
        <w:t xml:space="preserve">Ans : IAM Identity </w:t>
      </w:r>
      <w:proofErr w:type="spellStart"/>
      <w:r>
        <w:t>Center</w:t>
      </w:r>
      <w:proofErr w:type="spellEnd"/>
      <w:r>
        <w:t xml:space="preserve"> </w:t>
      </w:r>
      <w:r w:rsidR="00F2103C">
        <w:t xml:space="preserve">uses Assignment to </w:t>
      </w:r>
      <w:r>
        <w:t xml:space="preserve">assign the permission </w:t>
      </w:r>
      <w:r w:rsidR="00F2103C">
        <w:t xml:space="preserve">to the Account. ABAC (Attribute Based  Access Control) can also configured. </w:t>
      </w:r>
      <w:r>
        <w:t>We can also enforce Service Control Policy for denying access of AWS Account from other department users.</w:t>
      </w:r>
    </w:p>
    <w:p w14:paraId="52A680AF" w14:textId="4FFC9626" w:rsidR="004027F9" w:rsidRDefault="004027F9" w:rsidP="004027F9">
      <w:pPr>
        <w:ind w:left="1080"/>
      </w:pPr>
      <w:r>
        <w:tab/>
      </w:r>
      <w:r>
        <w:tab/>
        <w:t xml:space="preserve">Every user has attribute department and role like </w:t>
      </w:r>
      <w:proofErr w:type="spellStart"/>
      <w:r>
        <w:t>aws:PrincipalTag</w:t>
      </w:r>
      <w:proofErr w:type="spellEnd"/>
      <w:r>
        <w:t xml:space="preserve">/department and </w:t>
      </w:r>
      <w:proofErr w:type="spellStart"/>
      <w:r>
        <w:t>aws:PrincipalTag</w:t>
      </w:r>
      <w:proofErr w:type="spellEnd"/>
      <w:r>
        <w:t>/role.  We can assign these with help of SCIM (System of Cross-Domain Identity Management).</w:t>
      </w:r>
    </w:p>
    <w:sectPr w:rsidR="0040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DE62F9"/>
    <w:multiLevelType w:val="hybridMultilevel"/>
    <w:tmpl w:val="7A466220"/>
    <w:lvl w:ilvl="0" w:tplc="7C1E0D82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67EB7867"/>
    <w:multiLevelType w:val="multilevel"/>
    <w:tmpl w:val="B3A4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146932">
    <w:abstractNumId w:val="1"/>
  </w:num>
  <w:num w:numId="2" w16cid:durableId="1286616657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91104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CA"/>
    <w:rsid w:val="00315134"/>
    <w:rsid w:val="003E36B2"/>
    <w:rsid w:val="00401694"/>
    <w:rsid w:val="004027F9"/>
    <w:rsid w:val="005663BB"/>
    <w:rsid w:val="00592CE2"/>
    <w:rsid w:val="00656B7B"/>
    <w:rsid w:val="006A636B"/>
    <w:rsid w:val="00961696"/>
    <w:rsid w:val="00A437C4"/>
    <w:rsid w:val="00A55183"/>
    <w:rsid w:val="00AB5D0A"/>
    <w:rsid w:val="00B37546"/>
    <w:rsid w:val="00BE191E"/>
    <w:rsid w:val="00D43E1E"/>
    <w:rsid w:val="00D71792"/>
    <w:rsid w:val="00DA15CA"/>
    <w:rsid w:val="00DC487E"/>
    <w:rsid w:val="00EF753F"/>
    <w:rsid w:val="00F2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CAE25"/>
  <w15:chartTrackingRefBased/>
  <w15:docId w15:val="{0AE3E6CB-D14C-AB49-A8B4-849713D07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5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5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1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15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5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15C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15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Hayagreevan Vijayakumar</dc:creator>
  <cp:keywords/>
  <dc:description/>
  <cp:lastModifiedBy>Hayagreevan Vijayakumar</cp:lastModifiedBy>
  <cp:revision>4</cp:revision>
  <dcterms:created xsi:type="dcterms:W3CDTF">2025-09-17T12:40:00Z</dcterms:created>
  <dcterms:modified xsi:type="dcterms:W3CDTF">2025-09-18T15:37:00Z</dcterms:modified>
</cp:coreProperties>
</file>