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1F450" w14:textId="77777777" w:rsidR="00E16CC7" w:rsidRDefault="00000000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3AC684F1" w14:textId="77777777" w:rsidR="00E16CC7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ASSESSMENT TOOL 2 </w:t>
      </w:r>
    </w:p>
    <w:p w14:paraId="6CE6F042" w14:textId="77777777" w:rsidR="00E16CC7" w:rsidRDefault="00E16CC7">
      <w:pPr>
        <w:jc w:val="center"/>
        <w:rPr>
          <w:b/>
          <w:bCs/>
          <w:sz w:val="34"/>
          <w:szCs w:val="34"/>
        </w:rPr>
      </w:pPr>
    </w:p>
    <w:p w14:paraId="729C0497" w14:textId="77777777" w:rsidR="00E16CC7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</w:t>
      </w:r>
      <w:r>
        <w:rPr>
          <w:b/>
          <w:bCs/>
          <w:sz w:val="24"/>
          <w:szCs w:val="24"/>
        </w:rPr>
        <w:tab/>
        <w:t xml:space="preserve">CSA51   COURSE NAME: Cryptography and Network Security 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6669155B" w14:textId="77777777" w:rsidR="00E16CC7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</w:p>
    <w:p w14:paraId="686531AD" w14:textId="77777777" w:rsidR="00E16CC7" w:rsidRDefault="00E16CC7">
      <w:pPr>
        <w:rPr>
          <w:b/>
          <w:bCs/>
          <w:sz w:val="24"/>
          <w:szCs w:val="24"/>
        </w:rPr>
      </w:pPr>
    </w:p>
    <w:p w14:paraId="0D2FB017" w14:textId="77777777" w:rsidR="00E16CC7" w:rsidRDefault="00000000">
      <w:pPr>
        <w:rPr>
          <w:b/>
          <w:bCs/>
          <w:sz w:val="24"/>
          <w:szCs w:val="24"/>
        </w:rPr>
      </w:pPr>
      <w:r>
        <w:pict w14:anchorId="3F24EFF0">
          <v:rect id="_x0000_i1025" style="width:0;height:1.5pt" o:hralign="center" o:hrstd="t" o:hr="t" fillcolor="#a0a0a0" stroked="f"/>
        </w:pict>
      </w:r>
    </w:p>
    <w:p w14:paraId="79830797" w14:textId="77777777" w:rsidR="00E16CC7" w:rsidRDefault="00E16CC7">
      <w:pPr>
        <w:rPr>
          <w:b/>
          <w:bCs/>
          <w:sz w:val="24"/>
          <w:szCs w:val="24"/>
        </w:rPr>
      </w:pPr>
    </w:p>
    <w:p w14:paraId="32C736A0" w14:textId="77777777" w:rsidR="00E16CC7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1F875AE3" w14:textId="77777777" w:rsidR="00E16CC7" w:rsidRDefault="00E16CC7">
      <w:pPr>
        <w:rPr>
          <w:b/>
          <w:bCs/>
          <w:sz w:val="24"/>
          <w:szCs w:val="24"/>
        </w:rPr>
      </w:pPr>
    </w:p>
    <w:p w14:paraId="26B68A3D" w14:textId="77777777" w:rsidR="00E16CC7" w:rsidRDefault="00000000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CO4: </w:t>
      </w:r>
      <w:r>
        <w:rPr>
          <w:i/>
          <w:iCs/>
          <w:sz w:val="24"/>
          <w:szCs w:val="24"/>
        </w:rPr>
        <w:t xml:space="preserve">Implement best security practices for IP, email, and web service using PGP, S/MIME for enhancing email Security.CO </w:t>
      </w:r>
      <w:r>
        <w:rPr>
          <w:sz w:val="24"/>
          <w:szCs w:val="24"/>
        </w:rPr>
        <w:t>(BL3, BL6)</w:t>
      </w:r>
    </w:p>
    <w:p w14:paraId="43E1FC7C" w14:textId="77777777" w:rsidR="00E16CC7" w:rsidRDefault="00E16CC7">
      <w:pPr>
        <w:rPr>
          <w:sz w:val="24"/>
          <w:szCs w:val="24"/>
        </w:rPr>
      </w:pPr>
    </w:p>
    <w:p w14:paraId="4F9FEEF9" w14:textId="77777777" w:rsidR="00E16CC7" w:rsidRDefault="00000000">
      <w:pPr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Assessment Tool Weightage: 20%</w:t>
      </w:r>
    </w:p>
    <w:p w14:paraId="459F9CB3" w14:textId="77777777" w:rsidR="00E16CC7" w:rsidRDefault="00E16CC7">
      <w:pPr>
        <w:rPr>
          <w:sz w:val="24"/>
          <w:szCs w:val="24"/>
        </w:rPr>
      </w:pPr>
    </w:p>
    <w:p w14:paraId="174B5B7E" w14:textId="77777777" w:rsidR="00E16CC7" w:rsidRDefault="00000000">
      <w:pPr>
        <w:rPr>
          <w:sz w:val="24"/>
          <w:szCs w:val="24"/>
        </w:rPr>
      </w:pPr>
      <w:r>
        <w:pict w14:anchorId="2BCCA7CD">
          <v:rect id="_x0000_i1026" style="width:0;height:1.5pt" o:hralign="center" o:hrstd="t" o:hr="t" fillcolor="#a0a0a0" stroked="f"/>
        </w:pict>
      </w:r>
    </w:p>
    <w:p w14:paraId="4101A9CB" w14:textId="77777777" w:rsidR="00E16CC7" w:rsidRDefault="00E16CC7">
      <w:pPr>
        <w:rPr>
          <w:sz w:val="24"/>
          <w:szCs w:val="24"/>
        </w:rPr>
      </w:pPr>
    </w:p>
    <w:p w14:paraId="77DBB359" w14:textId="77777777" w:rsidR="00E16CC7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QUESTIONS: 5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 xml:space="preserve">                  TOTAL MARKS: 25</w:t>
      </w:r>
    </w:p>
    <w:p w14:paraId="427C5F08" w14:textId="77777777" w:rsidR="00E16CC7" w:rsidRDefault="00E16CC7">
      <w:pPr>
        <w:rPr>
          <w:b/>
          <w:bCs/>
          <w:sz w:val="24"/>
          <w:szCs w:val="24"/>
        </w:rPr>
      </w:pPr>
    </w:p>
    <w:p w14:paraId="38569FEE" w14:textId="77777777" w:rsidR="00E16CC7" w:rsidRDefault="00000000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Annexure A</w:t>
      </w:r>
    </w:p>
    <w:p w14:paraId="6E42481F" w14:textId="77777777" w:rsidR="00E16CC7" w:rsidRDefault="00000000">
      <w:pPr>
        <w:jc w:val="center"/>
        <w:rPr>
          <w:b/>
          <w:b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Industry Problem-Solving Task</w:t>
      </w:r>
    </w:p>
    <w:p w14:paraId="7FD5C538" w14:textId="77777777" w:rsidR="00E16CC7" w:rsidRDefault="00E16CC7">
      <w:pPr>
        <w:rPr>
          <w:sz w:val="24"/>
          <w:szCs w:val="24"/>
        </w:rPr>
      </w:pPr>
    </w:p>
    <w:p w14:paraId="46FBEE34" w14:textId="77777777" w:rsidR="00E16CC7" w:rsidRDefault="00E16CC7">
      <w:pPr>
        <w:rPr>
          <w:b/>
          <w:bCs/>
          <w:sz w:val="24"/>
          <w:szCs w:val="24"/>
        </w:rPr>
      </w:pPr>
    </w:p>
    <w:p w14:paraId="49EE1A48" w14:textId="77777777" w:rsidR="00E16CC7" w:rsidRDefault="00000000">
      <w:pPr>
        <w:rPr>
          <w:b/>
          <w:bCs/>
          <w:sz w:val="24"/>
          <w:szCs w:val="24"/>
        </w:rPr>
      </w:pPr>
      <w:r>
        <w:pict w14:anchorId="24F9D513">
          <v:rect id="_x0000_i1027" style="width:0;height:1.5pt" o:hralign="center" o:hrstd="t" o:hr="t" fillcolor="#a0a0a0" stroked="f"/>
        </w:pict>
      </w:r>
    </w:p>
    <w:p w14:paraId="4E730A61" w14:textId="77777777" w:rsidR="00E16CC7" w:rsidRDefault="00E16CC7">
      <w:pPr>
        <w:rPr>
          <w:b/>
          <w:bCs/>
          <w:sz w:val="24"/>
          <w:szCs w:val="24"/>
        </w:rPr>
      </w:pPr>
    </w:p>
    <w:p w14:paraId="2E621D5B" w14:textId="77777777" w:rsidR="00E16CC7" w:rsidRDefault="00E16CC7">
      <w:pPr>
        <w:rPr>
          <w:b/>
          <w:bCs/>
          <w:i/>
          <w:iCs/>
          <w:sz w:val="24"/>
          <w:szCs w:val="24"/>
        </w:rPr>
      </w:pPr>
    </w:p>
    <w:p w14:paraId="050CF80A" w14:textId="77777777" w:rsidR="00E16CC7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5D945226" w14:textId="77777777" w:rsidR="00E16CC7" w:rsidRDefault="00E16CC7">
      <w:pPr>
        <w:rPr>
          <w:i/>
          <w:iCs/>
          <w:sz w:val="24"/>
          <w:szCs w:val="24"/>
        </w:rPr>
      </w:pPr>
    </w:p>
    <w:p w14:paraId="1E2076B1" w14:textId="609821AB" w:rsidR="00E16CC7" w:rsidRDefault="00000000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I </w:t>
      </w:r>
      <w:r w:rsidR="005A108C" w:rsidRPr="005A108C">
        <w:rPr>
          <w:i/>
          <w:iCs/>
          <w:sz w:val="24"/>
          <w:szCs w:val="24"/>
        </w:rPr>
        <w:t>HAYAGRIVA R.A(</w:t>
      </w:r>
      <w:proofErr w:type="gramStart"/>
      <w:r w:rsidR="005A108C" w:rsidRPr="005A108C">
        <w:rPr>
          <w:i/>
          <w:iCs/>
          <w:sz w:val="24"/>
          <w:szCs w:val="24"/>
        </w:rPr>
        <w:t>192521006)</w:t>
      </w:r>
      <w:r>
        <w:rPr>
          <w:i/>
          <w:iCs/>
          <w:sz w:val="24"/>
          <w:szCs w:val="24"/>
        </w:rPr>
        <w:t>certify</w:t>
      </w:r>
      <w:proofErr w:type="gramEnd"/>
      <w:r>
        <w:rPr>
          <w:i/>
          <w:iCs/>
          <w:sz w:val="24"/>
          <w:szCs w:val="24"/>
        </w:rPr>
        <w:t xml:space="preserve"> that this submission is my original work and that I have adhered to the guidelines specified for this assessment.</w:t>
      </w:r>
    </w:p>
    <w:p w14:paraId="5E761394" w14:textId="77777777" w:rsidR="00E16CC7" w:rsidRDefault="00000000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72DA0634" w14:textId="77777777" w:rsidR="00E16CC7" w:rsidRDefault="00E16CC7">
      <w:pPr>
        <w:jc w:val="both"/>
        <w:rPr>
          <w:i/>
          <w:iCs/>
          <w:sz w:val="24"/>
          <w:szCs w:val="24"/>
        </w:rPr>
      </w:pPr>
    </w:p>
    <w:p w14:paraId="312CF93E" w14:textId="77777777" w:rsidR="00E16CC7" w:rsidRDefault="00E16CC7">
      <w:pPr>
        <w:jc w:val="both"/>
        <w:rPr>
          <w:i/>
          <w:iCs/>
          <w:sz w:val="24"/>
          <w:szCs w:val="24"/>
        </w:rPr>
      </w:pPr>
    </w:p>
    <w:p w14:paraId="25629F35" w14:textId="77777777" w:rsidR="00E16CC7" w:rsidRDefault="00E16CC7">
      <w:pPr>
        <w:rPr>
          <w:i/>
          <w:iCs/>
          <w:sz w:val="24"/>
          <w:szCs w:val="24"/>
        </w:rPr>
      </w:pPr>
    </w:p>
    <w:p w14:paraId="53828C5E" w14:textId="58BF5B30" w:rsidR="00E16CC7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  <w:r w:rsidR="0078510D">
        <w:rPr>
          <w:b/>
          <w:bCs/>
          <w:i/>
          <w:iCs/>
          <w:sz w:val="24"/>
          <w:szCs w:val="24"/>
        </w:rPr>
        <w:t xml:space="preserve"> </w:t>
      </w:r>
      <w:r w:rsidR="005A108C" w:rsidRPr="005A108C">
        <w:rPr>
          <w:b/>
          <w:bCs/>
          <w:i/>
          <w:iCs/>
          <w:sz w:val="24"/>
          <w:szCs w:val="24"/>
        </w:rPr>
        <w:t>HAYAGRIVA R.A</w:t>
      </w:r>
    </w:p>
    <w:p w14:paraId="524FE35D" w14:textId="77777777" w:rsidR="00E16CC7" w:rsidRDefault="00E16CC7">
      <w:pPr>
        <w:rPr>
          <w:sz w:val="24"/>
          <w:szCs w:val="24"/>
        </w:rPr>
      </w:pPr>
    </w:p>
    <w:p w14:paraId="5DD2523B" w14:textId="77777777" w:rsidR="00E16CC7" w:rsidRDefault="00E16CC7">
      <w:pPr>
        <w:rPr>
          <w:i/>
          <w:iCs/>
          <w:sz w:val="24"/>
          <w:szCs w:val="24"/>
        </w:rPr>
      </w:pPr>
    </w:p>
    <w:p w14:paraId="68A98D67" w14:textId="77777777" w:rsidR="00E16CC7" w:rsidRDefault="00E16CC7">
      <w:pPr>
        <w:rPr>
          <w:i/>
          <w:iCs/>
          <w:sz w:val="24"/>
          <w:szCs w:val="24"/>
        </w:rPr>
      </w:pPr>
    </w:p>
    <w:p w14:paraId="4BA29ECE" w14:textId="77777777" w:rsidR="00E16CC7" w:rsidRDefault="00E16CC7">
      <w:pPr>
        <w:rPr>
          <w:i/>
          <w:iCs/>
          <w:sz w:val="24"/>
          <w:szCs w:val="24"/>
        </w:rPr>
      </w:pPr>
    </w:p>
    <w:p w14:paraId="38B31E60" w14:textId="77777777" w:rsidR="00E16CC7" w:rsidRDefault="00E16CC7">
      <w:pPr>
        <w:rPr>
          <w:i/>
          <w:iCs/>
          <w:sz w:val="24"/>
          <w:szCs w:val="24"/>
        </w:rPr>
      </w:pPr>
    </w:p>
    <w:p w14:paraId="4AA12509" w14:textId="77777777" w:rsidR="00E16CC7" w:rsidRDefault="00E16CC7">
      <w:pPr>
        <w:rPr>
          <w:i/>
          <w:iCs/>
          <w:sz w:val="24"/>
          <w:szCs w:val="24"/>
        </w:rPr>
      </w:pPr>
    </w:p>
    <w:p w14:paraId="2316B425" w14:textId="77777777" w:rsidR="00E16CC7" w:rsidRDefault="00E16CC7">
      <w:pPr>
        <w:rPr>
          <w:i/>
          <w:iCs/>
          <w:sz w:val="24"/>
          <w:szCs w:val="24"/>
        </w:rPr>
      </w:pPr>
    </w:p>
    <w:p w14:paraId="3909BC2B" w14:textId="77777777" w:rsidR="00E16CC7" w:rsidRDefault="00E16CC7">
      <w:pPr>
        <w:rPr>
          <w:i/>
          <w:iCs/>
          <w:sz w:val="24"/>
          <w:szCs w:val="24"/>
        </w:rPr>
      </w:pPr>
    </w:p>
    <w:p w14:paraId="45849776" w14:textId="77777777" w:rsidR="00E16CC7" w:rsidRDefault="00000000">
      <w:pPr>
        <w:jc w:val="center"/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Annexure A</w:t>
      </w:r>
    </w:p>
    <w:p w14:paraId="0AB35B8B" w14:textId="77777777" w:rsidR="00E16CC7" w:rsidRDefault="00000000">
      <w:pPr>
        <w:jc w:val="center"/>
        <w:rPr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Industry Problem-Solving Task</w:t>
      </w:r>
    </w:p>
    <w:p w14:paraId="1DCB9686" w14:textId="77777777" w:rsidR="00E16CC7" w:rsidRDefault="00E16CC7">
      <w:pPr>
        <w:rPr>
          <w:i/>
          <w:iCs/>
          <w:sz w:val="24"/>
          <w:szCs w:val="24"/>
        </w:rPr>
      </w:pPr>
    </w:p>
    <w:p w14:paraId="008F0277" w14:textId="77777777" w:rsidR="00E16CC7" w:rsidRDefault="00E16CC7">
      <w:pPr>
        <w:spacing w:before="240" w:after="240" w:line="360" w:lineRule="auto"/>
        <w:ind w:left="720"/>
        <w:rPr>
          <w:sz w:val="24"/>
          <w:szCs w:val="24"/>
        </w:rPr>
      </w:pPr>
    </w:p>
    <w:p w14:paraId="095E3F57" w14:textId="7EFC79C9" w:rsidR="00E16CC7" w:rsidRDefault="0078510D" w:rsidP="0078510D">
      <w:pPr>
        <w:spacing w:before="240" w:line="360" w:lineRule="auto"/>
        <w:ind w:left="360"/>
        <w:rPr>
          <w:sz w:val="24"/>
          <w:szCs w:val="24"/>
        </w:rPr>
      </w:pPr>
      <w:r>
        <w:rPr>
          <w:sz w:val="24"/>
          <w:szCs w:val="24"/>
        </w:rPr>
        <w:t>1.  A financial services company needs to implement secure email communication for sensitive transactions. Evaluate and recommend between Pretty Good Privacy (PGP) and S/MIME based on usability, scalability, and enterprise integration requirements.</w:t>
      </w:r>
      <w:r>
        <w:rPr>
          <w:sz w:val="24"/>
          <w:szCs w:val="24"/>
        </w:rPr>
        <w:br/>
        <w:t xml:space="preserve"> </w:t>
      </w:r>
      <w:r>
        <w:rPr>
          <w:b/>
          <w:bCs/>
          <w:sz w:val="24"/>
          <w:szCs w:val="24"/>
        </w:rPr>
        <w:t>Tasks:</w:t>
      </w:r>
    </w:p>
    <w:p w14:paraId="7FB0913E" w14:textId="77777777" w:rsidR="00E16CC7" w:rsidRDefault="00000000">
      <w:pPr>
        <w:numPr>
          <w:ilvl w:val="0"/>
          <w:numId w:val="4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Compare PGP and S/MIME in real-world deployment scenarios</w:t>
      </w:r>
    </w:p>
    <w:p w14:paraId="33C0FC69" w14:textId="77777777" w:rsidR="00E16CC7" w:rsidRDefault="00000000">
      <w:pPr>
        <w:numPr>
          <w:ilvl w:val="0"/>
          <w:numId w:val="4"/>
        </w:numPr>
        <w:spacing w:line="36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Analyze</w:t>
      </w:r>
      <w:proofErr w:type="spellEnd"/>
      <w:r>
        <w:rPr>
          <w:sz w:val="24"/>
          <w:szCs w:val="24"/>
        </w:rPr>
        <w:t xml:space="preserve"> key management and trust models</w:t>
      </w:r>
    </w:p>
    <w:p w14:paraId="0DA01433" w14:textId="77777777" w:rsidR="00E16CC7" w:rsidRDefault="00000000">
      <w:pPr>
        <w:numPr>
          <w:ilvl w:val="0"/>
          <w:numId w:val="4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Recommend a solution with justification</w:t>
      </w:r>
    </w:p>
    <w:p w14:paraId="5133AA04" w14:textId="77777777" w:rsidR="00E16CC7" w:rsidRDefault="00000000">
      <w:pPr>
        <w:numPr>
          <w:ilvl w:val="0"/>
          <w:numId w:val="4"/>
        </w:numPr>
        <w:spacing w:after="240" w:line="360" w:lineRule="auto"/>
        <w:rPr>
          <w:sz w:val="24"/>
          <w:szCs w:val="24"/>
        </w:rPr>
      </w:pPr>
      <w:r>
        <w:rPr>
          <w:sz w:val="24"/>
          <w:szCs w:val="24"/>
        </w:rPr>
        <w:t>Design a high-level implementation workflow</w:t>
      </w:r>
    </w:p>
    <w:p w14:paraId="53299955" w14:textId="77777777" w:rsidR="0078510D" w:rsidRPr="0078510D" w:rsidRDefault="0078510D" w:rsidP="0078510D">
      <w:pPr>
        <w:spacing w:after="240" w:line="360" w:lineRule="auto"/>
        <w:ind w:left="360"/>
        <w:rPr>
          <w:b/>
          <w:bCs/>
          <w:sz w:val="24"/>
          <w:szCs w:val="24"/>
          <w:lang w:val="en-US"/>
        </w:rPr>
      </w:pPr>
      <w:r w:rsidRPr="0078510D">
        <w:rPr>
          <w:b/>
          <w:bCs/>
          <w:sz w:val="24"/>
          <w:szCs w:val="24"/>
          <w:lang w:val="en-US"/>
        </w:rPr>
        <w:t>PGP vs S/MIME for a Financial Services Company</w:t>
      </w:r>
    </w:p>
    <w:p w14:paraId="7DEC44AA" w14:textId="77777777" w:rsidR="0078510D" w:rsidRPr="0078510D" w:rsidRDefault="0078510D" w:rsidP="0078510D">
      <w:pPr>
        <w:spacing w:after="240" w:line="360" w:lineRule="auto"/>
        <w:ind w:left="360"/>
        <w:rPr>
          <w:b/>
          <w:bCs/>
          <w:sz w:val="24"/>
          <w:szCs w:val="24"/>
          <w:lang w:val="en-US"/>
        </w:rPr>
      </w:pPr>
      <w:r w:rsidRPr="0078510D">
        <w:rPr>
          <w:b/>
          <w:bCs/>
          <w:sz w:val="24"/>
          <w:szCs w:val="24"/>
          <w:lang w:val="en-US"/>
        </w:rPr>
        <w:t>Task A: Compare PGP and S/MIME in Real-World Deployment Scenarios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9"/>
        <w:gridCol w:w="3194"/>
        <w:gridCol w:w="3142"/>
      </w:tblGrid>
      <w:tr w:rsidR="0078510D" w:rsidRPr="0078510D" w14:paraId="143C778E" w14:textId="77777777" w:rsidTr="007851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133873" w14:textId="77777777" w:rsidR="0078510D" w:rsidRPr="0078510D" w:rsidRDefault="0078510D" w:rsidP="0078510D">
            <w:pPr>
              <w:spacing w:after="240" w:line="360" w:lineRule="auto"/>
              <w:ind w:left="360"/>
              <w:rPr>
                <w:b/>
                <w:bCs/>
                <w:sz w:val="24"/>
                <w:szCs w:val="24"/>
                <w:lang w:val="en-US"/>
              </w:rPr>
            </w:pPr>
            <w:r w:rsidRPr="0078510D">
              <w:rPr>
                <w:b/>
                <w:bCs/>
                <w:sz w:val="24"/>
                <w:szCs w:val="24"/>
                <w:lang w:val="en-US"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38697602" w14:textId="77777777" w:rsidR="0078510D" w:rsidRPr="0078510D" w:rsidRDefault="0078510D" w:rsidP="0078510D">
            <w:pPr>
              <w:spacing w:after="240" w:line="360" w:lineRule="auto"/>
              <w:ind w:left="360"/>
              <w:rPr>
                <w:b/>
                <w:bCs/>
                <w:sz w:val="24"/>
                <w:szCs w:val="24"/>
                <w:lang w:val="en-US"/>
              </w:rPr>
            </w:pPr>
            <w:r w:rsidRPr="0078510D">
              <w:rPr>
                <w:b/>
                <w:bCs/>
                <w:sz w:val="24"/>
                <w:szCs w:val="24"/>
                <w:lang w:val="en-US"/>
              </w:rPr>
              <w:t>PGP (OpenPGP)</w:t>
            </w:r>
          </w:p>
        </w:tc>
        <w:tc>
          <w:tcPr>
            <w:tcW w:w="0" w:type="auto"/>
            <w:vAlign w:val="center"/>
            <w:hideMark/>
          </w:tcPr>
          <w:p w14:paraId="40E109A9" w14:textId="77777777" w:rsidR="0078510D" w:rsidRPr="0078510D" w:rsidRDefault="0078510D" w:rsidP="0078510D">
            <w:pPr>
              <w:spacing w:after="240" w:line="360" w:lineRule="auto"/>
              <w:ind w:left="360"/>
              <w:rPr>
                <w:b/>
                <w:bCs/>
                <w:sz w:val="24"/>
                <w:szCs w:val="24"/>
                <w:lang w:val="en-US"/>
              </w:rPr>
            </w:pPr>
            <w:r w:rsidRPr="0078510D">
              <w:rPr>
                <w:b/>
                <w:bCs/>
                <w:sz w:val="24"/>
                <w:szCs w:val="24"/>
                <w:lang w:val="en-US"/>
              </w:rPr>
              <w:t>S/MIME</w:t>
            </w:r>
          </w:p>
        </w:tc>
      </w:tr>
      <w:tr w:rsidR="0078510D" w:rsidRPr="0078510D" w14:paraId="53BF70E1" w14:textId="77777777" w:rsidTr="007851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35049" w14:textId="77777777" w:rsidR="0078510D" w:rsidRPr="0078510D" w:rsidRDefault="0078510D" w:rsidP="0078510D">
            <w:pPr>
              <w:spacing w:after="240" w:line="360" w:lineRule="auto"/>
              <w:ind w:left="360"/>
              <w:rPr>
                <w:sz w:val="24"/>
                <w:szCs w:val="24"/>
                <w:lang w:val="en-US"/>
              </w:rPr>
            </w:pPr>
            <w:r w:rsidRPr="0078510D">
              <w:rPr>
                <w:b/>
                <w:bCs/>
                <w:sz w:val="24"/>
                <w:szCs w:val="24"/>
                <w:lang w:val="en-US"/>
              </w:rPr>
              <w:t>Trust model</w:t>
            </w:r>
          </w:p>
        </w:tc>
        <w:tc>
          <w:tcPr>
            <w:tcW w:w="0" w:type="auto"/>
            <w:vAlign w:val="center"/>
            <w:hideMark/>
          </w:tcPr>
          <w:p w14:paraId="55EBE838" w14:textId="77777777" w:rsidR="0078510D" w:rsidRPr="0078510D" w:rsidRDefault="0078510D" w:rsidP="0078510D">
            <w:pPr>
              <w:spacing w:after="240" w:line="360" w:lineRule="auto"/>
              <w:ind w:left="360"/>
              <w:rPr>
                <w:sz w:val="24"/>
                <w:szCs w:val="24"/>
                <w:lang w:val="en-US"/>
              </w:rPr>
            </w:pPr>
            <w:r w:rsidRPr="0078510D">
              <w:rPr>
                <w:sz w:val="24"/>
                <w:szCs w:val="24"/>
                <w:lang w:val="en-US"/>
              </w:rPr>
              <w:t>Web of Trust — users sign each other's keys; trust is decentralized and peer-based</w:t>
            </w:r>
          </w:p>
        </w:tc>
        <w:tc>
          <w:tcPr>
            <w:tcW w:w="0" w:type="auto"/>
            <w:vAlign w:val="center"/>
            <w:hideMark/>
          </w:tcPr>
          <w:p w14:paraId="5638952B" w14:textId="77777777" w:rsidR="0078510D" w:rsidRPr="0078510D" w:rsidRDefault="0078510D" w:rsidP="0078510D">
            <w:pPr>
              <w:spacing w:after="240" w:line="360" w:lineRule="auto"/>
              <w:ind w:left="360"/>
              <w:rPr>
                <w:sz w:val="24"/>
                <w:szCs w:val="24"/>
                <w:lang w:val="en-US"/>
              </w:rPr>
            </w:pPr>
            <w:r w:rsidRPr="0078510D">
              <w:rPr>
                <w:sz w:val="24"/>
                <w:szCs w:val="24"/>
                <w:lang w:val="en-US"/>
              </w:rPr>
              <w:t>Hierarchical PKI — trust flows down from a Certificate Authority (CA)</w:t>
            </w:r>
          </w:p>
        </w:tc>
      </w:tr>
      <w:tr w:rsidR="0078510D" w:rsidRPr="0078510D" w14:paraId="6510F7CD" w14:textId="77777777" w:rsidTr="007851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A54E8" w14:textId="77777777" w:rsidR="0078510D" w:rsidRPr="0078510D" w:rsidRDefault="0078510D" w:rsidP="0078510D">
            <w:pPr>
              <w:spacing w:after="240" w:line="360" w:lineRule="auto"/>
              <w:ind w:left="360"/>
              <w:rPr>
                <w:sz w:val="24"/>
                <w:szCs w:val="24"/>
                <w:lang w:val="en-US"/>
              </w:rPr>
            </w:pPr>
            <w:r w:rsidRPr="0078510D">
              <w:rPr>
                <w:b/>
                <w:bCs/>
                <w:sz w:val="24"/>
                <w:szCs w:val="24"/>
                <w:lang w:val="en-US"/>
              </w:rPr>
              <w:t>Key distribution</w:t>
            </w:r>
          </w:p>
        </w:tc>
        <w:tc>
          <w:tcPr>
            <w:tcW w:w="0" w:type="auto"/>
            <w:vAlign w:val="center"/>
            <w:hideMark/>
          </w:tcPr>
          <w:p w14:paraId="0E783B13" w14:textId="77777777" w:rsidR="0078510D" w:rsidRPr="0078510D" w:rsidRDefault="0078510D" w:rsidP="0078510D">
            <w:pPr>
              <w:spacing w:after="240" w:line="360" w:lineRule="auto"/>
              <w:ind w:left="360"/>
              <w:rPr>
                <w:sz w:val="24"/>
                <w:szCs w:val="24"/>
                <w:lang w:val="en-US"/>
              </w:rPr>
            </w:pPr>
            <w:r w:rsidRPr="0078510D">
              <w:rPr>
                <w:sz w:val="24"/>
                <w:szCs w:val="24"/>
                <w:lang w:val="en-US"/>
              </w:rPr>
              <w:t xml:space="preserve">Public </w:t>
            </w:r>
            <w:proofErr w:type="spellStart"/>
            <w:r w:rsidRPr="0078510D">
              <w:rPr>
                <w:sz w:val="24"/>
                <w:szCs w:val="24"/>
                <w:lang w:val="en-US"/>
              </w:rPr>
              <w:t>keyservers</w:t>
            </w:r>
            <w:proofErr w:type="spellEnd"/>
            <w:r w:rsidRPr="0078510D">
              <w:rPr>
                <w:sz w:val="24"/>
                <w:szCs w:val="24"/>
                <w:lang w:val="en-US"/>
              </w:rPr>
              <w:t>, manual exchange, or fingerprint verification (in person/out-of-band)</w:t>
            </w:r>
          </w:p>
        </w:tc>
        <w:tc>
          <w:tcPr>
            <w:tcW w:w="0" w:type="auto"/>
            <w:vAlign w:val="center"/>
            <w:hideMark/>
          </w:tcPr>
          <w:p w14:paraId="357F05DE" w14:textId="77777777" w:rsidR="0078510D" w:rsidRPr="0078510D" w:rsidRDefault="0078510D" w:rsidP="0078510D">
            <w:pPr>
              <w:spacing w:after="240" w:line="360" w:lineRule="auto"/>
              <w:ind w:left="360"/>
              <w:rPr>
                <w:sz w:val="24"/>
                <w:szCs w:val="24"/>
                <w:lang w:val="en-US"/>
              </w:rPr>
            </w:pPr>
            <w:r w:rsidRPr="0078510D">
              <w:rPr>
                <w:sz w:val="24"/>
                <w:szCs w:val="24"/>
                <w:lang w:val="en-US"/>
              </w:rPr>
              <w:t>X.509 certificates issued by a CA, often auto-provisioned via enterprise directory (Active Directory/LDAP)</w:t>
            </w:r>
          </w:p>
        </w:tc>
      </w:tr>
      <w:tr w:rsidR="0078510D" w:rsidRPr="0078510D" w14:paraId="396080B5" w14:textId="77777777" w:rsidTr="007851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F71BA" w14:textId="77777777" w:rsidR="0078510D" w:rsidRPr="0078510D" w:rsidRDefault="0078510D" w:rsidP="0078510D">
            <w:pPr>
              <w:spacing w:after="240" w:line="360" w:lineRule="auto"/>
              <w:ind w:left="360"/>
              <w:rPr>
                <w:sz w:val="24"/>
                <w:szCs w:val="24"/>
                <w:lang w:val="en-US"/>
              </w:rPr>
            </w:pPr>
            <w:r w:rsidRPr="0078510D">
              <w:rPr>
                <w:b/>
                <w:bCs/>
                <w:sz w:val="24"/>
                <w:szCs w:val="24"/>
                <w:lang w:val="en-US"/>
              </w:rPr>
              <w:t>Enterprise integration</w:t>
            </w:r>
          </w:p>
        </w:tc>
        <w:tc>
          <w:tcPr>
            <w:tcW w:w="0" w:type="auto"/>
            <w:vAlign w:val="center"/>
            <w:hideMark/>
          </w:tcPr>
          <w:p w14:paraId="20BAC8E2" w14:textId="77777777" w:rsidR="0078510D" w:rsidRPr="0078510D" w:rsidRDefault="0078510D" w:rsidP="0078510D">
            <w:pPr>
              <w:spacing w:after="240" w:line="360" w:lineRule="auto"/>
              <w:ind w:left="360"/>
              <w:rPr>
                <w:sz w:val="24"/>
                <w:szCs w:val="24"/>
                <w:lang w:val="en-US"/>
              </w:rPr>
            </w:pPr>
            <w:r w:rsidRPr="0078510D">
              <w:rPr>
                <w:sz w:val="24"/>
                <w:szCs w:val="24"/>
                <w:lang w:val="en-US"/>
              </w:rPr>
              <w:t xml:space="preserve">Historically weaker — needs plugins (GPG4Win, </w:t>
            </w:r>
            <w:proofErr w:type="spellStart"/>
            <w:r w:rsidRPr="0078510D">
              <w:rPr>
                <w:sz w:val="24"/>
                <w:szCs w:val="24"/>
                <w:lang w:val="en-US"/>
              </w:rPr>
              <w:t>Mailvelope</w:t>
            </w:r>
            <w:proofErr w:type="spellEnd"/>
            <w:r w:rsidRPr="0078510D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78510D">
              <w:rPr>
                <w:sz w:val="24"/>
                <w:szCs w:val="24"/>
                <w:lang w:val="en-US"/>
              </w:rPr>
              <w:lastRenderedPageBreak/>
              <w:t>Enigmail</w:t>
            </w:r>
            <w:proofErr w:type="spellEnd"/>
            <w:r w:rsidRPr="0078510D">
              <w:rPr>
                <w:sz w:val="24"/>
                <w:szCs w:val="24"/>
                <w:lang w:val="en-US"/>
              </w:rPr>
              <w:t>) bolted onto mail clients</w:t>
            </w:r>
          </w:p>
        </w:tc>
        <w:tc>
          <w:tcPr>
            <w:tcW w:w="0" w:type="auto"/>
            <w:vAlign w:val="center"/>
            <w:hideMark/>
          </w:tcPr>
          <w:p w14:paraId="38B9578D" w14:textId="77777777" w:rsidR="0078510D" w:rsidRPr="0078510D" w:rsidRDefault="0078510D" w:rsidP="0078510D">
            <w:pPr>
              <w:spacing w:after="240" w:line="360" w:lineRule="auto"/>
              <w:ind w:left="360"/>
              <w:rPr>
                <w:sz w:val="24"/>
                <w:szCs w:val="24"/>
                <w:lang w:val="en-US"/>
              </w:rPr>
            </w:pPr>
            <w:r w:rsidRPr="0078510D">
              <w:rPr>
                <w:sz w:val="24"/>
                <w:szCs w:val="24"/>
                <w:lang w:val="en-US"/>
              </w:rPr>
              <w:lastRenderedPageBreak/>
              <w:t xml:space="preserve">Natively built into Outlook, Apple Mail, and most enterprise mail </w:t>
            </w:r>
            <w:r w:rsidRPr="0078510D">
              <w:rPr>
                <w:sz w:val="24"/>
                <w:szCs w:val="24"/>
                <w:lang w:val="en-US"/>
              </w:rPr>
              <w:lastRenderedPageBreak/>
              <w:t>clients — no plugin required</w:t>
            </w:r>
          </w:p>
        </w:tc>
      </w:tr>
      <w:tr w:rsidR="0078510D" w:rsidRPr="0078510D" w14:paraId="3D7F7D99" w14:textId="77777777" w:rsidTr="007851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67A58" w14:textId="77777777" w:rsidR="0078510D" w:rsidRPr="0078510D" w:rsidRDefault="0078510D" w:rsidP="0078510D">
            <w:pPr>
              <w:spacing w:after="240" w:line="360" w:lineRule="auto"/>
              <w:ind w:left="360"/>
              <w:rPr>
                <w:sz w:val="24"/>
                <w:szCs w:val="24"/>
                <w:lang w:val="en-US"/>
              </w:rPr>
            </w:pPr>
            <w:r w:rsidRPr="0078510D">
              <w:rPr>
                <w:b/>
                <w:bCs/>
                <w:sz w:val="24"/>
                <w:szCs w:val="24"/>
                <w:lang w:val="en-US"/>
              </w:rPr>
              <w:lastRenderedPageBreak/>
              <w:t>Usability for end users</w:t>
            </w:r>
          </w:p>
        </w:tc>
        <w:tc>
          <w:tcPr>
            <w:tcW w:w="0" w:type="auto"/>
            <w:vAlign w:val="center"/>
            <w:hideMark/>
          </w:tcPr>
          <w:p w14:paraId="33004C99" w14:textId="77777777" w:rsidR="0078510D" w:rsidRPr="0078510D" w:rsidRDefault="0078510D" w:rsidP="0078510D">
            <w:pPr>
              <w:spacing w:after="240" w:line="360" w:lineRule="auto"/>
              <w:ind w:left="360"/>
              <w:rPr>
                <w:sz w:val="24"/>
                <w:szCs w:val="24"/>
                <w:lang w:val="en-US"/>
              </w:rPr>
            </w:pPr>
            <w:r w:rsidRPr="0078510D">
              <w:rPr>
                <w:sz w:val="24"/>
                <w:szCs w:val="24"/>
                <w:lang w:val="en-US"/>
              </w:rPr>
              <w:t>Steeper learning curve — users must generate/manage their own keypair and understand web-of-trust concepts</w:t>
            </w:r>
          </w:p>
        </w:tc>
        <w:tc>
          <w:tcPr>
            <w:tcW w:w="0" w:type="auto"/>
            <w:vAlign w:val="center"/>
            <w:hideMark/>
          </w:tcPr>
          <w:p w14:paraId="2D876020" w14:textId="77777777" w:rsidR="0078510D" w:rsidRPr="0078510D" w:rsidRDefault="0078510D" w:rsidP="0078510D">
            <w:pPr>
              <w:spacing w:after="240" w:line="360" w:lineRule="auto"/>
              <w:ind w:left="360"/>
              <w:rPr>
                <w:sz w:val="24"/>
                <w:szCs w:val="24"/>
                <w:lang w:val="en-US"/>
              </w:rPr>
            </w:pPr>
            <w:r w:rsidRPr="0078510D">
              <w:rPr>
                <w:sz w:val="24"/>
                <w:szCs w:val="24"/>
                <w:lang w:val="en-US"/>
              </w:rPr>
              <w:t>Simpler for end users — certificate issuance and renewal can be centrally managed by IT, transparent to the user</w:t>
            </w:r>
          </w:p>
        </w:tc>
      </w:tr>
      <w:tr w:rsidR="0078510D" w:rsidRPr="0078510D" w14:paraId="7E8AD02D" w14:textId="77777777" w:rsidTr="007851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2257B" w14:textId="77777777" w:rsidR="0078510D" w:rsidRPr="0078510D" w:rsidRDefault="0078510D" w:rsidP="0078510D">
            <w:pPr>
              <w:spacing w:after="240" w:line="360" w:lineRule="auto"/>
              <w:ind w:left="360"/>
              <w:rPr>
                <w:sz w:val="24"/>
                <w:szCs w:val="24"/>
                <w:lang w:val="en-US"/>
              </w:rPr>
            </w:pPr>
            <w:r w:rsidRPr="0078510D">
              <w:rPr>
                <w:b/>
                <w:bCs/>
                <w:sz w:val="24"/>
                <w:szCs w:val="24"/>
                <w:lang w:val="en-US"/>
              </w:rPr>
              <w:t>Scalability across a large org</w:t>
            </w:r>
          </w:p>
        </w:tc>
        <w:tc>
          <w:tcPr>
            <w:tcW w:w="0" w:type="auto"/>
            <w:vAlign w:val="center"/>
            <w:hideMark/>
          </w:tcPr>
          <w:p w14:paraId="7064C3C9" w14:textId="77777777" w:rsidR="0078510D" w:rsidRPr="0078510D" w:rsidRDefault="0078510D" w:rsidP="0078510D">
            <w:pPr>
              <w:spacing w:after="240" w:line="360" w:lineRule="auto"/>
              <w:ind w:left="360"/>
              <w:rPr>
                <w:sz w:val="24"/>
                <w:szCs w:val="24"/>
                <w:lang w:val="en-US"/>
              </w:rPr>
            </w:pPr>
            <w:r w:rsidRPr="0078510D">
              <w:rPr>
                <w:sz w:val="24"/>
                <w:szCs w:val="24"/>
                <w:lang w:val="en-US"/>
              </w:rPr>
              <w:t>Harder to scale — no central authority to revoke/reissue keys quickly, no standard enterprise directory tie-in</w:t>
            </w:r>
          </w:p>
        </w:tc>
        <w:tc>
          <w:tcPr>
            <w:tcW w:w="0" w:type="auto"/>
            <w:vAlign w:val="center"/>
            <w:hideMark/>
          </w:tcPr>
          <w:p w14:paraId="64B7E9A2" w14:textId="77777777" w:rsidR="0078510D" w:rsidRPr="0078510D" w:rsidRDefault="0078510D" w:rsidP="0078510D">
            <w:pPr>
              <w:spacing w:after="240" w:line="360" w:lineRule="auto"/>
              <w:ind w:left="360"/>
              <w:rPr>
                <w:sz w:val="24"/>
                <w:szCs w:val="24"/>
                <w:lang w:val="en-US"/>
              </w:rPr>
            </w:pPr>
            <w:r w:rsidRPr="0078510D">
              <w:rPr>
                <w:sz w:val="24"/>
                <w:szCs w:val="24"/>
                <w:lang w:val="en-US"/>
              </w:rPr>
              <w:t>Scales well — integrates with existing PKI infrastructure many enterprises already run for TLS/client auth</w:t>
            </w:r>
          </w:p>
        </w:tc>
      </w:tr>
      <w:tr w:rsidR="0078510D" w:rsidRPr="0078510D" w14:paraId="684C86A4" w14:textId="77777777" w:rsidTr="007851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156DE" w14:textId="77777777" w:rsidR="0078510D" w:rsidRPr="0078510D" w:rsidRDefault="0078510D" w:rsidP="0078510D">
            <w:pPr>
              <w:spacing w:after="240" w:line="360" w:lineRule="auto"/>
              <w:ind w:left="360"/>
              <w:rPr>
                <w:sz w:val="24"/>
                <w:szCs w:val="24"/>
                <w:lang w:val="en-US"/>
              </w:rPr>
            </w:pPr>
            <w:r w:rsidRPr="0078510D">
              <w:rPr>
                <w:b/>
                <w:bCs/>
                <w:sz w:val="24"/>
                <w:szCs w:val="24"/>
                <w:lang w:val="en-US"/>
              </w:rPr>
              <w:t>Regulatory/compliance fit</w:t>
            </w:r>
          </w:p>
        </w:tc>
        <w:tc>
          <w:tcPr>
            <w:tcW w:w="0" w:type="auto"/>
            <w:vAlign w:val="center"/>
            <w:hideMark/>
          </w:tcPr>
          <w:p w14:paraId="674E5AB0" w14:textId="77777777" w:rsidR="0078510D" w:rsidRPr="0078510D" w:rsidRDefault="0078510D" w:rsidP="0078510D">
            <w:pPr>
              <w:spacing w:after="240" w:line="360" w:lineRule="auto"/>
              <w:ind w:left="360"/>
              <w:rPr>
                <w:sz w:val="24"/>
                <w:szCs w:val="24"/>
                <w:lang w:val="en-US"/>
              </w:rPr>
            </w:pPr>
            <w:r w:rsidRPr="0078510D">
              <w:rPr>
                <w:sz w:val="24"/>
                <w:szCs w:val="24"/>
                <w:lang w:val="en-US"/>
              </w:rPr>
              <w:t>Less common in regulated industries; harder to produce audit trails of "who trusted whom"</w:t>
            </w:r>
          </w:p>
        </w:tc>
        <w:tc>
          <w:tcPr>
            <w:tcW w:w="0" w:type="auto"/>
            <w:vAlign w:val="center"/>
            <w:hideMark/>
          </w:tcPr>
          <w:p w14:paraId="43F9FC30" w14:textId="77777777" w:rsidR="0078510D" w:rsidRPr="0078510D" w:rsidRDefault="0078510D" w:rsidP="0078510D">
            <w:pPr>
              <w:spacing w:after="240" w:line="360" w:lineRule="auto"/>
              <w:ind w:left="360"/>
              <w:rPr>
                <w:sz w:val="24"/>
                <w:szCs w:val="24"/>
                <w:lang w:val="en-US"/>
              </w:rPr>
            </w:pPr>
            <w:r w:rsidRPr="0078510D">
              <w:rPr>
                <w:sz w:val="24"/>
                <w:szCs w:val="24"/>
                <w:lang w:val="en-US"/>
              </w:rPr>
              <w:t>Preferred in finance/healthcare — CA-issued certs give a clear, auditable chain of trust that satisfies compliance frameworks (e.g., for SOC 2, PCI-DSS evidence)</w:t>
            </w:r>
          </w:p>
        </w:tc>
      </w:tr>
      <w:tr w:rsidR="0078510D" w:rsidRPr="0078510D" w14:paraId="0C9E9CC0" w14:textId="77777777" w:rsidTr="007851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62D2D" w14:textId="77777777" w:rsidR="0078510D" w:rsidRPr="0078510D" w:rsidRDefault="0078510D" w:rsidP="0078510D">
            <w:pPr>
              <w:spacing w:after="240" w:line="360" w:lineRule="auto"/>
              <w:ind w:left="360"/>
              <w:rPr>
                <w:sz w:val="24"/>
                <w:szCs w:val="24"/>
                <w:lang w:val="en-US"/>
              </w:rPr>
            </w:pPr>
            <w:r w:rsidRPr="0078510D">
              <w:rPr>
                <w:b/>
                <w:bCs/>
                <w:sz w:val="24"/>
                <w:szCs w:val="24"/>
                <w:lang w:val="en-US"/>
              </w:rPr>
              <w:t>Interoperability</w:t>
            </w:r>
          </w:p>
        </w:tc>
        <w:tc>
          <w:tcPr>
            <w:tcW w:w="0" w:type="auto"/>
            <w:vAlign w:val="center"/>
            <w:hideMark/>
          </w:tcPr>
          <w:p w14:paraId="658FEAE4" w14:textId="77777777" w:rsidR="0078510D" w:rsidRPr="0078510D" w:rsidRDefault="0078510D" w:rsidP="0078510D">
            <w:pPr>
              <w:spacing w:after="240" w:line="360" w:lineRule="auto"/>
              <w:ind w:left="360"/>
              <w:rPr>
                <w:sz w:val="24"/>
                <w:szCs w:val="24"/>
                <w:lang w:val="en-US"/>
              </w:rPr>
            </w:pPr>
            <w:r w:rsidRPr="0078510D">
              <w:rPr>
                <w:sz w:val="24"/>
                <w:szCs w:val="24"/>
                <w:lang w:val="en-US"/>
              </w:rPr>
              <w:t>Common in open-source, developer, and privacy-focused communities (e.g., signing software releases, journalist communication)</w:t>
            </w:r>
          </w:p>
        </w:tc>
        <w:tc>
          <w:tcPr>
            <w:tcW w:w="0" w:type="auto"/>
            <w:vAlign w:val="center"/>
            <w:hideMark/>
          </w:tcPr>
          <w:p w14:paraId="5D331AF9" w14:textId="77777777" w:rsidR="0078510D" w:rsidRPr="0078510D" w:rsidRDefault="0078510D" w:rsidP="0078510D">
            <w:pPr>
              <w:spacing w:after="240" w:line="360" w:lineRule="auto"/>
              <w:ind w:left="360"/>
              <w:rPr>
                <w:sz w:val="24"/>
                <w:szCs w:val="24"/>
                <w:lang w:val="en-US"/>
              </w:rPr>
            </w:pPr>
            <w:r w:rsidRPr="0078510D">
              <w:rPr>
                <w:sz w:val="24"/>
                <w:szCs w:val="24"/>
                <w:lang w:val="en-US"/>
              </w:rPr>
              <w:t>Common in corporate B2B email, especially banks, government contractors, healthcare</w:t>
            </w:r>
          </w:p>
        </w:tc>
      </w:tr>
      <w:tr w:rsidR="0078510D" w:rsidRPr="0078510D" w14:paraId="35F988F6" w14:textId="77777777" w:rsidTr="007851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02081" w14:textId="77777777" w:rsidR="0078510D" w:rsidRPr="0078510D" w:rsidRDefault="0078510D" w:rsidP="0078510D">
            <w:pPr>
              <w:spacing w:after="240" w:line="360" w:lineRule="auto"/>
              <w:ind w:left="360"/>
              <w:rPr>
                <w:sz w:val="24"/>
                <w:szCs w:val="24"/>
                <w:lang w:val="en-US"/>
              </w:rPr>
            </w:pPr>
            <w:r w:rsidRPr="0078510D">
              <w:rPr>
                <w:b/>
                <w:bCs/>
                <w:sz w:val="24"/>
                <w:szCs w:val="24"/>
                <w:lang w:val="en-US"/>
              </w:rPr>
              <w:lastRenderedPageBreak/>
              <w:t>Revocation</w:t>
            </w:r>
          </w:p>
        </w:tc>
        <w:tc>
          <w:tcPr>
            <w:tcW w:w="0" w:type="auto"/>
            <w:vAlign w:val="center"/>
            <w:hideMark/>
          </w:tcPr>
          <w:p w14:paraId="061BDBE5" w14:textId="77777777" w:rsidR="0078510D" w:rsidRPr="0078510D" w:rsidRDefault="0078510D" w:rsidP="0078510D">
            <w:pPr>
              <w:spacing w:after="240" w:line="360" w:lineRule="auto"/>
              <w:ind w:left="360"/>
              <w:rPr>
                <w:sz w:val="24"/>
                <w:szCs w:val="24"/>
                <w:lang w:val="en-US"/>
              </w:rPr>
            </w:pPr>
            <w:r w:rsidRPr="0078510D">
              <w:rPr>
                <w:sz w:val="24"/>
                <w:szCs w:val="24"/>
                <w:lang w:val="en-US"/>
              </w:rPr>
              <w:t>Key revocation certificates must be manually distributed/published — slower propagation</w:t>
            </w:r>
          </w:p>
        </w:tc>
        <w:tc>
          <w:tcPr>
            <w:tcW w:w="0" w:type="auto"/>
            <w:vAlign w:val="center"/>
            <w:hideMark/>
          </w:tcPr>
          <w:p w14:paraId="75CF8A4C" w14:textId="77777777" w:rsidR="0078510D" w:rsidRPr="0078510D" w:rsidRDefault="0078510D" w:rsidP="0078510D">
            <w:pPr>
              <w:spacing w:after="240" w:line="360" w:lineRule="auto"/>
              <w:ind w:left="360"/>
              <w:rPr>
                <w:sz w:val="24"/>
                <w:szCs w:val="24"/>
                <w:lang w:val="en-US"/>
              </w:rPr>
            </w:pPr>
            <w:r w:rsidRPr="0078510D">
              <w:rPr>
                <w:sz w:val="24"/>
                <w:szCs w:val="24"/>
                <w:lang w:val="en-US"/>
              </w:rPr>
              <w:t>Certificate Revocation Lists (CRLs) / OCSP give near-real-time revocation checking</w:t>
            </w:r>
          </w:p>
        </w:tc>
      </w:tr>
    </w:tbl>
    <w:p w14:paraId="410808E1" w14:textId="77777777" w:rsidR="0078510D" w:rsidRPr="0078510D" w:rsidRDefault="0078510D" w:rsidP="0078510D">
      <w:pPr>
        <w:spacing w:after="240" w:line="360" w:lineRule="auto"/>
        <w:ind w:left="360"/>
        <w:rPr>
          <w:sz w:val="24"/>
          <w:szCs w:val="24"/>
          <w:lang w:val="en-US"/>
        </w:rPr>
      </w:pPr>
      <w:r w:rsidRPr="0078510D">
        <w:rPr>
          <w:b/>
          <w:bCs/>
          <w:sz w:val="24"/>
          <w:szCs w:val="24"/>
          <w:lang w:val="en-US"/>
        </w:rPr>
        <w:t>Real-world pattern:</w:t>
      </w:r>
      <w:r w:rsidRPr="0078510D">
        <w:rPr>
          <w:sz w:val="24"/>
          <w:szCs w:val="24"/>
          <w:lang w:val="en-US"/>
        </w:rPr>
        <w:t xml:space="preserve"> PGP dominates in decentralized, individual-level trust use cases (open-source projects, journalism, activism). S/MIME dominates in centrally-managed corporate environments — which is exactly the profile of a financial services company.</w:t>
      </w:r>
    </w:p>
    <w:p w14:paraId="6C496C76" w14:textId="77777777" w:rsidR="0078510D" w:rsidRPr="0078510D" w:rsidRDefault="0078510D" w:rsidP="0078510D">
      <w:pPr>
        <w:spacing w:after="240" w:line="360" w:lineRule="auto"/>
        <w:ind w:left="360"/>
        <w:rPr>
          <w:b/>
          <w:bCs/>
          <w:sz w:val="24"/>
          <w:szCs w:val="24"/>
          <w:lang w:val="en-US"/>
        </w:rPr>
      </w:pPr>
      <w:r w:rsidRPr="0078510D">
        <w:rPr>
          <w:b/>
          <w:bCs/>
          <w:sz w:val="24"/>
          <w:szCs w:val="24"/>
          <w:lang w:val="en-US"/>
        </w:rPr>
        <w:t>Task B: Key Management and Trust Models</w:t>
      </w:r>
    </w:p>
    <w:p w14:paraId="57D2EB12" w14:textId="77777777" w:rsidR="0078510D" w:rsidRPr="0078510D" w:rsidRDefault="0078510D" w:rsidP="0078510D">
      <w:pPr>
        <w:spacing w:after="240" w:line="360" w:lineRule="auto"/>
        <w:ind w:left="360"/>
        <w:rPr>
          <w:sz w:val="24"/>
          <w:szCs w:val="24"/>
          <w:lang w:val="en-US"/>
        </w:rPr>
      </w:pPr>
      <w:r w:rsidRPr="0078510D">
        <w:rPr>
          <w:b/>
          <w:bCs/>
          <w:sz w:val="24"/>
          <w:szCs w:val="24"/>
          <w:lang w:val="en-US"/>
        </w:rPr>
        <w:t>PGP — Web of Trust:</w:t>
      </w:r>
    </w:p>
    <w:p w14:paraId="5190E349" w14:textId="77777777" w:rsidR="0078510D" w:rsidRPr="0078510D" w:rsidRDefault="0078510D" w:rsidP="0078510D">
      <w:pPr>
        <w:numPr>
          <w:ilvl w:val="0"/>
          <w:numId w:val="12"/>
        </w:numPr>
        <w:spacing w:after="240" w:line="360" w:lineRule="auto"/>
        <w:rPr>
          <w:sz w:val="24"/>
          <w:szCs w:val="24"/>
          <w:lang w:val="en-US"/>
        </w:rPr>
      </w:pPr>
      <w:r w:rsidRPr="0078510D">
        <w:rPr>
          <w:sz w:val="24"/>
          <w:szCs w:val="24"/>
          <w:lang w:val="en-US"/>
        </w:rPr>
        <w:t>Each user generates their own public/private keypair.</w:t>
      </w:r>
    </w:p>
    <w:p w14:paraId="3E6C47E1" w14:textId="77777777" w:rsidR="0078510D" w:rsidRPr="0078510D" w:rsidRDefault="0078510D" w:rsidP="0078510D">
      <w:pPr>
        <w:numPr>
          <w:ilvl w:val="0"/>
          <w:numId w:val="12"/>
        </w:numPr>
        <w:spacing w:after="240" w:line="360" w:lineRule="auto"/>
        <w:rPr>
          <w:sz w:val="24"/>
          <w:szCs w:val="24"/>
          <w:lang w:val="en-US"/>
        </w:rPr>
      </w:pPr>
      <w:r w:rsidRPr="0078510D">
        <w:rPr>
          <w:sz w:val="24"/>
          <w:szCs w:val="24"/>
          <w:lang w:val="en-US"/>
        </w:rPr>
        <w:t>Trust is established by users cross-signing each other's keys after verifying identity (e.g., at a "key-signing party" or via fingerprint comparison).</w:t>
      </w:r>
    </w:p>
    <w:p w14:paraId="5B0E4CD7" w14:textId="77777777" w:rsidR="0078510D" w:rsidRPr="0078510D" w:rsidRDefault="0078510D" w:rsidP="0078510D">
      <w:pPr>
        <w:numPr>
          <w:ilvl w:val="0"/>
          <w:numId w:val="12"/>
        </w:numPr>
        <w:spacing w:after="240" w:line="360" w:lineRule="auto"/>
        <w:rPr>
          <w:sz w:val="24"/>
          <w:szCs w:val="24"/>
          <w:lang w:val="en-US"/>
        </w:rPr>
      </w:pPr>
      <w:r w:rsidRPr="0078510D">
        <w:rPr>
          <w:sz w:val="24"/>
          <w:szCs w:val="24"/>
          <w:lang w:val="en-US"/>
        </w:rPr>
        <w:t xml:space="preserve">Trust is </w:t>
      </w:r>
      <w:r w:rsidRPr="0078510D">
        <w:rPr>
          <w:b/>
          <w:bCs/>
          <w:sz w:val="24"/>
          <w:szCs w:val="24"/>
          <w:lang w:val="en-US"/>
        </w:rPr>
        <w:t>transitive and subjective</w:t>
      </w:r>
      <w:r w:rsidRPr="0078510D">
        <w:rPr>
          <w:sz w:val="24"/>
          <w:szCs w:val="24"/>
          <w:lang w:val="en-US"/>
        </w:rPr>
        <w:t xml:space="preserve"> — you decide how much you trust someone else's signature on a third party's key.</w:t>
      </w:r>
    </w:p>
    <w:p w14:paraId="4EA6C698" w14:textId="77777777" w:rsidR="0078510D" w:rsidRPr="0078510D" w:rsidRDefault="0078510D" w:rsidP="0078510D">
      <w:pPr>
        <w:numPr>
          <w:ilvl w:val="0"/>
          <w:numId w:val="12"/>
        </w:numPr>
        <w:spacing w:after="240" w:line="360" w:lineRule="auto"/>
        <w:rPr>
          <w:sz w:val="24"/>
          <w:szCs w:val="24"/>
          <w:lang w:val="en-US"/>
        </w:rPr>
      </w:pPr>
      <w:r w:rsidRPr="0078510D">
        <w:rPr>
          <w:b/>
          <w:bCs/>
          <w:sz w:val="24"/>
          <w:szCs w:val="24"/>
          <w:lang w:val="en-US"/>
        </w:rPr>
        <w:t>Weakness for an enterprise:</w:t>
      </w:r>
      <w:r w:rsidRPr="0078510D">
        <w:rPr>
          <w:sz w:val="24"/>
          <w:szCs w:val="24"/>
          <w:lang w:val="en-US"/>
        </w:rPr>
        <w:t xml:space="preserve"> there's no central authority to enforce identity verification standards, revoke a departing employee's key instantly, or produce a compliance-ready trust audit trail.</w:t>
      </w:r>
    </w:p>
    <w:p w14:paraId="6F1DA409" w14:textId="77777777" w:rsidR="0078510D" w:rsidRPr="0078510D" w:rsidRDefault="0078510D" w:rsidP="0078510D">
      <w:pPr>
        <w:spacing w:after="240" w:line="360" w:lineRule="auto"/>
        <w:ind w:left="360"/>
        <w:rPr>
          <w:sz w:val="24"/>
          <w:szCs w:val="24"/>
          <w:lang w:val="en-US"/>
        </w:rPr>
      </w:pPr>
      <w:r w:rsidRPr="0078510D">
        <w:rPr>
          <w:b/>
          <w:bCs/>
          <w:sz w:val="24"/>
          <w:szCs w:val="24"/>
          <w:lang w:val="en-US"/>
        </w:rPr>
        <w:t>S/MIME — PKI Hierarchical Trust:</w:t>
      </w:r>
    </w:p>
    <w:p w14:paraId="5F2ADFE9" w14:textId="77777777" w:rsidR="0078510D" w:rsidRPr="0078510D" w:rsidRDefault="0078510D" w:rsidP="0078510D">
      <w:pPr>
        <w:numPr>
          <w:ilvl w:val="0"/>
          <w:numId w:val="13"/>
        </w:numPr>
        <w:spacing w:after="240" w:line="360" w:lineRule="auto"/>
        <w:rPr>
          <w:sz w:val="24"/>
          <w:szCs w:val="24"/>
          <w:lang w:val="en-US"/>
        </w:rPr>
      </w:pPr>
      <w:r w:rsidRPr="0078510D">
        <w:rPr>
          <w:sz w:val="24"/>
          <w:szCs w:val="24"/>
          <w:lang w:val="en-US"/>
        </w:rPr>
        <w:t>A trusted root CA (internal enterprise CA or a commercial CA like DigiCert/</w:t>
      </w:r>
      <w:proofErr w:type="spellStart"/>
      <w:r w:rsidRPr="0078510D">
        <w:rPr>
          <w:sz w:val="24"/>
          <w:szCs w:val="24"/>
          <w:lang w:val="en-US"/>
        </w:rPr>
        <w:t>Sectigo</w:t>
      </w:r>
      <w:proofErr w:type="spellEnd"/>
      <w:r w:rsidRPr="0078510D">
        <w:rPr>
          <w:sz w:val="24"/>
          <w:szCs w:val="24"/>
          <w:lang w:val="en-US"/>
        </w:rPr>
        <w:t>) issues X.509 certificates to each employee, typically tied to their corporate identity (verified via HR/AD).</w:t>
      </w:r>
    </w:p>
    <w:p w14:paraId="0ADCC431" w14:textId="77777777" w:rsidR="0078510D" w:rsidRPr="0078510D" w:rsidRDefault="0078510D" w:rsidP="0078510D">
      <w:pPr>
        <w:numPr>
          <w:ilvl w:val="0"/>
          <w:numId w:val="13"/>
        </w:numPr>
        <w:spacing w:after="240" w:line="360" w:lineRule="auto"/>
        <w:rPr>
          <w:sz w:val="24"/>
          <w:szCs w:val="24"/>
          <w:lang w:val="en-US"/>
        </w:rPr>
      </w:pPr>
      <w:r w:rsidRPr="0078510D">
        <w:rPr>
          <w:sz w:val="24"/>
          <w:szCs w:val="24"/>
          <w:lang w:val="en-US"/>
        </w:rPr>
        <w:t xml:space="preserve">Trust is </w:t>
      </w:r>
      <w:r w:rsidRPr="0078510D">
        <w:rPr>
          <w:b/>
          <w:bCs/>
          <w:sz w:val="24"/>
          <w:szCs w:val="24"/>
          <w:lang w:val="en-US"/>
        </w:rPr>
        <w:t>objective and centrally enforced</w:t>
      </w:r>
      <w:r w:rsidRPr="0078510D">
        <w:rPr>
          <w:sz w:val="24"/>
          <w:szCs w:val="24"/>
          <w:lang w:val="en-US"/>
        </w:rPr>
        <w:t xml:space="preserve"> — any client that trusts the root CA automatically trusts every certificate it has issued.</w:t>
      </w:r>
    </w:p>
    <w:p w14:paraId="525F3769" w14:textId="77777777" w:rsidR="0078510D" w:rsidRPr="0078510D" w:rsidRDefault="0078510D" w:rsidP="0078510D">
      <w:pPr>
        <w:numPr>
          <w:ilvl w:val="0"/>
          <w:numId w:val="13"/>
        </w:numPr>
        <w:spacing w:after="240" w:line="360" w:lineRule="auto"/>
        <w:rPr>
          <w:sz w:val="24"/>
          <w:szCs w:val="24"/>
          <w:lang w:val="en-US"/>
        </w:rPr>
      </w:pPr>
      <w:r w:rsidRPr="0078510D">
        <w:rPr>
          <w:sz w:val="24"/>
          <w:szCs w:val="24"/>
          <w:lang w:val="en-US"/>
        </w:rPr>
        <w:lastRenderedPageBreak/>
        <w:t>Certificate lifecycle (issuance, renewal, revocation) is managed centrally by IT/security, and revocation is checked in near real time via OCSP/CRL.</w:t>
      </w:r>
    </w:p>
    <w:p w14:paraId="29DD860C" w14:textId="77777777" w:rsidR="0078510D" w:rsidRPr="0078510D" w:rsidRDefault="0078510D" w:rsidP="0078510D">
      <w:pPr>
        <w:numPr>
          <w:ilvl w:val="0"/>
          <w:numId w:val="13"/>
        </w:numPr>
        <w:spacing w:after="240" w:line="360" w:lineRule="auto"/>
        <w:rPr>
          <w:sz w:val="24"/>
          <w:szCs w:val="24"/>
          <w:lang w:val="en-US"/>
        </w:rPr>
      </w:pPr>
      <w:r w:rsidRPr="0078510D">
        <w:rPr>
          <w:b/>
          <w:bCs/>
          <w:sz w:val="24"/>
          <w:szCs w:val="24"/>
          <w:lang w:val="en-US"/>
        </w:rPr>
        <w:t>This is a much better operational fit for a company</w:t>
      </w:r>
      <w:r w:rsidRPr="0078510D">
        <w:rPr>
          <w:sz w:val="24"/>
          <w:szCs w:val="24"/>
          <w:lang w:val="en-US"/>
        </w:rPr>
        <w:t xml:space="preserve"> that needs to onboard/offboard employees, enforce policy, and produce audit evidence for regulators.</w:t>
      </w:r>
    </w:p>
    <w:p w14:paraId="326C381A" w14:textId="77777777" w:rsidR="0078510D" w:rsidRPr="0078510D" w:rsidRDefault="0078510D" w:rsidP="0078510D">
      <w:pPr>
        <w:spacing w:after="240" w:line="360" w:lineRule="auto"/>
        <w:ind w:left="360"/>
        <w:rPr>
          <w:b/>
          <w:bCs/>
          <w:sz w:val="24"/>
          <w:szCs w:val="24"/>
          <w:lang w:val="en-US"/>
        </w:rPr>
      </w:pPr>
      <w:r w:rsidRPr="0078510D">
        <w:rPr>
          <w:b/>
          <w:bCs/>
          <w:sz w:val="24"/>
          <w:szCs w:val="24"/>
          <w:lang w:val="en-US"/>
        </w:rPr>
        <w:t>Task C: Recommendation with Justification</w:t>
      </w:r>
    </w:p>
    <w:p w14:paraId="7CB10AB1" w14:textId="77777777" w:rsidR="0078510D" w:rsidRPr="0078510D" w:rsidRDefault="0078510D" w:rsidP="0078510D">
      <w:pPr>
        <w:spacing w:after="240" w:line="360" w:lineRule="auto"/>
        <w:ind w:left="360"/>
        <w:rPr>
          <w:sz w:val="24"/>
          <w:szCs w:val="24"/>
          <w:lang w:val="en-US"/>
        </w:rPr>
      </w:pPr>
      <w:r w:rsidRPr="0078510D">
        <w:rPr>
          <w:b/>
          <w:bCs/>
          <w:sz w:val="24"/>
          <w:szCs w:val="24"/>
          <w:lang w:val="en-US"/>
        </w:rPr>
        <w:t>Recommend: S/MIME</w:t>
      </w:r>
      <w:r w:rsidRPr="0078510D">
        <w:rPr>
          <w:sz w:val="24"/>
          <w:szCs w:val="24"/>
          <w:lang w:val="en-US"/>
        </w:rPr>
        <w:t>, for these reasons specific to a financial services company:</w:t>
      </w:r>
    </w:p>
    <w:p w14:paraId="2EF432EB" w14:textId="77777777" w:rsidR="0078510D" w:rsidRPr="0078510D" w:rsidRDefault="0078510D" w:rsidP="0078510D">
      <w:pPr>
        <w:numPr>
          <w:ilvl w:val="0"/>
          <w:numId w:val="14"/>
        </w:numPr>
        <w:spacing w:after="240" w:line="360" w:lineRule="auto"/>
        <w:rPr>
          <w:sz w:val="24"/>
          <w:szCs w:val="24"/>
          <w:lang w:val="en-US"/>
        </w:rPr>
      </w:pPr>
      <w:r w:rsidRPr="0078510D">
        <w:rPr>
          <w:b/>
          <w:bCs/>
          <w:sz w:val="24"/>
          <w:szCs w:val="24"/>
          <w:lang w:val="en-US"/>
        </w:rPr>
        <w:t>Regulatory/audit fit</w:t>
      </w:r>
      <w:r w:rsidRPr="0078510D">
        <w:rPr>
          <w:sz w:val="24"/>
          <w:szCs w:val="24"/>
          <w:lang w:val="en-US"/>
        </w:rPr>
        <w:t xml:space="preserve"> — financial services are subject to strict compliance regimes (SOX, GLBA, PCI-DSS, etc.). A CA-based PKI gives a clean, centrally-logged chain of trust that auditors can verify, whereas PGP's web of trust is difficult to audit at scale.</w:t>
      </w:r>
    </w:p>
    <w:p w14:paraId="69523CB5" w14:textId="77777777" w:rsidR="0078510D" w:rsidRPr="0078510D" w:rsidRDefault="0078510D" w:rsidP="0078510D">
      <w:pPr>
        <w:numPr>
          <w:ilvl w:val="0"/>
          <w:numId w:val="14"/>
        </w:numPr>
        <w:spacing w:after="240" w:line="360" w:lineRule="auto"/>
        <w:rPr>
          <w:sz w:val="24"/>
          <w:szCs w:val="24"/>
          <w:lang w:val="en-US"/>
        </w:rPr>
      </w:pPr>
      <w:r w:rsidRPr="0078510D">
        <w:rPr>
          <w:b/>
          <w:bCs/>
          <w:sz w:val="24"/>
          <w:szCs w:val="24"/>
          <w:lang w:val="en-US"/>
        </w:rPr>
        <w:t>Native client support</w:t>
      </w:r>
      <w:r w:rsidRPr="0078510D">
        <w:rPr>
          <w:sz w:val="24"/>
          <w:szCs w:val="24"/>
          <w:lang w:val="en-US"/>
        </w:rPr>
        <w:t xml:space="preserve"> — S/MIME works out-of-the-box in Outlook and Apple Mail, which are near-universal in corporate environments; this minimizes user training and IT support overhead.</w:t>
      </w:r>
    </w:p>
    <w:p w14:paraId="12EFD5B5" w14:textId="77777777" w:rsidR="0078510D" w:rsidRPr="0078510D" w:rsidRDefault="0078510D" w:rsidP="0078510D">
      <w:pPr>
        <w:numPr>
          <w:ilvl w:val="0"/>
          <w:numId w:val="14"/>
        </w:numPr>
        <w:spacing w:after="240" w:line="360" w:lineRule="auto"/>
        <w:rPr>
          <w:sz w:val="24"/>
          <w:szCs w:val="24"/>
          <w:lang w:val="en-US"/>
        </w:rPr>
      </w:pPr>
      <w:r w:rsidRPr="0078510D">
        <w:rPr>
          <w:b/>
          <w:bCs/>
          <w:sz w:val="24"/>
          <w:szCs w:val="24"/>
          <w:lang w:val="en-US"/>
        </w:rPr>
        <w:t>Centralized lifecycle management</w:t>
      </w:r>
      <w:r w:rsidRPr="0078510D">
        <w:rPr>
          <w:sz w:val="24"/>
          <w:szCs w:val="24"/>
          <w:lang w:val="en-US"/>
        </w:rPr>
        <w:t xml:space="preserve"> — HR-driven onboarding/offboarding can be tied directly to certificate issuance and revocation, closing a common insider-threat/departing-employee gap that PGP struggles with.</w:t>
      </w:r>
    </w:p>
    <w:p w14:paraId="15E62E17" w14:textId="77777777" w:rsidR="0078510D" w:rsidRPr="0078510D" w:rsidRDefault="0078510D" w:rsidP="0078510D">
      <w:pPr>
        <w:numPr>
          <w:ilvl w:val="0"/>
          <w:numId w:val="14"/>
        </w:numPr>
        <w:spacing w:after="240" w:line="360" w:lineRule="auto"/>
        <w:rPr>
          <w:sz w:val="24"/>
          <w:szCs w:val="24"/>
          <w:lang w:val="en-US"/>
        </w:rPr>
      </w:pPr>
      <w:r w:rsidRPr="0078510D">
        <w:rPr>
          <w:b/>
          <w:bCs/>
          <w:sz w:val="24"/>
          <w:szCs w:val="24"/>
          <w:lang w:val="en-US"/>
        </w:rPr>
        <w:t>Existing infrastructure reuse</w:t>
      </w:r>
      <w:r w:rsidRPr="0078510D">
        <w:rPr>
          <w:sz w:val="24"/>
          <w:szCs w:val="24"/>
          <w:lang w:val="en-US"/>
        </w:rPr>
        <w:t xml:space="preserve"> — most enterprises already operate an internal CA or have a relationship with a commercial CA for TLS certificates; S/MIME reuses that same PKI investment.</w:t>
      </w:r>
    </w:p>
    <w:p w14:paraId="3A82D7B6" w14:textId="77777777" w:rsidR="0078510D" w:rsidRPr="0078510D" w:rsidRDefault="0078510D" w:rsidP="0078510D">
      <w:pPr>
        <w:numPr>
          <w:ilvl w:val="0"/>
          <w:numId w:val="14"/>
        </w:numPr>
        <w:spacing w:after="240" w:line="360" w:lineRule="auto"/>
        <w:rPr>
          <w:sz w:val="24"/>
          <w:szCs w:val="24"/>
          <w:lang w:val="en-US"/>
        </w:rPr>
      </w:pPr>
      <w:r w:rsidRPr="0078510D">
        <w:rPr>
          <w:b/>
          <w:bCs/>
          <w:sz w:val="24"/>
          <w:szCs w:val="24"/>
          <w:lang w:val="en-US"/>
        </w:rPr>
        <w:t>Third-party/client communication</w:t>
      </w:r>
      <w:r w:rsidRPr="0078510D">
        <w:rPr>
          <w:sz w:val="24"/>
          <w:szCs w:val="24"/>
          <w:lang w:val="en-US"/>
        </w:rPr>
        <w:t xml:space="preserve"> — many bank and government counterparties already expect S/MIME for encrypted correspondence, easing interoperability with external partners.</w:t>
      </w:r>
    </w:p>
    <w:p w14:paraId="489A332A" w14:textId="77777777" w:rsidR="0078510D" w:rsidRPr="0078510D" w:rsidRDefault="0078510D" w:rsidP="0078510D">
      <w:pPr>
        <w:spacing w:after="240" w:line="360" w:lineRule="auto"/>
        <w:ind w:left="360"/>
        <w:rPr>
          <w:sz w:val="24"/>
          <w:szCs w:val="24"/>
          <w:lang w:val="en-US"/>
        </w:rPr>
      </w:pPr>
      <w:r w:rsidRPr="0078510D">
        <w:rPr>
          <w:b/>
          <w:bCs/>
          <w:sz w:val="24"/>
          <w:szCs w:val="24"/>
          <w:lang w:val="en-US"/>
        </w:rPr>
        <w:t>Caveat to note in your report:</w:t>
      </w:r>
      <w:r w:rsidRPr="0078510D">
        <w:rPr>
          <w:sz w:val="24"/>
          <w:szCs w:val="24"/>
          <w:lang w:val="en-US"/>
        </w:rPr>
        <w:t xml:space="preserve"> PGP could still be considered as a </w:t>
      </w:r>
      <w:r w:rsidRPr="0078510D">
        <w:rPr>
          <w:i/>
          <w:iCs/>
          <w:sz w:val="24"/>
          <w:szCs w:val="24"/>
          <w:lang w:val="en-US"/>
        </w:rPr>
        <w:t>supplementary</w:t>
      </w:r>
      <w:r w:rsidRPr="0078510D">
        <w:rPr>
          <w:sz w:val="24"/>
          <w:szCs w:val="24"/>
          <w:lang w:val="en-US"/>
        </w:rPr>
        <w:t xml:space="preserve"> tool for specific use cases (e.g., signing internal software builds, or communicating with external parties like journalists/researchers who standardize on PGP), but it should not replace S/MIME as the company-wide email security standard.</w:t>
      </w:r>
    </w:p>
    <w:p w14:paraId="5EA9A820" w14:textId="77777777" w:rsidR="0078510D" w:rsidRPr="0078510D" w:rsidRDefault="0078510D" w:rsidP="0078510D">
      <w:pPr>
        <w:spacing w:after="240" w:line="360" w:lineRule="auto"/>
        <w:ind w:left="360"/>
        <w:rPr>
          <w:b/>
          <w:bCs/>
          <w:sz w:val="24"/>
          <w:szCs w:val="24"/>
          <w:lang w:val="en-US"/>
        </w:rPr>
      </w:pPr>
      <w:r w:rsidRPr="0078510D">
        <w:rPr>
          <w:b/>
          <w:bCs/>
          <w:sz w:val="24"/>
          <w:szCs w:val="24"/>
          <w:lang w:val="en-US"/>
        </w:rPr>
        <w:t>Task D: High-Level Implementation Workflow</w:t>
      </w:r>
    </w:p>
    <w:p w14:paraId="2DA3B39C" w14:textId="77777777" w:rsidR="0078510D" w:rsidRPr="0078510D" w:rsidRDefault="0078510D" w:rsidP="0078510D">
      <w:pPr>
        <w:numPr>
          <w:ilvl w:val="0"/>
          <w:numId w:val="15"/>
        </w:numPr>
        <w:spacing w:after="240" w:line="360" w:lineRule="auto"/>
        <w:rPr>
          <w:sz w:val="24"/>
          <w:szCs w:val="24"/>
          <w:lang w:val="en-US"/>
        </w:rPr>
      </w:pPr>
      <w:r w:rsidRPr="0078510D">
        <w:rPr>
          <w:b/>
          <w:bCs/>
          <w:sz w:val="24"/>
          <w:szCs w:val="24"/>
          <w:lang w:val="en-US"/>
        </w:rPr>
        <w:lastRenderedPageBreak/>
        <w:t>Establish/extend the enterprise PKI</w:t>
      </w:r>
      <w:r w:rsidRPr="0078510D">
        <w:rPr>
          <w:sz w:val="24"/>
          <w:szCs w:val="24"/>
          <w:lang w:val="en-US"/>
        </w:rPr>
        <w:t xml:space="preserve"> — deploy an internal issuing CA under the company's root CA (or contract a commercial CA), if not already in place from existing TLS/client-auth use.</w:t>
      </w:r>
    </w:p>
    <w:p w14:paraId="7C2E354B" w14:textId="77777777" w:rsidR="0078510D" w:rsidRPr="0078510D" w:rsidRDefault="0078510D" w:rsidP="0078510D">
      <w:pPr>
        <w:numPr>
          <w:ilvl w:val="0"/>
          <w:numId w:val="15"/>
        </w:numPr>
        <w:spacing w:after="240" w:line="360" w:lineRule="auto"/>
        <w:rPr>
          <w:sz w:val="24"/>
          <w:szCs w:val="24"/>
          <w:lang w:val="en-US"/>
        </w:rPr>
      </w:pPr>
      <w:r w:rsidRPr="0078510D">
        <w:rPr>
          <w:b/>
          <w:bCs/>
          <w:sz w:val="24"/>
          <w:szCs w:val="24"/>
          <w:lang w:val="en-US"/>
        </w:rPr>
        <w:t>Define a certificate policy</w:t>
      </w:r>
      <w:r w:rsidRPr="0078510D">
        <w:rPr>
          <w:sz w:val="24"/>
          <w:szCs w:val="24"/>
          <w:lang w:val="en-US"/>
        </w:rPr>
        <w:t xml:space="preserve"> — key length (minimum RSA-2048/ECC P-256), validity period (typically 1–2 years), and required identity-proofing steps before issuance.</w:t>
      </w:r>
    </w:p>
    <w:p w14:paraId="13BF8558" w14:textId="77777777" w:rsidR="0078510D" w:rsidRPr="0078510D" w:rsidRDefault="0078510D" w:rsidP="0078510D">
      <w:pPr>
        <w:numPr>
          <w:ilvl w:val="0"/>
          <w:numId w:val="15"/>
        </w:numPr>
        <w:spacing w:after="240" w:line="360" w:lineRule="auto"/>
        <w:rPr>
          <w:sz w:val="24"/>
          <w:szCs w:val="24"/>
          <w:lang w:val="en-US"/>
        </w:rPr>
      </w:pPr>
      <w:r w:rsidRPr="0078510D">
        <w:rPr>
          <w:b/>
          <w:bCs/>
          <w:sz w:val="24"/>
          <w:szCs w:val="24"/>
          <w:lang w:val="en-US"/>
        </w:rPr>
        <w:t>Integrate with directory services</w:t>
      </w:r>
      <w:r w:rsidRPr="0078510D">
        <w:rPr>
          <w:sz w:val="24"/>
          <w:szCs w:val="24"/>
          <w:lang w:val="en-US"/>
        </w:rPr>
        <w:t xml:space="preserve"> — tie certificate issuance to Active Directory/LDAP so every employee automatically receives an S/MIME certificate as part of onboarding.</w:t>
      </w:r>
    </w:p>
    <w:p w14:paraId="356B47A1" w14:textId="77777777" w:rsidR="0078510D" w:rsidRPr="0078510D" w:rsidRDefault="0078510D" w:rsidP="0078510D">
      <w:pPr>
        <w:numPr>
          <w:ilvl w:val="0"/>
          <w:numId w:val="15"/>
        </w:numPr>
        <w:spacing w:after="240" w:line="360" w:lineRule="auto"/>
        <w:rPr>
          <w:sz w:val="24"/>
          <w:szCs w:val="24"/>
          <w:lang w:val="en-US"/>
        </w:rPr>
      </w:pPr>
      <w:r w:rsidRPr="0078510D">
        <w:rPr>
          <w:b/>
          <w:bCs/>
          <w:sz w:val="24"/>
          <w:szCs w:val="24"/>
          <w:lang w:val="en-US"/>
        </w:rPr>
        <w:t>Auto-provision to mail clients</w:t>
      </w:r>
      <w:r w:rsidRPr="0078510D">
        <w:rPr>
          <w:sz w:val="24"/>
          <w:szCs w:val="24"/>
          <w:lang w:val="en-US"/>
        </w:rPr>
        <w:t xml:space="preserve"> — push certificates and S/MIME configuration via Group Policy/MDM so users don't manually configure anything.</w:t>
      </w:r>
    </w:p>
    <w:p w14:paraId="6FA7A9FA" w14:textId="77777777" w:rsidR="0078510D" w:rsidRPr="0078510D" w:rsidRDefault="0078510D" w:rsidP="0078510D">
      <w:pPr>
        <w:numPr>
          <w:ilvl w:val="0"/>
          <w:numId w:val="15"/>
        </w:numPr>
        <w:spacing w:after="240" w:line="360" w:lineRule="auto"/>
        <w:rPr>
          <w:sz w:val="24"/>
          <w:szCs w:val="24"/>
          <w:lang w:val="en-US"/>
        </w:rPr>
      </w:pPr>
      <w:r w:rsidRPr="0078510D">
        <w:rPr>
          <w:b/>
          <w:bCs/>
          <w:sz w:val="24"/>
          <w:szCs w:val="24"/>
          <w:lang w:val="en-US"/>
        </w:rPr>
        <w:t>Enable dual functionality: sign + encrypt</w:t>
      </w:r>
      <w:r w:rsidRPr="0078510D">
        <w:rPr>
          <w:sz w:val="24"/>
          <w:szCs w:val="24"/>
          <w:lang w:val="en-US"/>
        </w:rPr>
        <w:t xml:space="preserve"> — configure clients to sign all outgoing transaction-related email by default (non-repudiation) and encrypt when sending to another certificate holder (confidentiality).</w:t>
      </w:r>
    </w:p>
    <w:p w14:paraId="0E30C865" w14:textId="77777777" w:rsidR="0078510D" w:rsidRPr="0078510D" w:rsidRDefault="0078510D" w:rsidP="0078510D">
      <w:pPr>
        <w:numPr>
          <w:ilvl w:val="0"/>
          <w:numId w:val="15"/>
        </w:numPr>
        <w:spacing w:after="240" w:line="360" w:lineRule="auto"/>
        <w:rPr>
          <w:sz w:val="24"/>
          <w:szCs w:val="24"/>
          <w:lang w:val="en-US"/>
        </w:rPr>
      </w:pPr>
      <w:r w:rsidRPr="0078510D">
        <w:rPr>
          <w:b/>
          <w:bCs/>
          <w:sz w:val="24"/>
          <w:szCs w:val="24"/>
          <w:lang w:val="en-US"/>
        </w:rPr>
        <w:t>Set up revocation infrastructure</w:t>
      </w:r>
      <w:r w:rsidRPr="0078510D">
        <w:rPr>
          <w:sz w:val="24"/>
          <w:szCs w:val="24"/>
          <w:lang w:val="en-US"/>
        </w:rPr>
        <w:t xml:space="preserve"> — deploy OCSP responder and/or publish CRLs so revoked certificates (departing employees, compromised keys) are rejected promptly.</w:t>
      </w:r>
    </w:p>
    <w:p w14:paraId="008485D0" w14:textId="77777777" w:rsidR="0078510D" w:rsidRPr="0078510D" w:rsidRDefault="0078510D" w:rsidP="0078510D">
      <w:pPr>
        <w:numPr>
          <w:ilvl w:val="0"/>
          <w:numId w:val="15"/>
        </w:numPr>
        <w:spacing w:after="240" w:line="360" w:lineRule="auto"/>
        <w:rPr>
          <w:sz w:val="24"/>
          <w:szCs w:val="24"/>
          <w:lang w:val="en-US"/>
        </w:rPr>
      </w:pPr>
      <w:r w:rsidRPr="0078510D">
        <w:rPr>
          <w:b/>
          <w:bCs/>
          <w:sz w:val="24"/>
          <w:szCs w:val="24"/>
          <w:lang w:val="en-US"/>
        </w:rPr>
        <w:t>Pilot with a high-sensitivity group</w:t>
      </w:r>
      <w:r w:rsidRPr="0078510D">
        <w:rPr>
          <w:sz w:val="24"/>
          <w:szCs w:val="24"/>
          <w:lang w:val="en-US"/>
        </w:rPr>
        <w:t xml:space="preserve"> — roll out first to a team handling wire transfers or client financial data, gather feedback.</w:t>
      </w:r>
    </w:p>
    <w:p w14:paraId="770E3C19" w14:textId="77777777" w:rsidR="0078510D" w:rsidRPr="0078510D" w:rsidRDefault="0078510D" w:rsidP="0078510D">
      <w:pPr>
        <w:numPr>
          <w:ilvl w:val="0"/>
          <w:numId w:val="15"/>
        </w:numPr>
        <w:spacing w:after="240" w:line="360" w:lineRule="auto"/>
        <w:rPr>
          <w:sz w:val="24"/>
          <w:szCs w:val="24"/>
          <w:lang w:val="en-US"/>
        </w:rPr>
      </w:pPr>
      <w:r w:rsidRPr="0078510D">
        <w:rPr>
          <w:b/>
          <w:bCs/>
          <w:sz w:val="24"/>
          <w:szCs w:val="24"/>
          <w:lang w:val="en-US"/>
        </w:rPr>
        <w:t>Company-wide rollout with training</w:t>
      </w:r>
      <w:r w:rsidRPr="0078510D">
        <w:rPr>
          <w:sz w:val="24"/>
          <w:szCs w:val="24"/>
          <w:lang w:val="en-US"/>
        </w:rPr>
        <w:t xml:space="preserve"> — brief documentation/training on recognizing signed/encrypted emails and verifying signatures on received mail.</w:t>
      </w:r>
    </w:p>
    <w:p w14:paraId="78248C7B" w14:textId="77777777" w:rsidR="0078510D" w:rsidRPr="0078510D" w:rsidRDefault="0078510D" w:rsidP="0078510D">
      <w:pPr>
        <w:numPr>
          <w:ilvl w:val="0"/>
          <w:numId w:val="15"/>
        </w:numPr>
        <w:spacing w:after="240" w:line="360" w:lineRule="auto"/>
        <w:rPr>
          <w:sz w:val="24"/>
          <w:szCs w:val="24"/>
          <w:lang w:val="en-US"/>
        </w:rPr>
      </w:pPr>
      <w:r w:rsidRPr="0078510D">
        <w:rPr>
          <w:b/>
          <w:bCs/>
          <w:sz w:val="24"/>
          <w:szCs w:val="24"/>
          <w:lang w:val="en-US"/>
        </w:rPr>
        <w:t>Ongoing operations</w:t>
      </w:r>
      <w:r w:rsidRPr="0078510D">
        <w:rPr>
          <w:sz w:val="24"/>
          <w:szCs w:val="24"/>
          <w:lang w:val="en-US"/>
        </w:rPr>
        <w:t xml:space="preserve"> — automated certificate renewal reminders, periodic access reviews, and integration with the SIEM to alert on anomalous certificate use (e.g., signing from an unexpected device).</w:t>
      </w:r>
    </w:p>
    <w:p w14:paraId="2D2E4ABD" w14:textId="77777777" w:rsidR="0078510D" w:rsidRPr="0078510D" w:rsidRDefault="0078510D" w:rsidP="0078510D">
      <w:pPr>
        <w:numPr>
          <w:ilvl w:val="0"/>
          <w:numId w:val="15"/>
        </w:numPr>
        <w:spacing w:after="240" w:line="360" w:lineRule="auto"/>
        <w:rPr>
          <w:sz w:val="24"/>
          <w:szCs w:val="24"/>
          <w:lang w:val="en-US"/>
        </w:rPr>
      </w:pPr>
      <w:r w:rsidRPr="0078510D">
        <w:rPr>
          <w:b/>
          <w:bCs/>
          <w:sz w:val="24"/>
          <w:szCs w:val="24"/>
          <w:lang w:val="en-US"/>
        </w:rPr>
        <w:t>Periodic audit</w:t>
      </w:r>
      <w:r w:rsidRPr="0078510D">
        <w:rPr>
          <w:sz w:val="24"/>
          <w:szCs w:val="24"/>
          <w:lang w:val="en-US"/>
        </w:rPr>
        <w:t xml:space="preserve"> — review certificate issuance logs, revocation timeliness, and email encryption coverage rates as part of regular compliance audits.</w:t>
      </w:r>
    </w:p>
    <w:p w14:paraId="406B2625" w14:textId="77777777" w:rsidR="0078510D" w:rsidRDefault="0078510D" w:rsidP="0078510D">
      <w:pPr>
        <w:spacing w:after="240" w:line="360" w:lineRule="auto"/>
        <w:ind w:left="360"/>
        <w:rPr>
          <w:sz w:val="24"/>
          <w:szCs w:val="24"/>
        </w:rPr>
      </w:pPr>
    </w:p>
    <w:p w14:paraId="460E2BDA" w14:textId="77777777" w:rsidR="00E16CC7" w:rsidRDefault="00E16CC7">
      <w:pPr>
        <w:spacing w:before="240" w:after="240" w:line="360" w:lineRule="auto"/>
        <w:ind w:left="720"/>
        <w:rPr>
          <w:sz w:val="24"/>
          <w:szCs w:val="24"/>
        </w:rPr>
      </w:pPr>
    </w:p>
    <w:p w14:paraId="28B52037" w14:textId="32A9B1E7" w:rsidR="00E16CC7" w:rsidRPr="0078510D" w:rsidRDefault="00000000" w:rsidP="0078510D">
      <w:pPr>
        <w:pStyle w:val="ListParagraph"/>
        <w:numPr>
          <w:ilvl w:val="0"/>
          <w:numId w:val="11"/>
        </w:numPr>
        <w:spacing w:before="240" w:line="360" w:lineRule="auto"/>
        <w:rPr>
          <w:sz w:val="24"/>
          <w:szCs w:val="24"/>
        </w:rPr>
      </w:pPr>
      <w:r w:rsidRPr="0078510D">
        <w:rPr>
          <w:sz w:val="24"/>
          <w:szCs w:val="24"/>
        </w:rPr>
        <w:t xml:space="preserve">A company’s email system is experiencing a rise in phishing and spam attacks despite basic filtering mechanisms. </w:t>
      </w:r>
      <w:proofErr w:type="spellStart"/>
      <w:r w:rsidRPr="0078510D">
        <w:rPr>
          <w:sz w:val="24"/>
          <w:szCs w:val="24"/>
        </w:rPr>
        <w:t>Analyze</w:t>
      </w:r>
      <w:proofErr w:type="spellEnd"/>
      <w:r w:rsidRPr="0078510D">
        <w:rPr>
          <w:sz w:val="24"/>
          <w:szCs w:val="24"/>
        </w:rPr>
        <w:t xml:space="preserve"> the weaknesses in the current system and propose an advanced spam detection strategy using email headers and content analysis.</w:t>
      </w:r>
      <w:r w:rsidRPr="0078510D">
        <w:rPr>
          <w:sz w:val="24"/>
          <w:szCs w:val="24"/>
        </w:rPr>
        <w:br/>
        <w:t xml:space="preserve"> </w:t>
      </w:r>
      <w:r w:rsidRPr="0078510D">
        <w:rPr>
          <w:b/>
          <w:bCs/>
          <w:sz w:val="24"/>
          <w:szCs w:val="24"/>
        </w:rPr>
        <w:t>Tasks:</w:t>
      </w:r>
    </w:p>
    <w:p w14:paraId="47A1A589" w14:textId="77777777" w:rsidR="00E16CC7" w:rsidRDefault="00000000">
      <w:pPr>
        <w:numPr>
          <w:ilvl w:val="0"/>
          <w:numId w:val="2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Identify limitations of existing filtering techniques</w:t>
      </w:r>
    </w:p>
    <w:p w14:paraId="1F586485" w14:textId="77777777" w:rsidR="00E16CC7" w:rsidRDefault="00000000">
      <w:pPr>
        <w:numPr>
          <w:ilvl w:val="0"/>
          <w:numId w:val="2"/>
        </w:numPr>
        <w:spacing w:line="360" w:lineRule="auto"/>
        <w:rPr>
          <w:sz w:val="24"/>
          <w:szCs w:val="24"/>
        </w:rPr>
      </w:pPr>
      <w:proofErr w:type="spellStart"/>
      <w:r>
        <w:rPr>
          <w:sz w:val="24"/>
          <w:szCs w:val="24"/>
        </w:rPr>
        <w:t>Analyze</w:t>
      </w:r>
      <w:proofErr w:type="spellEnd"/>
      <w:r>
        <w:rPr>
          <w:sz w:val="24"/>
          <w:szCs w:val="24"/>
        </w:rPr>
        <w:t xml:space="preserve"> email headers for spoofing indicators</w:t>
      </w:r>
    </w:p>
    <w:p w14:paraId="1D14FD70" w14:textId="77777777" w:rsidR="00E16CC7" w:rsidRDefault="00000000">
      <w:pPr>
        <w:numPr>
          <w:ilvl w:val="0"/>
          <w:numId w:val="2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Design an improved detection model (rule-based or ML-based)</w:t>
      </w:r>
    </w:p>
    <w:p w14:paraId="494B713A" w14:textId="77777777" w:rsidR="00E16CC7" w:rsidRDefault="00000000">
      <w:pPr>
        <w:numPr>
          <w:ilvl w:val="0"/>
          <w:numId w:val="2"/>
        </w:numPr>
        <w:spacing w:after="240" w:line="360" w:lineRule="auto"/>
        <w:rPr>
          <w:sz w:val="24"/>
          <w:szCs w:val="24"/>
        </w:rPr>
      </w:pPr>
      <w:r>
        <w:rPr>
          <w:sz w:val="24"/>
          <w:szCs w:val="24"/>
        </w:rPr>
        <w:t>Evaluate effectiveness and false positive handling</w:t>
      </w:r>
    </w:p>
    <w:p w14:paraId="617EE5E8" w14:textId="77777777" w:rsidR="0078510D" w:rsidRPr="0078510D" w:rsidRDefault="0078510D" w:rsidP="0078510D">
      <w:pPr>
        <w:spacing w:after="240" w:line="360" w:lineRule="auto"/>
        <w:ind w:left="720"/>
        <w:rPr>
          <w:b/>
          <w:bCs/>
          <w:sz w:val="24"/>
          <w:szCs w:val="24"/>
          <w:lang w:val="en-US"/>
        </w:rPr>
      </w:pPr>
      <w:r w:rsidRPr="0078510D">
        <w:rPr>
          <w:b/>
          <w:bCs/>
          <w:sz w:val="24"/>
          <w:szCs w:val="24"/>
          <w:lang w:val="en-US"/>
        </w:rPr>
        <w:t>Advanced Spam/Phishing Detection Strategy</w:t>
      </w:r>
    </w:p>
    <w:p w14:paraId="5C46E932" w14:textId="77777777" w:rsidR="0078510D" w:rsidRPr="0078510D" w:rsidRDefault="0078510D" w:rsidP="0078510D">
      <w:pPr>
        <w:spacing w:after="240" w:line="360" w:lineRule="auto"/>
        <w:ind w:left="720"/>
        <w:rPr>
          <w:b/>
          <w:bCs/>
          <w:sz w:val="24"/>
          <w:szCs w:val="24"/>
          <w:lang w:val="en-US"/>
        </w:rPr>
      </w:pPr>
      <w:r w:rsidRPr="0078510D">
        <w:rPr>
          <w:b/>
          <w:bCs/>
          <w:sz w:val="24"/>
          <w:szCs w:val="24"/>
          <w:lang w:val="en-US"/>
        </w:rPr>
        <w:t>Task A: Limitations of Existing (Basic) Filtering Techniques</w:t>
      </w:r>
    </w:p>
    <w:p w14:paraId="276CFCEE" w14:textId="77777777" w:rsidR="0078510D" w:rsidRPr="0078510D" w:rsidRDefault="0078510D" w:rsidP="0078510D">
      <w:pPr>
        <w:numPr>
          <w:ilvl w:val="0"/>
          <w:numId w:val="16"/>
        </w:numPr>
        <w:spacing w:after="240" w:line="360" w:lineRule="auto"/>
        <w:rPr>
          <w:sz w:val="24"/>
          <w:szCs w:val="24"/>
          <w:lang w:val="en-US"/>
        </w:rPr>
      </w:pPr>
      <w:r w:rsidRPr="0078510D">
        <w:rPr>
          <w:b/>
          <w:bCs/>
          <w:sz w:val="24"/>
          <w:szCs w:val="24"/>
          <w:lang w:val="en-US"/>
        </w:rPr>
        <w:t>Static blocklists/allowlists</w:t>
      </w:r>
      <w:r w:rsidRPr="0078510D">
        <w:rPr>
          <w:sz w:val="24"/>
          <w:szCs w:val="24"/>
          <w:lang w:val="en-US"/>
        </w:rPr>
        <w:t xml:space="preserve"> — attackers rotate sending domains/IPs faster than blocklists update; legitimate senders can get falsely blocked.</w:t>
      </w:r>
    </w:p>
    <w:p w14:paraId="1B30012B" w14:textId="77777777" w:rsidR="0078510D" w:rsidRPr="0078510D" w:rsidRDefault="0078510D" w:rsidP="0078510D">
      <w:pPr>
        <w:numPr>
          <w:ilvl w:val="0"/>
          <w:numId w:val="16"/>
        </w:numPr>
        <w:spacing w:after="240" w:line="360" w:lineRule="auto"/>
        <w:rPr>
          <w:sz w:val="24"/>
          <w:szCs w:val="24"/>
          <w:lang w:val="en-US"/>
        </w:rPr>
      </w:pPr>
      <w:r w:rsidRPr="0078510D">
        <w:rPr>
          <w:b/>
          <w:bCs/>
          <w:sz w:val="24"/>
          <w:szCs w:val="24"/>
          <w:lang w:val="en-US"/>
        </w:rPr>
        <w:t>Simple keyword filtering</w:t>
      </w:r>
      <w:r w:rsidRPr="0078510D">
        <w:rPr>
          <w:sz w:val="24"/>
          <w:szCs w:val="24"/>
          <w:lang w:val="en-US"/>
        </w:rPr>
        <w:t xml:space="preserve"> — easily evaded with misspellings, homoglyphs (e.g., "</w:t>
      </w:r>
      <w:proofErr w:type="spellStart"/>
      <w:r w:rsidRPr="0078510D">
        <w:rPr>
          <w:sz w:val="24"/>
          <w:szCs w:val="24"/>
          <w:lang w:val="en-US"/>
        </w:rPr>
        <w:t>Ρaypal</w:t>
      </w:r>
      <w:proofErr w:type="spellEnd"/>
      <w:r w:rsidRPr="0078510D">
        <w:rPr>
          <w:sz w:val="24"/>
          <w:szCs w:val="24"/>
          <w:lang w:val="en-US"/>
        </w:rPr>
        <w:t>" using a Cyrillic Р), image-based text, or zero-width character insertion.</w:t>
      </w:r>
    </w:p>
    <w:p w14:paraId="1BA985C5" w14:textId="77777777" w:rsidR="0078510D" w:rsidRPr="0078510D" w:rsidRDefault="0078510D" w:rsidP="0078510D">
      <w:pPr>
        <w:numPr>
          <w:ilvl w:val="0"/>
          <w:numId w:val="16"/>
        </w:numPr>
        <w:spacing w:after="240" w:line="360" w:lineRule="auto"/>
        <w:rPr>
          <w:sz w:val="24"/>
          <w:szCs w:val="24"/>
          <w:lang w:val="en-US"/>
        </w:rPr>
      </w:pPr>
      <w:r w:rsidRPr="0078510D">
        <w:rPr>
          <w:b/>
          <w:bCs/>
          <w:sz w:val="24"/>
          <w:szCs w:val="24"/>
          <w:lang w:val="en-US"/>
        </w:rPr>
        <w:t>No header/authentication validation</w:t>
      </w:r>
      <w:r w:rsidRPr="0078510D">
        <w:rPr>
          <w:sz w:val="24"/>
          <w:szCs w:val="24"/>
          <w:lang w:val="en-US"/>
        </w:rPr>
        <w:t xml:space="preserve"> — many basic filters don't check SPF/DKIM/DMARC, so spoofed "From" addresses sail through.</w:t>
      </w:r>
    </w:p>
    <w:p w14:paraId="517DA46B" w14:textId="77777777" w:rsidR="0078510D" w:rsidRPr="0078510D" w:rsidRDefault="0078510D" w:rsidP="0078510D">
      <w:pPr>
        <w:numPr>
          <w:ilvl w:val="0"/>
          <w:numId w:val="16"/>
        </w:numPr>
        <w:spacing w:after="240" w:line="360" w:lineRule="auto"/>
        <w:rPr>
          <w:sz w:val="24"/>
          <w:szCs w:val="24"/>
          <w:lang w:val="en-US"/>
        </w:rPr>
      </w:pPr>
      <w:r w:rsidRPr="0078510D">
        <w:rPr>
          <w:b/>
          <w:bCs/>
          <w:sz w:val="24"/>
          <w:szCs w:val="24"/>
          <w:lang w:val="en-US"/>
        </w:rPr>
        <w:t>No behavioral/contextual analysis</w:t>
      </w:r>
      <w:r w:rsidRPr="0078510D">
        <w:rPr>
          <w:sz w:val="24"/>
          <w:szCs w:val="24"/>
          <w:lang w:val="en-US"/>
        </w:rPr>
        <w:t xml:space="preserve"> — basic filters don't notice patterns like a "CEO" suddenly emailing from a personal Gmail account asking for a wire transfer (classic Business Email Compromise).</w:t>
      </w:r>
    </w:p>
    <w:p w14:paraId="5C196C25" w14:textId="77777777" w:rsidR="0078510D" w:rsidRPr="0078510D" w:rsidRDefault="0078510D" w:rsidP="0078510D">
      <w:pPr>
        <w:numPr>
          <w:ilvl w:val="0"/>
          <w:numId w:val="16"/>
        </w:numPr>
        <w:spacing w:after="240" w:line="360" w:lineRule="auto"/>
        <w:rPr>
          <w:sz w:val="24"/>
          <w:szCs w:val="24"/>
          <w:lang w:val="en-US"/>
        </w:rPr>
      </w:pPr>
      <w:r w:rsidRPr="0078510D">
        <w:rPr>
          <w:b/>
          <w:bCs/>
          <w:sz w:val="24"/>
          <w:szCs w:val="24"/>
          <w:lang w:val="en-US"/>
        </w:rPr>
        <w:t>Static rules don't adapt</w:t>
      </w:r>
      <w:r w:rsidRPr="0078510D">
        <w:rPr>
          <w:sz w:val="24"/>
          <w:szCs w:val="24"/>
          <w:lang w:val="en-US"/>
        </w:rPr>
        <w:t xml:space="preserve"> — attackers A/B test phishing templates against filters and iterate; static rule sets go stale quickly.</w:t>
      </w:r>
    </w:p>
    <w:p w14:paraId="5656A806" w14:textId="77777777" w:rsidR="0078510D" w:rsidRPr="0078510D" w:rsidRDefault="0078510D" w:rsidP="0078510D">
      <w:pPr>
        <w:numPr>
          <w:ilvl w:val="0"/>
          <w:numId w:val="16"/>
        </w:numPr>
        <w:spacing w:after="240" w:line="360" w:lineRule="auto"/>
        <w:rPr>
          <w:sz w:val="24"/>
          <w:szCs w:val="24"/>
          <w:lang w:val="en-US"/>
        </w:rPr>
      </w:pPr>
      <w:r w:rsidRPr="0078510D">
        <w:rPr>
          <w:b/>
          <w:bCs/>
          <w:sz w:val="24"/>
          <w:szCs w:val="24"/>
          <w:lang w:val="en-US"/>
        </w:rPr>
        <w:t>Attachment/link inspection is shallow</w:t>
      </w:r>
      <w:r w:rsidRPr="0078510D">
        <w:rPr>
          <w:sz w:val="24"/>
          <w:szCs w:val="24"/>
          <w:lang w:val="en-US"/>
        </w:rPr>
        <w:t xml:space="preserve"> — many basic filters don't sandbox-detonate attachments or follow/rewrite links to check final destinations.</w:t>
      </w:r>
    </w:p>
    <w:p w14:paraId="5578CD30" w14:textId="77777777" w:rsidR="0078510D" w:rsidRPr="0078510D" w:rsidRDefault="0078510D" w:rsidP="0078510D">
      <w:pPr>
        <w:spacing w:after="240" w:line="360" w:lineRule="auto"/>
        <w:ind w:left="720"/>
        <w:rPr>
          <w:b/>
          <w:bCs/>
          <w:sz w:val="24"/>
          <w:szCs w:val="24"/>
          <w:lang w:val="en-US"/>
        </w:rPr>
      </w:pPr>
      <w:r w:rsidRPr="0078510D">
        <w:rPr>
          <w:b/>
          <w:bCs/>
          <w:sz w:val="24"/>
          <w:szCs w:val="24"/>
          <w:lang w:val="en-US"/>
        </w:rPr>
        <w:t>Task B: Analyzing Email Headers for Spoofing Indicators</w:t>
      </w:r>
    </w:p>
    <w:p w14:paraId="16649091" w14:textId="77777777" w:rsidR="0078510D" w:rsidRPr="0078510D" w:rsidRDefault="0078510D" w:rsidP="0078510D">
      <w:pPr>
        <w:spacing w:after="240" w:line="360" w:lineRule="auto"/>
        <w:ind w:left="720"/>
        <w:rPr>
          <w:sz w:val="24"/>
          <w:szCs w:val="24"/>
          <w:lang w:val="en-US"/>
        </w:rPr>
      </w:pPr>
      <w:r w:rsidRPr="0078510D">
        <w:rPr>
          <w:sz w:val="24"/>
          <w:szCs w:val="24"/>
          <w:lang w:val="en-US"/>
        </w:rPr>
        <w:t>Key headers/checks to inspect programmatically:</w:t>
      </w:r>
    </w:p>
    <w:p w14:paraId="2B0AD442" w14:textId="77777777" w:rsidR="0078510D" w:rsidRPr="0078510D" w:rsidRDefault="0078510D" w:rsidP="0078510D">
      <w:pPr>
        <w:numPr>
          <w:ilvl w:val="0"/>
          <w:numId w:val="17"/>
        </w:numPr>
        <w:spacing w:after="240" w:line="360" w:lineRule="auto"/>
        <w:rPr>
          <w:sz w:val="24"/>
          <w:szCs w:val="24"/>
          <w:lang w:val="en-US"/>
        </w:rPr>
      </w:pPr>
      <w:r w:rsidRPr="0078510D">
        <w:rPr>
          <w:b/>
          <w:bCs/>
          <w:sz w:val="24"/>
          <w:szCs w:val="24"/>
          <w:lang w:val="en-US"/>
        </w:rPr>
        <w:lastRenderedPageBreak/>
        <w:t>SPF (Sender Policy Framework)</w:t>
      </w:r>
      <w:r w:rsidRPr="0078510D">
        <w:rPr>
          <w:sz w:val="24"/>
          <w:szCs w:val="24"/>
          <w:lang w:val="en-US"/>
        </w:rPr>
        <w:t xml:space="preserve"> — verify the sending server's IP is authorized in the sender domain's SPF DNS record. A Received-SPF: fail or </w:t>
      </w:r>
      <w:proofErr w:type="spellStart"/>
      <w:r w:rsidRPr="0078510D">
        <w:rPr>
          <w:sz w:val="24"/>
          <w:szCs w:val="24"/>
          <w:lang w:val="en-US"/>
        </w:rPr>
        <w:t>softfail</w:t>
      </w:r>
      <w:proofErr w:type="spellEnd"/>
      <w:r w:rsidRPr="0078510D">
        <w:rPr>
          <w:sz w:val="24"/>
          <w:szCs w:val="24"/>
          <w:lang w:val="en-US"/>
        </w:rPr>
        <w:t xml:space="preserve"> is a strong spoofing signal.</w:t>
      </w:r>
    </w:p>
    <w:p w14:paraId="597DA9B0" w14:textId="77777777" w:rsidR="0078510D" w:rsidRPr="0078510D" w:rsidRDefault="0078510D" w:rsidP="0078510D">
      <w:pPr>
        <w:numPr>
          <w:ilvl w:val="0"/>
          <w:numId w:val="17"/>
        </w:numPr>
        <w:spacing w:after="240" w:line="360" w:lineRule="auto"/>
        <w:rPr>
          <w:sz w:val="24"/>
          <w:szCs w:val="24"/>
          <w:lang w:val="en-US"/>
        </w:rPr>
      </w:pPr>
      <w:r w:rsidRPr="0078510D">
        <w:rPr>
          <w:b/>
          <w:bCs/>
          <w:sz w:val="24"/>
          <w:szCs w:val="24"/>
          <w:lang w:val="en-US"/>
        </w:rPr>
        <w:t>DKIM (DomainKeys Identified Mail)</w:t>
      </w:r>
      <w:r w:rsidRPr="0078510D">
        <w:rPr>
          <w:sz w:val="24"/>
          <w:szCs w:val="24"/>
          <w:lang w:val="en-US"/>
        </w:rPr>
        <w:t xml:space="preserve"> — verify the cryptographic signature in the DKIM-Signature header against the sender domain's published public key. A missing or invalid signature suggests tampering or spoofing.</w:t>
      </w:r>
    </w:p>
    <w:p w14:paraId="44E3AA3E" w14:textId="77777777" w:rsidR="0078510D" w:rsidRPr="0078510D" w:rsidRDefault="0078510D" w:rsidP="0078510D">
      <w:pPr>
        <w:numPr>
          <w:ilvl w:val="0"/>
          <w:numId w:val="17"/>
        </w:numPr>
        <w:spacing w:after="240" w:line="360" w:lineRule="auto"/>
        <w:rPr>
          <w:sz w:val="24"/>
          <w:szCs w:val="24"/>
          <w:lang w:val="en-US"/>
        </w:rPr>
      </w:pPr>
      <w:r w:rsidRPr="0078510D">
        <w:rPr>
          <w:b/>
          <w:bCs/>
          <w:sz w:val="24"/>
          <w:szCs w:val="24"/>
          <w:lang w:val="en-US"/>
        </w:rPr>
        <w:t>DMARC</w:t>
      </w:r>
      <w:r w:rsidRPr="0078510D">
        <w:rPr>
          <w:sz w:val="24"/>
          <w:szCs w:val="24"/>
          <w:lang w:val="en-US"/>
        </w:rPr>
        <w:t xml:space="preserve"> — check whether the message passes DMARC alignment (From domain matches the SPF/DKIM-validated domain) and what policy the domain publishes (p=reject, quarantine, none).</w:t>
      </w:r>
    </w:p>
    <w:p w14:paraId="6D06D62D" w14:textId="77777777" w:rsidR="0078510D" w:rsidRPr="0078510D" w:rsidRDefault="0078510D" w:rsidP="0078510D">
      <w:pPr>
        <w:numPr>
          <w:ilvl w:val="0"/>
          <w:numId w:val="17"/>
        </w:numPr>
        <w:spacing w:after="240" w:line="360" w:lineRule="auto"/>
        <w:rPr>
          <w:sz w:val="24"/>
          <w:szCs w:val="24"/>
          <w:lang w:val="en-US"/>
        </w:rPr>
      </w:pPr>
      <w:r w:rsidRPr="0078510D">
        <w:rPr>
          <w:b/>
          <w:bCs/>
          <w:sz w:val="24"/>
          <w:szCs w:val="24"/>
          <w:lang w:val="en-US"/>
        </w:rPr>
        <w:t>From vs Return-Path vs Reply-To mismatch</w:t>
      </w:r>
      <w:r w:rsidRPr="0078510D">
        <w:rPr>
          <w:sz w:val="24"/>
          <w:szCs w:val="24"/>
          <w:lang w:val="en-US"/>
        </w:rPr>
        <w:t xml:space="preserve"> — a display name showing a trusted brand but a Return-Path/Reply-To pointing to an unrelated free-mail domain is a classic BEC/phishing pattern.</w:t>
      </w:r>
    </w:p>
    <w:p w14:paraId="3A536B64" w14:textId="77777777" w:rsidR="0078510D" w:rsidRPr="0078510D" w:rsidRDefault="0078510D" w:rsidP="0078510D">
      <w:pPr>
        <w:numPr>
          <w:ilvl w:val="0"/>
          <w:numId w:val="17"/>
        </w:numPr>
        <w:spacing w:after="240" w:line="360" w:lineRule="auto"/>
        <w:rPr>
          <w:sz w:val="24"/>
          <w:szCs w:val="24"/>
          <w:lang w:val="en-US"/>
        </w:rPr>
      </w:pPr>
      <w:r w:rsidRPr="0078510D">
        <w:rPr>
          <w:b/>
          <w:bCs/>
          <w:sz w:val="24"/>
          <w:szCs w:val="24"/>
          <w:lang w:val="en-US"/>
        </w:rPr>
        <w:t>Received chain analysis</w:t>
      </w:r>
      <w:r w:rsidRPr="0078510D">
        <w:rPr>
          <w:sz w:val="24"/>
          <w:szCs w:val="24"/>
          <w:lang w:val="en-US"/>
        </w:rPr>
        <w:t xml:space="preserve"> — trace the hop-by-hop server chain; unexpected geographic origin or an unfamiliar relay inserted mid-chain is suspicious.</w:t>
      </w:r>
    </w:p>
    <w:p w14:paraId="2D4BBCA9" w14:textId="77777777" w:rsidR="0078510D" w:rsidRPr="0078510D" w:rsidRDefault="0078510D" w:rsidP="0078510D">
      <w:pPr>
        <w:numPr>
          <w:ilvl w:val="0"/>
          <w:numId w:val="17"/>
        </w:numPr>
        <w:spacing w:after="240" w:line="360" w:lineRule="auto"/>
        <w:rPr>
          <w:sz w:val="24"/>
          <w:szCs w:val="24"/>
          <w:lang w:val="en-US"/>
        </w:rPr>
      </w:pPr>
      <w:r w:rsidRPr="0078510D">
        <w:rPr>
          <w:b/>
          <w:bCs/>
          <w:sz w:val="24"/>
          <w:szCs w:val="24"/>
          <w:lang w:val="en-US"/>
        </w:rPr>
        <w:t>Message-ID domain mismatch</w:t>
      </w:r>
      <w:r w:rsidRPr="0078510D">
        <w:rPr>
          <w:sz w:val="24"/>
          <w:szCs w:val="24"/>
          <w:lang w:val="en-US"/>
        </w:rPr>
        <w:t xml:space="preserve"> — legitimate mail servers generate Message-IDs matching the sending domain; a mismatch can indicate a spoofed or compromised sending path.</w:t>
      </w:r>
    </w:p>
    <w:p w14:paraId="4D91775C" w14:textId="77777777" w:rsidR="0078510D" w:rsidRPr="0078510D" w:rsidRDefault="0078510D" w:rsidP="0078510D">
      <w:pPr>
        <w:numPr>
          <w:ilvl w:val="0"/>
          <w:numId w:val="17"/>
        </w:numPr>
        <w:spacing w:after="240" w:line="360" w:lineRule="auto"/>
        <w:rPr>
          <w:sz w:val="24"/>
          <w:szCs w:val="24"/>
          <w:lang w:val="en-US"/>
        </w:rPr>
      </w:pPr>
      <w:r w:rsidRPr="0078510D">
        <w:rPr>
          <w:b/>
          <w:bCs/>
          <w:sz w:val="24"/>
          <w:szCs w:val="24"/>
          <w:lang w:val="en-US"/>
        </w:rPr>
        <w:t>Reply-To hijacking</w:t>
      </w:r>
      <w:r w:rsidRPr="0078510D">
        <w:rPr>
          <w:sz w:val="24"/>
          <w:szCs w:val="24"/>
          <w:lang w:val="en-US"/>
        </w:rPr>
        <w:t xml:space="preserve"> — many phishing emails set a Reply-To different from </w:t>
      </w:r>
      <w:proofErr w:type="spellStart"/>
      <w:proofErr w:type="gramStart"/>
      <w:r w:rsidRPr="0078510D">
        <w:rPr>
          <w:sz w:val="24"/>
          <w:szCs w:val="24"/>
          <w:lang w:val="en-US"/>
        </w:rPr>
        <w:t>From</w:t>
      </w:r>
      <w:proofErr w:type="spellEnd"/>
      <w:proofErr w:type="gramEnd"/>
      <w:r w:rsidRPr="0078510D">
        <w:rPr>
          <w:sz w:val="24"/>
          <w:szCs w:val="24"/>
          <w:lang w:val="en-US"/>
        </w:rPr>
        <w:t xml:space="preserve"> to redirect victim replies to an attacker-controlled inbox.</w:t>
      </w:r>
    </w:p>
    <w:p w14:paraId="609CE7B3" w14:textId="77777777" w:rsidR="0078510D" w:rsidRPr="0078510D" w:rsidRDefault="0078510D" w:rsidP="0078510D">
      <w:pPr>
        <w:spacing w:after="240" w:line="360" w:lineRule="auto"/>
        <w:ind w:left="720"/>
        <w:rPr>
          <w:b/>
          <w:bCs/>
          <w:sz w:val="24"/>
          <w:szCs w:val="24"/>
          <w:lang w:val="en-US"/>
        </w:rPr>
      </w:pPr>
      <w:r w:rsidRPr="0078510D">
        <w:rPr>
          <w:b/>
          <w:bCs/>
          <w:sz w:val="24"/>
          <w:szCs w:val="24"/>
          <w:lang w:val="en-US"/>
        </w:rPr>
        <w:t>Task C: Improved Detection Model Design</w:t>
      </w:r>
    </w:p>
    <w:p w14:paraId="7E71B1B7" w14:textId="77777777" w:rsidR="0078510D" w:rsidRPr="0078510D" w:rsidRDefault="0078510D" w:rsidP="0078510D">
      <w:pPr>
        <w:spacing w:after="240" w:line="360" w:lineRule="auto"/>
        <w:ind w:left="720"/>
        <w:rPr>
          <w:sz w:val="24"/>
          <w:szCs w:val="24"/>
          <w:lang w:val="en-US"/>
        </w:rPr>
      </w:pPr>
      <w:r w:rsidRPr="0078510D">
        <w:rPr>
          <w:b/>
          <w:bCs/>
          <w:sz w:val="24"/>
          <w:szCs w:val="24"/>
          <w:lang w:val="en-US"/>
        </w:rPr>
        <w:t>Recommended: Hybrid rule-based + ML pipeline</w:t>
      </w:r>
      <w:r w:rsidRPr="0078510D">
        <w:rPr>
          <w:sz w:val="24"/>
          <w:szCs w:val="24"/>
          <w:lang w:val="en-US"/>
        </w:rPr>
        <w:t xml:space="preserve"> (rather than either alone) — rules catch known-bad patterns cheaply and </w:t>
      </w:r>
      <w:proofErr w:type="spellStart"/>
      <w:r w:rsidRPr="0078510D">
        <w:rPr>
          <w:sz w:val="24"/>
          <w:szCs w:val="24"/>
          <w:lang w:val="en-US"/>
        </w:rPr>
        <w:t>explainably</w:t>
      </w:r>
      <w:proofErr w:type="spellEnd"/>
      <w:r w:rsidRPr="0078510D">
        <w:rPr>
          <w:sz w:val="24"/>
          <w:szCs w:val="24"/>
          <w:lang w:val="en-US"/>
        </w:rPr>
        <w:t>; ML catches novel/evolving attacks that rules haven't been written for yet.</w:t>
      </w:r>
    </w:p>
    <w:p w14:paraId="6ABBA4B3" w14:textId="77777777" w:rsidR="0078510D" w:rsidRPr="0078510D" w:rsidRDefault="0078510D" w:rsidP="0078510D">
      <w:pPr>
        <w:spacing w:after="240" w:line="360" w:lineRule="auto"/>
        <w:ind w:left="720"/>
        <w:rPr>
          <w:sz w:val="24"/>
          <w:szCs w:val="24"/>
          <w:lang w:val="en-US"/>
        </w:rPr>
      </w:pPr>
      <w:r w:rsidRPr="0078510D">
        <w:rPr>
          <w:b/>
          <w:bCs/>
          <w:sz w:val="24"/>
          <w:szCs w:val="24"/>
          <w:lang w:val="en-US"/>
        </w:rPr>
        <w:t>Stage 1 — Header/Authentication Rule Engine (fast, deterministic):</w:t>
      </w:r>
    </w:p>
    <w:p w14:paraId="3BAA6488" w14:textId="77777777" w:rsidR="0078510D" w:rsidRPr="0078510D" w:rsidRDefault="0078510D" w:rsidP="0078510D">
      <w:pPr>
        <w:numPr>
          <w:ilvl w:val="0"/>
          <w:numId w:val="18"/>
        </w:numPr>
        <w:spacing w:after="240" w:line="360" w:lineRule="auto"/>
        <w:rPr>
          <w:sz w:val="24"/>
          <w:szCs w:val="24"/>
          <w:lang w:val="en-US"/>
        </w:rPr>
      </w:pPr>
      <w:r w:rsidRPr="0078510D">
        <w:rPr>
          <w:sz w:val="24"/>
          <w:szCs w:val="24"/>
          <w:lang w:val="en-US"/>
        </w:rPr>
        <w:t>Hard-fail rule: SPF=fail AND DMARC policy=reject → auto-quarantine.</w:t>
      </w:r>
    </w:p>
    <w:p w14:paraId="12DF98C4" w14:textId="77777777" w:rsidR="0078510D" w:rsidRPr="0078510D" w:rsidRDefault="0078510D" w:rsidP="0078510D">
      <w:pPr>
        <w:numPr>
          <w:ilvl w:val="0"/>
          <w:numId w:val="18"/>
        </w:numPr>
        <w:spacing w:after="240" w:line="360" w:lineRule="auto"/>
        <w:rPr>
          <w:sz w:val="24"/>
          <w:szCs w:val="24"/>
          <w:lang w:val="en-US"/>
        </w:rPr>
      </w:pPr>
      <w:r w:rsidRPr="0078510D">
        <w:rPr>
          <w:sz w:val="24"/>
          <w:szCs w:val="24"/>
          <w:lang w:val="en-US"/>
        </w:rPr>
        <w:t>Flag rule: From display name matches a known executive/brand name but sending domain differs → route to secondary review.</w:t>
      </w:r>
    </w:p>
    <w:p w14:paraId="26F44523" w14:textId="77777777" w:rsidR="0078510D" w:rsidRPr="0078510D" w:rsidRDefault="0078510D" w:rsidP="0078510D">
      <w:pPr>
        <w:numPr>
          <w:ilvl w:val="0"/>
          <w:numId w:val="18"/>
        </w:numPr>
        <w:spacing w:after="240" w:line="360" w:lineRule="auto"/>
        <w:rPr>
          <w:sz w:val="24"/>
          <w:szCs w:val="24"/>
          <w:lang w:val="en-US"/>
        </w:rPr>
      </w:pPr>
      <w:r w:rsidRPr="0078510D">
        <w:rPr>
          <w:sz w:val="24"/>
          <w:szCs w:val="24"/>
          <w:lang w:val="en-US"/>
        </w:rPr>
        <w:lastRenderedPageBreak/>
        <w:t>Flag rule: Reply-To domain ≠ From domain → flag as suspicious.</w:t>
      </w:r>
    </w:p>
    <w:p w14:paraId="040D1075" w14:textId="77777777" w:rsidR="0078510D" w:rsidRPr="0078510D" w:rsidRDefault="0078510D" w:rsidP="0078510D">
      <w:pPr>
        <w:spacing w:after="240" w:line="360" w:lineRule="auto"/>
        <w:ind w:left="720"/>
        <w:rPr>
          <w:sz w:val="24"/>
          <w:szCs w:val="24"/>
          <w:lang w:val="en-US"/>
        </w:rPr>
      </w:pPr>
      <w:r w:rsidRPr="0078510D">
        <w:rPr>
          <w:b/>
          <w:bCs/>
          <w:sz w:val="24"/>
          <w:szCs w:val="24"/>
          <w:lang w:val="en-US"/>
        </w:rPr>
        <w:t>Stage 2 — Content/NLP Analysis (ML-based):</w:t>
      </w:r>
    </w:p>
    <w:p w14:paraId="043D0996" w14:textId="77777777" w:rsidR="0078510D" w:rsidRPr="0078510D" w:rsidRDefault="0078510D" w:rsidP="0078510D">
      <w:pPr>
        <w:numPr>
          <w:ilvl w:val="0"/>
          <w:numId w:val="19"/>
        </w:numPr>
        <w:spacing w:after="240" w:line="360" w:lineRule="auto"/>
        <w:rPr>
          <w:sz w:val="24"/>
          <w:szCs w:val="24"/>
          <w:lang w:val="en-US"/>
        </w:rPr>
      </w:pPr>
      <w:r w:rsidRPr="0078510D">
        <w:rPr>
          <w:sz w:val="24"/>
          <w:szCs w:val="24"/>
          <w:lang w:val="en-US"/>
        </w:rPr>
        <w:t xml:space="preserve">Train a classifier (e.g., gradient-boosted trees or a fine-tuned transformer) on features such as: </w:t>
      </w:r>
    </w:p>
    <w:p w14:paraId="34A571FF" w14:textId="77777777" w:rsidR="0078510D" w:rsidRPr="0078510D" w:rsidRDefault="0078510D" w:rsidP="0078510D">
      <w:pPr>
        <w:numPr>
          <w:ilvl w:val="1"/>
          <w:numId w:val="19"/>
        </w:numPr>
        <w:spacing w:after="240" w:line="360" w:lineRule="auto"/>
        <w:rPr>
          <w:sz w:val="24"/>
          <w:szCs w:val="24"/>
          <w:lang w:val="en-US"/>
        </w:rPr>
      </w:pPr>
      <w:r w:rsidRPr="0078510D">
        <w:rPr>
          <w:sz w:val="24"/>
          <w:szCs w:val="24"/>
          <w:lang w:val="en-US"/>
        </w:rPr>
        <w:t>Urgency/pressure language ("act now," "your account will be suspended")</w:t>
      </w:r>
    </w:p>
    <w:p w14:paraId="4A130772" w14:textId="77777777" w:rsidR="0078510D" w:rsidRPr="0078510D" w:rsidRDefault="0078510D" w:rsidP="0078510D">
      <w:pPr>
        <w:numPr>
          <w:ilvl w:val="1"/>
          <w:numId w:val="19"/>
        </w:numPr>
        <w:spacing w:after="240" w:line="360" w:lineRule="auto"/>
        <w:rPr>
          <w:sz w:val="24"/>
          <w:szCs w:val="24"/>
          <w:lang w:val="en-US"/>
        </w:rPr>
      </w:pPr>
      <w:r w:rsidRPr="0078510D">
        <w:rPr>
          <w:sz w:val="24"/>
          <w:szCs w:val="24"/>
          <w:lang w:val="en-US"/>
        </w:rPr>
        <w:t>Requests for credentials, wire transfers, or gift cards</w:t>
      </w:r>
    </w:p>
    <w:p w14:paraId="57118903" w14:textId="77777777" w:rsidR="0078510D" w:rsidRPr="0078510D" w:rsidRDefault="0078510D" w:rsidP="0078510D">
      <w:pPr>
        <w:numPr>
          <w:ilvl w:val="1"/>
          <w:numId w:val="19"/>
        </w:numPr>
        <w:spacing w:after="240" w:line="360" w:lineRule="auto"/>
        <w:rPr>
          <w:sz w:val="24"/>
          <w:szCs w:val="24"/>
          <w:lang w:val="en-US"/>
        </w:rPr>
      </w:pPr>
      <w:r w:rsidRPr="0078510D">
        <w:rPr>
          <w:sz w:val="24"/>
          <w:szCs w:val="24"/>
          <w:lang w:val="en-US"/>
        </w:rPr>
        <w:t xml:space="preserve">Presence of shortened/obfuscated URLs, mismatched anchor-text vs. actual </w:t>
      </w:r>
      <w:proofErr w:type="spellStart"/>
      <w:r w:rsidRPr="0078510D">
        <w:rPr>
          <w:sz w:val="24"/>
          <w:szCs w:val="24"/>
          <w:lang w:val="en-US"/>
        </w:rPr>
        <w:t>href</w:t>
      </w:r>
      <w:proofErr w:type="spellEnd"/>
    </w:p>
    <w:p w14:paraId="56C227CF" w14:textId="77777777" w:rsidR="0078510D" w:rsidRPr="0078510D" w:rsidRDefault="0078510D" w:rsidP="0078510D">
      <w:pPr>
        <w:numPr>
          <w:ilvl w:val="1"/>
          <w:numId w:val="19"/>
        </w:numPr>
        <w:spacing w:after="240" w:line="360" w:lineRule="auto"/>
        <w:rPr>
          <w:sz w:val="24"/>
          <w:szCs w:val="24"/>
          <w:lang w:val="en-US"/>
        </w:rPr>
      </w:pPr>
      <w:r w:rsidRPr="0078510D">
        <w:rPr>
          <w:sz w:val="24"/>
          <w:szCs w:val="24"/>
          <w:lang w:val="en-US"/>
        </w:rPr>
        <w:t>Sentiment/tone anomalies compared to the sender's historical writing style (useful for BEC where an internal account is compromised)</w:t>
      </w:r>
    </w:p>
    <w:p w14:paraId="717E035E" w14:textId="77777777" w:rsidR="0078510D" w:rsidRPr="0078510D" w:rsidRDefault="0078510D" w:rsidP="0078510D">
      <w:pPr>
        <w:numPr>
          <w:ilvl w:val="0"/>
          <w:numId w:val="19"/>
        </w:numPr>
        <w:spacing w:after="240" w:line="360" w:lineRule="auto"/>
        <w:rPr>
          <w:sz w:val="24"/>
          <w:szCs w:val="24"/>
          <w:lang w:val="en-US"/>
        </w:rPr>
      </w:pPr>
      <w:r w:rsidRPr="0078510D">
        <w:rPr>
          <w:sz w:val="24"/>
          <w:szCs w:val="24"/>
          <w:lang w:val="en-US"/>
        </w:rPr>
        <w:t xml:space="preserve">Combine with a </w:t>
      </w:r>
      <w:r w:rsidRPr="0078510D">
        <w:rPr>
          <w:b/>
          <w:bCs/>
          <w:sz w:val="24"/>
          <w:szCs w:val="24"/>
          <w:lang w:val="en-US"/>
        </w:rPr>
        <w:t>URL reputation/sandboxing service</w:t>
      </w:r>
      <w:r w:rsidRPr="0078510D">
        <w:rPr>
          <w:sz w:val="24"/>
          <w:szCs w:val="24"/>
          <w:lang w:val="en-US"/>
        </w:rPr>
        <w:t>: rewrite links to route through a scanning proxy that detonates the destination in an isolated environment before allowing the user to click through.</w:t>
      </w:r>
    </w:p>
    <w:p w14:paraId="0A541ED1" w14:textId="77777777" w:rsidR="0078510D" w:rsidRPr="0078510D" w:rsidRDefault="0078510D" w:rsidP="0078510D">
      <w:pPr>
        <w:spacing w:after="240" w:line="360" w:lineRule="auto"/>
        <w:ind w:left="720"/>
        <w:rPr>
          <w:sz w:val="24"/>
          <w:szCs w:val="24"/>
          <w:lang w:val="en-US"/>
        </w:rPr>
      </w:pPr>
      <w:r w:rsidRPr="0078510D">
        <w:rPr>
          <w:b/>
          <w:bCs/>
          <w:sz w:val="24"/>
          <w:szCs w:val="24"/>
          <w:lang w:val="en-US"/>
        </w:rPr>
        <w:t>Stage 3 — Behavioral/Anomaly Layer:</w:t>
      </w:r>
    </w:p>
    <w:p w14:paraId="582F0088" w14:textId="77777777" w:rsidR="0078510D" w:rsidRPr="0078510D" w:rsidRDefault="0078510D" w:rsidP="0078510D">
      <w:pPr>
        <w:numPr>
          <w:ilvl w:val="0"/>
          <w:numId w:val="20"/>
        </w:numPr>
        <w:spacing w:after="240" w:line="360" w:lineRule="auto"/>
        <w:rPr>
          <w:sz w:val="24"/>
          <w:szCs w:val="24"/>
          <w:lang w:val="en-US"/>
        </w:rPr>
      </w:pPr>
      <w:r w:rsidRPr="0078510D">
        <w:rPr>
          <w:sz w:val="24"/>
          <w:szCs w:val="24"/>
          <w:lang w:val="en-US"/>
        </w:rPr>
        <w:t>Baseline each employee's typical sending patterns (time of day, geography, typical recipients, typical request types).</w:t>
      </w:r>
    </w:p>
    <w:p w14:paraId="1E343B9F" w14:textId="77777777" w:rsidR="0078510D" w:rsidRPr="0078510D" w:rsidRDefault="0078510D" w:rsidP="0078510D">
      <w:pPr>
        <w:numPr>
          <w:ilvl w:val="0"/>
          <w:numId w:val="20"/>
        </w:numPr>
        <w:spacing w:after="240" w:line="360" w:lineRule="auto"/>
        <w:rPr>
          <w:sz w:val="24"/>
          <w:szCs w:val="24"/>
          <w:lang w:val="en-US"/>
        </w:rPr>
      </w:pPr>
      <w:r w:rsidRPr="0078510D">
        <w:rPr>
          <w:sz w:val="24"/>
          <w:szCs w:val="24"/>
          <w:lang w:val="en-US"/>
        </w:rPr>
        <w:t>Flag statistically anomalous behavior (e.g., "CFO" account suddenly sending 50 emails at 3 AM from a new IP range) for human review — this catches account-takeover-driven phishing that content analysis alone might miss.</w:t>
      </w:r>
    </w:p>
    <w:p w14:paraId="54E010E9" w14:textId="77777777" w:rsidR="0078510D" w:rsidRPr="0078510D" w:rsidRDefault="0078510D" w:rsidP="0078510D">
      <w:pPr>
        <w:spacing w:after="240" w:line="360" w:lineRule="auto"/>
        <w:ind w:left="720"/>
        <w:rPr>
          <w:sz w:val="24"/>
          <w:szCs w:val="24"/>
          <w:lang w:val="en-US"/>
        </w:rPr>
      </w:pPr>
      <w:r w:rsidRPr="0078510D">
        <w:rPr>
          <w:b/>
          <w:bCs/>
          <w:sz w:val="24"/>
          <w:szCs w:val="24"/>
          <w:lang w:val="en-US"/>
        </w:rPr>
        <w:t>Stage 4 — Feedback Loop:</w:t>
      </w:r>
    </w:p>
    <w:p w14:paraId="32F5A5CB" w14:textId="77777777" w:rsidR="0078510D" w:rsidRPr="0078510D" w:rsidRDefault="0078510D" w:rsidP="0078510D">
      <w:pPr>
        <w:numPr>
          <w:ilvl w:val="0"/>
          <w:numId w:val="21"/>
        </w:numPr>
        <w:spacing w:after="240" w:line="360" w:lineRule="auto"/>
        <w:rPr>
          <w:sz w:val="24"/>
          <w:szCs w:val="24"/>
          <w:lang w:val="en-US"/>
        </w:rPr>
      </w:pPr>
      <w:r w:rsidRPr="0078510D">
        <w:rPr>
          <w:sz w:val="24"/>
          <w:szCs w:val="24"/>
          <w:lang w:val="en-US"/>
        </w:rPr>
        <w:t>Route borderline-confidence messages to a quarantine queue for security analyst review.</w:t>
      </w:r>
    </w:p>
    <w:p w14:paraId="14E62CD9" w14:textId="77777777" w:rsidR="0078510D" w:rsidRPr="0078510D" w:rsidRDefault="0078510D" w:rsidP="0078510D">
      <w:pPr>
        <w:numPr>
          <w:ilvl w:val="0"/>
          <w:numId w:val="21"/>
        </w:numPr>
        <w:spacing w:after="240" w:line="360" w:lineRule="auto"/>
        <w:rPr>
          <w:sz w:val="24"/>
          <w:szCs w:val="24"/>
          <w:lang w:val="en-US"/>
        </w:rPr>
      </w:pPr>
      <w:r w:rsidRPr="0078510D">
        <w:rPr>
          <w:sz w:val="24"/>
          <w:szCs w:val="24"/>
          <w:lang w:val="en-US"/>
        </w:rPr>
        <w:t>Feed analyst verdicts (true positive/false positive) back into the ML model as labeled training data, so the model improves over time (active learning).</w:t>
      </w:r>
    </w:p>
    <w:p w14:paraId="5D533AFA" w14:textId="77777777" w:rsidR="0078510D" w:rsidRPr="0078510D" w:rsidRDefault="0078510D" w:rsidP="0078510D">
      <w:pPr>
        <w:spacing w:after="240" w:line="360" w:lineRule="auto"/>
        <w:ind w:left="720"/>
        <w:rPr>
          <w:b/>
          <w:bCs/>
          <w:sz w:val="24"/>
          <w:szCs w:val="24"/>
          <w:lang w:val="en-US"/>
        </w:rPr>
      </w:pPr>
      <w:r w:rsidRPr="0078510D">
        <w:rPr>
          <w:b/>
          <w:bCs/>
          <w:sz w:val="24"/>
          <w:szCs w:val="24"/>
          <w:lang w:val="en-US"/>
        </w:rPr>
        <w:t>Task D: Evaluating Effectiveness and False-Positive Handling</w:t>
      </w:r>
    </w:p>
    <w:p w14:paraId="5D0A60DC" w14:textId="77777777" w:rsidR="0078510D" w:rsidRPr="0078510D" w:rsidRDefault="0078510D" w:rsidP="0078510D">
      <w:pPr>
        <w:spacing w:after="240" w:line="360" w:lineRule="auto"/>
        <w:ind w:left="720"/>
        <w:rPr>
          <w:sz w:val="24"/>
          <w:szCs w:val="24"/>
          <w:lang w:val="en-US"/>
        </w:rPr>
      </w:pPr>
      <w:r w:rsidRPr="0078510D">
        <w:rPr>
          <w:b/>
          <w:bCs/>
          <w:sz w:val="24"/>
          <w:szCs w:val="24"/>
          <w:lang w:val="en-US"/>
        </w:rPr>
        <w:lastRenderedPageBreak/>
        <w:t>Effectiveness metrics to track:</w:t>
      </w:r>
    </w:p>
    <w:p w14:paraId="7232C22B" w14:textId="77777777" w:rsidR="0078510D" w:rsidRPr="0078510D" w:rsidRDefault="0078510D" w:rsidP="0078510D">
      <w:pPr>
        <w:numPr>
          <w:ilvl w:val="0"/>
          <w:numId w:val="22"/>
        </w:numPr>
        <w:spacing w:after="240" w:line="360" w:lineRule="auto"/>
        <w:rPr>
          <w:sz w:val="24"/>
          <w:szCs w:val="24"/>
          <w:lang w:val="en-US"/>
        </w:rPr>
      </w:pPr>
      <w:r w:rsidRPr="0078510D">
        <w:rPr>
          <w:b/>
          <w:bCs/>
          <w:sz w:val="24"/>
          <w:szCs w:val="24"/>
          <w:lang w:val="en-US"/>
        </w:rPr>
        <w:t>Detection rate (recall)</w:t>
      </w:r>
      <w:r w:rsidRPr="0078510D">
        <w:rPr>
          <w:sz w:val="24"/>
          <w:szCs w:val="24"/>
          <w:lang w:val="en-US"/>
        </w:rPr>
        <w:t xml:space="preserve"> — percentage of known phishing/spam samples correctly caught, measured against a labeled test set and ongoing red-team phishing simulations.</w:t>
      </w:r>
    </w:p>
    <w:p w14:paraId="204FDB31" w14:textId="77777777" w:rsidR="0078510D" w:rsidRPr="0078510D" w:rsidRDefault="0078510D" w:rsidP="0078510D">
      <w:pPr>
        <w:numPr>
          <w:ilvl w:val="0"/>
          <w:numId w:val="22"/>
        </w:numPr>
        <w:spacing w:after="240" w:line="360" w:lineRule="auto"/>
        <w:rPr>
          <w:sz w:val="24"/>
          <w:szCs w:val="24"/>
          <w:lang w:val="en-US"/>
        </w:rPr>
      </w:pPr>
      <w:r w:rsidRPr="0078510D">
        <w:rPr>
          <w:b/>
          <w:bCs/>
          <w:sz w:val="24"/>
          <w:szCs w:val="24"/>
          <w:lang w:val="en-US"/>
        </w:rPr>
        <w:t>False positive rate (precision)</w:t>
      </w:r>
      <w:r w:rsidRPr="0078510D">
        <w:rPr>
          <w:sz w:val="24"/>
          <w:szCs w:val="24"/>
          <w:lang w:val="en-US"/>
        </w:rPr>
        <w:t xml:space="preserve"> — percentage of legitimate email incorrectly flagged; track by department, since finance/legal teams often send urgent, transaction-heavy emails that can resemble phishing patterns.</w:t>
      </w:r>
    </w:p>
    <w:p w14:paraId="3298AC1C" w14:textId="77777777" w:rsidR="0078510D" w:rsidRPr="0078510D" w:rsidRDefault="0078510D" w:rsidP="0078510D">
      <w:pPr>
        <w:numPr>
          <w:ilvl w:val="0"/>
          <w:numId w:val="22"/>
        </w:numPr>
        <w:spacing w:after="240" w:line="360" w:lineRule="auto"/>
        <w:rPr>
          <w:sz w:val="24"/>
          <w:szCs w:val="24"/>
          <w:lang w:val="en-US"/>
        </w:rPr>
      </w:pPr>
      <w:r w:rsidRPr="0078510D">
        <w:rPr>
          <w:b/>
          <w:bCs/>
          <w:sz w:val="24"/>
          <w:szCs w:val="24"/>
          <w:lang w:val="en-US"/>
        </w:rPr>
        <w:t>Time-to-detection</w:t>
      </w:r>
      <w:r w:rsidRPr="0078510D">
        <w:rPr>
          <w:sz w:val="24"/>
          <w:szCs w:val="24"/>
          <w:lang w:val="en-US"/>
        </w:rPr>
        <w:t xml:space="preserve"> — how quickly a new phishing campaign is identified and blocked across the org after the first instance is seen.</w:t>
      </w:r>
    </w:p>
    <w:p w14:paraId="260F88B0" w14:textId="77777777" w:rsidR="0078510D" w:rsidRPr="0078510D" w:rsidRDefault="0078510D" w:rsidP="0078510D">
      <w:pPr>
        <w:numPr>
          <w:ilvl w:val="0"/>
          <w:numId w:val="22"/>
        </w:numPr>
        <w:spacing w:after="240" w:line="360" w:lineRule="auto"/>
        <w:rPr>
          <w:sz w:val="24"/>
          <w:szCs w:val="24"/>
          <w:lang w:val="en-US"/>
        </w:rPr>
      </w:pPr>
      <w:r w:rsidRPr="0078510D">
        <w:rPr>
          <w:b/>
          <w:bCs/>
          <w:sz w:val="24"/>
          <w:szCs w:val="24"/>
          <w:lang w:val="en-US"/>
        </w:rPr>
        <w:t>User-reported phishing rate</w:t>
      </w:r>
      <w:r w:rsidRPr="0078510D">
        <w:rPr>
          <w:sz w:val="24"/>
          <w:szCs w:val="24"/>
          <w:lang w:val="en-US"/>
        </w:rPr>
        <w:t xml:space="preserve"> — trend of employee-reported suspicious emails over time, both as a detection signal and an indicator of security-awareness effectiveness.</w:t>
      </w:r>
    </w:p>
    <w:p w14:paraId="3CFB8B99" w14:textId="77777777" w:rsidR="0078510D" w:rsidRPr="0078510D" w:rsidRDefault="0078510D" w:rsidP="0078510D">
      <w:pPr>
        <w:spacing w:after="240" w:line="360" w:lineRule="auto"/>
        <w:ind w:left="720"/>
        <w:rPr>
          <w:sz w:val="24"/>
          <w:szCs w:val="24"/>
          <w:lang w:val="en-US"/>
        </w:rPr>
      </w:pPr>
      <w:r w:rsidRPr="0078510D">
        <w:rPr>
          <w:b/>
          <w:bCs/>
          <w:sz w:val="24"/>
          <w:szCs w:val="24"/>
          <w:lang w:val="en-US"/>
        </w:rPr>
        <w:t>False-positive handling strategy:</w:t>
      </w:r>
    </w:p>
    <w:p w14:paraId="1927473F" w14:textId="77777777" w:rsidR="0078510D" w:rsidRPr="0078510D" w:rsidRDefault="0078510D" w:rsidP="0078510D">
      <w:pPr>
        <w:numPr>
          <w:ilvl w:val="0"/>
          <w:numId w:val="23"/>
        </w:numPr>
        <w:spacing w:after="240" w:line="360" w:lineRule="auto"/>
        <w:rPr>
          <w:sz w:val="24"/>
          <w:szCs w:val="24"/>
          <w:lang w:val="en-US"/>
        </w:rPr>
      </w:pPr>
      <w:r w:rsidRPr="0078510D">
        <w:rPr>
          <w:b/>
          <w:bCs/>
          <w:sz w:val="24"/>
          <w:szCs w:val="24"/>
          <w:lang w:val="en-US"/>
        </w:rPr>
        <w:t>Tiered response instead of binary block/allow</w:t>
      </w:r>
      <w:r w:rsidRPr="0078510D">
        <w:rPr>
          <w:sz w:val="24"/>
          <w:szCs w:val="24"/>
          <w:lang w:val="en-US"/>
        </w:rPr>
        <w:t>: high-confidence bad → quarantine automatically; medium-confidence → deliver with a prominent warning banner ("external sender," "this domain is new"); low-confidence → deliver normally but log for analytics.</w:t>
      </w:r>
    </w:p>
    <w:p w14:paraId="12E50D7D" w14:textId="77777777" w:rsidR="0078510D" w:rsidRPr="0078510D" w:rsidRDefault="0078510D" w:rsidP="0078510D">
      <w:pPr>
        <w:numPr>
          <w:ilvl w:val="0"/>
          <w:numId w:val="23"/>
        </w:numPr>
        <w:spacing w:after="240" w:line="360" w:lineRule="auto"/>
        <w:rPr>
          <w:sz w:val="24"/>
          <w:szCs w:val="24"/>
          <w:lang w:val="en-US"/>
        </w:rPr>
      </w:pPr>
      <w:r w:rsidRPr="0078510D">
        <w:rPr>
          <w:b/>
          <w:bCs/>
          <w:sz w:val="24"/>
          <w:szCs w:val="24"/>
          <w:lang w:val="en-US"/>
        </w:rPr>
        <w:t>Fast self-service release</w:t>
      </w:r>
      <w:r w:rsidRPr="0078510D">
        <w:rPr>
          <w:sz w:val="24"/>
          <w:szCs w:val="24"/>
          <w:lang w:val="en-US"/>
        </w:rPr>
        <w:t>: let users request release of a quarantined email with one click, routed to a security analyst queue with SLA, so legitimate business email isn't stuck for days.</w:t>
      </w:r>
    </w:p>
    <w:p w14:paraId="78432077" w14:textId="77777777" w:rsidR="0078510D" w:rsidRPr="0078510D" w:rsidRDefault="0078510D" w:rsidP="0078510D">
      <w:pPr>
        <w:numPr>
          <w:ilvl w:val="0"/>
          <w:numId w:val="23"/>
        </w:numPr>
        <w:spacing w:after="240" w:line="360" w:lineRule="auto"/>
        <w:rPr>
          <w:sz w:val="24"/>
          <w:szCs w:val="24"/>
          <w:lang w:val="en-US"/>
        </w:rPr>
      </w:pPr>
      <w:r w:rsidRPr="0078510D">
        <w:rPr>
          <w:b/>
          <w:bCs/>
          <w:sz w:val="24"/>
          <w:szCs w:val="24"/>
          <w:lang w:val="en-US"/>
        </w:rPr>
        <w:t>Per-department threshold tuning</w:t>
      </w:r>
      <w:r w:rsidRPr="0078510D">
        <w:rPr>
          <w:sz w:val="24"/>
          <w:szCs w:val="24"/>
          <w:lang w:val="en-US"/>
        </w:rPr>
        <w:t>: sales/BD teams that get lots of first-contact external email need looser thresholds than back-office teams that mostly correspond with known contacts.</w:t>
      </w:r>
    </w:p>
    <w:p w14:paraId="42416DF1" w14:textId="77777777" w:rsidR="0078510D" w:rsidRPr="0078510D" w:rsidRDefault="0078510D" w:rsidP="0078510D">
      <w:pPr>
        <w:numPr>
          <w:ilvl w:val="0"/>
          <w:numId w:val="23"/>
        </w:numPr>
        <w:spacing w:after="240" w:line="360" w:lineRule="auto"/>
        <w:rPr>
          <w:sz w:val="24"/>
          <w:szCs w:val="24"/>
          <w:lang w:val="en-US"/>
        </w:rPr>
      </w:pPr>
      <w:r w:rsidRPr="0078510D">
        <w:rPr>
          <w:b/>
          <w:bCs/>
          <w:sz w:val="24"/>
          <w:szCs w:val="24"/>
          <w:lang w:val="en-US"/>
        </w:rPr>
        <w:t>Continuous retraining</w:t>
      </w:r>
      <w:r w:rsidRPr="0078510D">
        <w:rPr>
          <w:sz w:val="24"/>
          <w:szCs w:val="24"/>
          <w:lang w:val="en-US"/>
        </w:rPr>
        <w:t>: periodically retrain the ML component on newly labeled false positives/negatives to prevent model drift as attacker tactics and normal business communication patterns evolve.</w:t>
      </w:r>
    </w:p>
    <w:p w14:paraId="63238200" w14:textId="77777777" w:rsidR="0078510D" w:rsidRPr="0078510D" w:rsidRDefault="0078510D" w:rsidP="0078510D">
      <w:pPr>
        <w:numPr>
          <w:ilvl w:val="0"/>
          <w:numId w:val="23"/>
        </w:numPr>
        <w:spacing w:after="240" w:line="360" w:lineRule="auto"/>
        <w:rPr>
          <w:sz w:val="24"/>
          <w:szCs w:val="24"/>
          <w:lang w:val="en-US"/>
        </w:rPr>
      </w:pPr>
      <w:r w:rsidRPr="0078510D">
        <w:rPr>
          <w:b/>
          <w:bCs/>
          <w:sz w:val="24"/>
          <w:szCs w:val="24"/>
          <w:lang w:val="en-US"/>
        </w:rPr>
        <w:lastRenderedPageBreak/>
        <w:t>A/B shadow testing</w:t>
      </w:r>
      <w:r w:rsidRPr="0078510D">
        <w:rPr>
          <w:sz w:val="24"/>
          <w:szCs w:val="24"/>
          <w:lang w:val="en-US"/>
        </w:rPr>
        <w:t>: before tightening a rule/model threshold org-wide, run it in "log only, don't block" mode for a trial period to measure the false-positive impact before enforcing it.</w:t>
      </w:r>
    </w:p>
    <w:p w14:paraId="4AD7F6E6" w14:textId="77777777" w:rsidR="0078510D" w:rsidRDefault="0078510D" w:rsidP="0078510D">
      <w:pPr>
        <w:spacing w:after="240" w:line="360" w:lineRule="auto"/>
        <w:ind w:left="720"/>
        <w:rPr>
          <w:sz w:val="24"/>
          <w:szCs w:val="24"/>
        </w:rPr>
      </w:pPr>
    </w:p>
    <w:p w14:paraId="308EEE57" w14:textId="77777777" w:rsidR="0078510D" w:rsidRDefault="0078510D" w:rsidP="0078510D">
      <w:pPr>
        <w:spacing w:after="240" w:line="360" w:lineRule="auto"/>
        <w:ind w:left="720"/>
        <w:rPr>
          <w:sz w:val="24"/>
          <w:szCs w:val="24"/>
        </w:rPr>
      </w:pPr>
    </w:p>
    <w:p w14:paraId="7ED66DBE" w14:textId="77777777" w:rsidR="0078510D" w:rsidRDefault="0078510D" w:rsidP="0078510D">
      <w:pPr>
        <w:spacing w:after="240" w:line="360" w:lineRule="auto"/>
        <w:ind w:left="720"/>
        <w:rPr>
          <w:sz w:val="24"/>
          <w:szCs w:val="24"/>
        </w:rPr>
      </w:pPr>
    </w:p>
    <w:p w14:paraId="5A557CC8" w14:textId="77777777" w:rsidR="0078510D" w:rsidRDefault="0078510D" w:rsidP="0078510D">
      <w:pPr>
        <w:spacing w:after="240" w:line="360" w:lineRule="auto"/>
        <w:ind w:left="720"/>
        <w:rPr>
          <w:sz w:val="24"/>
          <w:szCs w:val="24"/>
        </w:rPr>
      </w:pPr>
    </w:p>
    <w:p w14:paraId="61A740C5" w14:textId="77777777" w:rsidR="0078510D" w:rsidRDefault="0078510D" w:rsidP="0078510D">
      <w:pPr>
        <w:spacing w:after="240" w:line="360" w:lineRule="auto"/>
        <w:ind w:left="720"/>
        <w:rPr>
          <w:sz w:val="24"/>
          <w:szCs w:val="24"/>
        </w:rPr>
      </w:pPr>
    </w:p>
    <w:p w14:paraId="2A4EA8E7" w14:textId="77777777" w:rsidR="0078510D" w:rsidRDefault="0078510D" w:rsidP="0078510D">
      <w:pPr>
        <w:spacing w:after="240" w:line="360" w:lineRule="auto"/>
        <w:ind w:left="720"/>
        <w:rPr>
          <w:sz w:val="24"/>
          <w:szCs w:val="24"/>
        </w:rPr>
      </w:pPr>
    </w:p>
    <w:p w14:paraId="27215B11" w14:textId="77777777" w:rsidR="0078510D" w:rsidRDefault="0078510D" w:rsidP="0078510D">
      <w:pPr>
        <w:spacing w:after="240" w:line="360" w:lineRule="auto"/>
        <w:ind w:left="720"/>
        <w:rPr>
          <w:sz w:val="24"/>
          <w:szCs w:val="24"/>
        </w:rPr>
      </w:pPr>
    </w:p>
    <w:p w14:paraId="74770B29" w14:textId="77777777" w:rsidR="0078510D" w:rsidRDefault="0078510D" w:rsidP="0078510D">
      <w:pPr>
        <w:spacing w:after="240" w:line="360" w:lineRule="auto"/>
        <w:ind w:left="720"/>
        <w:rPr>
          <w:sz w:val="24"/>
          <w:szCs w:val="24"/>
        </w:rPr>
      </w:pPr>
    </w:p>
    <w:p w14:paraId="50C67417" w14:textId="77777777" w:rsidR="0078510D" w:rsidRDefault="0078510D" w:rsidP="0078510D">
      <w:pPr>
        <w:spacing w:after="240" w:line="360" w:lineRule="auto"/>
        <w:ind w:left="720"/>
        <w:rPr>
          <w:sz w:val="24"/>
          <w:szCs w:val="24"/>
        </w:rPr>
      </w:pPr>
    </w:p>
    <w:p w14:paraId="55D9EA0D" w14:textId="77777777" w:rsidR="0078510D" w:rsidRDefault="0078510D" w:rsidP="0078510D">
      <w:pPr>
        <w:spacing w:after="240" w:line="360" w:lineRule="auto"/>
        <w:ind w:left="720"/>
        <w:rPr>
          <w:sz w:val="24"/>
          <w:szCs w:val="24"/>
        </w:rPr>
      </w:pPr>
    </w:p>
    <w:p w14:paraId="045FBC90" w14:textId="77777777" w:rsidR="0078510D" w:rsidRDefault="0078510D" w:rsidP="0078510D">
      <w:pPr>
        <w:spacing w:after="240" w:line="360" w:lineRule="auto"/>
        <w:ind w:left="720"/>
        <w:rPr>
          <w:sz w:val="24"/>
          <w:szCs w:val="24"/>
        </w:rPr>
      </w:pPr>
    </w:p>
    <w:p w14:paraId="6D75E5AF" w14:textId="77777777" w:rsidR="0078510D" w:rsidRDefault="0078510D" w:rsidP="0078510D">
      <w:pPr>
        <w:spacing w:after="240" w:line="360" w:lineRule="auto"/>
        <w:ind w:left="720"/>
        <w:rPr>
          <w:sz w:val="24"/>
          <w:szCs w:val="24"/>
        </w:rPr>
      </w:pPr>
    </w:p>
    <w:p w14:paraId="6E43991B" w14:textId="77777777" w:rsidR="00E16CC7" w:rsidRDefault="00E16CC7">
      <w:pPr>
        <w:spacing w:before="240" w:after="240" w:line="360" w:lineRule="auto"/>
        <w:ind w:left="720"/>
        <w:rPr>
          <w:sz w:val="24"/>
          <w:szCs w:val="24"/>
        </w:rPr>
      </w:pPr>
    </w:p>
    <w:p w14:paraId="3274DF36" w14:textId="77777777" w:rsidR="00E16CC7" w:rsidRDefault="00E16CC7">
      <w:pPr>
        <w:spacing w:after="240" w:line="360" w:lineRule="auto"/>
        <w:ind w:left="720"/>
        <w:rPr>
          <w:sz w:val="24"/>
          <w:szCs w:val="24"/>
        </w:rPr>
      </w:pPr>
    </w:p>
    <w:p w14:paraId="48A3DF1A" w14:textId="77777777" w:rsidR="00E16CC7" w:rsidRDefault="00E16CC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sz w:val="24"/>
          <w:szCs w:val="24"/>
        </w:rPr>
      </w:pPr>
    </w:p>
    <w:p w14:paraId="51B2C308" w14:textId="77777777" w:rsidR="00E16CC7" w:rsidRDefault="00E16CC7">
      <w:pPr>
        <w:rPr>
          <w:i/>
          <w:iCs/>
          <w:sz w:val="24"/>
          <w:szCs w:val="24"/>
        </w:rPr>
      </w:pPr>
    </w:p>
    <w:p w14:paraId="51F0FAE6" w14:textId="77777777" w:rsidR="00E16CC7" w:rsidRDefault="00E16CC7">
      <w:pPr>
        <w:rPr>
          <w:b/>
          <w:bCs/>
          <w:sz w:val="24"/>
          <w:szCs w:val="24"/>
        </w:rPr>
      </w:pPr>
    </w:p>
    <w:p w14:paraId="24D62019" w14:textId="77777777" w:rsidR="00E16CC7" w:rsidRDefault="00E16CC7">
      <w:pPr>
        <w:rPr>
          <w:b/>
          <w:bCs/>
          <w:sz w:val="24"/>
          <w:szCs w:val="24"/>
        </w:rPr>
      </w:pPr>
    </w:p>
    <w:p w14:paraId="459A310E" w14:textId="77777777" w:rsidR="00E16CC7" w:rsidRDefault="00E16CC7">
      <w:pPr>
        <w:rPr>
          <w:b/>
          <w:bCs/>
          <w:sz w:val="24"/>
          <w:szCs w:val="24"/>
        </w:rPr>
      </w:pPr>
    </w:p>
    <w:p w14:paraId="4758B4FC" w14:textId="77777777" w:rsidR="00E16CC7" w:rsidRDefault="00E16CC7">
      <w:pPr>
        <w:rPr>
          <w:b/>
          <w:bCs/>
          <w:sz w:val="24"/>
          <w:szCs w:val="24"/>
        </w:rPr>
      </w:pPr>
    </w:p>
    <w:p w14:paraId="31240BA7" w14:textId="77777777" w:rsidR="00E16CC7" w:rsidRDefault="00E16CC7">
      <w:pPr>
        <w:rPr>
          <w:b/>
          <w:bCs/>
          <w:sz w:val="24"/>
          <w:szCs w:val="24"/>
        </w:rPr>
      </w:pPr>
    </w:p>
    <w:p w14:paraId="4EDFD2EB" w14:textId="77777777" w:rsidR="00E16CC7" w:rsidRDefault="00E16CC7">
      <w:pPr>
        <w:rPr>
          <w:b/>
          <w:bCs/>
          <w:sz w:val="24"/>
          <w:szCs w:val="24"/>
        </w:rPr>
      </w:pPr>
    </w:p>
    <w:p w14:paraId="7BAB659F" w14:textId="77777777" w:rsidR="00E16CC7" w:rsidRDefault="00E16CC7">
      <w:pPr>
        <w:rPr>
          <w:b/>
          <w:bCs/>
          <w:sz w:val="24"/>
          <w:szCs w:val="24"/>
        </w:rPr>
      </w:pPr>
    </w:p>
    <w:p w14:paraId="7966864F" w14:textId="77777777" w:rsidR="00E16CC7" w:rsidRDefault="00E16CC7">
      <w:pPr>
        <w:rPr>
          <w:b/>
          <w:bCs/>
          <w:sz w:val="24"/>
          <w:szCs w:val="24"/>
        </w:rPr>
      </w:pPr>
    </w:p>
    <w:p w14:paraId="6D3B8726" w14:textId="77777777" w:rsidR="00E16CC7" w:rsidRDefault="00E16CC7">
      <w:pPr>
        <w:rPr>
          <w:b/>
          <w:bCs/>
          <w:sz w:val="24"/>
          <w:szCs w:val="24"/>
        </w:rPr>
      </w:pPr>
    </w:p>
    <w:p w14:paraId="1FBC9FCA" w14:textId="77777777" w:rsidR="00E16CC7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224AB9EA" w14:textId="77777777" w:rsidR="00E16CC7" w:rsidRDefault="00E16CC7">
      <w:pPr>
        <w:rPr>
          <w:sz w:val="24"/>
          <w:szCs w:val="24"/>
        </w:rPr>
      </w:pPr>
    </w:p>
    <w:tbl>
      <w:tblPr>
        <w:tblStyle w:val="a"/>
        <w:tblW w:w="10177" w:type="dxa"/>
        <w:tblInd w:w="-291" w:type="dxa"/>
        <w:tblLayout w:type="fixed"/>
        <w:tblLook w:val="0400" w:firstRow="0" w:lastRow="0" w:firstColumn="0" w:lastColumn="0" w:noHBand="0" w:noVBand="1"/>
      </w:tblPr>
      <w:tblGrid>
        <w:gridCol w:w="1855"/>
        <w:gridCol w:w="1386"/>
        <w:gridCol w:w="1820"/>
        <w:gridCol w:w="1744"/>
        <w:gridCol w:w="1588"/>
        <w:gridCol w:w="1784"/>
      </w:tblGrid>
      <w:tr w:rsidR="00E16CC7" w14:paraId="4472EA74" w14:textId="77777777">
        <w:trPr>
          <w:trHeight w:val="315"/>
        </w:trPr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AFBF5" w14:textId="77777777" w:rsidR="00E16CC7" w:rsidRDefault="00000000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>Criteria</w:t>
            </w:r>
          </w:p>
        </w:tc>
        <w:tc>
          <w:tcPr>
            <w:tcW w:w="138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130B774" w14:textId="77777777" w:rsidR="00E16CC7" w:rsidRDefault="00000000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>Weightage</w:t>
            </w:r>
          </w:p>
        </w:tc>
        <w:tc>
          <w:tcPr>
            <w:tcW w:w="18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4FAA1A0" w14:textId="77777777" w:rsidR="00E16CC7" w:rsidRDefault="00000000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>Level 4 – Exemplary</w:t>
            </w:r>
          </w:p>
        </w:tc>
        <w:tc>
          <w:tcPr>
            <w:tcW w:w="174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E1751B7" w14:textId="77777777" w:rsidR="00E16CC7" w:rsidRDefault="00000000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>Level 3 – Proficient</w:t>
            </w:r>
          </w:p>
        </w:tc>
        <w:tc>
          <w:tcPr>
            <w:tcW w:w="158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A6A41C" w14:textId="77777777" w:rsidR="00E16CC7" w:rsidRDefault="00000000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>Level 2 – Developing</w:t>
            </w:r>
          </w:p>
        </w:tc>
        <w:tc>
          <w:tcPr>
            <w:tcW w:w="17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6F29CB7" w14:textId="77777777" w:rsidR="00E16CC7" w:rsidRDefault="00000000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>Level 1 – Beginning</w:t>
            </w:r>
          </w:p>
        </w:tc>
      </w:tr>
      <w:tr w:rsidR="00E16CC7" w14:paraId="71B76F34" w14:textId="77777777">
        <w:trPr>
          <w:trHeight w:val="852"/>
        </w:trPr>
        <w:tc>
          <w:tcPr>
            <w:tcW w:w="18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99330B" w14:textId="77777777" w:rsidR="00E16CC7" w:rsidRDefault="00000000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Understanding of Industry Problem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B47EABD" w14:textId="77777777" w:rsidR="00E16CC7" w:rsidRDefault="00000000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20%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10521EA" w14:textId="77777777" w:rsidR="00E16CC7" w:rsidRDefault="00000000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Comprehensive understanding of real-world problem and constraints</w:t>
            </w:r>
          </w:p>
        </w:tc>
        <w:tc>
          <w:tcPr>
            <w:tcW w:w="17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F2CBE6" w14:textId="77777777" w:rsidR="00E16CC7" w:rsidRDefault="00000000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Good understanding with minor gaps in requirements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98511BD" w14:textId="77777777" w:rsidR="00E16CC7" w:rsidRDefault="00000000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Basic understanding; some requirements unclear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06820A" w14:textId="77777777" w:rsidR="00E16CC7" w:rsidRDefault="00000000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Poor understanding; misinterprets problem context</w:t>
            </w:r>
          </w:p>
        </w:tc>
      </w:tr>
      <w:tr w:rsidR="00E16CC7" w14:paraId="04295809" w14:textId="77777777">
        <w:trPr>
          <w:trHeight w:val="1248"/>
        </w:trPr>
        <w:tc>
          <w:tcPr>
            <w:tcW w:w="18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2193A" w14:textId="77777777" w:rsidR="00E16CC7" w:rsidRDefault="00000000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Application of Engineering Concepts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FE8457" w14:textId="77777777" w:rsidR="00E16CC7" w:rsidRDefault="00000000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25%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27AEE8" w14:textId="77777777" w:rsidR="00E16CC7" w:rsidRDefault="00000000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Applies advanced and relevant concepts effectively to solve the problem</w:t>
            </w:r>
          </w:p>
        </w:tc>
        <w:tc>
          <w:tcPr>
            <w:tcW w:w="17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56DE80E" w14:textId="77777777" w:rsidR="00E16CC7" w:rsidRDefault="00000000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Applies appropriate concepts with minor errors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6C189D" w14:textId="77777777" w:rsidR="00E16CC7" w:rsidRDefault="00000000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Limited application of concepts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F8E300" w14:textId="77777777" w:rsidR="00E16CC7" w:rsidRDefault="00000000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Incorrect or no application of concepts</w:t>
            </w:r>
          </w:p>
        </w:tc>
      </w:tr>
      <w:tr w:rsidR="00E16CC7" w14:paraId="71A700A8" w14:textId="77777777">
        <w:trPr>
          <w:trHeight w:val="900"/>
        </w:trPr>
        <w:tc>
          <w:tcPr>
            <w:tcW w:w="18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230D5D" w14:textId="77777777" w:rsidR="00E16CC7" w:rsidRDefault="00000000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Solution Design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C4762F" w14:textId="77777777" w:rsidR="00E16CC7" w:rsidRDefault="00000000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25%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3F6DB44" w14:textId="77777777" w:rsidR="00E16CC7" w:rsidRDefault="00000000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Innovative, practical, and feasible solution aligned with industry standards</w:t>
            </w:r>
          </w:p>
        </w:tc>
        <w:tc>
          <w:tcPr>
            <w:tcW w:w="17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4692A6" w14:textId="77777777" w:rsidR="00E16CC7" w:rsidRDefault="00000000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Logical and feasible solution with minor gaps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E74C711" w14:textId="77777777" w:rsidR="00E16CC7" w:rsidRDefault="00000000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Basic solution with limited feasibility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05AC12" w14:textId="77777777" w:rsidR="00E16CC7" w:rsidRDefault="00000000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Unclear or impractical solution</w:t>
            </w:r>
          </w:p>
        </w:tc>
      </w:tr>
      <w:tr w:rsidR="00E16CC7" w14:paraId="06D17C45" w14:textId="77777777">
        <w:trPr>
          <w:trHeight w:val="708"/>
        </w:trPr>
        <w:tc>
          <w:tcPr>
            <w:tcW w:w="18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D1303B" w14:textId="77777777" w:rsidR="00E16CC7" w:rsidRDefault="00000000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Use of Tools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A34235F" w14:textId="77777777" w:rsidR="00E16CC7" w:rsidRDefault="00000000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15%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3DC87B" w14:textId="77777777" w:rsidR="00E16CC7" w:rsidRDefault="00000000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Effective use of modern tools, technologies, and real data</w:t>
            </w:r>
          </w:p>
        </w:tc>
        <w:tc>
          <w:tcPr>
            <w:tcW w:w="17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640EFC6" w14:textId="77777777" w:rsidR="00E16CC7" w:rsidRDefault="00000000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Appropriate use of tools with correct implementation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3B57A4" w14:textId="77777777" w:rsidR="00E16CC7" w:rsidRDefault="00000000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Limited or inconsistent use of tools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39E312E" w14:textId="77777777" w:rsidR="00E16CC7" w:rsidRDefault="00000000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Minimal or incorrect use of tools</w:t>
            </w:r>
          </w:p>
        </w:tc>
      </w:tr>
      <w:tr w:rsidR="00E16CC7" w14:paraId="1E3356A9" w14:textId="77777777">
        <w:trPr>
          <w:trHeight w:val="900"/>
        </w:trPr>
        <w:tc>
          <w:tcPr>
            <w:tcW w:w="18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990C47" w14:textId="77777777" w:rsidR="00E16CC7" w:rsidRDefault="00000000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Analysis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78D5E2" w14:textId="77777777" w:rsidR="00E16CC7" w:rsidRDefault="00000000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10%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B233FE" w14:textId="77777777" w:rsidR="00E16CC7" w:rsidRDefault="00000000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Thorough analysis with validated results and performance evaluation</w:t>
            </w:r>
          </w:p>
        </w:tc>
        <w:tc>
          <w:tcPr>
            <w:tcW w:w="17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881588A" w14:textId="77777777" w:rsidR="00E16CC7" w:rsidRDefault="00000000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Good analysis with reasonable validation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52E61A1" w14:textId="77777777" w:rsidR="00E16CC7" w:rsidRDefault="00000000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Basic analysis with limited validation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F641981" w14:textId="77777777" w:rsidR="00E16CC7" w:rsidRDefault="00000000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Poor or no analysis</w:t>
            </w:r>
          </w:p>
        </w:tc>
      </w:tr>
      <w:tr w:rsidR="00E16CC7" w14:paraId="02872CB8" w14:textId="77777777">
        <w:trPr>
          <w:trHeight w:val="840"/>
        </w:trPr>
        <w:tc>
          <w:tcPr>
            <w:tcW w:w="185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906158" w14:textId="77777777" w:rsidR="00E16CC7" w:rsidRDefault="00000000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Professionalism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F33F8A" w14:textId="77777777" w:rsidR="00E16CC7" w:rsidRDefault="00000000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5%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9D9716A" w14:textId="77777777" w:rsidR="00E16CC7" w:rsidRDefault="00000000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Highly professional, well-documented, and clearly presented work</w:t>
            </w:r>
          </w:p>
        </w:tc>
        <w:tc>
          <w:tcPr>
            <w:tcW w:w="174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5E0D902" w14:textId="77777777" w:rsidR="00E16CC7" w:rsidRDefault="00000000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Good documentation and presentation</w:t>
            </w:r>
          </w:p>
        </w:tc>
        <w:tc>
          <w:tcPr>
            <w:tcW w:w="158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F1F1FA" w14:textId="77777777" w:rsidR="00E16CC7" w:rsidRDefault="00000000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Basic documentation with some gaps</w:t>
            </w:r>
          </w:p>
        </w:tc>
        <w:tc>
          <w:tcPr>
            <w:tcW w:w="17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5DCCBE8" w14:textId="77777777" w:rsidR="00E16CC7" w:rsidRDefault="00000000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Poor documentation and presentation</w:t>
            </w:r>
          </w:p>
        </w:tc>
      </w:tr>
    </w:tbl>
    <w:p w14:paraId="16CB537B" w14:textId="77777777" w:rsidR="00E16CC7" w:rsidRDefault="00E16CC7">
      <w:pPr>
        <w:rPr>
          <w:b/>
          <w:bCs/>
          <w:sz w:val="34"/>
          <w:szCs w:val="34"/>
        </w:rPr>
      </w:pPr>
    </w:p>
    <w:sectPr w:rsidR="00E16CC7">
      <w:pgSz w:w="11909" w:h="16834"/>
      <w:pgMar w:top="1440" w:right="994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C5E89194-D106-4AB4-884E-04FAD61784C7}"/>
    <w:embedBold r:id="rId2" w:fontKey="{D0AEB829-C824-4932-A999-9D16ECD71ED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08B2D835-E208-456E-B20E-63856BA3640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64674"/>
    <w:multiLevelType w:val="multilevel"/>
    <w:tmpl w:val="366C1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6E43C1"/>
    <w:multiLevelType w:val="multilevel"/>
    <w:tmpl w:val="2A42A0C0"/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04612F9"/>
    <w:multiLevelType w:val="multilevel"/>
    <w:tmpl w:val="22487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DC76E0"/>
    <w:multiLevelType w:val="multilevel"/>
    <w:tmpl w:val="7CEAC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FE6ACE"/>
    <w:multiLevelType w:val="multilevel"/>
    <w:tmpl w:val="7BAE6622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79F4572"/>
    <w:multiLevelType w:val="multilevel"/>
    <w:tmpl w:val="F0F46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FA6729"/>
    <w:multiLevelType w:val="multilevel"/>
    <w:tmpl w:val="976A4DAA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2B120CB3"/>
    <w:multiLevelType w:val="multilevel"/>
    <w:tmpl w:val="BCA8FD64"/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570562F"/>
    <w:multiLevelType w:val="hybridMultilevel"/>
    <w:tmpl w:val="7706BF94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EF6AF7"/>
    <w:multiLevelType w:val="multilevel"/>
    <w:tmpl w:val="BFE07622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3C530602"/>
    <w:multiLevelType w:val="multilevel"/>
    <w:tmpl w:val="6E5E6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D1E6F16"/>
    <w:multiLevelType w:val="multilevel"/>
    <w:tmpl w:val="F5F42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CD5BB5"/>
    <w:multiLevelType w:val="multilevel"/>
    <w:tmpl w:val="F3A25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24C6620"/>
    <w:multiLevelType w:val="multilevel"/>
    <w:tmpl w:val="49EA196E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54382782"/>
    <w:multiLevelType w:val="multilevel"/>
    <w:tmpl w:val="DF08DBB0"/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52C3D8E"/>
    <w:multiLevelType w:val="multilevel"/>
    <w:tmpl w:val="40323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371A62"/>
    <w:multiLevelType w:val="multilevel"/>
    <w:tmpl w:val="C6BA52FE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668132EB"/>
    <w:multiLevelType w:val="multilevel"/>
    <w:tmpl w:val="45009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60309E"/>
    <w:multiLevelType w:val="multilevel"/>
    <w:tmpl w:val="AB3EE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C1A7770"/>
    <w:multiLevelType w:val="multilevel"/>
    <w:tmpl w:val="B958D728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6EAE637A"/>
    <w:multiLevelType w:val="multilevel"/>
    <w:tmpl w:val="149C21A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 w15:restartNumberingAfterBreak="0">
    <w:nsid w:val="71D019A7"/>
    <w:multiLevelType w:val="multilevel"/>
    <w:tmpl w:val="A6FA3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1360C3"/>
    <w:multiLevelType w:val="multilevel"/>
    <w:tmpl w:val="CE203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7703845">
    <w:abstractNumId w:val="14"/>
  </w:num>
  <w:num w:numId="2" w16cid:durableId="1211844459">
    <w:abstractNumId w:val="9"/>
  </w:num>
  <w:num w:numId="3" w16cid:durableId="323973102">
    <w:abstractNumId w:val="19"/>
  </w:num>
  <w:num w:numId="4" w16cid:durableId="1440224900">
    <w:abstractNumId w:val="16"/>
  </w:num>
  <w:num w:numId="5" w16cid:durableId="10500576">
    <w:abstractNumId w:val="1"/>
  </w:num>
  <w:num w:numId="6" w16cid:durableId="533929548">
    <w:abstractNumId w:val="4"/>
  </w:num>
  <w:num w:numId="7" w16cid:durableId="599026559">
    <w:abstractNumId w:val="6"/>
  </w:num>
  <w:num w:numId="8" w16cid:durableId="1444300987">
    <w:abstractNumId w:val="20"/>
  </w:num>
  <w:num w:numId="9" w16cid:durableId="990598243">
    <w:abstractNumId w:val="13"/>
  </w:num>
  <w:num w:numId="10" w16cid:durableId="36399021">
    <w:abstractNumId w:val="7"/>
  </w:num>
  <w:num w:numId="11" w16cid:durableId="1371802242">
    <w:abstractNumId w:val="8"/>
  </w:num>
  <w:num w:numId="12" w16cid:durableId="923027219">
    <w:abstractNumId w:val="11"/>
  </w:num>
  <w:num w:numId="13" w16cid:durableId="1042484457">
    <w:abstractNumId w:val="15"/>
  </w:num>
  <w:num w:numId="14" w16cid:durableId="877475000">
    <w:abstractNumId w:val="18"/>
  </w:num>
  <w:num w:numId="15" w16cid:durableId="638731324">
    <w:abstractNumId w:val="10"/>
  </w:num>
  <w:num w:numId="16" w16cid:durableId="1082874780">
    <w:abstractNumId w:val="3"/>
  </w:num>
  <w:num w:numId="17" w16cid:durableId="774060809">
    <w:abstractNumId w:val="12"/>
  </w:num>
  <w:num w:numId="18" w16cid:durableId="602111410">
    <w:abstractNumId w:val="0"/>
  </w:num>
  <w:num w:numId="19" w16cid:durableId="1255822343">
    <w:abstractNumId w:val="21"/>
  </w:num>
  <w:num w:numId="20" w16cid:durableId="92940147">
    <w:abstractNumId w:val="17"/>
  </w:num>
  <w:num w:numId="21" w16cid:durableId="1498766673">
    <w:abstractNumId w:val="2"/>
  </w:num>
  <w:num w:numId="22" w16cid:durableId="107892483">
    <w:abstractNumId w:val="5"/>
  </w:num>
  <w:num w:numId="23" w16cid:durableId="103292262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6CC7"/>
    <w:rsid w:val="005A108C"/>
    <w:rsid w:val="0078510D"/>
    <w:rsid w:val="00975479"/>
    <w:rsid w:val="00E16CC7"/>
    <w:rsid w:val="00E87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61593"/>
  <w15:docId w15:val="{01AFA9A9-D46E-4900-A983-7229FDB6E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78510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j7RJX8+lt0bevQIg4qnrddCzZA==">CgMxLjA4AHIhMWN4Y0F4QzBZNmVCSUFBN2xZQWZrV2dHUnpyLVFwWUU1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2342</Words>
  <Characters>13351</Characters>
  <Application>Microsoft Office Word</Application>
  <DocSecurity>0</DocSecurity>
  <Lines>111</Lines>
  <Paragraphs>31</Paragraphs>
  <ScaleCrop>false</ScaleCrop>
  <Company/>
  <LinksUpToDate>false</LinksUpToDate>
  <CharactersWithSpaces>15662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PSYDEM ETZ</dc:creator>
  <cp:lastModifiedBy>Hayagriva R A Hayagriva</cp:lastModifiedBy>
  <cp:revision>2</cp:revision>
  <dcterms:created xsi:type="dcterms:W3CDTF">2026-08-30T04:31:00Z</dcterms:created>
  <dcterms:modified xsi:type="dcterms:W3CDTF">2026-08-30T04:31:00Z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1c7c161d-a2fe-43fe-bbca-02dd06a9de2a</vt:lpwstr>
  </property>
</Properties>
</file>