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E6CC4" w14:textId="4E736BCD" w:rsidR="009C0202" w:rsidRDefault="001527FD">
      <w:r>
        <w:rPr>
          <w:rFonts w:ascii="Roboto" w:hAnsi="Roboto"/>
          <w:color w:val="111111"/>
        </w:rPr>
        <w:t>The cat chased the mouse, but the mouse ran away.</w:t>
      </w:r>
    </w:p>
    <w:sectPr w:rsidR="009C02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E5A"/>
    <w:rsid w:val="001527FD"/>
    <w:rsid w:val="001F5E5A"/>
    <w:rsid w:val="009C0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BDE90E-AD54-478B-9157-44C212B16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quite mad</dc:creator>
  <cp:keywords/>
  <dc:description/>
  <cp:lastModifiedBy>quite mad</cp:lastModifiedBy>
  <cp:revision>2</cp:revision>
  <dcterms:created xsi:type="dcterms:W3CDTF">2023-12-06T16:30:00Z</dcterms:created>
  <dcterms:modified xsi:type="dcterms:W3CDTF">2023-12-06T16:30:00Z</dcterms:modified>
</cp:coreProperties>
</file>