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Classical Greece and Its Influence on Modern Western Society and Culture</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legacy of Classical Greece, spanning from the 5th to 4th centuries BCE, has profoundly shaped the development of modern Western society and culture. From philosophy and political systems to art and architecture, the contributions of ancient Greece continue to resonate in contemporary life. This essay examines the influence of Classical Greece on modern Western society, providing relevant examples to justify this assertion.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Philosophy and Thought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significant contributions of Classical Greece to modern Western culture is in the realm of philosophy. Greek philosophers such as Socrates, Plato, and Aristotle laid the foundations for Western philosophical thought. Socrates' method of dialectical questioning, known as the Socratic Method, is still used in modern education to foster critical thinking and debate. Plato's works, especially "The Republic," have influenced Western political theory, particularly the concept of justice and the role of the philosopher-king. Aristotle's writings on ethics, politics, and metaphysics continue to be central to Western intellectual tradition, shaping modern fields such as science, logic, and political theory.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Political Systems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democracy, as practiced in ancient Athens, has had a lasting impact on modern Western political systems. The Athenian model of direct democracy, where citizens participated in decision-making processes, influenced the development of democratic governments in the West, particularly the United States (Ober, 2008). The principles of civic participation, the rule of law, and individual rights that emerged from Classical Greece are cornerstones of modern democratic societies. For example, the notion of equality before the law, as espoused by Pericles in his famous funeral oration, echoes contemporary democratic ideals (Kagan, 2003).</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and Architecture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Greek art and architecture have also left an indelible mark on Western aesthetics. The emphasis on proportion, balance, and beauty in Greek sculpture and architecture set standards that continue to influence Western art. The Parthenon, with its Doric columns and exquisite sculptures, serves as an architectural benchmark and has inspired countless buildings, including the United States Capitol and the British Museum. Additionally, the use of contrapposto in Greek sculpture, which depicts human figures in naturalistic poses, has influenced the development of Western art from the Renaissance to modern times.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and Drama</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literary and dramatic works of Classical Greece have profoundly impacted Western literature and theater. Greek tragedies and comedies, written by playwrights such as Sophocles, Euripides, and Aristophanes, explored themes of human nature, morality, and society that remain relevant today. The structure of Greek drama, with its use of prologues, choruses, and epilogues, has influenced modern theatrical conventions (Hall, 2004). For instance, the tragic hero's journey, as delineated by Aristotle in his "Poetics," continues to be a central theme in Western literature and film.</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Science and Mathematics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Greece was also a cradle of scientific and mathematical innovation. Figures such as Euclid, Archimedes, and Pythagoras made groundbreaking contributions that laid the foundations for modern science and mathematics. Euclid's "Elements," a comprehensive compilation of mathematical knowledge, remained a standard textbook for centuries and continues to influence modern geometry. Archimedes' principles of mechanics and hydrostatics are still fundamental to modern engineering and physics. The Pythagorean theorem, a cornerstone of geometry, exemplifies the enduring legacy of Greek mathematical thought.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influence of Classical Greece on modern Western society and culture is profound and multifaceted. From philosophy and political systems to art, literature, and science, the contributions of ancient Greece continue to shape contemporary life. The enduring legacy of Greek thought and innovation underscores the importance of studying and appreciating this pivotal period in human history. By examining the impact of Classical Greece, we gain a deeper understanding of the foundations of Western civilization and the enduring relevance of its cultural achievements.</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622</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E. (2004). </w:t>
      </w:r>
      <w:r w:rsidDel="00000000" w:rsidR="00000000" w:rsidRPr="00000000">
        <w:rPr>
          <w:rFonts w:ascii="Times New Roman" w:cs="Times New Roman" w:eastAsia="Times New Roman" w:hAnsi="Times New Roman"/>
          <w:i w:val="1"/>
          <w:sz w:val="24"/>
          <w:szCs w:val="24"/>
          <w:rtl w:val="0"/>
        </w:rPr>
        <w:t xml:space="preserve">Greek Tragedy: Suffering under the Sun.</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Kagan, D. (2003). </w:t>
      </w:r>
      <w:r w:rsidDel="00000000" w:rsidR="00000000" w:rsidRPr="00000000">
        <w:rPr>
          <w:rFonts w:ascii="Times New Roman" w:cs="Times New Roman" w:eastAsia="Times New Roman" w:hAnsi="Times New Roman"/>
          <w:i w:val="1"/>
          <w:sz w:val="24"/>
          <w:szCs w:val="24"/>
          <w:rtl w:val="0"/>
        </w:rPr>
        <w:t xml:space="preserve">Pericles of Athens and the Birth of Democracy.</w:t>
      </w:r>
      <w:r w:rsidDel="00000000" w:rsidR="00000000" w:rsidRPr="00000000">
        <w:rPr>
          <w:rFonts w:ascii="Times New Roman" w:cs="Times New Roman" w:eastAsia="Times New Roman" w:hAnsi="Times New Roman"/>
          <w:sz w:val="24"/>
          <w:szCs w:val="24"/>
          <w:rtl w:val="0"/>
        </w:rPr>
        <w:t xml:space="preserve"> Free Press.</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Ober, J. (2008). </w:t>
      </w:r>
      <w:r w:rsidDel="00000000" w:rsidR="00000000" w:rsidRPr="00000000">
        <w:rPr>
          <w:rFonts w:ascii="Times New Roman" w:cs="Times New Roman" w:eastAsia="Times New Roman" w:hAnsi="Times New Roman"/>
          <w:i w:val="1"/>
          <w:sz w:val="24"/>
          <w:szCs w:val="24"/>
          <w:rtl w:val="0"/>
        </w:rPr>
        <w:t xml:space="preserve">Democracy and Knowledge: Innovation and Learning in Classical Athens.</w:t>
      </w:r>
      <w:r w:rsidDel="00000000" w:rsidR="00000000" w:rsidRPr="00000000">
        <w:rPr>
          <w:rFonts w:ascii="Times New Roman" w:cs="Times New Roman" w:eastAsia="Times New Roman" w:hAnsi="Times New Roman"/>
          <w:sz w:val="24"/>
          <w:szCs w:val="24"/>
          <w:rtl w:val="0"/>
        </w:rPr>
        <w:t xml:space="preserve"> Princeton University Press.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