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Roman Republic, established in 509 BCE, lasted for nearly 500 years. During this period, Rome evolved from a small city-state into a vast empire, leaving an indelible mark on politics, law, military strategy, and culture. The Republic's political structure and the concept of citizenship significantly influenced modern democracies. The founders of the United States drew inspiration from the Roman Republic when drafting the U.S. Constitution, incorporating principles such as checks and balances and citizen participation (McCarty, 2017). However, despite its achievements, the Roman Republic eventually succumbed to internal collapse.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learning journal explores the primary factor that led to the decline of the Roman Republic and suggests ways to mitigate the damage caused by this factor.</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the Most Important Factor</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significant factor in the decline of the Roman Republic was the concentration of power and the accompanying political corruption. In the early Republic, power was relatively balanced between the patrician (aristocratic) and plebeian (commoner) classes. However, over time, power became increasingly concentrated in the hands of specific individuals and families. This concentration of power led to rampant political corruption, undermining fair governance. The rise of Gaius Julius Caesar and his subsequent dictatorship epitomizes this issue. Caesar leveraged populism to consolidate his power, disrupting the Republic's fundamental principle of power distribution (Taylor, 2019).</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concentration of power eroded the authority of the Senate, leading to political instability and intensified conflicts among citizens, culminating in frequent civil wars. These wars devastated the economy and exacerbated social discontent.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with Other Factors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factors contributing to the Republic's decline included economic inequality, military pressure, external invasions, and cultural shifts. Economic inequality widened the gap between the wealthy and the poor, causing social unrest. Military pressure and external invasions tested Rome's defensive capabilities, leading to resource depletion and increased military spending. Cultural shifts impacted Roman citizens' identity and values, weakening internal cohesion (Harris, 2016).</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these factors ultimately tied back to the concentration of power and political corruption. Economic inequality worsened due to politicians prioritizing personal gain, and military failures often resulted from the incompetence of corrupt leaders. Therefore, the concentration of power and political corruption can be seen as the root cause of the Republic's decline.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Mitigating the Damage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the decline of the Roman Republic, measures to distribute power and maintain a transparent political system were necessary. Specific strategies could include: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Redistribution of Power</w:t>
      </w:r>
      <w:r w:rsidDel="00000000" w:rsidR="00000000" w:rsidRPr="00000000">
        <w:rPr>
          <w:rFonts w:ascii="Times New Roman" w:cs="Times New Roman" w:eastAsia="Times New Roman" w:hAnsi="Times New Roman"/>
          <w:sz w:val="24"/>
          <w:szCs w:val="24"/>
          <w:rtl w:val="0"/>
        </w:rPr>
        <w:t xml:space="preserve">: Strengthen legal frameworks to prevent power concentration by introducing regular elections and term limits to ensure power redistribution.</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Monitoring and Preventing Corruption</w:t>
      </w:r>
      <w:r w:rsidDel="00000000" w:rsidR="00000000" w:rsidRPr="00000000">
        <w:rPr>
          <w:rFonts w:ascii="Times New Roman" w:cs="Times New Roman" w:eastAsia="Times New Roman" w:hAnsi="Times New Roman"/>
          <w:sz w:val="24"/>
          <w:szCs w:val="24"/>
          <w:rtl w:val="0"/>
        </w:rPr>
        <w:t xml:space="preserve">: Establish independent auditing bodies to strictly regulate and penalize corrupt practices among politicians. Ensure transparency in political funding to prevent illicit financial transactions.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Expanding Citizen Participation</w:t>
      </w:r>
      <w:r w:rsidDel="00000000" w:rsidR="00000000" w:rsidRPr="00000000">
        <w:rPr>
          <w:rFonts w:ascii="Times New Roman" w:cs="Times New Roman" w:eastAsia="Times New Roman" w:hAnsi="Times New Roman"/>
          <w:sz w:val="24"/>
          <w:szCs w:val="24"/>
          <w:rtl w:val="0"/>
        </w:rPr>
        <w:t xml:space="preserve">: Develop systems that allow all citizens to participate in politics, preventing any particular class or group from monopolizing power. Enhance political awareness through education and promote fair elections.</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Depoliticizing the Military</w:t>
      </w:r>
      <w:r w:rsidDel="00000000" w:rsidR="00000000" w:rsidRPr="00000000">
        <w:rPr>
          <w:rFonts w:ascii="Times New Roman" w:cs="Times New Roman" w:eastAsia="Times New Roman" w:hAnsi="Times New Roman"/>
          <w:sz w:val="24"/>
          <w:szCs w:val="24"/>
          <w:rtl w:val="0"/>
        </w:rPr>
        <w:t xml:space="preserve">: Ensure that military power is not used as a political tool by placing military command under civilian control and restricting military personnel's political involvement.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measures could have effectively mitigated the damage caused by power concentration and political corruption.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decline of the Roman Republic was the result of multiple interrelated factors, with the most critical being the concentration of power and political corruption. These issues led to political instability, eventually resulting in civil wars and the state's collapse. By ensuring power distribution and maintaining a transparent political system, the Republic's decline could have been mitigated. The lessons from the Roman Republic's history remain pertinent today. To safeguard fair governance and citizen participation, it is crucial to continually uphold the balance of power and transparency.</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602</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W. V. (2016). </w:t>
      </w:r>
      <w:r w:rsidDel="00000000" w:rsidR="00000000" w:rsidRPr="00000000">
        <w:rPr>
          <w:rFonts w:ascii="Times New Roman" w:cs="Times New Roman" w:eastAsia="Times New Roman" w:hAnsi="Times New Roman"/>
          <w:i w:val="1"/>
          <w:sz w:val="24"/>
          <w:szCs w:val="24"/>
          <w:rtl w:val="0"/>
        </w:rPr>
        <w:t xml:space="preserve">Roman Power: A Thousand Years of Empire</w:t>
      </w:r>
      <w:r w:rsidDel="00000000" w:rsidR="00000000" w:rsidRPr="00000000">
        <w:rPr>
          <w:rFonts w:ascii="Times New Roman" w:cs="Times New Roman" w:eastAsia="Times New Roman" w:hAnsi="Times New Roman"/>
          <w:sz w:val="24"/>
          <w:szCs w:val="24"/>
          <w:rtl w:val="0"/>
        </w:rPr>
        <w:t xml:space="preserve">. Cambridge University Press.</w:t>
      </w:r>
    </w:p>
    <w:p w:rsidR="00000000" w:rsidDel="00000000" w:rsidP="00000000" w:rsidRDefault="00000000" w:rsidRPr="00000000" w14:paraId="00000020">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McCarty, N. (2017). </w:t>
      </w:r>
      <w:r w:rsidDel="00000000" w:rsidR="00000000" w:rsidRPr="00000000">
        <w:rPr>
          <w:rFonts w:ascii="Times New Roman" w:cs="Times New Roman" w:eastAsia="Times New Roman" w:hAnsi="Times New Roman"/>
          <w:i w:val="1"/>
          <w:sz w:val="24"/>
          <w:szCs w:val="24"/>
          <w:rtl w:val="0"/>
        </w:rPr>
        <w:t xml:space="preserve">Polarization: What Everyone Needs to Know</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21">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L. R. (2019). </w:t>
      </w:r>
      <w:r w:rsidDel="00000000" w:rsidR="00000000" w:rsidRPr="00000000">
        <w:rPr>
          <w:rFonts w:ascii="Times New Roman" w:cs="Times New Roman" w:eastAsia="Times New Roman" w:hAnsi="Times New Roman"/>
          <w:i w:val="1"/>
          <w:sz w:val="24"/>
          <w:szCs w:val="24"/>
          <w:rtl w:val="0"/>
        </w:rPr>
        <w:t xml:space="preserve">Party Politics in the Age of Caesa</w:t>
      </w:r>
      <w:r w:rsidDel="00000000" w:rsidR="00000000" w:rsidRPr="00000000">
        <w:rPr>
          <w:rFonts w:ascii="Times New Roman" w:cs="Times New Roman" w:eastAsia="Times New Roman" w:hAnsi="Times New Roman"/>
          <w:sz w:val="24"/>
          <w:szCs w:val="24"/>
          <w:rtl w:val="0"/>
        </w:rPr>
        <w:t xml:space="preserve">. University of California Press.</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