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HIST 1421-01 Greek and Roman Civilization</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Caitlan Smith</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8</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Greco-Roman culture continues to profoundly influence modern society, thousands of years after the fall of their civilizations. The civilizations of Greece and Rome left a significant legacy in their political systems, philosophy, literature, and art. Particularly in the fields of architecture and technology, their innovative ideas and practices have formed the foundation of modern society. This essay will discuss how the architecture and technology of ancient Greece and Rome have impacted contemporary culture and society.</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Architecture</w:t>
      </w:r>
      <w:r w:rsidDel="00000000" w:rsidR="00000000" w:rsidRPr="00000000">
        <w:rPr>
          <w:rtl w:val="0"/>
        </w:rPr>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architectural styles of ancient Greece and Rome are renowned for their beauty and functionality. The Doric, Ionic, and Corinthian columns of Greece combine aesthetic appeal with structural stability. For example, the Parthenon in Athens is known for its intricate sculptures and superior construction, and its influence can still be seen in modern architecture (Mark, 2020). These columns not only provided structural support but also embodied the Greeks' pursuit of harmony and proportion, concepts that are still valued in modern architectural design.</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Rome’s architectural innovations were equally significant. The Pantheon, with its massive dome and open oculus, stands as a marvel of architectural engineering. The use of concrete and the development of the arch allowed the Romans to create larger and more durable structures than ever before. This innovation is seen in the Colosseum, an iconic symbol of Roman engineering prowess, which utilized a complex system of vaults and arches to support the massive amphitheater.</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influence on contemporary architecture is also evident. During the Renaissance, there was a resurgence in the discovery and application of ancient architectural techniques, and many architects incorporated these ancient methods into their designs (Jones, 2015). Today, government and public buildings frequently employ styles derived from ancient Greece and Rome. For instance, the United States Capitol and the Lincoln Memorial are designed based on ancient architectural principles. These buildings utilize columns, pediments, and domes, all elements that can be traced back to Greek and Roman architecture, symbolizing ideals such as democracy, strength, and stability.</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the principles of urban planning developed by the Romans continue to influence modern city layouts. The grid system used in Roman cities, such as the city of Pompeii, has been adopted in the planning of many modern cities. This system facilitates efficient organization and movement within urban areas, reflecting the Romans' advanced understanding of infrastructure and public space.</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aesthetic and functional aspects of Greco-Roman architecture have also influenced modern residential design. The use of courtyards, atriums, and peristyles in Roman houses can be seen in contemporary home designs that prioritize open spaces and natural light. These design elements contribute to the comfort and well-being of inhabitants, demonstrating the lasting impact of ancient architectural principles on modern living environments.</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Technology</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Ancient technological innovations have also significantly impacted the modern world. Rome’s aqueducts, known for their advanced water supply systems, provided cities with clean water and established the foundation for modern water distribution systems (Hodge, 2002). Additionally, Rome’s road construction technology enabled the creation of extensive road networks that supported military and trade development.</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Greece also contributed many technological advancements. Inventions by Archimedes and the geometry of Euclid greatly advanced science and engineering. These technologies are applied in modern infrastructure and engineering. For example, contemporary bridge construction and tunnel engineering draw upon ancient Roman techniques (Lancaster, 2005).</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include Rome’s road network and water supply systems. Roman roads were renowned for their durability and longevity, and many modern roads follow their design principles. Furthermore, water supply systems are recognized as vital in contemporary urban planning and are essential for sustainable city development.</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architecture and technology of ancient Greece and Rome continue to deeply influence modern society. Their architectural styles provide structures that combine beauty and functionality, as seen in contemporary public and government buildings. In terms of technological innovation, aqueducts, and road construction techniques form the basis of modern infrastructure. The legacy of Greco-Roman culture remains an indispensable element of our lives, and its importance will continue.</w:t>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654</w:t>
      </w:r>
      <w:r w:rsidDel="00000000" w:rsidR="00000000" w:rsidRPr="00000000">
        <w:br w:type="page"/>
      </w: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8">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Hodge, A. T. (2002). </w:t>
      </w:r>
      <w:r w:rsidDel="00000000" w:rsidR="00000000" w:rsidRPr="00000000">
        <w:rPr>
          <w:rFonts w:ascii="Times New Roman" w:cs="Times New Roman" w:eastAsia="Times New Roman" w:hAnsi="Times New Roman"/>
          <w:i w:val="1"/>
          <w:sz w:val="24"/>
          <w:szCs w:val="24"/>
          <w:rtl w:val="0"/>
        </w:rPr>
        <w:t xml:space="preserve">Roman Aqueducts &amp; Water Supply</w:t>
      </w:r>
      <w:r w:rsidDel="00000000" w:rsidR="00000000" w:rsidRPr="00000000">
        <w:rPr>
          <w:rFonts w:ascii="Times New Roman" w:cs="Times New Roman" w:eastAsia="Times New Roman" w:hAnsi="Times New Roman"/>
          <w:sz w:val="24"/>
          <w:szCs w:val="24"/>
          <w:rtl w:val="0"/>
        </w:rPr>
        <w:t xml:space="preserve"> (2nd ed.). Duckworth.</w:t>
      </w:r>
    </w:p>
    <w:p w:rsidR="00000000" w:rsidDel="00000000" w:rsidP="00000000" w:rsidRDefault="00000000" w:rsidRPr="00000000" w14:paraId="00000019">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Jones, M. W. (2015). </w:t>
      </w:r>
      <w:r w:rsidDel="00000000" w:rsidR="00000000" w:rsidRPr="00000000">
        <w:rPr>
          <w:rFonts w:ascii="Times New Roman" w:cs="Times New Roman" w:eastAsia="Times New Roman" w:hAnsi="Times New Roman"/>
          <w:i w:val="1"/>
          <w:sz w:val="24"/>
          <w:szCs w:val="24"/>
          <w:rtl w:val="0"/>
        </w:rPr>
        <w:t xml:space="preserve">Principles of Roman Architecture</w:t>
      </w:r>
      <w:r w:rsidDel="00000000" w:rsidR="00000000" w:rsidRPr="00000000">
        <w:rPr>
          <w:rFonts w:ascii="Times New Roman" w:cs="Times New Roman" w:eastAsia="Times New Roman" w:hAnsi="Times New Roman"/>
          <w:sz w:val="24"/>
          <w:szCs w:val="24"/>
          <w:rtl w:val="0"/>
        </w:rPr>
        <w:t xml:space="preserve">. Yale University Press.</w:t>
      </w:r>
    </w:p>
    <w:p w:rsidR="00000000" w:rsidDel="00000000" w:rsidP="00000000" w:rsidRDefault="00000000" w:rsidRPr="00000000" w14:paraId="0000001A">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Lancaster, L. (2005). </w:t>
      </w:r>
      <w:r w:rsidDel="00000000" w:rsidR="00000000" w:rsidRPr="00000000">
        <w:rPr>
          <w:rFonts w:ascii="Times New Roman" w:cs="Times New Roman" w:eastAsia="Times New Roman" w:hAnsi="Times New Roman"/>
          <w:i w:val="1"/>
          <w:sz w:val="24"/>
          <w:szCs w:val="24"/>
          <w:rtl w:val="0"/>
        </w:rPr>
        <w:t xml:space="preserve">Concrete Vaulted Construction in Imperial Rome: Innovations in Context</w:t>
      </w:r>
      <w:r w:rsidDel="00000000" w:rsidR="00000000" w:rsidRPr="00000000">
        <w:rPr>
          <w:rFonts w:ascii="Times New Roman" w:cs="Times New Roman" w:eastAsia="Times New Roman" w:hAnsi="Times New Roman"/>
          <w:sz w:val="24"/>
          <w:szCs w:val="24"/>
          <w:rtl w:val="0"/>
        </w:rPr>
        <w:t xml:space="preserve">. Cambridge University Press.</w:t>
      </w:r>
    </w:p>
    <w:p w:rsidR="00000000" w:rsidDel="00000000" w:rsidP="00000000" w:rsidRDefault="00000000" w:rsidRPr="00000000" w14:paraId="0000001B">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 R. (2020). </w:t>
      </w:r>
      <w:r w:rsidDel="00000000" w:rsidR="00000000" w:rsidRPr="00000000">
        <w:rPr>
          <w:rFonts w:ascii="Times New Roman" w:cs="Times New Roman" w:eastAsia="Times New Roman" w:hAnsi="Times New Roman"/>
          <w:i w:val="1"/>
          <w:sz w:val="24"/>
          <w:szCs w:val="24"/>
          <w:rtl w:val="0"/>
        </w:rPr>
        <w:t xml:space="preserve">Architectural Technology up to the Scientific Revolution: The Art and Structure of Large-Scale Buildings</w:t>
      </w:r>
      <w:r w:rsidDel="00000000" w:rsidR="00000000" w:rsidRPr="00000000">
        <w:rPr>
          <w:rFonts w:ascii="Times New Roman" w:cs="Times New Roman" w:eastAsia="Times New Roman" w:hAnsi="Times New Roman"/>
          <w:sz w:val="24"/>
          <w:szCs w:val="24"/>
          <w:rtl w:val="0"/>
        </w:rPr>
        <w:t xml:space="preserve">. MIT Press.</w:t>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1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1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