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5968905"/>
        <w:docPartObj>
          <w:docPartGallery w:val="Cover Pages"/>
          <w:docPartUnique/>
        </w:docPartObj>
      </w:sdtPr>
      <w:sdtEndPr>
        <w:rPr>
          <w:lang w:val="en-US"/>
        </w:rPr>
      </w:sdtEndPr>
      <w:sdtContent>
        <w:p w14:paraId="125ACA28" w14:textId="4A94CD4E" w:rsidR="00D00F40" w:rsidRDefault="00D00F40">
          <w:r>
            <w:rPr>
              <w:noProof/>
            </w:rPr>
            <mc:AlternateContent>
              <mc:Choice Requires="wpg">
                <w:drawing>
                  <wp:anchor distT="0" distB="0" distL="114300" distR="114300" simplePos="0" relativeHeight="251661312" behindDoc="0" locked="0" layoutInCell="1" allowOverlap="1" wp14:anchorId="400A28EA" wp14:editId="60D05E51">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A16330C" w14:textId="770B356F" w:rsidR="00D00F40" w:rsidRDefault="00D00F40">
                                      <w:pPr>
                                        <w:pStyle w:val="NoSpacing"/>
                                        <w:spacing w:after="240"/>
                                        <w:jc w:val="right"/>
                                        <w:rPr>
                                          <w:color w:val="44546A" w:themeColor="text2"/>
                                          <w:spacing w:val="10"/>
                                          <w:sz w:val="36"/>
                                          <w:szCs w:val="36"/>
                                        </w:rPr>
                                      </w:pPr>
                                      <w:r>
                                        <w:rPr>
                                          <w:color w:val="44546A" w:themeColor="text2"/>
                                          <w:spacing w:val="10"/>
                                          <w:sz w:val="36"/>
                                          <w:szCs w:val="36"/>
                                        </w:rPr>
                                        <w:t>Hayat Aldhahri</w:t>
                                      </w:r>
                                    </w:p>
                                  </w:sdtContent>
                                </w:sdt>
                                <w:p w14:paraId="00B11FDE" w14:textId="26D8443D" w:rsidR="00D00F40" w:rsidRDefault="00D00F40">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Data Scientist</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0A28EA"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A16330C" w14:textId="770B356F" w:rsidR="00D00F40" w:rsidRDefault="00D00F40">
                                <w:pPr>
                                  <w:pStyle w:val="NoSpacing"/>
                                  <w:spacing w:after="240"/>
                                  <w:jc w:val="right"/>
                                  <w:rPr>
                                    <w:color w:val="44546A" w:themeColor="text2"/>
                                    <w:spacing w:val="10"/>
                                    <w:sz w:val="36"/>
                                    <w:szCs w:val="36"/>
                                  </w:rPr>
                                </w:pPr>
                                <w:r>
                                  <w:rPr>
                                    <w:color w:val="44546A" w:themeColor="text2"/>
                                    <w:spacing w:val="10"/>
                                    <w:sz w:val="36"/>
                                    <w:szCs w:val="36"/>
                                  </w:rPr>
                                  <w:t>Hayat Aldhahri</w:t>
                                </w:r>
                              </w:p>
                            </w:sdtContent>
                          </w:sdt>
                          <w:p w14:paraId="00B11FDE" w14:textId="26D8443D" w:rsidR="00D00F40" w:rsidRDefault="00D00F40">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Data Scientist</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34BF23F1" wp14:editId="23D29837">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A671061" w14:textId="6119B151" w:rsidR="00D00F40" w:rsidRDefault="0074173D">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Project Proposal</w:t>
                                      </w:r>
                                    </w:p>
                                  </w:sdtContent>
                                </w:sdt>
                                <w:bookmarkStart w:id="0"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EEC3D02" w14:textId="1586D8A9" w:rsidR="00D00F40" w:rsidRDefault="00FC6E4E">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EDA on MTA Turnstile Data</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BF23F1"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W/dAUAACM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A671061" w14:textId="6119B151" w:rsidR="00D00F40" w:rsidRDefault="0074173D">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Project Proposal</w:t>
                                </w:r>
                              </w:p>
                            </w:sdtContent>
                          </w:sdt>
                          <w:bookmarkStart w:id="1"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EEC3D02" w14:textId="1586D8A9" w:rsidR="00D00F40" w:rsidRDefault="00FC6E4E">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EDA on MTA Turnstile Data</w:t>
                                </w:r>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61262A47" wp14:editId="1030DDC2">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B12C87C"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4BBE652C" w14:textId="3DB80789" w:rsidR="00D00F40" w:rsidRDefault="00D00F40">
          <w:pPr>
            <w:rPr>
              <w:rFonts w:asciiTheme="majorHAnsi" w:eastAsiaTheme="majorEastAsia" w:hAnsiTheme="majorHAnsi" w:cstheme="majorBidi"/>
              <w:color w:val="2F5496" w:themeColor="accent1" w:themeShade="BF"/>
              <w:sz w:val="32"/>
              <w:szCs w:val="32"/>
              <w:lang w:val="en-US"/>
            </w:rPr>
          </w:pPr>
          <w:r>
            <w:rPr>
              <w:lang w:val="en-US"/>
            </w:rPr>
            <w:br w:type="page"/>
          </w:r>
        </w:p>
      </w:sdtContent>
    </w:sdt>
    <w:p w14:paraId="0CA42DAD" w14:textId="1640B723" w:rsidR="003938D6" w:rsidRDefault="00F9106E" w:rsidP="00F9106E">
      <w:pPr>
        <w:pStyle w:val="Heading1"/>
        <w:numPr>
          <w:ilvl w:val="0"/>
          <w:numId w:val="2"/>
        </w:numPr>
        <w:rPr>
          <w:lang w:val="en-US"/>
        </w:rPr>
      </w:pPr>
      <w:r w:rsidRPr="00F9106E">
        <w:rPr>
          <w:lang w:val="en-US"/>
        </w:rPr>
        <w:lastRenderedPageBreak/>
        <w:t>Introduction</w:t>
      </w:r>
    </w:p>
    <w:p w14:paraId="7ACF3F0D" w14:textId="7BB2CFA1" w:rsidR="00F9106E" w:rsidRDefault="00F9106E" w:rsidP="00F9106E">
      <w:pPr>
        <w:rPr>
          <w:lang w:val="en-US"/>
        </w:rPr>
      </w:pPr>
    </w:p>
    <w:p w14:paraId="2DFDF4A7" w14:textId="50622DB0" w:rsidR="00F9106E" w:rsidRDefault="00F9106E" w:rsidP="0074173D">
      <w:pPr>
        <w:rPr>
          <w:lang w:val="en-US"/>
        </w:rPr>
      </w:pPr>
      <w:r>
        <w:rPr>
          <w:lang w:val="en-US"/>
        </w:rPr>
        <w:t>I was assigned by the New York Orphanage Organization to assess them in their upcoming fundraising campaign in November 2021 by analyzing the data available from Metropolitan Transportation Authority. I will be performing an Exploratory Data Analysis using the freely available data from the MTA website.</w:t>
      </w:r>
      <w:r w:rsidR="0074173D">
        <w:rPr>
          <w:lang w:val="en-US"/>
        </w:rPr>
        <w:t xml:space="preserve"> </w:t>
      </w:r>
      <w:r>
        <w:rPr>
          <w:lang w:val="en-US"/>
        </w:rPr>
        <w:t>Our goal is to identify the location or areas with the most traffic to place the fundraisers at those locations. Since the campaign will last for one week, from 15</w:t>
      </w:r>
      <w:r w:rsidRPr="00F9106E">
        <w:rPr>
          <w:vertAlign w:val="superscript"/>
          <w:lang w:val="en-US"/>
        </w:rPr>
        <w:t>th</w:t>
      </w:r>
      <w:r>
        <w:rPr>
          <w:lang w:val="en-US"/>
        </w:rPr>
        <w:t xml:space="preserve"> to 21</w:t>
      </w:r>
      <w:r w:rsidRPr="00F9106E">
        <w:rPr>
          <w:vertAlign w:val="superscript"/>
          <w:lang w:val="en-US"/>
        </w:rPr>
        <w:t>st</w:t>
      </w:r>
      <w:r>
        <w:rPr>
          <w:lang w:val="en-US"/>
        </w:rPr>
        <w:t xml:space="preserve"> of November, I will analyze and explore data of 3 months. </w:t>
      </w:r>
      <w:r w:rsidR="00D00F40">
        <w:rPr>
          <w:lang w:val="en-US"/>
        </w:rPr>
        <w:t>By the end, I will provide recommendations and insights to improve the fundraising campaign to help the organization achieve its target.</w:t>
      </w:r>
      <w:r w:rsidR="0074173D">
        <w:rPr>
          <w:lang w:val="en-US"/>
        </w:rPr>
        <w:t xml:space="preserve"> Below shows a timeline for the </w:t>
      </w:r>
      <w:r w:rsidR="00BB29A4">
        <w:rPr>
          <w:lang w:val="en-US"/>
        </w:rPr>
        <w:t>project.</w:t>
      </w:r>
      <w:r w:rsidR="0074173D">
        <w:rPr>
          <w:lang w:val="en-US"/>
        </w:rPr>
        <w:t xml:space="preserve"> </w:t>
      </w:r>
    </w:p>
    <w:p w14:paraId="70B97486" w14:textId="15B81BD0" w:rsidR="0074173D" w:rsidRDefault="0074173D" w:rsidP="00D00F40">
      <w:pPr>
        <w:rPr>
          <w:lang w:val="en-US"/>
        </w:rPr>
      </w:pPr>
    </w:p>
    <w:p w14:paraId="530FBA07" w14:textId="1819C33C" w:rsidR="0074173D" w:rsidRDefault="0074173D" w:rsidP="00D00F40">
      <w:pPr>
        <w:rPr>
          <w:lang w:val="en-US"/>
        </w:rPr>
      </w:pPr>
      <w:r>
        <w:rPr>
          <w:noProof/>
          <w:lang w:val="en-US"/>
        </w:rPr>
        <w:drawing>
          <wp:inline distT="0" distB="0" distL="0" distR="0" wp14:anchorId="2F63923D" wp14:editId="7E037458">
            <wp:extent cx="6086141" cy="1184777"/>
            <wp:effectExtent l="0" t="25400" r="0" b="222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CA86107" w14:textId="1DFDBA40" w:rsidR="00F9106E" w:rsidRDefault="00447C75" w:rsidP="009B6107">
      <w:pPr>
        <w:pStyle w:val="Heading1"/>
        <w:numPr>
          <w:ilvl w:val="0"/>
          <w:numId w:val="2"/>
        </w:numPr>
        <w:rPr>
          <w:lang w:val="en-US"/>
        </w:rPr>
      </w:pPr>
      <w:r>
        <w:rPr>
          <w:lang w:val="en-US"/>
        </w:rPr>
        <w:t>Data Description</w:t>
      </w:r>
    </w:p>
    <w:p w14:paraId="29DEDC47" w14:textId="77777777" w:rsidR="009B6107" w:rsidRPr="009B6107" w:rsidRDefault="009B6107" w:rsidP="009B6107">
      <w:pPr>
        <w:rPr>
          <w:lang w:val="en-US"/>
        </w:rPr>
      </w:pPr>
    </w:p>
    <w:p w14:paraId="4521FA10" w14:textId="6B3F6C52" w:rsidR="00447C75" w:rsidRDefault="00447C75" w:rsidP="009B6107">
      <w:pPr>
        <w:rPr>
          <w:lang w:val="en-US"/>
        </w:rPr>
      </w:pPr>
      <w:r>
        <w:rPr>
          <w:lang w:val="en-US"/>
        </w:rPr>
        <w:t>The primary data set I will be utilizing is sourced from (</w:t>
      </w:r>
      <w:hyperlink r:id="rId10" w:history="1">
        <w:r>
          <w:rPr>
            <w:rStyle w:val="Hyperlink"/>
            <w:lang w:val="en-US"/>
          </w:rPr>
          <w:t>MTA Turnstile Data</w:t>
        </w:r>
      </w:hyperlink>
      <w:r>
        <w:rPr>
          <w:lang w:val="en-US"/>
        </w:rPr>
        <w:t>) available at the Metropolitan Transportation Authority. The dataset available from year May 2010 to current data (September 2021) on weekly basis. The below table highlights the field description of the dataset.</w:t>
      </w:r>
      <w:r w:rsidR="009B6107">
        <w:rPr>
          <w:lang w:val="en-US"/>
        </w:rPr>
        <w:t xml:space="preserve"> I will be using 3 months data from year 2019 (September to November). Since COVID 19 Pandemic affected the transportation in year 2020, data from 2020 were not included in the analysis. </w:t>
      </w:r>
    </w:p>
    <w:p w14:paraId="7B2B73B5" w14:textId="77777777" w:rsidR="0074173D" w:rsidRDefault="0074173D" w:rsidP="009B6107">
      <w:pPr>
        <w:rPr>
          <w:lang w:val="en-US"/>
        </w:rPr>
      </w:pPr>
    </w:p>
    <w:tbl>
      <w:tblPr>
        <w:tblStyle w:val="GridTable4-Accent3"/>
        <w:tblW w:w="9471" w:type="dxa"/>
        <w:tblLook w:val="04A0" w:firstRow="1" w:lastRow="0" w:firstColumn="1" w:lastColumn="0" w:noHBand="0" w:noVBand="1"/>
      </w:tblPr>
      <w:tblGrid>
        <w:gridCol w:w="1461"/>
        <w:gridCol w:w="8010"/>
      </w:tblGrid>
      <w:tr w:rsidR="00447C75" w:rsidRPr="00447C75" w14:paraId="705E4656" w14:textId="77777777" w:rsidTr="00447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1" w:type="dxa"/>
            <w:hideMark/>
          </w:tcPr>
          <w:p w14:paraId="73373603" w14:textId="77777777" w:rsidR="00447C75" w:rsidRPr="00447C75" w:rsidRDefault="00447C75" w:rsidP="00447C75">
            <w:pPr>
              <w:spacing w:after="240"/>
              <w:jc w:val="center"/>
              <w:rPr>
                <w:rFonts w:ascii="Calibri" w:eastAsia="Times New Roman" w:hAnsi="Calibri" w:cs="Calibri"/>
                <w:color w:val="24292F"/>
              </w:rPr>
            </w:pPr>
            <w:r w:rsidRPr="00447C75">
              <w:rPr>
                <w:rFonts w:ascii="Calibri" w:eastAsia="Times New Roman" w:hAnsi="Calibri" w:cs="Calibri"/>
                <w:color w:val="24292F"/>
              </w:rPr>
              <w:t>Field Name</w:t>
            </w:r>
          </w:p>
        </w:tc>
        <w:tc>
          <w:tcPr>
            <w:tcW w:w="0" w:type="auto"/>
            <w:hideMark/>
          </w:tcPr>
          <w:p w14:paraId="28200B4D" w14:textId="77777777" w:rsidR="00447C75" w:rsidRPr="00447C75" w:rsidRDefault="00447C75" w:rsidP="00447C75">
            <w:pPr>
              <w:spacing w:after="24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24292F"/>
              </w:rPr>
            </w:pPr>
            <w:r w:rsidRPr="00447C75">
              <w:rPr>
                <w:rFonts w:ascii="Calibri" w:eastAsia="Times New Roman" w:hAnsi="Calibri" w:cs="Calibri"/>
                <w:color w:val="24292F"/>
              </w:rPr>
              <w:t>Description</w:t>
            </w:r>
          </w:p>
        </w:tc>
      </w:tr>
      <w:tr w:rsidR="00447C75" w:rsidRPr="00447C75" w14:paraId="11665C6E" w14:textId="77777777" w:rsidTr="00447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1" w:type="dxa"/>
            <w:hideMark/>
          </w:tcPr>
          <w:p w14:paraId="6BBD4860" w14:textId="77777777" w:rsidR="00447C75" w:rsidRPr="00447C75" w:rsidRDefault="00447C75" w:rsidP="00447C75">
            <w:pPr>
              <w:spacing w:after="240"/>
              <w:rPr>
                <w:rFonts w:ascii="Calibri" w:eastAsia="Times New Roman" w:hAnsi="Calibri" w:cs="Calibri"/>
                <w:color w:val="24292F"/>
              </w:rPr>
            </w:pPr>
            <w:r w:rsidRPr="00447C75">
              <w:rPr>
                <w:rFonts w:ascii="Calibri" w:eastAsia="Times New Roman" w:hAnsi="Calibri" w:cs="Calibri"/>
                <w:color w:val="24292F"/>
              </w:rPr>
              <w:t>C/A</w:t>
            </w:r>
          </w:p>
        </w:tc>
        <w:tc>
          <w:tcPr>
            <w:tcW w:w="0" w:type="auto"/>
            <w:hideMark/>
          </w:tcPr>
          <w:p w14:paraId="578E83E2" w14:textId="77777777" w:rsidR="00447C75" w:rsidRPr="00447C75" w:rsidRDefault="00447C75" w:rsidP="00447C75">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4292F"/>
              </w:rPr>
            </w:pPr>
            <w:r w:rsidRPr="00447C75">
              <w:rPr>
                <w:rFonts w:ascii="Calibri" w:eastAsia="Times New Roman" w:hAnsi="Calibri" w:cs="Calibri"/>
                <w:color w:val="24292F"/>
              </w:rPr>
              <w:t>Control Area (A002)</w:t>
            </w:r>
          </w:p>
        </w:tc>
      </w:tr>
      <w:tr w:rsidR="00447C75" w:rsidRPr="00447C75" w14:paraId="492472CE" w14:textId="77777777" w:rsidTr="00447C75">
        <w:tc>
          <w:tcPr>
            <w:cnfStyle w:val="001000000000" w:firstRow="0" w:lastRow="0" w:firstColumn="1" w:lastColumn="0" w:oddVBand="0" w:evenVBand="0" w:oddHBand="0" w:evenHBand="0" w:firstRowFirstColumn="0" w:firstRowLastColumn="0" w:lastRowFirstColumn="0" w:lastRowLastColumn="0"/>
            <w:tcW w:w="1461" w:type="dxa"/>
            <w:hideMark/>
          </w:tcPr>
          <w:p w14:paraId="1EF4ADF2" w14:textId="77777777" w:rsidR="00447C75" w:rsidRPr="00447C75" w:rsidRDefault="00447C75" w:rsidP="00447C75">
            <w:pPr>
              <w:spacing w:after="240"/>
              <w:rPr>
                <w:rFonts w:ascii="Calibri" w:eastAsia="Times New Roman" w:hAnsi="Calibri" w:cs="Calibri"/>
                <w:color w:val="24292F"/>
              </w:rPr>
            </w:pPr>
            <w:r w:rsidRPr="00447C75">
              <w:rPr>
                <w:rFonts w:ascii="Calibri" w:eastAsia="Times New Roman" w:hAnsi="Calibri" w:cs="Calibri"/>
                <w:color w:val="24292F"/>
              </w:rPr>
              <w:t>UNIT</w:t>
            </w:r>
          </w:p>
        </w:tc>
        <w:tc>
          <w:tcPr>
            <w:tcW w:w="0" w:type="auto"/>
            <w:hideMark/>
          </w:tcPr>
          <w:p w14:paraId="2BC1E96B" w14:textId="77777777" w:rsidR="00447C75" w:rsidRPr="00447C75" w:rsidRDefault="00447C75" w:rsidP="00447C75">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4292F"/>
              </w:rPr>
            </w:pPr>
            <w:r w:rsidRPr="00447C75">
              <w:rPr>
                <w:rFonts w:ascii="Calibri" w:eastAsia="Times New Roman" w:hAnsi="Calibri" w:cs="Calibri"/>
                <w:color w:val="24292F"/>
              </w:rPr>
              <w:t>Remote Unit for a station (R051)</w:t>
            </w:r>
          </w:p>
        </w:tc>
      </w:tr>
      <w:tr w:rsidR="00447C75" w:rsidRPr="00447C75" w14:paraId="18C0A996" w14:textId="77777777" w:rsidTr="00447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1" w:type="dxa"/>
            <w:hideMark/>
          </w:tcPr>
          <w:p w14:paraId="165526E0" w14:textId="77777777" w:rsidR="00447C75" w:rsidRPr="00447C75" w:rsidRDefault="00447C75" w:rsidP="00447C75">
            <w:pPr>
              <w:spacing w:after="240"/>
              <w:rPr>
                <w:rFonts w:ascii="Calibri" w:eastAsia="Times New Roman" w:hAnsi="Calibri" w:cs="Calibri"/>
                <w:color w:val="24292F"/>
              </w:rPr>
            </w:pPr>
            <w:r w:rsidRPr="00447C75">
              <w:rPr>
                <w:rFonts w:ascii="Calibri" w:eastAsia="Times New Roman" w:hAnsi="Calibri" w:cs="Calibri"/>
                <w:color w:val="24292F"/>
              </w:rPr>
              <w:t>SCP</w:t>
            </w:r>
          </w:p>
        </w:tc>
        <w:tc>
          <w:tcPr>
            <w:tcW w:w="0" w:type="auto"/>
            <w:hideMark/>
          </w:tcPr>
          <w:p w14:paraId="5BC11147" w14:textId="77777777" w:rsidR="00447C75" w:rsidRPr="00447C75" w:rsidRDefault="00447C75" w:rsidP="00447C75">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4292F"/>
              </w:rPr>
            </w:pPr>
            <w:r w:rsidRPr="00447C75">
              <w:rPr>
                <w:rFonts w:ascii="Calibri" w:eastAsia="Times New Roman" w:hAnsi="Calibri" w:cs="Calibri"/>
                <w:color w:val="24292F"/>
              </w:rPr>
              <w:t>Subunit Channel Position represents an specific address for a device (02-00-00)</w:t>
            </w:r>
          </w:p>
        </w:tc>
      </w:tr>
      <w:tr w:rsidR="00447C75" w:rsidRPr="00447C75" w14:paraId="6498BDEC" w14:textId="77777777" w:rsidTr="00447C75">
        <w:tc>
          <w:tcPr>
            <w:cnfStyle w:val="001000000000" w:firstRow="0" w:lastRow="0" w:firstColumn="1" w:lastColumn="0" w:oddVBand="0" w:evenVBand="0" w:oddHBand="0" w:evenHBand="0" w:firstRowFirstColumn="0" w:firstRowLastColumn="0" w:lastRowFirstColumn="0" w:lastRowLastColumn="0"/>
            <w:tcW w:w="1461" w:type="dxa"/>
            <w:hideMark/>
          </w:tcPr>
          <w:p w14:paraId="32369C56" w14:textId="77777777" w:rsidR="00447C75" w:rsidRPr="00447C75" w:rsidRDefault="00447C75" w:rsidP="00447C75">
            <w:pPr>
              <w:spacing w:after="240"/>
              <w:rPr>
                <w:rFonts w:ascii="Calibri" w:eastAsia="Times New Roman" w:hAnsi="Calibri" w:cs="Calibri"/>
                <w:color w:val="24292F"/>
              </w:rPr>
            </w:pPr>
            <w:r w:rsidRPr="00447C75">
              <w:rPr>
                <w:rFonts w:ascii="Calibri" w:eastAsia="Times New Roman" w:hAnsi="Calibri" w:cs="Calibri"/>
                <w:color w:val="24292F"/>
              </w:rPr>
              <w:t>STATION</w:t>
            </w:r>
          </w:p>
        </w:tc>
        <w:tc>
          <w:tcPr>
            <w:tcW w:w="0" w:type="auto"/>
            <w:hideMark/>
          </w:tcPr>
          <w:p w14:paraId="74185599" w14:textId="77777777" w:rsidR="00447C75" w:rsidRPr="00447C75" w:rsidRDefault="00447C75" w:rsidP="00447C75">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4292F"/>
              </w:rPr>
            </w:pPr>
            <w:r w:rsidRPr="00447C75">
              <w:rPr>
                <w:rFonts w:ascii="Calibri" w:eastAsia="Times New Roman" w:hAnsi="Calibri" w:cs="Calibri"/>
                <w:color w:val="24292F"/>
              </w:rPr>
              <w:t>Represents the station name the device is located at</w:t>
            </w:r>
          </w:p>
        </w:tc>
      </w:tr>
      <w:tr w:rsidR="00447C75" w:rsidRPr="00447C75" w14:paraId="00DBA3B0" w14:textId="77777777" w:rsidTr="00447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1" w:type="dxa"/>
            <w:hideMark/>
          </w:tcPr>
          <w:p w14:paraId="52BB03F0" w14:textId="77777777" w:rsidR="00447C75" w:rsidRPr="00447C75" w:rsidRDefault="00447C75" w:rsidP="00447C75">
            <w:pPr>
              <w:spacing w:after="240"/>
              <w:rPr>
                <w:rFonts w:ascii="Calibri" w:eastAsia="Times New Roman" w:hAnsi="Calibri" w:cs="Calibri"/>
                <w:color w:val="24292F"/>
              </w:rPr>
            </w:pPr>
            <w:r w:rsidRPr="00447C75">
              <w:rPr>
                <w:rFonts w:ascii="Calibri" w:eastAsia="Times New Roman" w:hAnsi="Calibri" w:cs="Calibri"/>
                <w:color w:val="24292F"/>
              </w:rPr>
              <w:t>LINENAME</w:t>
            </w:r>
          </w:p>
        </w:tc>
        <w:tc>
          <w:tcPr>
            <w:tcW w:w="0" w:type="auto"/>
            <w:hideMark/>
          </w:tcPr>
          <w:p w14:paraId="6B92FC08" w14:textId="77777777" w:rsidR="00447C75" w:rsidRPr="00447C75" w:rsidRDefault="00447C75" w:rsidP="00447C75">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4292F"/>
              </w:rPr>
            </w:pPr>
            <w:r w:rsidRPr="00447C75">
              <w:rPr>
                <w:rFonts w:ascii="Calibri" w:eastAsia="Times New Roman" w:hAnsi="Calibri" w:cs="Calibri"/>
                <w:color w:val="24292F"/>
              </w:rPr>
              <w:t>Represents all train lines that can be boarded at this station</w:t>
            </w:r>
          </w:p>
        </w:tc>
      </w:tr>
      <w:tr w:rsidR="00447C75" w:rsidRPr="00447C75" w14:paraId="1305A253" w14:textId="77777777" w:rsidTr="00447C75">
        <w:tc>
          <w:tcPr>
            <w:cnfStyle w:val="001000000000" w:firstRow="0" w:lastRow="0" w:firstColumn="1" w:lastColumn="0" w:oddVBand="0" w:evenVBand="0" w:oddHBand="0" w:evenHBand="0" w:firstRowFirstColumn="0" w:firstRowLastColumn="0" w:lastRowFirstColumn="0" w:lastRowLastColumn="0"/>
            <w:tcW w:w="1461" w:type="dxa"/>
            <w:hideMark/>
          </w:tcPr>
          <w:p w14:paraId="05235641" w14:textId="77777777" w:rsidR="00447C75" w:rsidRPr="00447C75" w:rsidRDefault="00447C75" w:rsidP="00447C75">
            <w:pPr>
              <w:spacing w:after="240"/>
              <w:rPr>
                <w:rFonts w:ascii="Calibri" w:eastAsia="Times New Roman" w:hAnsi="Calibri" w:cs="Calibri"/>
                <w:color w:val="24292F"/>
              </w:rPr>
            </w:pPr>
            <w:r w:rsidRPr="00447C75">
              <w:rPr>
                <w:rFonts w:ascii="Calibri" w:eastAsia="Times New Roman" w:hAnsi="Calibri" w:cs="Calibri"/>
                <w:color w:val="24292F"/>
              </w:rPr>
              <w:t>DIVISION</w:t>
            </w:r>
          </w:p>
        </w:tc>
        <w:tc>
          <w:tcPr>
            <w:tcW w:w="0" w:type="auto"/>
            <w:hideMark/>
          </w:tcPr>
          <w:p w14:paraId="37B0C1C0" w14:textId="77777777" w:rsidR="00447C75" w:rsidRPr="00447C75" w:rsidRDefault="00447C75" w:rsidP="00447C75">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4292F"/>
              </w:rPr>
            </w:pPr>
            <w:r w:rsidRPr="00447C75">
              <w:rPr>
                <w:rFonts w:ascii="Calibri" w:eastAsia="Times New Roman" w:hAnsi="Calibri" w:cs="Calibri"/>
                <w:color w:val="24292F"/>
              </w:rPr>
              <w:t>Represents the Line originally the station belonged to BMT, IRT, or IND</w:t>
            </w:r>
          </w:p>
        </w:tc>
      </w:tr>
      <w:tr w:rsidR="00447C75" w:rsidRPr="00447C75" w14:paraId="2B5A4F8F" w14:textId="77777777" w:rsidTr="00447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1" w:type="dxa"/>
            <w:hideMark/>
          </w:tcPr>
          <w:p w14:paraId="5A310DE3" w14:textId="77777777" w:rsidR="00447C75" w:rsidRPr="00447C75" w:rsidRDefault="00447C75" w:rsidP="00447C75">
            <w:pPr>
              <w:spacing w:after="240"/>
              <w:rPr>
                <w:rFonts w:ascii="Calibri" w:eastAsia="Times New Roman" w:hAnsi="Calibri" w:cs="Calibri"/>
                <w:color w:val="24292F"/>
              </w:rPr>
            </w:pPr>
            <w:r w:rsidRPr="00447C75">
              <w:rPr>
                <w:rFonts w:ascii="Calibri" w:eastAsia="Times New Roman" w:hAnsi="Calibri" w:cs="Calibri"/>
                <w:color w:val="24292F"/>
              </w:rPr>
              <w:t>DATE</w:t>
            </w:r>
          </w:p>
        </w:tc>
        <w:tc>
          <w:tcPr>
            <w:tcW w:w="0" w:type="auto"/>
            <w:hideMark/>
          </w:tcPr>
          <w:p w14:paraId="26EE9F19" w14:textId="77777777" w:rsidR="00447C75" w:rsidRPr="00447C75" w:rsidRDefault="00447C75" w:rsidP="00447C75">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4292F"/>
              </w:rPr>
            </w:pPr>
            <w:r w:rsidRPr="00447C75">
              <w:rPr>
                <w:rFonts w:ascii="Calibri" w:eastAsia="Times New Roman" w:hAnsi="Calibri" w:cs="Calibri"/>
                <w:color w:val="24292F"/>
              </w:rPr>
              <w:t>Represents the date (MM-DD-YY)</w:t>
            </w:r>
          </w:p>
        </w:tc>
      </w:tr>
      <w:tr w:rsidR="00447C75" w:rsidRPr="00447C75" w14:paraId="7A15B5C0" w14:textId="77777777" w:rsidTr="00447C75">
        <w:tc>
          <w:tcPr>
            <w:cnfStyle w:val="001000000000" w:firstRow="0" w:lastRow="0" w:firstColumn="1" w:lastColumn="0" w:oddVBand="0" w:evenVBand="0" w:oddHBand="0" w:evenHBand="0" w:firstRowFirstColumn="0" w:firstRowLastColumn="0" w:lastRowFirstColumn="0" w:lastRowLastColumn="0"/>
            <w:tcW w:w="1461" w:type="dxa"/>
            <w:hideMark/>
          </w:tcPr>
          <w:p w14:paraId="42AAF3BF" w14:textId="77777777" w:rsidR="00447C75" w:rsidRPr="00447C75" w:rsidRDefault="00447C75" w:rsidP="00447C75">
            <w:pPr>
              <w:spacing w:after="240"/>
              <w:rPr>
                <w:rFonts w:ascii="Calibri" w:eastAsia="Times New Roman" w:hAnsi="Calibri" w:cs="Calibri"/>
                <w:color w:val="24292F"/>
              </w:rPr>
            </w:pPr>
            <w:r w:rsidRPr="00447C75">
              <w:rPr>
                <w:rFonts w:ascii="Calibri" w:eastAsia="Times New Roman" w:hAnsi="Calibri" w:cs="Calibri"/>
                <w:color w:val="24292F"/>
              </w:rPr>
              <w:lastRenderedPageBreak/>
              <w:t>TIME</w:t>
            </w:r>
          </w:p>
        </w:tc>
        <w:tc>
          <w:tcPr>
            <w:tcW w:w="0" w:type="auto"/>
            <w:hideMark/>
          </w:tcPr>
          <w:p w14:paraId="3355B536" w14:textId="77777777" w:rsidR="00447C75" w:rsidRPr="00447C75" w:rsidRDefault="00447C75" w:rsidP="00447C75">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4292F"/>
              </w:rPr>
            </w:pPr>
            <w:r w:rsidRPr="00447C75">
              <w:rPr>
                <w:rFonts w:ascii="Calibri" w:eastAsia="Times New Roman" w:hAnsi="Calibri" w:cs="Calibri"/>
                <w:color w:val="24292F"/>
              </w:rPr>
              <w:t>Represents the time (hh:mm:ss) for a scheduled audit event</w:t>
            </w:r>
          </w:p>
        </w:tc>
      </w:tr>
      <w:tr w:rsidR="00447C75" w:rsidRPr="00447C75" w14:paraId="4F97A88C" w14:textId="77777777" w:rsidTr="00447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1" w:type="dxa"/>
            <w:hideMark/>
          </w:tcPr>
          <w:p w14:paraId="2DEA7E7D" w14:textId="77777777" w:rsidR="00447C75" w:rsidRPr="00447C75" w:rsidRDefault="00447C75" w:rsidP="00447C75">
            <w:pPr>
              <w:spacing w:after="240"/>
              <w:rPr>
                <w:rFonts w:ascii="Calibri" w:eastAsia="Times New Roman" w:hAnsi="Calibri" w:cs="Calibri"/>
                <w:color w:val="24292F"/>
              </w:rPr>
            </w:pPr>
            <w:r w:rsidRPr="00447C75">
              <w:rPr>
                <w:rFonts w:ascii="Calibri" w:eastAsia="Times New Roman" w:hAnsi="Calibri" w:cs="Calibri"/>
                <w:color w:val="24292F"/>
              </w:rPr>
              <w:t>DESC</w:t>
            </w:r>
          </w:p>
        </w:tc>
        <w:tc>
          <w:tcPr>
            <w:tcW w:w="0" w:type="auto"/>
            <w:hideMark/>
          </w:tcPr>
          <w:p w14:paraId="18033F14" w14:textId="77777777" w:rsidR="00447C75" w:rsidRPr="00447C75" w:rsidRDefault="00447C75" w:rsidP="00447C75">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4292F"/>
              </w:rPr>
            </w:pPr>
            <w:r w:rsidRPr="00447C75">
              <w:rPr>
                <w:rFonts w:ascii="Calibri" w:eastAsia="Times New Roman" w:hAnsi="Calibri" w:cs="Calibri"/>
                <w:color w:val="24292F"/>
              </w:rPr>
              <w:t>Represent the "REGULAR" scheduled audit event (Normally occurs every 4 hours)</w:t>
            </w:r>
          </w:p>
        </w:tc>
      </w:tr>
      <w:tr w:rsidR="00447C75" w:rsidRPr="00447C75" w14:paraId="608C3B34" w14:textId="77777777" w:rsidTr="00447C75">
        <w:tc>
          <w:tcPr>
            <w:cnfStyle w:val="001000000000" w:firstRow="0" w:lastRow="0" w:firstColumn="1" w:lastColumn="0" w:oddVBand="0" w:evenVBand="0" w:oddHBand="0" w:evenHBand="0" w:firstRowFirstColumn="0" w:firstRowLastColumn="0" w:lastRowFirstColumn="0" w:lastRowLastColumn="0"/>
            <w:tcW w:w="1461" w:type="dxa"/>
            <w:hideMark/>
          </w:tcPr>
          <w:p w14:paraId="0829EB3D" w14:textId="77777777" w:rsidR="00447C75" w:rsidRPr="00447C75" w:rsidRDefault="00447C75" w:rsidP="00447C75">
            <w:pPr>
              <w:spacing w:after="240"/>
              <w:rPr>
                <w:rFonts w:ascii="Calibri" w:eastAsia="Times New Roman" w:hAnsi="Calibri" w:cs="Calibri"/>
                <w:color w:val="24292F"/>
              </w:rPr>
            </w:pPr>
            <w:r w:rsidRPr="00447C75">
              <w:rPr>
                <w:rFonts w:ascii="Calibri" w:eastAsia="Times New Roman" w:hAnsi="Calibri" w:cs="Calibri"/>
                <w:color w:val="24292F"/>
              </w:rPr>
              <w:t>ENTRIES</w:t>
            </w:r>
          </w:p>
        </w:tc>
        <w:tc>
          <w:tcPr>
            <w:tcW w:w="0" w:type="auto"/>
            <w:hideMark/>
          </w:tcPr>
          <w:p w14:paraId="4B32379C" w14:textId="77777777" w:rsidR="00447C75" w:rsidRPr="00447C75" w:rsidRDefault="00447C75" w:rsidP="00447C75">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4292F"/>
              </w:rPr>
            </w:pPr>
            <w:r w:rsidRPr="00447C75">
              <w:rPr>
                <w:rFonts w:ascii="Calibri" w:eastAsia="Times New Roman" w:hAnsi="Calibri" w:cs="Calibri"/>
                <w:color w:val="24292F"/>
              </w:rPr>
              <w:t>The comulative entry register value for a device</w:t>
            </w:r>
          </w:p>
        </w:tc>
      </w:tr>
      <w:tr w:rsidR="00447C75" w:rsidRPr="00447C75" w14:paraId="7C596EA4" w14:textId="77777777" w:rsidTr="00447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1" w:type="dxa"/>
            <w:hideMark/>
          </w:tcPr>
          <w:p w14:paraId="7EC82A6E" w14:textId="77777777" w:rsidR="00447C75" w:rsidRPr="00447C75" w:rsidRDefault="00447C75" w:rsidP="00447C75">
            <w:pPr>
              <w:spacing w:after="240"/>
              <w:rPr>
                <w:rFonts w:ascii="Calibri" w:eastAsia="Times New Roman" w:hAnsi="Calibri" w:cs="Calibri"/>
                <w:color w:val="24292F"/>
              </w:rPr>
            </w:pPr>
            <w:r w:rsidRPr="00447C75">
              <w:rPr>
                <w:rFonts w:ascii="Calibri" w:eastAsia="Times New Roman" w:hAnsi="Calibri" w:cs="Calibri"/>
                <w:color w:val="24292F"/>
              </w:rPr>
              <w:t>EXITS</w:t>
            </w:r>
          </w:p>
        </w:tc>
        <w:tc>
          <w:tcPr>
            <w:tcW w:w="0" w:type="auto"/>
            <w:hideMark/>
          </w:tcPr>
          <w:p w14:paraId="6010B76B" w14:textId="77777777" w:rsidR="00447C75" w:rsidRPr="00447C75" w:rsidRDefault="00447C75" w:rsidP="00447C75">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4292F"/>
              </w:rPr>
            </w:pPr>
            <w:r w:rsidRPr="00447C75">
              <w:rPr>
                <w:rFonts w:ascii="Calibri" w:eastAsia="Times New Roman" w:hAnsi="Calibri" w:cs="Calibri"/>
                <w:color w:val="24292F"/>
              </w:rPr>
              <w:t>The cumulative exit register value for a device</w:t>
            </w:r>
          </w:p>
        </w:tc>
      </w:tr>
    </w:tbl>
    <w:p w14:paraId="719F0D99" w14:textId="0DEF6014" w:rsidR="00447C75" w:rsidRDefault="00447C75" w:rsidP="00447C75"/>
    <w:p w14:paraId="79E4B191" w14:textId="1C6E7792" w:rsidR="009B6107" w:rsidRDefault="009B6107" w:rsidP="009B6107">
      <w:pPr>
        <w:pStyle w:val="Heading1"/>
        <w:numPr>
          <w:ilvl w:val="0"/>
          <w:numId w:val="2"/>
        </w:numPr>
        <w:rPr>
          <w:lang w:val="en-US"/>
        </w:rPr>
      </w:pPr>
      <w:r>
        <w:rPr>
          <w:lang w:val="en-US"/>
        </w:rPr>
        <w:t>Algorithm</w:t>
      </w:r>
    </w:p>
    <w:p w14:paraId="3345A1BA" w14:textId="46FAB62A" w:rsidR="009B6107" w:rsidRDefault="009B6107" w:rsidP="0074173D">
      <w:pPr>
        <w:jc w:val="center"/>
        <w:rPr>
          <w:lang w:val="en-US"/>
        </w:rPr>
      </w:pPr>
      <w:r w:rsidRPr="009B6107">
        <w:rPr>
          <w:lang w:val="en-US"/>
        </w:rPr>
        <w:drawing>
          <wp:inline distT="0" distB="0" distL="0" distR="0" wp14:anchorId="2A3E3FFD" wp14:editId="6E8DC22A">
            <wp:extent cx="4628678" cy="158789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4674297" cy="1603544"/>
                    </a:xfrm>
                    <a:prstGeom prst="rect">
                      <a:avLst/>
                    </a:prstGeom>
                  </pic:spPr>
                </pic:pic>
              </a:graphicData>
            </a:graphic>
          </wp:inline>
        </w:drawing>
      </w:r>
    </w:p>
    <w:p w14:paraId="1B2B535C" w14:textId="779F18DF" w:rsidR="009B6107" w:rsidRDefault="009B6107" w:rsidP="00447C75">
      <w:pPr>
        <w:rPr>
          <w:lang w:val="en-US"/>
        </w:rPr>
      </w:pPr>
      <w:r>
        <w:rPr>
          <w:lang w:val="en-US"/>
        </w:rPr>
        <w:t>Following the above chart and workflow with data, I will start the process by first cleaning the data. The below are major activities:</w:t>
      </w:r>
    </w:p>
    <w:p w14:paraId="0165551F" w14:textId="77777777" w:rsidR="009B6107" w:rsidRDefault="009B6107" w:rsidP="009B6107">
      <w:pPr>
        <w:pStyle w:val="ListParagraph"/>
        <w:numPr>
          <w:ilvl w:val="0"/>
          <w:numId w:val="5"/>
        </w:numPr>
        <w:rPr>
          <w:lang w:val="en-US"/>
        </w:rPr>
      </w:pPr>
      <w:r>
        <w:rPr>
          <w:lang w:val="en-US"/>
        </w:rPr>
        <w:t>Removing duplicates.</w:t>
      </w:r>
    </w:p>
    <w:p w14:paraId="668604BD" w14:textId="77777777" w:rsidR="009B6107" w:rsidRDefault="009B6107" w:rsidP="009B6107">
      <w:pPr>
        <w:pStyle w:val="ListParagraph"/>
        <w:numPr>
          <w:ilvl w:val="0"/>
          <w:numId w:val="5"/>
        </w:numPr>
        <w:rPr>
          <w:lang w:val="en-US"/>
        </w:rPr>
      </w:pPr>
      <w:r>
        <w:rPr>
          <w:lang w:val="en-US"/>
        </w:rPr>
        <w:t>Remove null values, if present.</w:t>
      </w:r>
    </w:p>
    <w:p w14:paraId="22B141BD" w14:textId="77777777" w:rsidR="009B6107" w:rsidRDefault="009B6107" w:rsidP="009B6107">
      <w:pPr>
        <w:pStyle w:val="ListParagraph"/>
        <w:numPr>
          <w:ilvl w:val="0"/>
          <w:numId w:val="5"/>
        </w:numPr>
        <w:rPr>
          <w:lang w:val="en-US"/>
        </w:rPr>
      </w:pPr>
      <w:r>
        <w:rPr>
          <w:lang w:val="en-US"/>
        </w:rPr>
        <w:t>Check if there are any inconsistency in texts and typos and correct them.</w:t>
      </w:r>
    </w:p>
    <w:p w14:paraId="1833CF25" w14:textId="77777777" w:rsidR="009B6107" w:rsidRDefault="009B6107" w:rsidP="009B6107">
      <w:pPr>
        <w:pStyle w:val="ListParagraph"/>
        <w:numPr>
          <w:ilvl w:val="0"/>
          <w:numId w:val="5"/>
        </w:numPr>
        <w:rPr>
          <w:lang w:val="en-US"/>
        </w:rPr>
      </w:pPr>
      <w:r>
        <w:rPr>
          <w:lang w:val="en-US"/>
        </w:rPr>
        <w:t>Remove outliers that could affect the analysis.</w:t>
      </w:r>
    </w:p>
    <w:p w14:paraId="251B3FA9" w14:textId="77777777" w:rsidR="000A296E" w:rsidRDefault="000A296E" w:rsidP="000A296E">
      <w:pPr>
        <w:rPr>
          <w:lang w:val="en-US"/>
        </w:rPr>
      </w:pPr>
    </w:p>
    <w:p w14:paraId="2D8A12A8" w14:textId="52C58BC3" w:rsidR="009B6107" w:rsidRDefault="000A296E" w:rsidP="000A296E">
      <w:pPr>
        <w:rPr>
          <w:lang w:val="en-US"/>
        </w:rPr>
      </w:pPr>
      <w:r>
        <w:rPr>
          <w:lang w:val="en-US"/>
        </w:rPr>
        <w:t>To ensure working correctly with the date and time, both columns will be combined in a new column and converted into datetime format.</w:t>
      </w:r>
    </w:p>
    <w:p w14:paraId="7F8FA9A7" w14:textId="456C6880" w:rsidR="000A296E" w:rsidRDefault="000A296E" w:rsidP="000A296E">
      <w:pPr>
        <w:rPr>
          <w:lang w:val="en-US"/>
        </w:rPr>
      </w:pPr>
    </w:p>
    <w:p w14:paraId="34196362" w14:textId="77777777" w:rsidR="000A296E" w:rsidRDefault="000A296E" w:rsidP="000A296E">
      <w:pPr>
        <w:rPr>
          <w:lang w:val="en-US"/>
        </w:rPr>
      </w:pPr>
      <w:r>
        <w:rPr>
          <w:lang w:val="en-US"/>
        </w:rPr>
        <w:t xml:space="preserve">Since ENTRIES and EXITS fields are cumulative, I will get the difference in turnstile counts using panda built in functions. This will ensure that the total traffic (entries/exits) are determined for each specific period. </w:t>
      </w:r>
    </w:p>
    <w:p w14:paraId="0B18DC25" w14:textId="77777777" w:rsidR="000A296E" w:rsidRDefault="000A296E" w:rsidP="000A296E">
      <w:pPr>
        <w:rPr>
          <w:lang w:val="en-US"/>
        </w:rPr>
      </w:pPr>
    </w:p>
    <w:p w14:paraId="01BE47BB" w14:textId="068786CF" w:rsidR="000A296E" w:rsidRDefault="000A296E" w:rsidP="000A296E">
      <w:pPr>
        <w:pStyle w:val="Heading1"/>
        <w:numPr>
          <w:ilvl w:val="0"/>
          <w:numId w:val="2"/>
        </w:numPr>
        <w:rPr>
          <w:lang w:val="en-US"/>
        </w:rPr>
      </w:pPr>
      <w:r>
        <w:rPr>
          <w:lang w:val="en-US"/>
        </w:rPr>
        <w:t>Tools</w:t>
      </w:r>
    </w:p>
    <w:p w14:paraId="6AF1C1A7" w14:textId="5BABA8DC" w:rsidR="000A296E" w:rsidRDefault="00A02874" w:rsidP="00A02874">
      <w:pPr>
        <w:rPr>
          <w:lang w:val="en-US"/>
        </w:rPr>
      </w:pPr>
      <w:r>
        <w:rPr>
          <w:lang w:val="en-US"/>
        </w:rPr>
        <w:t xml:space="preserve">To achieve the desired results and perform EDA on the dataset, I will be using different tools including, SQLite, Python, </w:t>
      </w:r>
      <w:proofErr w:type="spellStart"/>
      <w:r>
        <w:rPr>
          <w:lang w:val="en-US"/>
        </w:rPr>
        <w:t>SQLAlchemy</w:t>
      </w:r>
      <w:proofErr w:type="spellEnd"/>
      <w:r>
        <w:rPr>
          <w:lang w:val="en-US"/>
        </w:rPr>
        <w:t xml:space="preserve"> and </w:t>
      </w:r>
      <w:proofErr w:type="spellStart"/>
      <w:r>
        <w:rPr>
          <w:lang w:val="en-US"/>
        </w:rPr>
        <w:t>Jupyter</w:t>
      </w:r>
      <w:proofErr w:type="spellEnd"/>
      <w:r>
        <w:rPr>
          <w:lang w:val="en-US"/>
        </w:rPr>
        <w:t xml:space="preserve"> Notebook. EDA through Python will be done using pandas, </w:t>
      </w:r>
      <w:proofErr w:type="spellStart"/>
      <w:r>
        <w:rPr>
          <w:lang w:val="en-US"/>
        </w:rPr>
        <w:t>matplotib</w:t>
      </w:r>
      <w:proofErr w:type="spellEnd"/>
      <w:r>
        <w:rPr>
          <w:lang w:val="en-US"/>
        </w:rPr>
        <w:t xml:space="preserve"> and seaborn.</w:t>
      </w:r>
    </w:p>
    <w:p w14:paraId="6379F3FC" w14:textId="5891F23F" w:rsidR="00A02874" w:rsidRDefault="00A02874" w:rsidP="00A02874">
      <w:pPr>
        <w:rPr>
          <w:lang w:val="en-US"/>
        </w:rPr>
      </w:pPr>
    </w:p>
    <w:p w14:paraId="4F32FF32" w14:textId="1ED0DF18" w:rsidR="00A02874" w:rsidRDefault="00A02874" w:rsidP="00A02874">
      <w:pPr>
        <w:pStyle w:val="Heading1"/>
        <w:numPr>
          <w:ilvl w:val="0"/>
          <w:numId w:val="2"/>
        </w:numPr>
        <w:rPr>
          <w:lang w:val="en-US"/>
        </w:rPr>
      </w:pPr>
      <w:r>
        <w:rPr>
          <w:lang w:val="en-US"/>
        </w:rPr>
        <w:lastRenderedPageBreak/>
        <w:t>MVP Goal</w:t>
      </w:r>
    </w:p>
    <w:p w14:paraId="720743B5" w14:textId="7C145813" w:rsidR="00A02874" w:rsidRDefault="00A02874" w:rsidP="00A02874">
      <w:pPr>
        <w:rPr>
          <w:lang w:val="en-US"/>
        </w:rPr>
      </w:pPr>
      <w:r>
        <w:rPr>
          <w:lang w:val="en-US"/>
        </w:rPr>
        <w:t>The MVP Goal would be looking at one station as an example and explore the traffic for the period specified and visualize the results. MVP will be provided on Monday 27</w:t>
      </w:r>
      <w:r w:rsidRPr="00A02874">
        <w:rPr>
          <w:vertAlign w:val="superscript"/>
          <w:lang w:val="en-US"/>
        </w:rPr>
        <w:t>th</w:t>
      </w:r>
      <w:r>
        <w:rPr>
          <w:lang w:val="en-US"/>
        </w:rPr>
        <w:t xml:space="preserve"> September to get the feedback and progress on the analysis.</w:t>
      </w:r>
    </w:p>
    <w:p w14:paraId="2E773107" w14:textId="2DA098A3" w:rsidR="00A02874" w:rsidRDefault="00A02874" w:rsidP="00A02874">
      <w:pPr>
        <w:rPr>
          <w:lang w:val="en-US"/>
        </w:rPr>
      </w:pPr>
    </w:p>
    <w:p w14:paraId="5D40708F" w14:textId="41EB5327" w:rsidR="00A02874" w:rsidRDefault="00A02874" w:rsidP="00A02874">
      <w:pPr>
        <w:pStyle w:val="Heading1"/>
        <w:numPr>
          <w:ilvl w:val="0"/>
          <w:numId w:val="2"/>
        </w:numPr>
        <w:rPr>
          <w:lang w:val="en-US"/>
        </w:rPr>
      </w:pPr>
      <w:r>
        <w:rPr>
          <w:lang w:val="en-US"/>
        </w:rPr>
        <w:t>Conclusion</w:t>
      </w:r>
    </w:p>
    <w:p w14:paraId="7BE1DCD3" w14:textId="0E5E6A70" w:rsidR="00A02874" w:rsidRPr="00A02874" w:rsidRDefault="00A02874" w:rsidP="00A02874">
      <w:pPr>
        <w:rPr>
          <w:lang w:val="en-US"/>
        </w:rPr>
      </w:pPr>
      <w:r>
        <w:rPr>
          <w:lang w:val="en-US"/>
        </w:rPr>
        <w:t xml:space="preserve">In conclusion, the outcomes from the analysis will support New York Orphanage Organization to locate the fundraisers on </w:t>
      </w:r>
      <w:proofErr w:type="gramStart"/>
      <w:r>
        <w:rPr>
          <w:lang w:val="en-US"/>
        </w:rPr>
        <w:t>most busiest</w:t>
      </w:r>
      <w:proofErr w:type="gramEnd"/>
      <w:r>
        <w:rPr>
          <w:lang w:val="en-US"/>
        </w:rPr>
        <w:t xml:space="preserve"> areas and achieve the campaign target. </w:t>
      </w:r>
    </w:p>
    <w:p w14:paraId="050C6D73" w14:textId="77777777" w:rsidR="00A02874" w:rsidRPr="000A296E" w:rsidRDefault="00A02874" w:rsidP="00A02874">
      <w:pPr>
        <w:rPr>
          <w:lang w:val="en-US"/>
        </w:rPr>
      </w:pPr>
    </w:p>
    <w:sectPr w:rsidR="00A02874" w:rsidRPr="000A296E" w:rsidSect="00D00F4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6876"/>
    <w:multiLevelType w:val="hybridMultilevel"/>
    <w:tmpl w:val="B3985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A69C0"/>
    <w:multiLevelType w:val="hybridMultilevel"/>
    <w:tmpl w:val="C8E23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56559F"/>
    <w:multiLevelType w:val="hybridMultilevel"/>
    <w:tmpl w:val="C8E23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C368F"/>
    <w:multiLevelType w:val="hybridMultilevel"/>
    <w:tmpl w:val="C8E23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1C41C0"/>
    <w:multiLevelType w:val="hybridMultilevel"/>
    <w:tmpl w:val="C8E23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584417"/>
    <w:multiLevelType w:val="hybridMultilevel"/>
    <w:tmpl w:val="CA20E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078BE"/>
    <w:multiLevelType w:val="hybridMultilevel"/>
    <w:tmpl w:val="C8E23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740CE2"/>
    <w:multiLevelType w:val="hybridMultilevel"/>
    <w:tmpl w:val="C8E23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3"/>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06E"/>
    <w:rsid w:val="000A296E"/>
    <w:rsid w:val="003938D6"/>
    <w:rsid w:val="00447C75"/>
    <w:rsid w:val="0074173D"/>
    <w:rsid w:val="009B6107"/>
    <w:rsid w:val="00A02874"/>
    <w:rsid w:val="00BB29A4"/>
    <w:rsid w:val="00D00F40"/>
    <w:rsid w:val="00E2112F"/>
    <w:rsid w:val="00F9106E"/>
    <w:rsid w:val="00FC6E4E"/>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78B0"/>
  <w15:chartTrackingRefBased/>
  <w15:docId w15:val="{DFBC8AC1-BCD9-6043-9CCB-4556E02A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0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06E"/>
    <w:pPr>
      <w:ind w:left="720"/>
      <w:contextualSpacing/>
    </w:pPr>
  </w:style>
  <w:style w:type="character" w:customStyle="1" w:styleId="Heading1Char">
    <w:name w:val="Heading 1 Char"/>
    <w:basedOn w:val="DefaultParagraphFont"/>
    <w:link w:val="Heading1"/>
    <w:uiPriority w:val="9"/>
    <w:rsid w:val="00F9106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D00F40"/>
    <w:rPr>
      <w:rFonts w:eastAsiaTheme="minorEastAsia"/>
      <w:sz w:val="22"/>
      <w:szCs w:val="22"/>
      <w:lang w:val="en-US" w:eastAsia="zh-CN"/>
    </w:rPr>
  </w:style>
  <w:style w:type="character" w:customStyle="1" w:styleId="NoSpacingChar">
    <w:name w:val="No Spacing Char"/>
    <w:basedOn w:val="DefaultParagraphFont"/>
    <w:link w:val="NoSpacing"/>
    <w:uiPriority w:val="1"/>
    <w:rsid w:val="00D00F40"/>
    <w:rPr>
      <w:rFonts w:eastAsiaTheme="minorEastAsia"/>
      <w:sz w:val="22"/>
      <w:szCs w:val="22"/>
      <w:lang w:val="en-US" w:eastAsia="zh-CN"/>
    </w:rPr>
  </w:style>
  <w:style w:type="character" w:styleId="Hyperlink">
    <w:name w:val="Hyperlink"/>
    <w:basedOn w:val="DefaultParagraphFont"/>
    <w:uiPriority w:val="99"/>
    <w:unhideWhenUsed/>
    <w:rsid w:val="00447C75"/>
    <w:rPr>
      <w:color w:val="0563C1" w:themeColor="hyperlink"/>
      <w:u w:val="single"/>
    </w:rPr>
  </w:style>
  <w:style w:type="character" w:styleId="UnresolvedMention">
    <w:name w:val="Unresolved Mention"/>
    <w:basedOn w:val="DefaultParagraphFont"/>
    <w:uiPriority w:val="99"/>
    <w:semiHidden/>
    <w:unhideWhenUsed/>
    <w:rsid w:val="00447C75"/>
    <w:rPr>
      <w:color w:val="605E5C"/>
      <w:shd w:val="clear" w:color="auto" w:fill="E1DFDD"/>
    </w:rPr>
  </w:style>
  <w:style w:type="table" w:styleId="PlainTable1">
    <w:name w:val="Plain Table 1"/>
    <w:basedOn w:val="TableNormal"/>
    <w:uiPriority w:val="41"/>
    <w:rsid w:val="00447C7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447C7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1.png"/><Relationship Id="rId5" Type="http://schemas.openxmlformats.org/officeDocument/2006/relationships/diagramData" Target="diagrams/data1.xml"/><Relationship Id="rId10" Type="http://schemas.openxmlformats.org/officeDocument/2006/relationships/hyperlink" Target="http://web.mta.info/developers/turnstile.html"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CDB667-FE3D-8D47-B687-2F5C26FB2334}" type="doc">
      <dgm:prSet loTypeId="urn:microsoft.com/office/officeart/2005/8/layout/hProcess11" loCatId="" qsTypeId="urn:microsoft.com/office/officeart/2005/8/quickstyle/simple1" qsCatId="simple" csTypeId="urn:microsoft.com/office/officeart/2005/8/colors/accent1_2" csCatId="accent1" phldr="1"/>
      <dgm:spPr/>
    </dgm:pt>
    <dgm:pt modelId="{C7C59C40-CE88-AC4D-9683-CFEEC628FDD7}">
      <dgm:prSet phldrT="[Text]" custT="1"/>
      <dgm:spPr/>
      <dgm:t>
        <a:bodyPr/>
        <a:lstStyle/>
        <a:p>
          <a:r>
            <a:rPr lang="en-US" sz="1200"/>
            <a:t>Proposal</a:t>
          </a:r>
          <a:endParaRPr lang="ar-SA" sz="1200"/>
        </a:p>
        <a:p>
          <a:r>
            <a:rPr lang="en-US" sz="1200"/>
            <a:t>26/09</a:t>
          </a:r>
        </a:p>
      </dgm:t>
    </dgm:pt>
    <dgm:pt modelId="{6BB1587D-AC4B-0A47-A40C-8620C4933AD6}" type="parTrans" cxnId="{CE2E8E40-C0DF-F445-8EA1-AA45590C9733}">
      <dgm:prSet/>
      <dgm:spPr/>
      <dgm:t>
        <a:bodyPr/>
        <a:lstStyle/>
        <a:p>
          <a:endParaRPr lang="en-US" sz="1200"/>
        </a:p>
      </dgm:t>
    </dgm:pt>
    <dgm:pt modelId="{2C4D87B5-D12B-9A41-A143-AD251EA75D86}" type="sibTrans" cxnId="{CE2E8E40-C0DF-F445-8EA1-AA45590C9733}">
      <dgm:prSet custT="1"/>
      <dgm:spPr/>
      <dgm:t>
        <a:bodyPr/>
        <a:lstStyle/>
        <a:p>
          <a:endParaRPr lang="en-US" sz="1200"/>
        </a:p>
      </dgm:t>
    </dgm:pt>
    <dgm:pt modelId="{CC55ED0C-B6C0-0946-8677-4F5AF639848A}">
      <dgm:prSet phldrT="[Text]" custT="1"/>
      <dgm:spPr/>
      <dgm:t>
        <a:bodyPr/>
        <a:lstStyle/>
        <a:p>
          <a:r>
            <a:rPr lang="en-US" sz="1200"/>
            <a:t>MVP</a:t>
          </a:r>
          <a:endParaRPr lang="ar-SA" sz="1200"/>
        </a:p>
        <a:p>
          <a:r>
            <a:rPr lang="en-US" sz="1200"/>
            <a:t>27/09</a:t>
          </a:r>
        </a:p>
      </dgm:t>
    </dgm:pt>
    <dgm:pt modelId="{89F2F202-BE04-CE4E-961F-B511E3A49B6F}" type="parTrans" cxnId="{4F7C472C-6245-3445-BFD6-275AFF0AB7EB}">
      <dgm:prSet/>
      <dgm:spPr/>
      <dgm:t>
        <a:bodyPr/>
        <a:lstStyle/>
        <a:p>
          <a:endParaRPr lang="en-US" sz="1200"/>
        </a:p>
      </dgm:t>
    </dgm:pt>
    <dgm:pt modelId="{1BC1E2C1-FAD9-9444-989F-39E4260F6108}" type="sibTrans" cxnId="{4F7C472C-6245-3445-BFD6-275AFF0AB7EB}">
      <dgm:prSet custT="1"/>
      <dgm:spPr/>
      <dgm:t>
        <a:bodyPr/>
        <a:lstStyle/>
        <a:p>
          <a:endParaRPr lang="en-US" sz="1200"/>
        </a:p>
      </dgm:t>
    </dgm:pt>
    <dgm:pt modelId="{15525977-6D9F-2847-98E6-8E03F0D79B28}">
      <dgm:prSet phldrT="[Text]" custT="1"/>
      <dgm:spPr/>
      <dgm:t>
        <a:bodyPr/>
        <a:lstStyle/>
        <a:p>
          <a:r>
            <a:rPr lang="en-US" sz="1200"/>
            <a:t>Project Final</a:t>
          </a:r>
          <a:endParaRPr lang="ar-SA" sz="1200"/>
        </a:p>
        <a:p>
          <a:r>
            <a:rPr lang="en-US" sz="1200"/>
            <a:t>30/09</a:t>
          </a:r>
        </a:p>
      </dgm:t>
    </dgm:pt>
    <dgm:pt modelId="{7E868E0F-B24F-7146-AF35-22315B2CBB2F}" type="parTrans" cxnId="{7D51555E-B1F2-E64A-BBA8-1B0389A9E593}">
      <dgm:prSet/>
      <dgm:spPr/>
      <dgm:t>
        <a:bodyPr/>
        <a:lstStyle/>
        <a:p>
          <a:endParaRPr lang="en-US" sz="1200"/>
        </a:p>
      </dgm:t>
    </dgm:pt>
    <dgm:pt modelId="{A4B08D51-009E-AE49-A0CD-2F187E21EA7B}" type="sibTrans" cxnId="{7D51555E-B1F2-E64A-BBA8-1B0389A9E593}">
      <dgm:prSet/>
      <dgm:spPr/>
      <dgm:t>
        <a:bodyPr/>
        <a:lstStyle/>
        <a:p>
          <a:endParaRPr lang="en-US" sz="1200"/>
        </a:p>
      </dgm:t>
    </dgm:pt>
    <dgm:pt modelId="{0066B57E-6ADB-2B46-A167-CBA72DD65816}" type="pres">
      <dgm:prSet presAssocID="{63CDB667-FE3D-8D47-B687-2F5C26FB2334}" presName="Name0" presStyleCnt="0">
        <dgm:presLayoutVars>
          <dgm:dir/>
          <dgm:resizeHandles val="exact"/>
        </dgm:presLayoutVars>
      </dgm:prSet>
      <dgm:spPr/>
    </dgm:pt>
    <dgm:pt modelId="{6892D4A0-7B88-9744-97D2-F4F7F6EE1667}" type="pres">
      <dgm:prSet presAssocID="{63CDB667-FE3D-8D47-B687-2F5C26FB2334}" presName="arrow" presStyleLbl="bgShp" presStyleIdx="0" presStyleCnt="1"/>
      <dgm:spPr/>
    </dgm:pt>
    <dgm:pt modelId="{5E91EC64-0E9C-1243-AD51-4C13C386385F}" type="pres">
      <dgm:prSet presAssocID="{63CDB667-FE3D-8D47-B687-2F5C26FB2334}" presName="points" presStyleCnt="0"/>
      <dgm:spPr/>
    </dgm:pt>
    <dgm:pt modelId="{872849FE-3850-D849-83E0-1985CF0E2731}" type="pres">
      <dgm:prSet presAssocID="{C7C59C40-CE88-AC4D-9683-CFEEC628FDD7}" presName="compositeA" presStyleCnt="0"/>
      <dgm:spPr/>
    </dgm:pt>
    <dgm:pt modelId="{C4A1DA77-CDE0-E34B-A8AC-EDC9B288B64F}" type="pres">
      <dgm:prSet presAssocID="{C7C59C40-CE88-AC4D-9683-CFEEC628FDD7}" presName="textA" presStyleLbl="revTx" presStyleIdx="0" presStyleCnt="3">
        <dgm:presLayoutVars>
          <dgm:bulletEnabled val="1"/>
        </dgm:presLayoutVars>
      </dgm:prSet>
      <dgm:spPr/>
    </dgm:pt>
    <dgm:pt modelId="{03126B64-D082-9B41-8421-6E693A8C3F7B}" type="pres">
      <dgm:prSet presAssocID="{C7C59C40-CE88-AC4D-9683-CFEEC628FDD7}" presName="circleA" presStyleLbl="node1" presStyleIdx="0" presStyleCnt="3"/>
      <dgm:spPr/>
    </dgm:pt>
    <dgm:pt modelId="{6F3BF376-10DE-6943-983A-9D7954B6CC4F}" type="pres">
      <dgm:prSet presAssocID="{C7C59C40-CE88-AC4D-9683-CFEEC628FDD7}" presName="spaceA" presStyleCnt="0"/>
      <dgm:spPr/>
    </dgm:pt>
    <dgm:pt modelId="{EE179EC7-DD98-5447-ACB7-F47A21023AEB}" type="pres">
      <dgm:prSet presAssocID="{2C4D87B5-D12B-9A41-A143-AD251EA75D86}" presName="space" presStyleCnt="0"/>
      <dgm:spPr/>
    </dgm:pt>
    <dgm:pt modelId="{911E4376-E5E5-3345-A76C-049426A26B16}" type="pres">
      <dgm:prSet presAssocID="{CC55ED0C-B6C0-0946-8677-4F5AF639848A}" presName="compositeB" presStyleCnt="0"/>
      <dgm:spPr/>
    </dgm:pt>
    <dgm:pt modelId="{03542980-C705-2C4B-9C69-4429B7535476}" type="pres">
      <dgm:prSet presAssocID="{CC55ED0C-B6C0-0946-8677-4F5AF639848A}" presName="textB" presStyleLbl="revTx" presStyleIdx="1" presStyleCnt="3">
        <dgm:presLayoutVars>
          <dgm:bulletEnabled val="1"/>
        </dgm:presLayoutVars>
      </dgm:prSet>
      <dgm:spPr/>
    </dgm:pt>
    <dgm:pt modelId="{B888C2D6-2138-F240-B50F-F099EC9D823B}" type="pres">
      <dgm:prSet presAssocID="{CC55ED0C-B6C0-0946-8677-4F5AF639848A}" presName="circleB" presStyleLbl="node1" presStyleIdx="1" presStyleCnt="3"/>
      <dgm:spPr/>
    </dgm:pt>
    <dgm:pt modelId="{8A39B269-94C9-A445-B2E3-936A8338D32F}" type="pres">
      <dgm:prSet presAssocID="{CC55ED0C-B6C0-0946-8677-4F5AF639848A}" presName="spaceB" presStyleCnt="0"/>
      <dgm:spPr/>
    </dgm:pt>
    <dgm:pt modelId="{93A66093-BD4A-0043-9DD3-3E154478249B}" type="pres">
      <dgm:prSet presAssocID="{1BC1E2C1-FAD9-9444-989F-39E4260F6108}" presName="space" presStyleCnt="0"/>
      <dgm:spPr/>
    </dgm:pt>
    <dgm:pt modelId="{4769E1A5-DC97-2E44-B999-38B0EC5A6B19}" type="pres">
      <dgm:prSet presAssocID="{15525977-6D9F-2847-98E6-8E03F0D79B28}" presName="compositeA" presStyleCnt="0"/>
      <dgm:spPr/>
    </dgm:pt>
    <dgm:pt modelId="{B7DE5BC2-DA69-824C-8D82-58C8FBA4C608}" type="pres">
      <dgm:prSet presAssocID="{15525977-6D9F-2847-98E6-8E03F0D79B28}" presName="textA" presStyleLbl="revTx" presStyleIdx="2" presStyleCnt="3">
        <dgm:presLayoutVars>
          <dgm:bulletEnabled val="1"/>
        </dgm:presLayoutVars>
      </dgm:prSet>
      <dgm:spPr/>
    </dgm:pt>
    <dgm:pt modelId="{7935FC83-C677-9541-9131-DB5BB39C3957}" type="pres">
      <dgm:prSet presAssocID="{15525977-6D9F-2847-98E6-8E03F0D79B28}" presName="circleA" presStyleLbl="node1" presStyleIdx="2" presStyleCnt="3"/>
      <dgm:spPr/>
    </dgm:pt>
    <dgm:pt modelId="{E5E7D8FE-3E62-4648-BC3A-9DFFE5726AF2}" type="pres">
      <dgm:prSet presAssocID="{15525977-6D9F-2847-98E6-8E03F0D79B28}" presName="spaceA" presStyleCnt="0"/>
      <dgm:spPr/>
    </dgm:pt>
  </dgm:ptLst>
  <dgm:cxnLst>
    <dgm:cxn modelId="{C23D871B-EE56-CD45-8EF5-AD3E5C9F523E}" type="presOf" srcId="{15525977-6D9F-2847-98E6-8E03F0D79B28}" destId="{B7DE5BC2-DA69-824C-8D82-58C8FBA4C608}" srcOrd="0" destOrd="0" presId="urn:microsoft.com/office/officeart/2005/8/layout/hProcess11"/>
    <dgm:cxn modelId="{4F7C472C-6245-3445-BFD6-275AFF0AB7EB}" srcId="{63CDB667-FE3D-8D47-B687-2F5C26FB2334}" destId="{CC55ED0C-B6C0-0946-8677-4F5AF639848A}" srcOrd="1" destOrd="0" parTransId="{89F2F202-BE04-CE4E-961F-B511E3A49B6F}" sibTransId="{1BC1E2C1-FAD9-9444-989F-39E4260F6108}"/>
    <dgm:cxn modelId="{CE2E8E40-C0DF-F445-8EA1-AA45590C9733}" srcId="{63CDB667-FE3D-8D47-B687-2F5C26FB2334}" destId="{C7C59C40-CE88-AC4D-9683-CFEEC628FDD7}" srcOrd="0" destOrd="0" parTransId="{6BB1587D-AC4B-0A47-A40C-8620C4933AD6}" sibTransId="{2C4D87B5-D12B-9A41-A143-AD251EA75D86}"/>
    <dgm:cxn modelId="{7D5AEF5A-AB34-5E4F-B217-B94BB87F7686}" type="presOf" srcId="{CC55ED0C-B6C0-0946-8677-4F5AF639848A}" destId="{03542980-C705-2C4B-9C69-4429B7535476}" srcOrd="0" destOrd="0" presId="urn:microsoft.com/office/officeart/2005/8/layout/hProcess11"/>
    <dgm:cxn modelId="{7D51555E-B1F2-E64A-BBA8-1B0389A9E593}" srcId="{63CDB667-FE3D-8D47-B687-2F5C26FB2334}" destId="{15525977-6D9F-2847-98E6-8E03F0D79B28}" srcOrd="2" destOrd="0" parTransId="{7E868E0F-B24F-7146-AF35-22315B2CBB2F}" sibTransId="{A4B08D51-009E-AE49-A0CD-2F187E21EA7B}"/>
    <dgm:cxn modelId="{4DA87E91-DC5B-934F-99D6-30510BEF0370}" type="presOf" srcId="{63CDB667-FE3D-8D47-B687-2F5C26FB2334}" destId="{0066B57E-6ADB-2B46-A167-CBA72DD65816}" srcOrd="0" destOrd="0" presId="urn:microsoft.com/office/officeart/2005/8/layout/hProcess11"/>
    <dgm:cxn modelId="{B6B3F1D4-5B6A-CA44-AF95-A99092391CD4}" type="presOf" srcId="{C7C59C40-CE88-AC4D-9683-CFEEC628FDD7}" destId="{C4A1DA77-CDE0-E34B-A8AC-EDC9B288B64F}" srcOrd="0" destOrd="0" presId="urn:microsoft.com/office/officeart/2005/8/layout/hProcess11"/>
    <dgm:cxn modelId="{A7286ED2-89AE-2E4F-864F-D6D0BBE3B9EB}" type="presParOf" srcId="{0066B57E-6ADB-2B46-A167-CBA72DD65816}" destId="{6892D4A0-7B88-9744-97D2-F4F7F6EE1667}" srcOrd="0" destOrd="0" presId="urn:microsoft.com/office/officeart/2005/8/layout/hProcess11"/>
    <dgm:cxn modelId="{C0EC5B1E-8B4C-F64C-AA37-9061E70DDE21}" type="presParOf" srcId="{0066B57E-6ADB-2B46-A167-CBA72DD65816}" destId="{5E91EC64-0E9C-1243-AD51-4C13C386385F}" srcOrd="1" destOrd="0" presId="urn:microsoft.com/office/officeart/2005/8/layout/hProcess11"/>
    <dgm:cxn modelId="{5DE5206D-DFB8-2641-B36F-3F7C9E7E1EC5}" type="presParOf" srcId="{5E91EC64-0E9C-1243-AD51-4C13C386385F}" destId="{872849FE-3850-D849-83E0-1985CF0E2731}" srcOrd="0" destOrd="0" presId="urn:microsoft.com/office/officeart/2005/8/layout/hProcess11"/>
    <dgm:cxn modelId="{B643872E-14D9-C94E-9CEF-3A343A4A2748}" type="presParOf" srcId="{872849FE-3850-D849-83E0-1985CF0E2731}" destId="{C4A1DA77-CDE0-E34B-A8AC-EDC9B288B64F}" srcOrd="0" destOrd="0" presId="urn:microsoft.com/office/officeart/2005/8/layout/hProcess11"/>
    <dgm:cxn modelId="{9AC2BFE4-3142-424E-AB19-DD21CFFFB39F}" type="presParOf" srcId="{872849FE-3850-D849-83E0-1985CF0E2731}" destId="{03126B64-D082-9B41-8421-6E693A8C3F7B}" srcOrd="1" destOrd="0" presId="urn:microsoft.com/office/officeart/2005/8/layout/hProcess11"/>
    <dgm:cxn modelId="{68DE9D96-AC2B-4644-BFA1-25D13039F612}" type="presParOf" srcId="{872849FE-3850-D849-83E0-1985CF0E2731}" destId="{6F3BF376-10DE-6943-983A-9D7954B6CC4F}" srcOrd="2" destOrd="0" presId="urn:microsoft.com/office/officeart/2005/8/layout/hProcess11"/>
    <dgm:cxn modelId="{0D54078D-260F-F94A-9C03-217F222BC0CF}" type="presParOf" srcId="{5E91EC64-0E9C-1243-AD51-4C13C386385F}" destId="{EE179EC7-DD98-5447-ACB7-F47A21023AEB}" srcOrd="1" destOrd="0" presId="urn:microsoft.com/office/officeart/2005/8/layout/hProcess11"/>
    <dgm:cxn modelId="{97D193A4-4009-B94B-BABA-D065B20D76F0}" type="presParOf" srcId="{5E91EC64-0E9C-1243-AD51-4C13C386385F}" destId="{911E4376-E5E5-3345-A76C-049426A26B16}" srcOrd="2" destOrd="0" presId="urn:microsoft.com/office/officeart/2005/8/layout/hProcess11"/>
    <dgm:cxn modelId="{1FC2E74F-F2B3-924B-BA9D-1A89501342E4}" type="presParOf" srcId="{911E4376-E5E5-3345-A76C-049426A26B16}" destId="{03542980-C705-2C4B-9C69-4429B7535476}" srcOrd="0" destOrd="0" presId="urn:microsoft.com/office/officeart/2005/8/layout/hProcess11"/>
    <dgm:cxn modelId="{636771AD-3EDB-A44E-821A-58AFBD6F6546}" type="presParOf" srcId="{911E4376-E5E5-3345-A76C-049426A26B16}" destId="{B888C2D6-2138-F240-B50F-F099EC9D823B}" srcOrd="1" destOrd="0" presId="urn:microsoft.com/office/officeart/2005/8/layout/hProcess11"/>
    <dgm:cxn modelId="{37003052-8C1B-8D4E-8327-2E6CE51B0630}" type="presParOf" srcId="{911E4376-E5E5-3345-A76C-049426A26B16}" destId="{8A39B269-94C9-A445-B2E3-936A8338D32F}" srcOrd="2" destOrd="0" presId="urn:microsoft.com/office/officeart/2005/8/layout/hProcess11"/>
    <dgm:cxn modelId="{70FA2435-AA83-EC44-B0D5-AF5875EA813B}" type="presParOf" srcId="{5E91EC64-0E9C-1243-AD51-4C13C386385F}" destId="{93A66093-BD4A-0043-9DD3-3E154478249B}" srcOrd="3" destOrd="0" presId="urn:microsoft.com/office/officeart/2005/8/layout/hProcess11"/>
    <dgm:cxn modelId="{00A40C02-0362-8040-A0D3-D3EC1286A014}" type="presParOf" srcId="{5E91EC64-0E9C-1243-AD51-4C13C386385F}" destId="{4769E1A5-DC97-2E44-B999-38B0EC5A6B19}" srcOrd="4" destOrd="0" presId="urn:microsoft.com/office/officeart/2005/8/layout/hProcess11"/>
    <dgm:cxn modelId="{4400347C-EE8F-9E4D-8C7D-7D2121972A20}" type="presParOf" srcId="{4769E1A5-DC97-2E44-B999-38B0EC5A6B19}" destId="{B7DE5BC2-DA69-824C-8D82-58C8FBA4C608}" srcOrd="0" destOrd="0" presId="urn:microsoft.com/office/officeart/2005/8/layout/hProcess11"/>
    <dgm:cxn modelId="{BD8B2C5C-E26D-D646-8C8E-0D722ADCA691}" type="presParOf" srcId="{4769E1A5-DC97-2E44-B999-38B0EC5A6B19}" destId="{7935FC83-C677-9541-9131-DB5BB39C3957}" srcOrd="1" destOrd="0" presId="urn:microsoft.com/office/officeart/2005/8/layout/hProcess11"/>
    <dgm:cxn modelId="{C96813D0-5030-EA4D-BA63-A59F7CC6BDC8}" type="presParOf" srcId="{4769E1A5-DC97-2E44-B999-38B0EC5A6B19}" destId="{E5E7D8FE-3E62-4648-BC3A-9DFFE5726AF2}" srcOrd="2" destOrd="0" presId="urn:microsoft.com/office/officeart/2005/8/layout/hProcess1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92D4A0-7B88-9744-97D2-F4F7F6EE1667}">
      <dsp:nvSpPr>
        <dsp:cNvPr id="0" name=""/>
        <dsp:cNvSpPr/>
      </dsp:nvSpPr>
      <dsp:spPr>
        <a:xfrm>
          <a:off x="0" y="355433"/>
          <a:ext cx="6086140" cy="47391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4A1DA77-CDE0-E34B-A8AC-EDC9B288B64F}">
      <dsp:nvSpPr>
        <dsp:cNvPr id="0" name=""/>
        <dsp:cNvSpPr/>
      </dsp:nvSpPr>
      <dsp:spPr>
        <a:xfrm>
          <a:off x="2674" y="0"/>
          <a:ext cx="1765218" cy="4739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en-US" sz="1200" kern="1200"/>
            <a:t>Proposal</a:t>
          </a:r>
          <a:endParaRPr lang="ar-SA" sz="1200" kern="1200"/>
        </a:p>
        <a:p>
          <a:pPr marL="0" lvl="0" indent="0" algn="ctr" defTabSz="533400">
            <a:lnSpc>
              <a:spcPct val="90000"/>
            </a:lnSpc>
            <a:spcBef>
              <a:spcPct val="0"/>
            </a:spcBef>
            <a:spcAft>
              <a:spcPct val="35000"/>
            </a:spcAft>
            <a:buNone/>
          </a:pPr>
          <a:r>
            <a:rPr lang="en-US" sz="1200" kern="1200"/>
            <a:t>26/09</a:t>
          </a:r>
        </a:p>
      </dsp:txBody>
      <dsp:txXfrm>
        <a:off x="2674" y="0"/>
        <a:ext cx="1765218" cy="473910"/>
      </dsp:txXfrm>
    </dsp:sp>
    <dsp:sp modelId="{03126B64-D082-9B41-8421-6E693A8C3F7B}">
      <dsp:nvSpPr>
        <dsp:cNvPr id="0" name=""/>
        <dsp:cNvSpPr/>
      </dsp:nvSpPr>
      <dsp:spPr>
        <a:xfrm>
          <a:off x="826045" y="533149"/>
          <a:ext cx="118477" cy="11847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542980-C705-2C4B-9C69-4429B7535476}">
      <dsp:nvSpPr>
        <dsp:cNvPr id="0" name=""/>
        <dsp:cNvSpPr/>
      </dsp:nvSpPr>
      <dsp:spPr>
        <a:xfrm>
          <a:off x="1856154" y="710866"/>
          <a:ext cx="1765218" cy="4739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en-US" sz="1200" kern="1200"/>
            <a:t>MVP</a:t>
          </a:r>
          <a:endParaRPr lang="ar-SA" sz="1200" kern="1200"/>
        </a:p>
        <a:p>
          <a:pPr marL="0" lvl="0" indent="0" algn="ctr" defTabSz="533400">
            <a:lnSpc>
              <a:spcPct val="90000"/>
            </a:lnSpc>
            <a:spcBef>
              <a:spcPct val="0"/>
            </a:spcBef>
            <a:spcAft>
              <a:spcPct val="35000"/>
            </a:spcAft>
            <a:buNone/>
          </a:pPr>
          <a:r>
            <a:rPr lang="en-US" sz="1200" kern="1200"/>
            <a:t>27/09</a:t>
          </a:r>
        </a:p>
      </dsp:txBody>
      <dsp:txXfrm>
        <a:off x="1856154" y="710866"/>
        <a:ext cx="1765218" cy="473910"/>
      </dsp:txXfrm>
    </dsp:sp>
    <dsp:sp modelId="{B888C2D6-2138-F240-B50F-F099EC9D823B}">
      <dsp:nvSpPr>
        <dsp:cNvPr id="0" name=""/>
        <dsp:cNvSpPr/>
      </dsp:nvSpPr>
      <dsp:spPr>
        <a:xfrm>
          <a:off x="2679524" y="533149"/>
          <a:ext cx="118477" cy="11847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DE5BC2-DA69-824C-8D82-58C8FBA4C608}">
      <dsp:nvSpPr>
        <dsp:cNvPr id="0" name=""/>
        <dsp:cNvSpPr/>
      </dsp:nvSpPr>
      <dsp:spPr>
        <a:xfrm>
          <a:off x="3709633" y="0"/>
          <a:ext cx="1765218" cy="4739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en-US" sz="1200" kern="1200"/>
            <a:t>Project Final</a:t>
          </a:r>
          <a:endParaRPr lang="ar-SA" sz="1200" kern="1200"/>
        </a:p>
        <a:p>
          <a:pPr marL="0" lvl="0" indent="0" algn="ctr" defTabSz="533400">
            <a:lnSpc>
              <a:spcPct val="90000"/>
            </a:lnSpc>
            <a:spcBef>
              <a:spcPct val="0"/>
            </a:spcBef>
            <a:spcAft>
              <a:spcPct val="35000"/>
            </a:spcAft>
            <a:buNone/>
          </a:pPr>
          <a:r>
            <a:rPr lang="en-US" sz="1200" kern="1200"/>
            <a:t>30/09</a:t>
          </a:r>
        </a:p>
      </dsp:txBody>
      <dsp:txXfrm>
        <a:off x="3709633" y="0"/>
        <a:ext cx="1765218" cy="473910"/>
      </dsp:txXfrm>
    </dsp:sp>
    <dsp:sp modelId="{7935FC83-C677-9541-9131-DB5BB39C3957}">
      <dsp:nvSpPr>
        <dsp:cNvPr id="0" name=""/>
        <dsp:cNvSpPr/>
      </dsp:nvSpPr>
      <dsp:spPr>
        <a:xfrm>
          <a:off x="4533004" y="533149"/>
          <a:ext cx="118477" cy="11847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Data Scientist</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 on MTA Turnstile Data</dc:title>
  <dc:subject>Project Proposal</dc:subject>
  <dc:creator>Hayat Aldhahri</dc:creator>
  <cp:keywords/>
  <dc:description/>
  <cp:lastModifiedBy>Muammar Alansari</cp:lastModifiedBy>
  <cp:revision>5</cp:revision>
  <dcterms:created xsi:type="dcterms:W3CDTF">2021-09-25T10:41:00Z</dcterms:created>
  <dcterms:modified xsi:type="dcterms:W3CDTF">2021-09-25T11:52:00Z</dcterms:modified>
</cp:coreProperties>
</file>