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5" w:type="dxa"/>
        <w:jc w:val="center"/>
        <w:tblLook w:val="01E0" w:firstRow="1" w:lastRow="1" w:firstColumn="1" w:lastColumn="1" w:noHBand="0" w:noVBand="0"/>
      </w:tblPr>
      <w:tblGrid>
        <w:gridCol w:w="1173"/>
        <w:gridCol w:w="9032"/>
      </w:tblGrid>
      <w:tr w:rsidR="00476BC3" w:rsidRPr="00927459" w14:paraId="326F5F65" w14:textId="77777777" w:rsidTr="00704F97">
        <w:trPr>
          <w:trHeight w:val="1367"/>
          <w:jc w:val="center"/>
        </w:trPr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7B1679" w14:textId="77777777" w:rsidR="00476BC3" w:rsidRPr="00927459" w:rsidRDefault="00476BC3" w:rsidP="000A66F1">
            <w:pPr>
              <w:snapToGrid w:val="0"/>
              <w:jc w:val="center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/>
                <w:sz w:val="20"/>
              </w:rPr>
              <w:t>Theme</w:t>
            </w:r>
          </w:p>
        </w:tc>
        <w:tc>
          <w:tcPr>
            <w:tcW w:w="903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D19D0E3" w14:textId="5C2AE481" w:rsidR="00A25A6D" w:rsidRPr="00A25A6D" w:rsidRDefault="00A25A6D" w:rsidP="00A25A6D">
            <w:pPr>
              <w:snapToGrid w:val="0"/>
              <w:rPr>
                <w:rFonts w:ascii="Meiryo UI" w:eastAsia="Meiryo UI" w:hAnsi="Meiryo UI" w:cs="Meiryo UI"/>
                <w:sz w:val="20"/>
              </w:rPr>
            </w:pPr>
            <w:r w:rsidRPr="00A25A6D">
              <w:rPr>
                <w:rFonts w:ascii="Meiryo UI" w:eastAsia="Meiryo UI" w:hAnsi="Meiryo UI" w:cs="Meiryo UI"/>
                <w:sz w:val="20"/>
              </w:rPr>
              <w:t xml:space="preserve">Study on running and attitude control of </w:t>
            </w:r>
            <w:r>
              <w:rPr>
                <w:rFonts w:ascii="Meiryo UI" w:eastAsia="Meiryo UI" w:hAnsi="Meiryo UI" w:cs="Meiryo UI" w:hint="eastAsia"/>
                <w:sz w:val="20"/>
              </w:rPr>
              <w:t>a</w:t>
            </w:r>
            <w:r w:rsidRPr="00A25A6D">
              <w:rPr>
                <w:rFonts w:ascii="Meiryo UI" w:eastAsia="Meiryo UI" w:hAnsi="Meiryo UI" w:cs="Meiryo UI"/>
                <w:sz w:val="20"/>
              </w:rPr>
              <w:t xml:space="preserve"> pendulum type moving body inverted with two wheels</w:t>
            </w:r>
            <w:r>
              <w:rPr>
                <w:rFonts w:ascii="Meiryo UI" w:eastAsia="Meiryo UI" w:hAnsi="Meiryo UI" w:cs="Meiryo UI" w:hint="eastAsia"/>
                <w:sz w:val="20"/>
              </w:rPr>
              <w:t xml:space="preserve"> </w:t>
            </w:r>
            <w:r w:rsidRPr="00A25A6D">
              <w:rPr>
                <w:rFonts w:ascii="Meiryo UI" w:eastAsia="Meiryo UI" w:hAnsi="Meiryo UI" w:cs="Meiryo UI"/>
                <w:sz w:val="20"/>
              </w:rPr>
              <w:t>~ Running of obstacles in the stairs ~</w:t>
            </w:r>
          </w:p>
        </w:tc>
      </w:tr>
      <w:tr w:rsidR="00476BC3" w:rsidRPr="00CB35EB" w14:paraId="01B77908" w14:textId="77777777" w:rsidTr="001114FC">
        <w:trPr>
          <w:trHeight w:val="340"/>
          <w:jc w:val="center"/>
        </w:trPr>
        <w:tc>
          <w:tcPr>
            <w:tcW w:w="1173" w:type="dxa"/>
            <w:tcBorders>
              <w:top w:val="single" w:sz="4" w:space="0" w:color="auto"/>
              <w:lef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5AB7D3E" w14:textId="77777777" w:rsidR="00476BC3" w:rsidRPr="00927459" w:rsidRDefault="00476BC3" w:rsidP="000A66F1">
            <w:pPr>
              <w:snapToGrid w:val="0"/>
              <w:jc w:val="center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 w:hint="eastAsia"/>
                <w:sz w:val="20"/>
              </w:rPr>
              <w:t>Students</w:t>
            </w:r>
            <w:r>
              <w:rPr>
                <w:rFonts w:ascii="Meiryo UI" w:eastAsia="Meiryo UI" w:hAnsi="Meiryo UI" w:cs="Meiryo UI"/>
                <w:sz w:val="20"/>
              </w:rPr>
              <w:t xml:space="preserve"> </w:t>
            </w:r>
            <w:r>
              <w:rPr>
                <w:rFonts w:ascii="Meiryo UI" w:eastAsia="Meiryo UI" w:hAnsi="Meiryo UI" w:cs="Meiryo UI" w:hint="eastAsia"/>
                <w:sz w:val="20"/>
              </w:rPr>
              <w:t xml:space="preserve"> name</w:t>
            </w:r>
          </w:p>
        </w:tc>
        <w:tc>
          <w:tcPr>
            <w:tcW w:w="9032" w:type="dxa"/>
            <w:tcBorders>
              <w:top w:val="single" w:sz="4" w:space="0" w:color="auto"/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F0AA06" w14:textId="77777777" w:rsidR="00476BC3" w:rsidRPr="00927459" w:rsidRDefault="00476BC3" w:rsidP="000A66F1">
            <w:pPr>
              <w:snapToGrid w:val="0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/>
                <w:sz w:val="20"/>
              </w:rPr>
              <w:t>Daiki Kobatake , Natsuki Toshito</w:t>
            </w:r>
          </w:p>
        </w:tc>
      </w:tr>
      <w:tr w:rsidR="00476BC3" w:rsidRPr="00927459" w14:paraId="16B02C5F" w14:textId="77777777" w:rsidTr="001B7B2D">
        <w:trPr>
          <w:trHeight w:val="576"/>
          <w:jc w:val="center"/>
        </w:trPr>
        <w:tc>
          <w:tcPr>
            <w:tcW w:w="1173" w:type="dxa"/>
            <w:tcBorders>
              <w:lef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6AADB01" w14:textId="4824372C" w:rsidR="00476BC3" w:rsidRPr="00927459" w:rsidRDefault="001114FC" w:rsidP="00DE088B">
            <w:pPr>
              <w:snapToGrid w:val="0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/>
                <w:sz w:val="20"/>
              </w:rPr>
              <w:t>P</w:t>
            </w:r>
            <w:r>
              <w:rPr>
                <w:rFonts w:ascii="Meiryo UI" w:eastAsia="Meiryo UI" w:hAnsi="Meiryo UI" w:cs="Meiryo UI" w:hint="eastAsia"/>
                <w:sz w:val="20"/>
              </w:rPr>
              <w:t>rofessor</w:t>
            </w:r>
          </w:p>
        </w:tc>
        <w:tc>
          <w:tcPr>
            <w:tcW w:w="9032" w:type="dxa"/>
            <w:tcBorders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3A0B0ED" w14:textId="77777777" w:rsidR="00476BC3" w:rsidRPr="00927459" w:rsidRDefault="00476BC3" w:rsidP="000A66F1">
            <w:pPr>
              <w:snapToGrid w:val="0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/>
                <w:sz w:val="20"/>
              </w:rPr>
              <w:t>Makoto T</w:t>
            </w:r>
            <w:r>
              <w:rPr>
                <w:rFonts w:ascii="Meiryo UI" w:eastAsia="Meiryo UI" w:hAnsi="Meiryo UI" w:cs="Meiryo UI" w:hint="eastAsia"/>
                <w:sz w:val="20"/>
              </w:rPr>
              <w:t>okuda</w:t>
            </w:r>
          </w:p>
        </w:tc>
      </w:tr>
      <w:tr w:rsidR="00476BC3" w:rsidRPr="0025694C" w14:paraId="7F09AFAF" w14:textId="77777777" w:rsidTr="001114FC">
        <w:trPr>
          <w:trHeight w:val="4536"/>
          <w:jc w:val="center"/>
        </w:trPr>
        <w:tc>
          <w:tcPr>
            <w:tcW w:w="117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FA2FBCB" w14:textId="77777777" w:rsidR="00476BC3" w:rsidRPr="00927459" w:rsidRDefault="00476BC3" w:rsidP="00476BC3">
            <w:pPr>
              <w:snapToGrid w:val="0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/>
                <w:sz w:val="20"/>
              </w:rPr>
              <w:t>S</w:t>
            </w:r>
            <w:r w:rsidRPr="00476BC3">
              <w:rPr>
                <w:rFonts w:ascii="Meiryo UI" w:eastAsia="Meiryo UI" w:hAnsi="Meiryo UI" w:cs="Meiryo UI"/>
                <w:sz w:val="20"/>
              </w:rPr>
              <w:t>ummary</w:t>
            </w:r>
          </w:p>
        </w:tc>
        <w:tc>
          <w:tcPr>
            <w:tcW w:w="903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</w:tcPr>
          <w:p w14:paraId="6F565223" w14:textId="1E117B75" w:rsidR="00A16E13" w:rsidRDefault="00EA7094" w:rsidP="00FC4E80">
            <w:pPr>
              <w:snapToGrid w:val="0"/>
              <w:ind w:firstLineChars="100" w:firstLine="200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/>
                <w:sz w:val="20"/>
              </w:rPr>
              <w:t>In Embedded system, e</w:t>
            </w:r>
            <w:r w:rsidR="006414D7" w:rsidRPr="006414D7">
              <w:rPr>
                <w:rFonts w:ascii="Meiryo UI" w:eastAsia="Meiryo UI" w:hAnsi="Meiryo UI" w:cs="Meiryo UI"/>
                <w:sz w:val="20"/>
              </w:rPr>
              <w:t>ven if incor</w:t>
            </w:r>
            <w:r w:rsidR="00A16E13">
              <w:rPr>
                <w:rFonts w:ascii="Meiryo UI" w:eastAsia="Meiryo UI" w:hAnsi="Meiryo UI" w:cs="Meiryo UI"/>
                <w:sz w:val="20"/>
              </w:rPr>
              <w:t xml:space="preserve">porate program into product </w:t>
            </w:r>
            <w:r w:rsidR="006414D7" w:rsidRPr="006414D7">
              <w:rPr>
                <w:rFonts w:ascii="Meiryo UI" w:eastAsia="Meiryo UI" w:hAnsi="Meiryo UI" w:cs="Meiryo UI"/>
                <w:sz w:val="20"/>
              </w:rPr>
              <w:t>not everything goes well expected by external influences.</w:t>
            </w:r>
          </w:p>
          <w:p w14:paraId="25D37A85" w14:textId="104F8318" w:rsidR="00A16E13" w:rsidRPr="009F2CE2" w:rsidRDefault="00CF4CE5" w:rsidP="00FC4E80">
            <w:pPr>
              <w:snapToGrid w:val="0"/>
              <w:ind w:firstLineChars="100" w:firstLine="200"/>
              <w:rPr>
                <w:rFonts w:ascii="Meiryo UI" w:eastAsia="Meiryo UI" w:hAnsi="Meiryo UI" w:cs="Meiryo UI"/>
                <w:sz w:val="20"/>
              </w:rPr>
            </w:pPr>
            <w:r w:rsidRPr="00CF4CE5">
              <w:rPr>
                <w:rFonts w:ascii="Meiryo UI" w:eastAsia="Meiryo UI" w:hAnsi="Meiryo UI" w:cs="Meiryo UI"/>
                <w:sz w:val="20"/>
              </w:rPr>
              <w:t>Because there is a limit to the analysis on PC,</w:t>
            </w:r>
            <w:r w:rsidR="001114FC">
              <w:t xml:space="preserve"> </w:t>
            </w:r>
            <w:r w:rsidR="001114FC">
              <w:rPr>
                <w:rFonts w:ascii="Meiryo UI" w:eastAsia="Meiryo UI" w:hAnsi="Meiryo UI" w:cs="Meiryo UI"/>
                <w:sz w:val="20"/>
              </w:rPr>
              <w:t>i</w:t>
            </w:r>
            <w:r w:rsidR="001114FC" w:rsidRPr="001114FC">
              <w:rPr>
                <w:rFonts w:ascii="Meiryo UI" w:eastAsia="Meiryo UI" w:hAnsi="Meiryo UI" w:cs="Meiryo UI"/>
                <w:sz w:val="20"/>
              </w:rPr>
              <w:t>t is necessary to find problem finding ability and problem solving skills obtained by repeating data analysis and trial and error</w:t>
            </w:r>
            <w:r w:rsidR="001114FC">
              <w:rPr>
                <w:rFonts w:ascii="Meiryo UI" w:eastAsia="Meiryo UI" w:hAnsi="Meiryo UI" w:cs="Meiryo UI"/>
                <w:sz w:val="20"/>
              </w:rPr>
              <w:t xml:space="preserve">   for f</w:t>
            </w:r>
            <w:r w:rsidRPr="00CF4CE5">
              <w:rPr>
                <w:rFonts w:ascii="Meiryo UI" w:eastAsia="Meiryo UI" w:hAnsi="Meiryo UI" w:cs="Meiryo UI"/>
                <w:sz w:val="20"/>
              </w:rPr>
              <w:t>ill a gap between the simulation and the actual behavior</w:t>
            </w:r>
            <w:r w:rsidR="001B7B2D">
              <w:rPr>
                <w:rFonts w:ascii="Meiryo UI" w:eastAsia="Meiryo UI" w:hAnsi="Meiryo UI" w:cs="Meiryo UI"/>
                <w:sz w:val="20"/>
              </w:rPr>
              <w:t>.</w:t>
            </w:r>
            <w:bookmarkStart w:id="0" w:name="_GoBack"/>
            <w:bookmarkEnd w:id="0"/>
          </w:p>
          <w:p w14:paraId="3BC5E686" w14:textId="72A80282" w:rsidR="00476BC3" w:rsidRDefault="001114FC" w:rsidP="00FC4E80">
            <w:pPr>
              <w:snapToGrid w:val="0"/>
              <w:ind w:firstLineChars="100" w:firstLine="200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/>
                <w:sz w:val="20"/>
              </w:rPr>
              <w:t>By the way,</w:t>
            </w:r>
            <w:r w:rsidR="00DB1799">
              <w:t xml:space="preserve"> t</w:t>
            </w:r>
            <w:r w:rsidR="00DB1799" w:rsidRPr="00DB1799">
              <w:rPr>
                <w:rFonts w:ascii="Meiryo UI" w:eastAsia="Meiryo UI" w:hAnsi="Meiryo UI" w:cs="Meiryo UI"/>
                <w:sz w:val="20"/>
              </w:rPr>
              <w:t>here is</w:t>
            </w:r>
            <w:r w:rsidR="00DB1799">
              <w:rPr>
                <w:rFonts w:ascii="Meiryo UI" w:eastAsia="Meiryo UI" w:hAnsi="Meiryo UI" w:cs="Meiryo UI"/>
                <w:sz w:val="20"/>
              </w:rPr>
              <w:t xml:space="preserve"> "LEGO Mindstorms EV</w:t>
            </w:r>
            <w:r w:rsidR="00DB1799" w:rsidRPr="00DB1799">
              <w:rPr>
                <w:rFonts w:ascii="Meiryo UI" w:eastAsia="Meiryo UI" w:hAnsi="Meiryo UI" w:cs="Meiryo UI"/>
                <w:sz w:val="20"/>
              </w:rPr>
              <w:t>3" as a teaching material for even without knowledge and experience we can experience software development and only the part that incorporates it into hardware.</w:t>
            </w:r>
            <w:r w:rsidR="00FC4E80">
              <w:rPr>
                <w:rFonts w:ascii="Meiryo UI" w:eastAsia="Meiryo UI" w:hAnsi="Meiryo UI" w:cs="Meiryo UI"/>
                <w:sz w:val="20"/>
              </w:rPr>
              <w:t xml:space="preserve"> </w:t>
            </w:r>
          </w:p>
          <w:p w14:paraId="32297A32" w14:textId="540B8017" w:rsidR="00476BC3" w:rsidRDefault="00DB1799" w:rsidP="00FC4E80">
            <w:pPr>
              <w:snapToGrid w:val="0"/>
              <w:ind w:firstLineChars="100" w:firstLine="200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/>
                <w:sz w:val="20"/>
              </w:rPr>
              <w:t>Anyway,</w:t>
            </w:r>
            <w:r w:rsidR="00424BAB">
              <w:rPr>
                <w:rFonts w:ascii="Meiryo UI" w:eastAsia="Meiryo UI" w:hAnsi="Meiryo UI" w:cs="Meiryo UI"/>
                <w:sz w:val="20"/>
              </w:rPr>
              <w:t xml:space="preserve"> i</w:t>
            </w:r>
            <w:r w:rsidR="00424BAB" w:rsidRPr="00424BAB">
              <w:rPr>
                <w:rFonts w:ascii="Meiryo UI" w:eastAsia="Meiryo UI" w:hAnsi="Meiryo UI" w:cs="Meiryo UI"/>
                <w:sz w:val="20"/>
              </w:rPr>
              <w:t>n this study, we develop control algorithms for autonomous mobile robots using "LEGO Mindstorms EV 3" to acquire problem finding ability and problem solving skills in the field of information systems.</w:t>
            </w:r>
            <w:r w:rsidR="00FC4E80">
              <w:rPr>
                <w:rFonts w:ascii="Meiryo UI" w:eastAsia="Meiryo UI" w:hAnsi="Meiryo UI" w:cs="Meiryo UI"/>
                <w:sz w:val="20"/>
              </w:rPr>
              <w:t xml:space="preserve"> </w:t>
            </w:r>
          </w:p>
          <w:p w14:paraId="5CF6EB73" w14:textId="77777777" w:rsidR="00FC4E80" w:rsidRDefault="00BA7EA3" w:rsidP="0058722F">
            <w:pPr>
              <w:snapToGrid w:val="0"/>
              <w:ind w:firstLineChars="100" w:firstLine="200"/>
              <w:rPr>
                <w:rFonts w:ascii="Meiryo UI" w:eastAsia="Meiryo UI" w:hAnsi="Meiryo UI" w:cs="Meiryo UI"/>
                <w:sz w:val="20"/>
              </w:rPr>
            </w:pPr>
            <w:r w:rsidRPr="00BA7EA3">
              <w:rPr>
                <w:rFonts w:ascii="Meiryo UI" w:eastAsia="Meiryo UI" w:hAnsi="Meiryo UI" w:cs="Meiryo UI"/>
                <w:sz w:val="20"/>
              </w:rPr>
              <w:t>The autonomous</w:t>
            </w:r>
            <w:r>
              <w:rPr>
                <w:rFonts w:ascii="Meiryo UI" w:eastAsia="Meiryo UI" w:hAnsi="Meiryo UI" w:cs="Meiryo UI"/>
                <w:sz w:val="20"/>
              </w:rPr>
              <w:t xml:space="preserve"> mobile robot has wheels of two-</w:t>
            </w:r>
            <w:r w:rsidRPr="00BA7EA3">
              <w:rPr>
                <w:rFonts w:ascii="Meiryo UI" w:eastAsia="Meiryo UI" w:hAnsi="Meiryo UI" w:cs="Meiryo UI"/>
                <w:sz w:val="20"/>
              </w:rPr>
              <w:t>wheels, a tail motor, an ultrasonic sensor, a gyro sensor, a light sensor, a touch sensor, and is capable of two-wheel</w:t>
            </w:r>
            <w:r>
              <w:rPr>
                <w:rFonts w:ascii="Meiryo UI" w:eastAsia="Meiryo UI" w:hAnsi="Meiryo UI" w:cs="Meiryo UI"/>
                <w:sz w:val="20"/>
              </w:rPr>
              <w:t>s</w:t>
            </w:r>
            <w:r w:rsidR="003D0CD8">
              <w:rPr>
                <w:rFonts w:ascii="Meiryo UI" w:eastAsia="Meiryo UI" w:hAnsi="Meiryo UI" w:cs="Meiryo UI"/>
                <w:sz w:val="20"/>
              </w:rPr>
              <w:t xml:space="preserve"> invert </w:t>
            </w:r>
            <w:r w:rsidRPr="00BA7EA3">
              <w:rPr>
                <w:rFonts w:ascii="Meiryo UI" w:eastAsia="Meiryo UI" w:hAnsi="Meiryo UI" w:cs="Meiryo UI"/>
                <w:sz w:val="20"/>
              </w:rPr>
              <w:t>and line tracing traveling.</w:t>
            </w:r>
          </w:p>
          <w:p w14:paraId="07D78FDA" w14:textId="77777777" w:rsidR="00FC4E80" w:rsidRDefault="00E74D12" w:rsidP="00FC4E80">
            <w:pPr>
              <w:snapToGrid w:val="0"/>
              <w:ind w:firstLineChars="100" w:firstLine="200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 w:hint="eastAsia"/>
                <w:noProof/>
                <w:sz w:val="20"/>
              </w:rPr>
              <w:drawing>
                <wp:anchor distT="0" distB="0" distL="114300" distR="114300" simplePos="0" relativeHeight="251661312" behindDoc="1" locked="0" layoutInCell="1" allowOverlap="1" wp14:anchorId="4DC9D2BC" wp14:editId="51B85478">
                  <wp:simplePos x="0" y="0"/>
                  <wp:positionH relativeFrom="column">
                    <wp:posOffset>3234690</wp:posOffset>
                  </wp:positionH>
                  <wp:positionV relativeFrom="paragraph">
                    <wp:posOffset>965835</wp:posOffset>
                  </wp:positionV>
                  <wp:extent cx="2410460" cy="1114425"/>
                  <wp:effectExtent l="0" t="0" r="8890" b="9525"/>
                  <wp:wrapTight wrapText="bothSides">
                    <wp:wrapPolygon edited="0">
                      <wp:start x="0" y="0"/>
                      <wp:lineTo x="0" y="21415"/>
                      <wp:lineTo x="21509" y="21415"/>
                      <wp:lineTo x="21509" y="0"/>
                      <wp:lineTo x="0" y="0"/>
                    </wp:wrapPolygon>
                  </wp:wrapTight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いわし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722F">
              <w:rPr>
                <w:rFonts w:ascii="Meiryo UI" w:eastAsia="Meiryo UI" w:hAnsi="Meiryo UI" w:cs="Meiryo UI" w:hint="eastAsia"/>
                <w:sz w:val="20"/>
              </w:rPr>
              <w:t>Stepped obs</w:t>
            </w:r>
            <w:r w:rsidR="00FA55EB">
              <w:rPr>
                <w:rFonts w:ascii="Meiryo UI" w:eastAsia="Meiryo UI" w:hAnsi="Meiryo UI" w:cs="Meiryo UI" w:hint="eastAsia"/>
                <w:sz w:val="20"/>
              </w:rPr>
              <w:t xml:space="preserve">tacle </w:t>
            </w:r>
            <w:r w:rsidR="00FA55EB">
              <w:rPr>
                <w:rFonts w:ascii="Meiryo UI" w:eastAsia="Meiryo UI" w:hAnsi="Meiryo UI" w:cs="Meiryo UI"/>
                <w:sz w:val="20"/>
              </w:rPr>
              <w:t>a</w:t>
            </w:r>
            <w:r w:rsidR="0058722F">
              <w:rPr>
                <w:rFonts w:ascii="Meiryo UI" w:eastAsia="Meiryo UI" w:hAnsi="Meiryo UI" w:cs="Meiryo UI" w:hint="eastAsia"/>
                <w:sz w:val="20"/>
              </w:rPr>
              <w:t>s a condition of running, after the robot climbs the first stage from the left side of the figure below, it is getting off from the second stage to the right.</w:t>
            </w:r>
          </w:p>
          <w:p w14:paraId="7C41AFFE" w14:textId="73B64EAC" w:rsidR="00F621CD" w:rsidRPr="009F2CE2" w:rsidRDefault="00F621CD" w:rsidP="00FC4E80">
            <w:pPr>
              <w:snapToGrid w:val="0"/>
              <w:ind w:firstLineChars="100" w:firstLine="200"/>
              <w:rPr>
                <w:rFonts w:ascii="Meiryo UI" w:eastAsia="Meiryo UI" w:hAnsi="Meiryo UI" w:cs="Meiryo UI"/>
                <w:sz w:val="20"/>
              </w:rPr>
            </w:pPr>
            <w:r>
              <w:rPr>
                <w:rFonts w:ascii="Meiryo UI" w:eastAsia="Meiryo UI" w:hAnsi="Meiryo UI" w:cs="Meiryo UI" w:hint="eastAsia"/>
                <w:sz w:val="20"/>
              </w:rPr>
              <w:t xml:space="preserve">However, </w:t>
            </w:r>
            <w:r w:rsidR="00231233">
              <w:rPr>
                <w:rFonts w:ascii="Meiryo UI" w:eastAsia="Meiryo UI" w:hAnsi="Meiryo UI" w:cs="Meiryo UI" w:hint="eastAsia"/>
                <w:sz w:val="20"/>
              </w:rPr>
              <w:t>n</w:t>
            </w:r>
            <w:r w:rsidR="00231233">
              <w:rPr>
                <w:rFonts w:ascii="Meiryo UI" w:eastAsia="Meiryo UI" w:hAnsi="Meiryo UI" w:cs="Meiryo UI"/>
                <w:sz w:val="20"/>
              </w:rPr>
              <w:t xml:space="preserve">eed to </w:t>
            </w:r>
            <w:r w:rsidR="00231233">
              <w:rPr>
                <w:rFonts w:ascii="Meiryo UI" w:eastAsia="Meiryo UI" w:hAnsi="Meiryo UI" w:cs="Meiryo UI" w:hint="eastAsia"/>
                <w:sz w:val="20"/>
              </w:rPr>
              <w:t>t</w:t>
            </w:r>
            <w:r w:rsidRPr="00F621CD">
              <w:rPr>
                <w:rFonts w:ascii="Meiryo UI" w:eastAsia="Meiryo UI" w:hAnsi="Meiryo UI" w:cs="Meiryo UI"/>
                <w:sz w:val="20"/>
              </w:rPr>
              <w:t xml:space="preserve">urning </w:t>
            </w:r>
            <w:r w:rsidR="002E18BA">
              <w:rPr>
                <w:rFonts w:ascii="Meiryo UI" w:eastAsia="Meiryo UI" w:hAnsi="Meiryo UI" w:cs="Meiryo UI"/>
                <w:sz w:val="20"/>
              </w:rPr>
              <w:t xml:space="preserve">without derailing at each </w:t>
            </w:r>
            <w:r w:rsidR="002E18BA">
              <w:rPr>
                <w:rFonts w:ascii="Meiryo UI" w:eastAsia="Meiryo UI" w:hAnsi="Meiryo UI" w:cs="Meiryo UI" w:hint="eastAsia"/>
                <w:sz w:val="20"/>
              </w:rPr>
              <w:t>stage</w:t>
            </w:r>
            <w:r w:rsidRPr="00F621CD">
              <w:rPr>
                <w:rFonts w:ascii="Meiryo UI" w:eastAsia="Meiryo UI" w:hAnsi="Meiryo UI" w:cs="Meiryo UI"/>
                <w:sz w:val="20"/>
              </w:rPr>
              <w:t>.</w:t>
            </w:r>
          </w:p>
        </w:tc>
      </w:tr>
    </w:tbl>
    <w:p w14:paraId="31A5DC10" w14:textId="41A92B34" w:rsidR="00476BC3" w:rsidRPr="00335216" w:rsidRDefault="00476BC3" w:rsidP="00476BC3">
      <w:pPr>
        <w:widowControl/>
        <w:jc w:val="left"/>
        <w:rPr>
          <w:rFonts w:ascii="Meiryo UI" w:eastAsia="Meiryo UI" w:hAnsi="Meiryo UI" w:cs="Meiryo UI"/>
          <w:sz w:val="8"/>
        </w:rPr>
      </w:pPr>
    </w:p>
    <w:p w14:paraId="42F825A8" w14:textId="116A9202" w:rsidR="00476BC3" w:rsidRDefault="00476BC3" w:rsidP="00E576AF"/>
    <w:sectPr w:rsidR="00476BC3" w:rsidSect="009D405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045B0" w14:textId="77777777" w:rsidR="00D809DD" w:rsidRDefault="00D809DD" w:rsidP="0058722F">
      <w:r>
        <w:separator/>
      </w:r>
    </w:p>
  </w:endnote>
  <w:endnote w:type="continuationSeparator" w:id="0">
    <w:p w14:paraId="1E3113EF" w14:textId="77777777" w:rsidR="00D809DD" w:rsidRDefault="00D809DD" w:rsidP="0058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iryo UI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D4FD2" w14:textId="77777777" w:rsidR="00D809DD" w:rsidRDefault="00D809DD" w:rsidP="0058722F">
      <w:r>
        <w:separator/>
      </w:r>
    </w:p>
  </w:footnote>
  <w:footnote w:type="continuationSeparator" w:id="0">
    <w:p w14:paraId="3409F819" w14:textId="77777777" w:rsidR="00D809DD" w:rsidRDefault="00D809DD" w:rsidP="00587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AF"/>
    <w:rsid w:val="001114FC"/>
    <w:rsid w:val="001B7B2D"/>
    <w:rsid w:val="00231233"/>
    <w:rsid w:val="002E18BA"/>
    <w:rsid w:val="002F006D"/>
    <w:rsid w:val="00346EB8"/>
    <w:rsid w:val="003D0CD8"/>
    <w:rsid w:val="00424BAB"/>
    <w:rsid w:val="00476BC3"/>
    <w:rsid w:val="005365D5"/>
    <w:rsid w:val="00546F12"/>
    <w:rsid w:val="0058722F"/>
    <w:rsid w:val="005B4393"/>
    <w:rsid w:val="006414D7"/>
    <w:rsid w:val="00704F97"/>
    <w:rsid w:val="00762572"/>
    <w:rsid w:val="00914253"/>
    <w:rsid w:val="009D4053"/>
    <w:rsid w:val="00A16E13"/>
    <w:rsid w:val="00A25A6D"/>
    <w:rsid w:val="00A56B5B"/>
    <w:rsid w:val="00BA7EA3"/>
    <w:rsid w:val="00C7484D"/>
    <w:rsid w:val="00CA55E0"/>
    <w:rsid w:val="00CF4CE5"/>
    <w:rsid w:val="00D3386D"/>
    <w:rsid w:val="00D809DD"/>
    <w:rsid w:val="00DB1799"/>
    <w:rsid w:val="00DE088B"/>
    <w:rsid w:val="00DF5818"/>
    <w:rsid w:val="00E576AF"/>
    <w:rsid w:val="00E74D12"/>
    <w:rsid w:val="00EA7094"/>
    <w:rsid w:val="00F621CD"/>
    <w:rsid w:val="00FA55EB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D2B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6AF"/>
    <w:pPr>
      <w:widowControl w:val="0"/>
      <w:jc w:val="both"/>
    </w:pPr>
    <w:rPr>
      <w:rFonts w:ascii="Century" w:eastAsia="ＭＳ 明朝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576AF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/>
      <w:kern w:val="0"/>
      <w:sz w:val="24"/>
    </w:rPr>
  </w:style>
  <w:style w:type="table" w:styleId="a3">
    <w:name w:val="Table Grid"/>
    <w:basedOn w:val="a1"/>
    <w:rsid w:val="00476BC3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8722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722F"/>
    <w:rPr>
      <w:rFonts w:ascii="Century" w:eastAsia="ＭＳ 明朝" w:hAnsi="Century" w:cs="Times New Roman"/>
      <w:sz w:val="21"/>
    </w:rPr>
  </w:style>
  <w:style w:type="paragraph" w:styleId="a6">
    <w:name w:val="footer"/>
    <w:basedOn w:val="a"/>
    <w:link w:val="a7"/>
    <w:uiPriority w:val="99"/>
    <w:unhideWhenUsed/>
    <w:rsid w:val="0058722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722F"/>
    <w:rPr>
      <w:rFonts w:ascii="Century" w:eastAsia="ＭＳ 明朝" w:hAnsi="Century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dcterms:created xsi:type="dcterms:W3CDTF">2016-12-21T23:45:00Z</dcterms:created>
  <dcterms:modified xsi:type="dcterms:W3CDTF">2016-12-21T23:56:00Z</dcterms:modified>
</cp:coreProperties>
</file>