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A0CE" w14:textId="1F2D4992" w:rsidR="00E22F4D" w:rsidRPr="00E22F4D" w:rsidRDefault="00E22F4D" w:rsidP="00E22F4D">
      <w:pPr>
        <w:rPr>
          <w:b/>
          <w:bCs/>
          <w:sz w:val="28"/>
          <w:szCs w:val="28"/>
          <w:u w:val="single"/>
        </w:rPr>
      </w:pPr>
      <w:r w:rsidRPr="00E22F4D">
        <w:rPr>
          <w:b/>
          <w:bCs/>
          <w:sz w:val="28"/>
          <w:szCs w:val="28"/>
          <w:u w:val="single"/>
        </w:rPr>
        <w:t>Market Segmentation</w:t>
      </w:r>
    </w:p>
    <w:p w14:paraId="1E4F04F6" w14:textId="77777777" w:rsidR="00E22F4D" w:rsidRPr="00E22F4D" w:rsidRDefault="00E22F4D" w:rsidP="00E22F4D">
      <w:pPr>
        <w:rPr>
          <w:sz w:val="24"/>
          <w:szCs w:val="24"/>
        </w:rPr>
      </w:pPr>
      <w:r w:rsidRPr="00E22F4D">
        <w:rPr>
          <w:sz w:val="24"/>
          <w:szCs w:val="24"/>
        </w:rPr>
        <w:t>1. Geographic Segmentation (</w:t>
      </w:r>
      <w:r w:rsidRPr="00E22F4D">
        <w:rPr>
          <w:rFonts w:cs="Arial"/>
          <w:sz w:val="24"/>
          <w:szCs w:val="24"/>
          <w:rtl/>
        </w:rPr>
        <w:t>التقسيم الجغرافي</w:t>
      </w:r>
      <w:r w:rsidRPr="00E22F4D">
        <w:rPr>
          <w:sz w:val="24"/>
          <w:szCs w:val="24"/>
        </w:rPr>
        <w:t>)</w:t>
      </w:r>
    </w:p>
    <w:p w14:paraId="587E0A3D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صعيد مصر: المنيا – أسيوط – قنا – سوهاج – الأقصر – أسوان</w:t>
      </w:r>
      <w:r w:rsidRPr="00E22F4D">
        <w:rPr>
          <w:sz w:val="24"/>
          <w:szCs w:val="24"/>
        </w:rPr>
        <w:t>.</w:t>
      </w:r>
    </w:p>
    <w:p w14:paraId="765B9AD3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الريف: الشرقية – البحيرة – كفر الشيخ – الغربية</w:t>
      </w:r>
      <w:r w:rsidRPr="00E22F4D">
        <w:rPr>
          <w:sz w:val="24"/>
          <w:szCs w:val="24"/>
        </w:rPr>
        <w:t>.</w:t>
      </w:r>
    </w:p>
    <w:p w14:paraId="436E4C21" w14:textId="2E94A21D" w:rsidR="00E22F4D" w:rsidRPr="00E22F4D" w:rsidRDefault="00E22F4D" w:rsidP="00E22F4D">
      <w:pPr>
        <w:bidi/>
        <w:ind w:left="720"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>التركيز على المناطق ذات الانتشار الأعلى لزواج القاصرات نتيجة العادات والظروف الاقتصادية</w:t>
      </w:r>
      <w:r w:rsidRPr="00E22F4D">
        <w:rPr>
          <w:sz w:val="24"/>
          <w:szCs w:val="24"/>
        </w:rPr>
        <w:t>.</w:t>
      </w:r>
    </w:p>
    <w:p w14:paraId="796B5CA9" w14:textId="77777777" w:rsidR="00E22F4D" w:rsidRPr="00E22F4D" w:rsidRDefault="00E22F4D" w:rsidP="00E22F4D">
      <w:pPr>
        <w:rPr>
          <w:sz w:val="24"/>
          <w:szCs w:val="24"/>
        </w:rPr>
      </w:pPr>
      <w:r w:rsidRPr="00E22F4D">
        <w:rPr>
          <w:sz w:val="24"/>
          <w:szCs w:val="24"/>
        </w:rPr>
        <w:t>2. Demographic Segmentation (</w:t>
      </w:r>
      <w:r w:rsidRPr="00E22F4D">
        <w:rPr>
          <w:rFonts w:cs="Arial"/>
          <w:sz w:val="24"/>
          <w:szCs w:val="24"/>
          <w:rtl/>
        </w:rPr>
        <w:t>التقسيم الديموغرافي</w:t>
      </w:r>
      <w:r w:rsidRPr="00E22F4D">
        <w:rPr>
          <w:sz w:val="24"/>
          <w:szCs w:val="24"/>
        </w:rPr>
        <w:t>)</w:t>
      </w:r>
    </w:p>
    <w:p w14:paraId="26CEB4F5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الآباء والأمهات: من 30 إلى 60 سنة، مستوى تعليمي بسيط أو متوسط</w:t>
      </w:r>
      <w:r w:rsidRPr="00E22F4D">
        <w:rPr>
          <w:sz w:val="24"/>
          <w:szCs w:val="24"/>
        </w:rPr>
        <w:t>.</w:t>
      </w:r>
    </w:p>
    <w:p w14:paraId="6300F4B1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الفتيات: من 13 إلى 18 سنة في مراحل التعليم الإعدادي والثانوي</w:t>
      </w:r>
      <w:r w:rsidRPr="00E22F4D">
        <w:rPr>
          <w:sz w:val="24"/>
          <w:szCs w:val="24"/>
        </w:rPr>
        <w:t>.</w:t>
      </w:r>
    </w:p>
    <w:p w14:paraId="105D6C4F" w14:textId="0F0EE525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المعلمون، رجال الدين، والعاملون بالصحة: فئة متعلمة مؤثرة في المجتمع</w:t>
      </w:r>
      <w:r w:rsidRPr="00E22F4D">
        <w:rPr>
          <w:sz w:val="24"/>
          <w:szCs w:val="24"/>
        </w:rPr>
        <w:t>.</w:t>
      </w:r>
    </w:p>
    <w:p w14:paraId="6B10BB3C" w14:textId="77777777" w:rsidR="00E22F4D" w:rsidRPr="00E22F4D" w:rsidRDefault="00E22F4D" w:rsidP="00E22F4D">
      <w:pPr>
        <w:rPr>
          <w:sz w:val="24"/>
          <w:szCs w:val="24"/>
        </w:rPr>
      </w:pPr>
      <w:r w:rsidRPr="00E22F4D">
        <w:rPr>
          <w:sz w:val="24"/>
          <w:szCs w:val="24"/>
        </w:rPr>
        <w:t>3. Psychographic Segmentation (</w:t>
      </w:r>
      <w:r w:rsidRPr="00E22F4D">
        <w:rPr>
          <w:rFonts w:cs="Arial"/>
          <w:sz w:val="24"/>
          <w:szCs w:val="24"/>
          <w:rtl/>
        </w:rPr>
        <w:t>التقسيم النفسي</w:t>
      </w:r>
      <w:r w:rsidRPr="00E22F4D">
        <w:rPr>
          <w:sz w:val="24"/>
          <w:szCs w:val="24"/>
        </w:rPr>
        <w:t>)</w:t>
      </w:r>
    </w:p>
    <w:p w14:paraId="7BEBD0E6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يؤمن بعضهم بأن الزواج المبكر “ستر للبنت</w:t>
      </w:r>
      <w:r w:rsidRPr="00E22F4D">
        <w:rPr>
          <w:sz w:val="24"/>
          <w:szCs w:val="24"/>
        </w:rPr>
        <w:t>”.</w:t>
      </w:r>
    </w:p>
    <w:p w14:paraId="20B9FB2C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يتأثرون بالقيم الدينية والاجتماعية</w:t>
      </w:r>
      <w:r w:rsidRPr="00E22F4D">
        <w:rPr>
          <w:sz w:val="24"/>
          <w:szCs w:val="24"/>
        </w:rPr>
        <w:t>.</w:t>
      </w:r>
    </w:p>
    <w:p w14:paraId="264ADC22" w14:textId="20EBBF19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يسعون لتقليل الأعباء المادية وتحقيق “الأمان” للأسرة</w:t>
      </w:r>
      <w:r w:rsidRPr="00E22F4D">
        <w:rPr>
          <w:sz w:val="24"/>
          <w:szCs w:val="24"/>
        </w:rPr>
        <w:t>.</w:t>
      </w:r>
    </w:p>
    <w:p w14:paraId="52A88AB1" w14:textId="77777777" w:rsidR="00E22F4D" w:rsidRPr="00E22F4D" w:rsidRDefault="00E22F4D" w:rsidP="00E22F4D">
      <w:pPr>
        <w:rPr>
          <w:sz w:val="24"/>
          <w:szCs w:val="24"/>
        </w:rPr>
      </w:pPr>
      <w:r w:rsidRPr="00E22F4D">
        <w:rPr>
          <w:sz w:val="24"/>
          <w:szCs w:val="24"/>
        </w:rPr>
        <w:t>4. Behavioral Segmentation (</w:t>
      </w:r>
      <w:r w:rsidRPr="00E22F4D">
        <w:rPr>
          <w:rFonts w:cs="Arial"/>
          <w:sz w:val="24"/>
          <w:szCs w:val="24"/>
          <w:rtl/>
        </w:rPr>
        <w:t>التقسيم السلوكي</w:t>
      </w:r>
      <w:r w:rsidRPr="00E22F4D">
        <w:rPr>
          <w:sz w:val="24"/>
          <w:szCs w:val="24"/>
        </w:rPr>
        <w:t>)</w:t>
      </w:r>
    </w:p>
    <w:p w14:paraId="26DD9326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يعتمدون على “فيسبوك” و“واتساب” كمصادر أساسية للمعلومات</w:t>
      </w:r>
      <w:r w:rsidRPr="00E22F4D">
        <w:rPr>
          <w:sz w:val="24"/>
          <w:szCs w:val="24"/>
        </w:rPr>
        <w:t>.</w:t>
      </w:r>
    </w:p>
    <w:p w14:paraId="1D62F365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يستجيبون أكثر للقصص الواقعية والمحتوى العاطفي</w:t>
      </w:r>
      <w:r w:rsidRPr="00E22F4D">
        <w:rPr>
          <w:sz w:val="24"/>
          <w:szCs w:val="24"/>
        </w:rPr>
        <w:t>.</w:t>
      </w:r>
    </w:p>
    <w:p w14:paraId="44BCF582" w14:textId="36B57CCF" w:rsidR="00986652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ab/>
        <w:t>•</w:t>
      </w:r>
      <w:r w:rsidRPr="00E22F4D">
        <w:rPr>
          <w:sz w:val="24"/>
          <w:szCs w:val="24"/>
        </w:rPr>
        <w:tab/>
      </w:r>
      <w:r w:rsidRPr="00E22F4D">
        <w:rPr>
          <w:rFonts w:cs="Arial"/>
          <w:sz w:val="24"/>
          <w:szCs w:val="24"/>
          <w:rtl/>
        </w:rPr>
        <w:t>يتفاعلون مع المؤثرين المحليين والشخصيات الموثوقة</w:t>
      </w:r>
      <w:r w:rsidRPr="00E22F4D">
        <w:rPr>
          <w:sz w:val="24"/>
          <w:szCs w:val="24"/>
        </w:rPr>
        <w:t>.</w:t>
      </w:r>
    </w:p>
    <w:p w14:paraId="399BD69E" w14:textId="77777777" w:rsidR="00E22F4D" w:rsidRDefault="00E22F4D" w:rsidP="00E22F4D">
      <w:pPr>
        <w:rPr>
          <w:sz w:val="24"/>
          <w:szCs w:val="24"/>
        </w:rPr>
      </w:pPr>
    </w:p>
    <w:p w14:paraId="1F9820D6" w14:textId="7CB4A7F1" w:rsidR="00E22F4D" w:rsidRPr="00E22F4D" w:rsidRDefault="00E22F4D" w:rsidP="00E22F4D">
      <w:pPr>
        <w:rPr>
          <w:b/>
          <w:bCs/>
          <w:sz w:val="28"/>
          <w:szCs w:val="28"/>
          <w:u w:val="single"/>
        </w:rPr>
      </w:pPr>
      <w:r w:rsidRPr="00E22F4D">
        <w:rPr>
          <w:b/>
          <w:bCs/>
          <w:sz w:val="28"/>
          <w:szCs w:val="28"/>
          <w:u w:val="single"/>
        </w:rPr>
        <w:t>TARGETING</w:t>
      </w:r>
    </w:p>
    <w:p w14:paraId="2267D050" w14:textId="77C3539A" w:rsidR="00E22F4D" w:rsidRPr="00E22F4D" w:rsidRDefault="00E22F4D" w:rsidP="00E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2F4D">
        <w:rPr>
          <w:sz w:val="24"/>
          <w:szCs w:val="24"/>
        </w:rPr>
        <w:t>Product / Service</w:t>
      </w:r>
    </w:p>
    <w:p w14:paraId="03AF5599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>حملة توعوية رقمية بعنوان “حياتها أهم” تهدف إلى نشر الوعي المجتمعي بمخاطر زواج القاصرات في الريف والقرى المصرية.</w:t>
      </w:r>
    </w:p>
    <w:p w14:paraId="78737B76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>تقدم الحملة محتوى تعليمي وإنساني من خلال منشورات، فيديوهات قصيرة، وقصص واقعية،</w:t>
      </w:r>
    </w:p>
    <w:p w14:paraId="36985CC2" w14:textId="30D4BB63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>تركز على تمكين الفتيات وتوعية الأهالي بدعم من جهات محلية ومؤسسات معنية بحقوق الطفل.</w:t>
      </w:r>
    </w:p>
    <w:p w14:paraId="0E2B3DAF" w14:textId="708FBEA0" w:rsidR="00E22F4D" w:rsidRPr="00E22F4D" w:rsidRDefault="00E22F4D" w:rsidP="00E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2F4D">
        <w:rPr>
          <w:sz w:val="24"/>
          <w:szCs w:val="24"/>
        </w:rPr>
        <w:t>Target Audience</w:t>
      </w:r>
    </w:p>
    <w:p w14:paraId="2BEA0B09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ab/>
        <w:t>•</w:t>
      </w:r>
      <w:r w:rsidRPr="00E22F4D">
        <w:rPr>
          <w:rFonts w:cs="Arial"/>
          <w:sz w:val="24"/>
          <w:szCs w:val="24"/>
          <w:rtl/>
        </w:rPr>
        <w:tab/>
        <w:t>الفئة الأساسية: الأهالي (الآباء والأمهات) في المناطق الريفية والصعيدية من سن 30 إلى 60 عامًا.</w:t>
      </w:r>
    </w:p>
    <w:p w14:paraId="4CB63568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ab/>
        <w:t>•</w:t>
      </w:r>
      <w:r w:rsidRPr="00E22F4D">
        <w:rPr>
          <w:rFonts w:cs="Arial"/>
          <w:sz w:val="24"/>
          <w:szCs w:val="24"/>
          <w:rtl/>
        </w:rPr>
        <w:tab/>
        <w:t>الفئة الثانوية: الفتيات من 13 إلى 18 عامًا في مراحل التعليم الإعدادي والثانوي.</w:t>
      </w:r>
    </w:p>
    <w:p w14:paraId="24617FCC" w14:textId="3AF1FD50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lastRenderedPageBreak/>
        <w:tab/>
        <w:t>•</w:t>
      </w:r>
      <w:r w:rsidRPr="00E22F4D">
        <w:rPr>
          <w:rFonts w:cs="Arial"/>
          <w:sz w:val="24"/>
          <w:szCs w:val="24"/>
          <w:rtl/>
        </w:rPr>
        <w:tab/>
        <w:t>الفئة الثالثة: المعلمون، رجال الدين، والعاملون بالصحة كمؤثرين محليين لدعم الرسائل التوعوية.</w:t>
      </w:r>
    </w:p>
    <w:p w14:paraId="4B7068CF" w14:textId="72C0E081" w:rsidR="00E22F4D" w:rsidRPr="00E22F4D" w:rsidRDefault="00E22F4D" w:rsidP="00E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2F4D">
        <w:rPr>
          <w:sz w:val="24"/>
          <w:szCs w:val="24"/>
        </w:rPr>
        <w:t>Needs &amp; Motivations</w:t>
      </w:r>
    </w:p>
    <w:p w14:paraId="3271B3C7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ab/>
        <w:t>•</w:t>
      </w:r>
      <w:r w:rsidRPr="00E22F4D">
        <w:rPr>
          <w:rFonts w:cs="Arial"/>
          <w:sz w:val="24"/>
          <w:szCs w:val="24"/>
          <w:rtl/>
        </w:rPr>
        <w:tab/>
        <w:t>الأهالي يبحثون عن “الستر” والأمان لبناتهم بسبب الضغوط الاقتصادية والعادات الاجتماعية.</w:t>
      </w:r>
    </w:p>
    <w:p w14:paraId="4F0AA652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ab/>
        <w:t>•</w:t>
      </w:r>
      <w:r w:rsidRPr="00E22F4D">
        <w:rPr>
          <w:rFonts w:cs="Arial"/>
          <w:sz w:val="24"/>
          <w:szCs w:val="24"/>
          <w:rtl/>
        </w:rPr>
        <w:tab/>
        <w:t>الفتيات يسعين للتعليم وتحقيق أحلامهن بعيدًا عن الزواج المبكر.</w:t>
      </w:r>
    </w:p>
    <w:p w14:paraId="669B6723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ab/>
        <w:t>•</w:t>
      </w:r>
      <w:r w:rsidRPr="00E22F4D">
        <w:rPr>
          <w:rFonts w:cs="Arial"/>
          <w:sz w:val="24"/>
          <w:szCs w:val="24"/>
          <w:rtl/>
        </w:rPr>
        <w:tab/>
        <w:t>الشخصيات المؤثرة ترغب في المشاركة المجتمعية ونشر الوعي الديني الصحيح حول القضية.</w:t>
      </w:r>
    </w:p>
    <w:p w14:paraId="6CA0F259" w14:textId="579B0FFA" w:rsidR="00E22F4D" w:rsidRPr="00E22F4D" w:rsidRDefault="00E22F4D" w:rsidP="00E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2F4D">
        <w:rPr>
          <w:sz w:val="24"/>
          <w:szCs w:val="24"/>
        </w:rPr>
        <w:t>Behaviors</w:t>
      </w:r>
    </w:p>
    <w:p w14:paraId="757E360B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ab/>
        <w:t>•</w:t>
      </w:r>
      <w:r w:rsidRPr="00E22F4D">
        <w:rPr>
          <w:rFonts w:cs="Arial"/>
          <w:sz w:val="24"/>
          <w:szCs w:val="24"/>
          <w:rtl/>
        </w:rPr>
        <w:tab/>
        <w:t>الاعتماد على فيسبوك وواتساب كمصادر رئيسية للمعلومات.</w:t>
      </w:r>
    </w:p>
    <w:p w14:paraId="05EC2BA0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ab/>
        <w:t>•</w:t>
      </w:r>
      <w:r w:rsidRPr="00E22F4D">
        <w:rPr>
          <w:rFonts w:cs="Arial"/>
          <w:sz w:val="24"/>
          <w:szCs w:val="24"/>
          <w:rtl/>
        </w:rPr>
        <w:tab/>
        <w:t>التفاعل مع المحتوى العاطفي والقصص الواقعية.</w:t>
      </w:r>
    </w:p>
    <w:p w14:paraId="505254B1" w14:textId="7777777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ab/>
        <w:t>•</w:t>
      </w:r>
      <w:r w:rsidRPr="00E22F4D">
        <w:rPr>
          <w:rFonts w:cs="Arial"/>
          <w:sz w:val="24"/>
          <w:szCs w:val="24"/>
          <w:rtl/>
        </w:rPr>
        <w:tab/>
        <w:t>المشاركة في النقاشات الإلكترونية أو التحديات التوعوية.</w:t>
      </w:r>
    </w:p>
    <w:p w14:paraId="6B81EA10" w14:textId="08438A29" w:rsidR="00E22F4D" w:rsidRDefault="00E22F4D" w:rsidP="00E22F4D">
      <w:pPr>
        <w:bidi/>
        <w:rPr>
          <w:rFonts w:cs="Arial"/>
          <w:sz w:val="24"/>
          <w:szCs w:val="24"/>
        </w:rPr>
      </w:pPr>
      <w:r w:rsidRPr="00E22F4D">
        <w:rPr>
          <w:rFonts w:cs="Arial"/>
          <w:sz w:val="24"/>
          <w:szCs w:val="24"/>
          <w:rtl/>
        </w:rPr>
        <w:tab/>
        <w:t>•</w:t>
      </w:r>
      <w:r w:rsidRPr="00E22F4D">
        <w:rPr>
          <w:rFonts w:cs="Arial"/>
          <w:sz w:val="24"/>
          <w:szCs w:val="24"/>
          <w:rtl/>
        </w:rPr>
        <w:tab/>
        <w:t xml:space="preserve">الاستجابة للمحتوى البصري القصير مثل </w:t>
      </w:r>
      <w:r w:rsidRPr="00E22F4D">
        <w:rPr>
          <w:sz w:val="24"/>
          <w:szCs w:val="24"/>
        </w:rPr>
        <w:t>Reels</w:t>
      </w:r>
      <w:r w:rsidRPr="00E22F4D">
        <w:rPr>
          <w:rFonts w:cs="Arial"/>
          <w:sz w:val="24"/>
          <w:szCs w:val="24"/>
          <w:rtl/>
        </w:rPr>
        <w:t xml:space="preserve"> والفيديوهات القصيرة.</w:t>
      </w:r>
    </w:p>
    <w:p w14:paraId="2217ED2F" w14:textId="0AF2F6F3" w:rsidR="00E22F4D" w:rsidRDefault="00E22F4D" w:rsidP="00E22F4D">
      <w:pPr>
        <w:bidi/>
        <w:rPr>
          <w:rFonts w:cs="Arial"/>
          <w:sz w:val="24"/>
          <w:szCs w:val="24"/>
        </w:rPr>
      </w:pPr>
    </w:p>
    <w:p w14:paraId="25F877B5" w14:textId="70C4AA80" w:rsidR="00E22F4D" w:rsidRDefault="00E22F4D" w:rsidP="00E22F4D">
      <w:pPr>
        <w:rPr>
          <w:rFonts w:cs="Arial"/>
          <w:b/>
          <w:bCs/>
          <w:sz w:val="28"/>
          <w:szCs w:val="28"/>
          <w:u w:val="single"/>
        </w:rPr>
      </w:pPr>
      <w:r w:rsidRPr="00E22F4D">
        <w:rPr>
          <w:rFonts w:cs="Arial"/>
          <w:b/>
          <w:bCs/>
          <w:sz w:val="28"/>
          <w:szCs w:val="28"/>
          <w:u w:val="single"/>
        </w:rPr>
        <w:t>Positioning</w:t>
      </w:r>
    </w:p>
    <w:p w14:paraId="43CDDCD9" w14:textId="5D8B0447" w:rsidR="00E22F4D" w:rsidRPr="00E22F4D" w:rsidRDefault="00E22F4D" w:rsidP="00E22F4D">
      <w:pPr>
        <w:bidi/>
        <w:rPr>
          <w:sz w:val="24"/>
          <w:szCs w:val="24"/>
        </w:rPr>
      </w:pPr>
      <w:r w:rsidRPr="00E22F4D">
        <w:rPr>
          <w:sz w:val="24"/>
          <w:szCs w:val="24"/>
        </w:rPr>
        <w:t>“</w:t>
      </w:r>
      <w:r w:rsidRPr="00E22F4D">
        <w:rPr>
          <w:rFonts w:cs="Arial"/>
          <w:sz w:val="24"/>
          <w:szCs w:val="24"/>
          <w:rtl/>
        </w:rPr>
        <w:t>حياتها أهم” هي حملة توعوية رقمية موجهة للأهالي في الريف والقرى،</w:t>
      </w:r>
      <w:r>
        <w:rPr>
          <w:sz w:val="24"/>
          <w:szCs w:val="24"/>
        </w:rPr>
        <w:t xml:space="preserve"> </w:t>
      </w:r>
      <w:r w:rsidRPr="00E22F4D">
        <w:rPr>
          <w:rFonts w:cs="Arial"/>
          <w:sz w:val="24"/>
          <w:szCs w:val="24"/>
          <w:rtl/>
        </w:rPr>
        <w:t>تتميز بأسلوب بسيط وإنساني يعكس الواقع الحقيقي للفتيات،</w:t>
      </w:r>
      <w:r>
        <w:rPr>
          <w:sz w:val="24"/>
          <w:szCs w:val="24"/>
        </w:rPr>
        <w:t xml:space="preserve"> </w:t>
      </w:r>
      <w:r w:rsidRPr="00E22F4D">
        <w:rPr>
          <w:rFonts w:cs="Arial"/>
          <w:sz w:val="24"/>
          <w:szCs w:val="24"/>
          <w:rtl/>
        </w:rPr>
        <w:t>وتركز على تصحيح المفاهيم حول الزواج المبكر من خلال محتوى بصري مؤثر،</w:t>
      </w:r>
      <w:r>
        <w:rPr>
          <w:sz w:val="24"/>
          <w:szCs w:val="24"/>
        </w:rPr>
        <w:t xml:space="preserve"> </w:t>
      </w:r>
      <w:r w:rsidRPr="00E22F4D">
        <w:rPr>
          <w:rFonts w:cs="Arial"/>
          <w:sz w:val="24"/>
          <w:szCs w:val="24"/>
          <w:rtl/>
        </w:rPr>
        <w:t>يجعل الجمهور يرى أن التعليم هو الستر الحقيقي لبناتهم</w:t>
      </w:r>
      <w:r>
        <w:rPr>
          <w:rFonts w:cs="Arial"/>
          <w:sz w:val="24"/>
          <w:szCs w:val="24"/>
        </w:rPr>
        <w:t>.</w:t>
      </w:r>
    </w:p>
    <w:sectPr w:rsidR="00E22F4D" w:rsidRPr="00E2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73124"/>
    <w:multiLevelType w:val="hybridMultilevel"/>
    <w:tmpl w:val="B5168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677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4D"/>
    <w:rsid w:val="000827B7"/>
    <w:rsid w:val="008023B3"/>
    <w:rsid w:val="00986652"/>
    <w:rsid w:val="00E2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5B2AB"/>
  <w15:chartTrackingRefBased/>
  <w15:docId w15:val="{F1C5368A-1FC9-4DA9-A5EC-8D34EDB6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Mohamed Abdelhalim</dc:creator>
  <cp:keywords/>
  <dc:description/>
  <cp:lastModifiedBy>Tasneem Mostafa Kamal Mohamed El-sakhy تسنيم مصطفى كمال محمد الساخى 30403141801424</cp:lastModifiedBy>
  <cp:revision>2</cp:revision>
  <dcterms:created xsi:type="dcterms:W3CDTF">2025-10-31T14:22:00Z</dcterms:created>
  <dcterms:modified xsi:type="dcterms:W3CDTF">2025-10-31T14:22:00Z</dcterms:modified>
</cp:coreProperties>
</file>