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B4253" w14:textId="68555F5F" w:rsidR="00456E2E" w:rsidRP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Strengths</w:t>
      </w:r>
    </w:p>
    <w:p w14:paraId="1331F373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عدد متابعين جيد مهتمين بموضوع حماية البنات الصغار من الزواج</w:t>
      </w:r>
    </w:p>
    <w:p w14:paraId="7E553BA5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استمرارية في نشر المنشورات</w:t>
      </w:r>
    </w:p>
    <w:p w14:paraId="26DE23FA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دخول في مسابقات عدة</w:t>
      </w:r>
    </w:p>
    <w:p w14:paraId="3316EB30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قضية إنسانية ومجتمعية مهمة تمس حقوق الطفلة والمرأة</w:t>
      </w:r>
      <w:r w:rsidRPr="00C856F5">
        <w:rPr>
          <w:sz w:val="28"/>
          <w:szCs w:val="28"/>
        </w:rPr>
        <w:t>.</w:t>
      </w:r>
    </w:p>
    <w:p w14:paraId="11496137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دعم من جهات حكومية ومنظمات المجتمع المدني المهتمة بحقوق الإنسان والطفولة</w:t>
      </w:r>
      <w:r w:rsidRPr="00C856F5">
        <w:rPr>
          <w:sz w:val="28"/>
          <w:szCs w:val="28"/>
        </w:rPr>
        <w:t>.</w:t>
      </w:r>
    </w:p>
    <w:p w14:paraId="4723271D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</w:rPr>
        <w:t xml:space="preserve">John D. Gerhart Center AUC </w:t>
      </w:r>
      <w:r w:rsidRPr="00C856F5">
        <w:rPr>
          <w:sz w:val="28"/>
          <w:szCs w:val="28"/>
          <w:rtl/>
          <w:lang w:val="en-US"/>
        </w:rPr>
        <w:t>المبادرة مدعمة من</w:t>
      </w:r>
    </w:p>
    <w:p w14:paraId="2AA05CDA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 xml:space="preserve">الفوز بمسابفة </w:t>
      </w:r>
      <w:r w:rsidRPr="00C856F5">
        <w:rPr>
          <w:sz w:val="28"/>
          <w:szCs w:val="28"/>
        </w:rPr>
        <w:t>"</w:t>
      </w:r>
      <w:r w:rsidRPr="00C856F5">
        <w:rPr>
          <w:sz w:val="28"/>
          <w:szCs w:val="28"/>
          <w:rtl/>
          <w:lang w:val="en-US"/>
        </w:rPr>
        <w:t>تعزيز برنامج مصر لتنظيم الأسرة</w:t>
      </w:r>
      <w:r w:rsidRPr="00C856F5">
        <w:rPr>
          <w:sz w:val="28"/>
          <w:szCs w:val="28"/>
        </w:rPr>
        <w:t>"</w:t>
      </w:r>
    </w:p>
    <w:p w14:paraId="6516DE73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تنظيم ايفنت للتوعية من خطورة الزواج المبكر للاناث</w:t>
      </w:r>
    </w:p>
    <w:p w14:paraId="3960D804" w14:textId="77777777" w:rsidR="00C856F5" w:rsidRPr="00C856F5" w:rsidRDefault="00C856F5" w:rsidP="00C856F5">
      <w:pPr>
        <w:numPr>
          <w:ilvl w:val="0"/>
          <w:numId w:val="1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تنظيم مبادرة طفلة لا زوجة لمسابقة برنامج مصر لتعزيز تنظيم الاسرة</w:t>
      </w:r>
    </w:p>
    <w:p w14:paraId="2B370743" w14:textId="77777777" w:rsidR="00C856F5" w:rsidRDefault="00C856F5" w:rsidP="00C856F5">
      <w:pPr>
        <w:rPr>
          <w:sz w:val="28"/>
          <w:szCs w:val="28"/>
        </w:rPr>
      </w:pPr>
    </w:p>
    <w:p w14:paraId="78AEE07D" w14:textId="1D153776" w:rsidR="00C856F5" w:rsidRPr="00C856F5" w:rsidRDefault="00C856F5" w:rsidP="00C856F5">
      <w:pPr>
        <w:jc w:val="right"/>
        <w:rPr>
          <w:b/>
          <w:bCs/>
          <w:sz w:val="28"/>
          <w:szCs w:val="28"/>
        </w:rPr>
      </w:pPr>
      <w:r w:rsidRPr="00C856F5">
        <w:rPr>
          <w:b/>
          <w:bCs/>
          <w:sz w:val="28"/>
          <w:szCs w:val="28"/>
        </w:rPr>
        <w:t>Weaknesses</w:t>
      </w:r>
    </w:p>
    <w:p w14:paraId="59233B43" w14:textId="77777777" w:rsidR="00C856F5" w:rsidRP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قلة التمويل والدعم لاستمرار حملات التوعية</w:t>
      </w:r>
    </w:p>
    <w:p w14:paraId="37A55E7E" w14:textId="77777777" w:rsidR="00C856F5" w:rsidRP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عدم توفر ادوات التواصل عند بعض الاماكن التي ينتشر بها زواج الاطفال</w:t>
      </w:r>
    </w:p>
    <w:p w14:paraId="5E26E9DA" w14:textId="77777777" w:rsidR="00C856F5" w:rsidRP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احتمال مقاومة بعض العادات والتقاليد التي تبرر زواج القاصرات</w:t>
      </w:r>
      <w:r w:rsidRPr="00C856F5">
        <w:rPr>
          <w:sz w:val="28"/>
          <w:szCs w:val="28"/>
        </w:rPr>
        <w:t>.</w:t>
      </w:r>
    </w:p>
    <w:p w14:paraId="15E6477C" w14:textId="77777777" w:rsidR="00C856F5" w:rsidRP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الحملة ممكن تكون موجهة بلغة أو أسلوب لا يناسب الفئة اللي فعلاً بتزوج أطفالها (مثل القرى أو المجتمعات الريفية)</w:t>
      </w:r>
      <w:r w:rsidRPr="00C856F5">
        <w:rPr>
          <w:sz w:val="28"/>
          <w:szCs w:val="28"/>
        </w:rPr>
        <w:t>.</w:t>
      </w:r>
    </w:p>
    <w:p w14:paraId="3E511A1E" w14:textId="77777777" w:rsidR="00C856F5" w:rsidRP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تجاهل البُعد الديني أو العادات اللي بيستندوا عليها لتبرير الزواج المبكر</w:t>
      </w:r>
      <w:r w:rsidRPr="00C856F5">
        <w:rPr>
          <w:sz w:val="28"/>
          <w:szCs w:val="28"/>
        </w:rPr>
        <w:t>.</w:t>
      </w:r>
    </w:p>
    <w:p w14:paraId="32482D0B" w14:textId="06186C10" w:rsidR="00C856F5" w:rsidRDefault="00C856F5" w:rsidP="00C856F5">
      <w:pPr>
        <w:numPr>
          <w:ilvl w:val="0"/>
          <w:numId w:val="2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احتمال الحملة تتفهم غلط إنها ضد “الدين أو التقاليد</w:t>
      </w:r>
      <w:r w:rsidRPr="00C856F5">
        <w:rPr>
          <w:sz w:val="28"/>
          <w:szCs w:val="28"/>
        </w:rPr>
        <w:t>”.</w:t>
      </w:r>
    </w:p>
    <w:p w14:paraId="15044919" w14:textId="77777777" w:rsidR="00C856F5" w:rsidRDefault="00C856F5" w:rsidP="00C856F5">
      <w:pPr>
        <w:rPr>
          <w:sz w:val="28"/>
          <w:szCs w:val="28"/>
        </w:rPr>
      </w:pPr>
    </w:p>
    <w:p w14:paraId="6C0F0D4D" w14:textId="77777777" w:rsidR="00C856F5" w:rsidRP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Opportunities</w:t>
      </w:r>
    </w:p>
    <w:p w14:paraId="0AEA6905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الاستمرار في المسابقات منها التقديم لمسابقة مدرسة الحوار</w:t>
      </w:r>
    </w:p>
    <w:p w14:paraId="5DCBA2C8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الحصول علي دعم من وزارة التضامن الاجتماعي والتعليم والصحة</w:t>
      </w:r>
    </w:p>
    <w:p w14:paraId="6830B4CF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اهتمام الدولة بقوانين تجرم زواج الاناث تحت 18 عام</w:t>
      </w:r>
    </w:p>
    <w:p w14:paraId="2F956774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وجود مسابقات تنمها الدولة للمهتمين بحماية الاناث من الزواج المبكر</w:t>
      </w:r>
    </w:p>
    <w:p w14:paraId="11AEA975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إدخال الموضوع في المناهج الدراسية أو الندوات المدرسية</w:t>
      </w:r>
      <w:r w:rsidRPr="00C856F5">
        <w:rPr>
          <w:sz w:val="28"/>
          <w:szCs w:val="28"/>
        </w:rPr>
        <w:t>.</w:t>
      </w:r>
    </w:p>
    <w:p w14:paraId="74A79896" w14:textId="77777777" w:rsidR="00C856F5" w:rsidRPr="00C856F5" w:rsidRDefault="00C856F5" w:rsidP="00C856F5">
      <w:pPr>
        <w:numPr>
          <w:ilvl w:val="0"/>
          <w:numId w:val="3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إمكانية تحويل المبادرة إلى برنامج وطني دائم وليس مجرد حملة مؤقتة</w:t>
      </w:r>
    </w:p>
    <w:p w14:paraId="00B9EEFB" w14:textId="23C839E6" w:rsidR="00C856F5" w:rsidRDefault="00C856F5" w:rsidP="00C856F5">
      <w:pPr>
        <w:jc w:val="right"/>
        <w:rPr>
          <w:b/>
          <w:bCs/>
          <w:sz w:val="28"/>
          <w:szCs w:val="28"/>
        </w:rPr>
      </w:pPr>
      <w:r w:rsidRPr="00C856F5">
        <w:rPr>
          <w:b/>
          <w:bCs/>
          <w:sz w:val="28"/>
          <w:szCs w:val="28"/>
        </w:rPr>
        <w:lastRenderedPageBreak/>
        <w:t>Threats</w:t>
      </w:r>
    </w:p>
    <w:p w14:paraId="63D75696" w14:textId="77777777" w:rsidR="00C856F5" w:rsidRPr="00C856F5" w:rsidRDefault="00C856F5" w:rsidP="00C856F5">
      <w:pPr>
        <w:numPr>
          <w:ilvl w:val="0"/>
          <w:numId w:val="4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مقاومة بعض العادات والتقاليد التي تبرر زواج القاصرات</w:t>
      </w:r>
      <w:r w:rsidRPr="00C856F5">
        <w:rPr>
          <w:sz w:val="28"/>
          <w:szCs w:val="28"/>
        </w:rPr>
        <w:t>.</w:t>
      </w:r>
    </w:p>
    <w:p w14:paraId="5721ABE1" w14:textId="77777777" w:rsidR="00C856F5" w:rsidRPr="00C856F5" w:rsidRDefault="00C856F5" w:rsidP="00C856F5">
      <w:pPr>
        <w:numPr>
          <w:ilvl w:val="0"/>
          <w:numId w:val="4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ضعف الرقابة على المأذونين وغياب الإبلاغ عن حالات الزواج العرفي</w:t>
      </w:r>
      <w:r w:rsidRPr="00C856F5">
        <w:rPr>
          <w:sz w:val="28"/>
          <w:szCs w:val="28"/>
        </w:rPr>
        <w:t>.</w:t>
      </w:r>
    </w:p>
    <w:p w14:paraId="41CBCC73" w14:textId="77777777" w:rsidR="00C856F5" w:rsidRPr="00C856F5" w:rsidRDefault="00C856F5" w:rsidP="00C856F5">
      <w:pPr>
        <w:numPr>
          <w:ilvl w:val="0"/>
          <w:numId w:val="4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نقص وعي كثير من الأسر بمخاطر زواج الأطفال الصحية والاجتماعية</w:t>
      </w:r>
      <w:r w:rsidRPr="00C856F5">
        <w:rPr>
          <w:sz w:val="28"/>
          <w:szCs w:val="28"/>
        </w:rPr>
        <w:t>.</w:t>
      </w:r>
    </w:p>
    <w:p w14:paraId="426F3F54" w14:textId="77777777" w:rsidR="00C856F5" w:rsidRPr="00C856F5" w:rsidRDefault="00C856F5" w:rsidP="00C856F5">
      <w:pPr>
        <w:numPr>
          <w:ilvl w:val="0"/>
          <w:numId w:val="4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صعوبة وصول الحملات التوعوية إلى المناطق النائية بسبب ضعف الإنترنت أو الإعلام المحلي</w:t>
      </w:r>
      <w:r w:rsidRPr="00C856F5">
        <w:rPr>
          <w:sz w:val="28"/>
          <w:szCs w:val="28"/>
        </w:rPr>
        <w:t>.</w:t>
      </w:r>
    </w:p>
    <w:p w14:paraId="40DD5467" w14:textId="77777777" w:rsidR="00C856F5" w:rsidRDefault="00C856F5" w:rsidP="00C856F5">
      <w:pPr>
        <w:numPr>
          <w:ilvl w:val="0"/>
          <w:numId w:val="4"/>
        </w:numPr>
        <w:rPr>
          <w:sz w:val="28"/>
          <w:szCs w:val="28"/>
        </w:rPr>
      </w:pPr>
      <w:r w:rsidRPr="00C856F5">
        <w:rPr>
          <w:sz w:val="28"/>
          <w:szCs w:val="28"/>
          <w:rtl/>
        </w:rPr>
        <w:t>الفهم الخاطئ لفكرة منع زواج الأطفال واعتبارها ضد الدين أو التقاليد</w:t>
      </w:r>
      <w:r w:rsidRPr="00C856F5">
        <w:rPr>
          <w:sz w:val="28"/>
          <w:szCs w:val="28"/>
        </w:rPr>
        <w:t>.</w:t>
      </w:r>
    </w:p>
    <w:p w14:paraId="719CB103" w14:textId="77777777" w:rsidR="00C856F5" w:rsidRDefault="00C856F5" w:rsidP="00C856F5">
      <w:pPr>
        <w:rPr>
          <w:sz w:val="28"/>
          <w:szCs w:val="28"/>
        </w:rPr>
      </w:pPr>
    </w:p>
    <w:p w14:paraId="60EBE28A" w14:textId="16BB33C7" w:rsid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Strategy (Strengths + Opportunities)</w:t>
      </w:r>
    </w:p>
    <w:p w14:paraId="11B029A0" w14:textId="77777777" w:rsidR="00C856F5" w:rsidRPr="00C856F5" w:rsidRDefault="00C856F5" w:rsidP="0064627F">
      <w:pPr>
        <w:numPr>
          <w:ilvl w:val="0"/>
          <w:numId w:val="5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استخدام الدعم الحكومي والمنظمات</w:t>
      </w:r>
      <w:r w:rsidRPr="00C856F5">
        <w:rPr>
          <w:sz w:val="28"/>
          <w:szCs w:val="28"/>
        </w:rPr>
        <w:t xml:space="preserve"> (</w:t>
      </w:r>
      <w:r w:rsidRPr="00C856F5">
        <w:rPr>
          <w:sz w:val="28"/>
          <w:szCs w:val="28"/>
          <w:rtl/>
          <w:lang w:val="en-US"/>
        </w:rPr>
        <w:t>زي وزارة التضامن و</w:t>
      </w:r>
      <w:r w:rsidRPr="00C856F5">
        <w:rPr>
          <w:sz w:val="28"/>
          <w:szCs w:val="28"/>
        </w:rPr>
        <w:t xml:space="preserve">AUC) </w:t>
      </w:r>
      <w:r w:rsidRPr="00C856F5">
        <w:rPr>
          <w:sz w:val="28"/>
          <w:szCs w:val="28"/>
          <w:rtl/>
          <w:lang w:val="en-US"/>
        </w:rPr>
        <w:t>لتوسيع نطاق الحملة</w:t>
      </w:r>
      <w:r w:rsidRPr="00C856F5">
        <w:rPr>
          <w:sz w:val="28"/>
          <w:szCs w:val="28"/>
        </w:rPr>
        <w:t>.</w:t>
      </w:r>
    </w:p>
    <w:p w14:paraId="2E3999CC" w14:textId="77777777" w:rsidR="00C856F5" w:rsidRPr="00C856F5" w:rsidRDefault="00C856F5" w:rsidP="0064627F">
      <w:pPr>
        <w:numPr>
          <w:ilvl w:val="0"/>
          <w:numId w:val="5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تعزيز المحتوى على السوشيال ميديا لاستثمار عدد المتابعين الجيد في نشر رسائل مؤثرة</w:t>
      </w:r>
      <w:r w:rsidRPr="00C856F5">
        <w:rPr>
          <w:sz w:val="28"/>
          <w:szCs w:val="28"/>
        </w:rPr>
        <w:t>.</w:t>
      </w:r>
    </w:p>
    <w:p w14:paraId="72CDE333" w14:textId="77777777" w:rsidR="00C856F5" w:rsidRPr="00C856F5" w:rsidRDefault="00C856F5" w:rsidP="0064627F">
      <w:pPr>
        <w:numPr>
          <w:ilvl w:val="0"/>
          <w:numId w:val="5"/>
        </w:numPr>
        <w:rPr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المشاركة في المسابقات والفعاليات الرسمية لزيادة الانتشار والمصداقية</w:t>
      </w:r>
      <w:r w:rsidRPr="00C856F5">
        <w:rPr>
          <w:sz w:val="28"/>
          <w:szCs w:val="28"/>
        </w:rPr>
        <w:t>.</w:t>
      </w:r>
    </w:p>
    <w:p w14:paraId="5F920F4A" w14:textId="77777777" w:rsidR="00C856F5" w:rsidRPr="00C856F5" w:rsidRDefault="00C856F5" w:rsidP="0064627F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856F5">
        <w:rPr>
          <w:sz w:val="28"/>
          <w:szCs w:val="28"/>
          <w:rtl/>
          <w:lang w:val="en-US"/>
        </w:rPr>
        <w:t>تحويل الحملة من مبادرة طلابية إلى برنامج وطني دائم بدعم المؤسسات المهتمة</w:t>
      </w:r>
      <w:r w:rsidRPr="00C856F5">
        <w:rPr>
          <w:b/>
          <w:bCs/>
          <w:sz w:val="28"/>
          <w:szCs w:val="28"/>
        </w:rPr>
        <w:t>.</w:t>
      </w:r>
    </w:p>
    <w:p w14:paraId="0941017E" w14:textId="77777777" w:rsidR="00C856F5" w:rsidRPr="00C856F5" w:rsidRDefault="00C856F5" w:rsidP="00C856F5">
      <w:pPr>
        <w:jc w:val="right"/>
        <w:rPr>
          <w:b/>
          <w:bCs/>
          <w:sz w:val="28"/>
          <w:szCs w:val="28"/>
        </w:rPr>
      </w:pPr>
    </w:p>
    <w:p w14:paraId="1C170E15" w14:textId="631F5D32" w:rsid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Strategy (Strengths + Threats)</w:t>
      </w:r>
    </w:p>
    <w:p w14:paraId="7786BB4A" w14:textId="77777777" w:rsidR="0064627F" w:rsidRPr="0064627F" w:rsidRDefault="0064627F" w:rsidP="0064627F">
      <w:pPr>
        <w:numPr>
          <w:ilvl w:val="0"/>
          <w:numId w:val="6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الاعتماد على دعم جهات موثوقة (حكومية ومدنية) لتقوية المصداقية ضد مقاومة التقاليد</w:t>
      </w:r>
      <w:r w:rsidRPr="0064627F">
        <w:rPr>
          <w:sz w:val="28"/>
          <w:szCs w:val="28"/>
        </w:rPr>
        <w:t>.</w:t>
      </w:r>
    </w:p>
    <w:p w14:paraId="06CC0A36" w14:textId="77777777" w:rsidR="0064627F" w:rsidRPr="0064627F" w:rsidRDefault="0064627F" w:rsidP="0064627F">
      <w:pPr>
        <w:numPr>
          <w:ilvl w:val="0"/>
          <w:numId w:val="6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تقديم قصص واقعية وإيجابية لتغيير الصورة النمطية دون الاصطدام بالعادات</w:t>
      </w:r>
      <w:r w:rsidRPr="0064627F">
        <w:rPr>
          <w:sz w:val="28"/>
          <w:szCs w:val="28"/>
        </w:rPr>
        <w:t>.</w:t>
      </w:r>
    </w:p>
    <w:p w14:paraId="5CB07BA1" w14:textId="77777777" w:rsidR="0064627F" w:rsidRPr="0064627F" w:rsidRDefault="0064627F" w:rsidP="0064627F">
      <w:pPr>
        <w:numPr>
          <w:ilvl w:val="0"/>
          <w:numId w:val="6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تعزيز التواصل المباشر من خلال فعاليات ميدانية بدل الاعتماد فقط على الإنترنت</w:t>
      </w:r>
      <w:r w:rsidRPr="0064627F">
        <w:rPr>
          <w:sz w:val="28"/>
          <w:szCs w:val="28"/>
        </w:rPr>
        <w:t>.</w:t>
      </w:r>
    </w:p>
    <w:p w14:paraId="4CFEBE3A" w14:textId="77777777" w:rsidR="00C856F5" w:rsidRPr="00C856F5" w:rsidRDefault="00C856F5" w:rsidP="00C856F5">
      <w:pPr>
        <w:jc w:val="right"/>
        <w:rPr>
          <w:b/>
          <w:bCs/>
          <w:sz w:val="28"/>
          <w:szCs w:val="28"/>
        </w:rPr>
      </w:pPr>
    </w:p>
    <w:p w14:paraId="19C5526F" w14:textId="564843D5" w:rsid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Strategy (Weaknesses + Opportunities)</w:t>
      </w:r>
    </w:p>
    <w:p w14:paraId="6F70335D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معالجة ضعف التمويل عبر التقديم للمسابقات والمِنَح الحكومية</w:t>
      </w:r>
      <w:r w:rsidRPr="0064627F">
        <w:rPr>
          <w:sz w:val="28"/>
          <w:szCs w:val="28"/>
        </w:rPr>
        <w:t>.</w:t>
      </w:r>
    </w:p>
    <w:p w14:paraId="3E6F7CD5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التعاون مع المدارس والوزارات للوصول إلى المناطق الريفية التي تفتقر للاتصال الرقمي</w:t>
      </w:r>
      <w:r w:rsidRPr="0064627F">
        <w:rPr>
          <w:sz w:val="28"/>
          <w:szCs w:val="28"/>
        </w:rPr>
        <w:t>.</w:t>
      </w:r>
    </w:p>
    <w:p w14:paraId="5614CF92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إشراك مؤسسات دينية لتصحيح المفاهيم المغلوطة وتجنب سوء الفهم الديني</w:t>
      </w:r>
      <w:r w:rsidRPr="0064627F">
        <w:rPr>
          <w:sz w:val="28"/>
          <w:szCs w:val="28"/>
        </w:rPr>
        <w:t>.</w:t>
      </w:r>
    </w:p>
    <w:p w14:paraId="776BE5DC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تطوير لغة الحملة لتكون بسيطة ومناسبة للثقافة الريفية</w:t>
      </w:r>
      <w:r w:rsidRPr="0064627F">
        <w:rPr>
          <w:i/>
          <w:iCs/>
          <w:sz w:val="28"/>
          <w:szCs w:val="28"/>
        </w:rPr>
        <w:t>.</w:t>
      </w:r>
    </w:p>
    <w:p w14:paraId="2BA837C4" w14:textId="77777777" w:rsidR="0064627F" w:rsidRPr="0064627F" w:rsidRDefault="0064627F" w:rsidP="00C856F5">
      <w:pPr>
        <w:jc w:val="right"/>
        <w:rPr>
          <w:rFonts w:hint="cs"/>
          <w:b/>
          <w:bCs/>
          <w:sz w:val="28"/>
          <w:szCs w:val="28"/>
          <w:lang w:bidi="ar-EG"/>
        </w:rPr>
      </w:pPr>
    </w:p>
    <w:p w14:paraId="77A6039A" w14:textId="77777777" w:rsidR="0064627F" w:rsidRPr="00C856F5" w:rsidRDefault="0064627F" w:rsidP="00C856F5">
      <w:pPr>
        <w:jc w:val="right"/>
        <w:rPr>
          <w:b/>
          <w:bCs/>
          <w:sz w:val="28"/>
          <w:szCs w:val="28"/>
        </w:rPr>
      </w:pPr>
    </w:p>
    <w:p w14:paraId="3D87A2BC" w14:textId="38D25397" w:rsidR="00C856F5" w:rsidRDefault="00C856F5" w:rsidP="00C856F5">
      <w:pPr>
        <w:jc w:val="right"/>
        <w:rPr>
          <w:b/>
          <w:bCs/>
          <w:sz w:val="28"/>
          <w:szCs w:val="28"/>
          <w:lang w:val="en-US"/>
        </w:rPr>
      </w:pPr>
      <w:r w:rsidRPr="00C856F5">
        <w:rPr>
          <w:b/>
          <w:bCs/>
          <w:sz w:val="28"/>
          <w:szCs w:val="28"/>
          <w:lang w:val="en-US"/>
        </w:rPr>
        <w:t>Strategy (Weaknesses + Threats)</w:t>
      </w:r>
    </w:p>
    <w:p w14:paraId="163D84AF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تدريب فريق الحملة على التواصل الفعّال مع المجتمعات الريفية لتجنب سوء الفهم</w:t>
      </w:r>
      <w:r w:rsidRPr="0064627F">
        <w:rPr>
          <w:sz w:val="28"/>
          <w:szCs w:val="28"/>
        </w:rPr>
        <w:t>.</w:t>
      </w:r>
    </w:p>
    <w:p w14:paraId="5117E924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إعداد خطة بديلة في حالة ضعف الوصول الإلكتروني (مثل الندوات والمدارس)</w:t>
      </w:r>
      <w:r w:rsidRPr="0064627F">
        <w:rPr>
          <w:sz w:val="28"/>
          <w:szCs w:val="28"/>
        </w:rPr>
        <w:t>.</w:t>
      </w:r>
    </w:p>
    <w:p w14:paraId="1D57F36E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بناء شبكة متطوعين محليين في القرى للمساعدة في نشر الرسائل بشكل واقعي ومقبول</w:t>
      </w:r>
      <w:r w:rsidRPr="0064627F">
        <w:rPr>
          <w:sz w:val="28"/>
          <w:szCs w:val="28"/>
        </w:rPr>
        <w:t>.</w:t>
      </w:r>
    </w:p>
    <w:p w14:paraId="52228546" w14:textId="77777777" w:rsidR="0064627F" w:rsidRPr="0064627F" w:rsidRDefault="0064627F" w:rsidP="0064627F">
      <w:pPr>
        <w:numPr>
          <w:ilvl w:val="0"/>
          <w:numId w:val="8"/>
        </w:numPr>
        <w:rPr>
          <w:sz w:val="28"/>
          <w:szCs w:val="28"/>
        </w:rPr>
      </w:pPr>
      <w:r w:rsidRPr="0064627F">
        <w:rPr>
          <w:sz w:val="28"/>
          <w:szCs w:val="28"/>
          <w:rtl/>
          <w:lang w:val="en-US"/>
        </w:rPr>
        <w:t>البحث عن تمويل مستدام يضمن استمرار الحملة وعدم توقفها بعد انتهاء الدعم</w:t>
      </w:r>
      <w:r w:rsidRPr="0064627F">
        <w:rPr>
          <w:sz w:val="28"/>
          <w:szCs w:val="28"/>
        </w:rPr>
        <w:t>.</w:t>
      </w:r>
    </w:p>
    <w:p w14:paraId="0D0CC2B0" w14:textId="77777777" w:rsidR="0064627F" w:rsidRPr="00C856F5" w:rsidRDefault="0064627F" w:rsidP="00C856F5">
      <w:pPr>
        <w:jc w:val="right"/>
        <w:rPr>
          <w:sz w:val="28"/>
          <w:szCs w:val="28"/>
        </w:rPr>
      </w:pPr>
    </w:p>
    <w:p w14:paraId="5BA79E45" w14:textId="77777777" w:rsidR="00C856F5" w:rsidRPr="00C856F5" w:rsidRDefault="00C856F5" w:rsidP="00C856F5">
      <w:pPr>
        <w:rPr>
          <w:sz w:val="28"/>
          <w:szCs w:val="28"/>
          <w:lang w:val="en-US"/>
        </w:rPr>
      </w:pPr>
    </w:p>
    <w:p w14:paraId="3286D4B3" w14:textId="77777777" w:rsidR="00C856F5" w:rsidRPr="00C856F5" w:rsidRDefault="00C856F5" w:rsidP="00C856F5">
      <w:pPr>
        <w:jc w:val="right"/>
        <w:rPr>
          <w:b/>
          <w:bCs/>
          <w:sz w:val="28"/>
          <w:szCs w:val="28"/>
        </w:rPr>
      </w:pPr>
    </w:p>
    <w:p w14:paraId="74B6C04D" w14:textId="77777777" w:rsidR="00C856F5" w:rsidRPr="00C856F5" w:rsidRDefault="00C856F5" w:rsidP="00C856F5">
      <w:pPr>
        <w:jc w:val="right"/>
        <w:rPr>
          <w:sz w:val="28"/>
          <w:szCs w:val="28"/>
        </w:rPr>
      </w:pPr>
    </w:p>
    <w:p w14:paraId="67B2DCF4" w14:textId="77777777" w:rsidR="00C856F5" w:rsidRPr="00C856F5" w:rsidRDefault="00C856F5" w:rsidP="00C856F5">
      <w:pPr>
        <w:jc w:val="right"/>
        <w:rPr>
          <w:sz w:val="28"/>
          <w:szCs w:val="28"/>
          <w:lang w:val="en-US"/>
        </w:rPr>
      </w:pPr>
    </w:p>
    <w:sectPr w:rsidR="00C856F5" w:rsidRPr="00C856F5" w:rsidSect="00B30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CE7"/>
    <w:multiLevelType w:val="multilevel"/>
    <w:tmpl w:val="FE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7560"/>
    <w:multiLevelType w:val="multilevel"/>
    <w:tmpl w:val="4C2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D17F1"/>
    <w:multiLevelType w:val="multilevel"/>
    <w:tmpl w:val="770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91EC8"/>
    <w:multiLevelType w:val="multilevel"/>
    <w:tmpl w:val="3A1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940D8"/>
    <w:multiLevelType w:val="multilevel"/>
    <w:tmpl w:val="B8AA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96DA0"/>
    <w:multiLevelType w:val="multilevel"/>
    <w:tmpl w:val="B77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541E6"/>
    <w:multiLevelType w:val="multilevel"/>
    <w:tmpl w:val="A354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7632C"/>
    <w:multiLevelType w:val="multilevel"/>
    <w:tmpl w:val="AED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1202">
    <w:abstractNumId w:val="3"/>
  </w:num>
  <w:num w:numId="2" w16cid:durableId="555244200">
    <w:abstractNumId w:val="1"/>
  </w:num>
  <w:num w:numId="3" w16cid:durableId="173300691">
    <w:abstractNumId w:val="6"/>
  </w:num>
  <w:num w:numId="4" w16cid:durableId="627976345">
    <w:abstractNumId w:val="0"/>
  </w:num>
  <w:num w:numId="5" w16cid:durableId="1073117756">
    <w:abstractNumId w:val="4"/>
  </w:num>
  <w:num w:numId="6" w16cid:durableId="709106538">
    <w:abstractNumId w:val="2"/>
  </w:num>
  <w:num w:numId="7" w16cid:durableId="197281808">
    <w:abstractNumId w:val="5"/>
  </w:num>
  <w:num w:numId="8" w16cid:durableId="1340157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C46CF"/>
    <w:rsid w:val="001F5217"/>
    <w:rsid w:val="002434FA"/>
    <w:rsid w:val="003357BB"/>
    <w:rsid w:val="00456E2E"/>
    <w:rsid w:val="0064627F"/>
    <w:rsid w:val="008F6C81"/>
    <w:rsid w:val="00B308B3"/>
    <w:rsid w:val="00C01B39"/>
    <w:rsid w:val="00C856F5"/>
    <w:rsid w:val="00D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4B830"/>
  <w15:chartTrackingRefBased/>
  <w15:docId w15:val="{70753658-B342-46D5-804F-91E9D6D6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 Kamal Mohamed El-sakhy تسنيم مصطفى كمال محمد الساخى 30403141801424</dc:creator>
  <cp:keywords/>
  <dc:description/>
  <cp:lastModifiedBy>Tasneem Mostafa Kamal Mohamed El-sakhy تسنيم مصطفى كمال محمد الساخى 30403141801424</cp:lastModifiedBy>
  <cp:revision>1</cp:revision>
  <dcterms:created xsi:type="dcterms:W3CDTF">2025-11-01T05:05:00Z</dcterms:created>
  <dcterms:modified xsi:type="dcterms:W3CDTF">2025-11-01T05:18:00Z</dcterms:modified>
</cp:coreProperties>
</file>