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ソフトバンク案件 体制増強・アクター採用要件資料【社内・キャスティング関係者限定】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2026/10/9 作成:新谷/監修:菅野(ライブチーム)/採用窓口:瓜生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背景と採用の目的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ソフトバンク様との全国店頭イベント(2027年1月開始・2年間)に向け、稼働ラインを現行基準15ラインから</w:t>
      </w:r>
      <w:r>
        <w:rPr>
          <w:rFonts w:ascii="Meiryo" w:hAnsi="Meiryo" w:eastAsia="Meiryo"/>
          <w:b/>
          <w:sz w:val="21"/>
        </w:rPr>
        <w:t>20ラインへ段階増強</w:t>
      </w:r>
      <w:r>
        <w:rPr>
          <w:rFonts w:ascii="Meiryo" w:hAnsi="Meiryo" w:eastAsia="Meiryo"/>
          <w:b w:val="0"/>
          <w:sz w:val="21"/>
        </w:rPr>
        <w:t>する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1ラインの現場体制は</w:t>
      </w:r>
      <w:r>
        <w:rPr>
          <w:rFonts w:ascii="Meiryo" w:hAnsi="Meiryo" w:eastAsia="Meiryo"/>
          <w:b/>
          <w:sz w:val="21"/>
        </w:rPr>
        <w:t>7名</w:t>
      </w:r>
      <w:r>
        <w:rPr>
          <w:rFonts w:ascii="Meiryo" w:hAnsi="Meiryo" w:eastAsia="Meiryo"/>
          <w:b w:val="0"/>
          <w:sz w:val="21"/>
        </w:rPr>
        <w:t>(運営ディレクター1・アクター1・専任MC1・キャラクター補助2・運営スタッフ2)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増強計画:</w:t>
      </w:r>
      <w:r>
        <w:rPr>
          <w:rFonts w:ascii="Meiryo" w:hAnsi="Meiryo" w:eastAsia="Meiryo"/>
          <w:b/>
          <w:sz w:val="21"/>
        </w:rPr>
        <w:t>第1弾 2027年6月稼働(+2ライン)/第2弾 2027年11月稼働(+3ライン)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稼働は土日中心(月8〜10日)・全国(東名阪+各エリア代理店拠点)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必要人員(増強5ライン分の目安)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職種 | 必要数 | 備考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スーツアクター | 5名+控え | 経験者優先(要件は下記)。各ラインの中核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運営ディレクター | 5名 | 東京/大阪拠点から配置。安全管理・現地連携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専任MC | 5名 | キャンペーン口頭告知・列整理。イベントMC経験者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キャラクター補助 | 10名 | 未経験者の入口ポジション(育成枠を兼ねる)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運営スタッフ | 10名 | 設営・誘導・物販補助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既存12社の代理店ネットワーク(無限・キャップス東京/関西/北海道・シーズ大阪/九州・森次プレーン・FF・Dエモ・アクトレイ・S琉球ライブ ほか)からの出向・紹介を併用する。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スーツアクターの採用要件(菅野基準)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必須条件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身長170〜180cm・標準体型(ヒーロースーツに入れること。身長は高い方が望ましい)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スーツアクトの練習・経験のある方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キャラクターのポージングができる方(撮影会は写真に残り、SNSにも投稿されるため)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ある程度のお芝居ができる方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閉所恐怖症でない方(スーツは自力で脱げないため、パニックにならないことが必須)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留意事項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ウルトラマンのスーツは特殊なため、一定の経験が必要。未経験者を撮影会ヒーローに直接充てることはできない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稼働は1回30分(移動含む)×1日3〜4回が基本。スーツメンテ時間を確保した運用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育成ラダー(標準キャリアパス)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ステージショーの怪獣 → 複数ヒーローがいる撮影会 → 1体の撮影会 → ステージショーのヒーロー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SB案件の中心は3段目「1体の撮影会」。</w:t>
      </w:r>
      <w:r>
        <w:rPr>
          <w:rFonts w:ascii="Meiryo" w:hAnsi="Meiryo" w:eastAsia="Meiryo"/>
          <w:b/>
          <w:sz w:val="21"/>
        </w:rPr>
        <w:t>即戦力=2段目以上の経験者</w:t>
      </w:r>
      <w:r>
        <w:rPr>
          <w:rFonts w:ascii="Meiryo" w:hAnsi="Meiryo" w:eastAsia="Meiryo"/>
          <w:b w:val="0"/>
          <w:sz w:val="21"/>
        </w:rPr>
        <w:t>が採用ターゲット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未経験者はキャラクター補助または怪獣役で採用し、複数ヒーロー撮影会をOJTの場として育成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育成が進んだ既存アクターをSB専属に振り替え、新人を既存案件に充てる「玉突き方式」で全体を底上げする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採用スケジュール(逆算)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時期 | マイルストーン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2026年11月 | 募集要項確定・代理店へ募集依頼開始(経験者ルート優先)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2026年12月〜2027年2月 | 第1弾採用・契約(経験者+2ライン分)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2027年3月〜5月 | 研修・スーツ合わせ・現場OJT(テスト会場・既存案件で実地)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2027年6月 | 第1弾稼働開始(+2ライン)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2027年5月〜7月 | 第2弾採用(+3ライン分)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2027年8月〜10月 | 第2弾研修・OJT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2027年11月 | 第2弾稼働開始(=20ライン体制完成)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※採用から稼働まで最低3ヶ月。経験者確保が遅れる場合は代理店スポット稼働でブリッジする。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条件・その他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報酬・契約形態:別途規定(代理店経由/直接契約で異なる。菅野・瓜生ラインで設計中。宿泊・交通費条件は菅野さんから共有予定の概算条件に準拠)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勤務地:首都圏・関西・東海を中心に全国(エリアは代理店拠点に準ずる)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本資料の要件は募集要項・代理店依頼文のベースとして使用可。</w:t>
      </w:r>
      <w:r>
        <w:rPr>
          <w:rFonts w:ascii="Meiryo" w:hAnsi="Meiryo" w:eastAsia="Meiryo"/>
          <w:b/>
          <w:sz w:val="21"/>
        </w:rPr>
        <w:t>ソフトバンク様の社名を含む案件情報は採用活動では伏せ、「大手企業の全国店頭イベント」等の表現とすること</w:t>
      </w:r>
      <w:r>
        <w:rPr>
          <w:rFonts w:ascii="Meiryo" w:hAnsi="Meiryo" w:eastAsia="Meiryo"/>
          <w:b w:val="0"/>
          <w:sz w:val="21"/>
        </w:rPr>
        <w:t>(契約前の案件情報につき取扱注意)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