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第83稿（東京篇）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ミオ「二軒目。前のは、駅から遠かったから」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Dialogue"/>
      </w:pPr>
      <w:r>
        <w:t>ミオ「聞いた」</w:t>
      </w:r>
    </w:p>
    <w:p>
      <w:pPr>
        <w:pStyle w:val="Dialogue"/>
      </w:pPr>
      <w:r>
        <w:t>倉田「聞いたよ」</w:t>
      </w:r>
    </w:p>
    <w:p>
      <w:pPr>
        <w:pStyle w:val="Dialogue"/>
      </w:pPr>
      <w:r>
        <w:t>ミオ「この前は、聞かなかった」</w:t>
      </w:r>
    </w:p>
    <w:p>
      <w:pPr>
        <w:pStyle w:val="Dialogue"/>
      </w:pPr>
      <w:r>
        <w:t>倉田「だから、聞いた」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ミオ「わたしも、最初、そうだったから」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電話の女の声「それでね、あの人が……」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ミオ「……向こうが決めたんじゃ、ないよね」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電話の女の声「……あ。寝てた。……すいません、切ります。……ありがとう」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ミオ「鍵、ここに。今夜は、紹介まで、います」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真壁「何がおできになるようになったか、皆様にも」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ミオ「帰ったら、自分で寝てみるつもりだった。……言わないつもりだった」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真壁「お起こしにならなかったのですね」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倉田のまぶたが、重くなる。</w:t>
      </w:r>
    </w:p>
    <w:p>
      <w:pPr>
        <w:pStyle w:val="Action"/>
      </w:pPr>
      <w:r>
        <w:t>隣の夫の寝息。店長のいびき。</w:t>
      </w:r>
    </w:p>
    <w:p>
      <w:pPr>
        <w:pStyle w:val="Action"/>
      </w:pPr>
      <w:r>
        <w:t>まぶたが、落ちかける。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横になる。目を閉じる。息を、隣の夫の寝息に合わせる。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妻はスマホを取る。『不在着信　お母さん　三件』。『お母さん：待ってるからね』。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