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第97稿（東京篇）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戸口で、アベさんのバッグから衛生帽がこぼれかける。受付から出たミオが押し込み、口を閉めてやる。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スマホで、火曜の講座室の録画を開く。自分が椅子で眠ったあたりまで送り、再生する。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倉田はスマホを取る。画面の時刻。金曜、四時十二分。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倉田が、一歩、下がる。</w:t>
      </w:r>
    </w:p>
    <w:p>
      <w:pPr>
        <w:pStyle w:val="Action"/>
      </w:pPr>
      <w:r>
        <w:t>母親の目が開く。ベビーカーを、手で揺らす。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ミオがノートを押さえ、時刻の欄に、一時五分と入れる。分の欄は空けておく。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真壁は倉田の目を見てから、同じ順で答える。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