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第23稿（東京篇）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床へ落ちる前に、もう片方の手が受ける。</w:t>
      </w:r>
    </w:p>
    <w:p>
      <w:pPr>
        <w:pStyle w:val="Action"/>
      </w:pPr>
      <w:r>
        <w:t>倉田はその手を見る。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講座室の話し声より、事務室の受話器の、女の声のほうがよく聞こえる。</w:t>
      </w:r>
    </w:p>
    <w:p>
      <w:pPr>
        <w:pStyle w:val="Action"/>
      </w:pPr>
      <w:r>
        <w:t>倉田は自分の耳に触れる。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ミオ「もうちょっと、前から」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ミオ「二回目」</w:t>
      </w:r>
    </w:p>
    <w:p>
      <w:pPr>
        <w:pStyle w:val="Action"/>
      </w:pPr>
      <w:r>
        <w:t>倉田の口元が、少し動く。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壁の時計。四時五十二分。</w:t>
      </w:r>
    </w:p>
    <w:p>
      <w:pPr>
        <w:pStyle w:val="Action"/>
      </w:pPr>
      <w:r>
        <w:t>ミオが時計を見る。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倉田は目を閉じたまま。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壁の時計。五時十八分。</w:t>
      </w:r>
    </w:p>
    <w:p>
      <w:pPr>
        <w:pStyle w:val="Action"/>
      </w:pPr>
      <w:r>
        <w:t>倉田はポケットへ手を入れる。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Action"/>
      </w:pPr>
      <w:r>
        <w:t>青い名札の鍵を一度見て、戻す。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倉田「……帰って、いいよ」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壁の時計を見る。</w:t>
      </w:r>
    </w:p>
    <w:p>
      <w:pPr>
        <w:pStyle w:val="Action"/>
      </w:pPr>
      <w:r>
        <w:t>壁のほうへ体を向ける。</w:t>
      </w:r>
    </w:p>
    <w:p>
      <w:pPr>
        <w:pStyle w:val="Action"/>
      </w:pPr>
      <w:r>
        <w:t>スニーカーが一つ、床へ落ちる。</w:t>
      </w:r>
    </w:p>
    <w:p>
      <w:pPr>
        <w:pStyle w:val="Action"/>
      </w:pPr>
      <w:r>
        <w:t>もう片方も、ミオが足で脱ぎ落とす。</w:t>
      </w:r>
    </w:p>
    <w:p>
      <w:pPr>
        <w:pStyle w:val="Action"/>
      </w:pPr>
      <w:r>
        <w:t>倉田は靴を、ベッドの下へ寄せる。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布の向こうで、ミオが寝返りを打つ。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ミオの寝息が続く。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Action"/>
      </w:pPr>
      <w:r>
        <w:t>アベさんが腕時計を見る。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倉田は事務室の戸口へ戻る。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給湯スペースのほうを見る。</w:t>
      </w:r>
    </w:p>
    <w:p>
      <w:pPr>
        <w:pStyle w:val="Dialogue"/>
      </w:pPr>
      <w:r>
        <w:t>倉田「ミオ、寝てます」</w:t>
      </w:r>
    </w:p>
    <w:p>
      <w:pPr>
        <w:pStyle w:val="Dialogue"/>
      </w:pPr>
      <w:r>
        <w:t>真壁「そうでしたか」</w:t>
      </w:r>
    </w:p>
    <w:p>
      <w:pPr>
        <w:pStyle w:val="Action"/>
      </w:pPr>
      <w:r>
        <w:t>倉田は閉じたカーテンを見る。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倉田「夜中、電話、鳴りました。休んでますって、言っときました」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Action"/>
      </w:pPr>
      <w:r>
        <w:t>机の契約書を、倉田のほうへ向ける。ペンを添える。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倉田は立つ。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給湯スペース。カーテンの内側。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Action"/>
      </w:pPr>
      <w:r>
        <w:t>画面に『ユキ』。</w:t>
      </w:r>
    </w:p>
    <w:p>
      <w:pPr>
        <w:pStyle w:val="Dialogue"/>
      </w:pPr>
      <w:r>
        <w:t>ミオの声「……寝てた。あとで、かける」</w:t>
      </w:r>
    </w:p>
    <w:p>
      <w:pPr>
        <w:pStyle w:val="Action"/>
      </w:pPr>
      <w:r>
        <w:t>電話を戻す手に、アイマスクが引っかかる。</w:t>
      </w:r>
    </w:p>
    <w:p>
      <w:pPr>
        <w:pStyle w:val="Action"/>
      </w:pPr>
      <w:r>
        <w:t>ミオはそれを枕元へ置く。</w:t>
      </w:r>
    </w:p>
    <w:p>
      <w:pPr>
        <w:pStyle w:val="Action"/>
      </w:pPr>
      <w:r>
        <w:t>つけずに、頬を枕へつける。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