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第88稿（東京篇）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Action"/>
      </w:pPr>
      <w:r>
        <w:t>顔が、男の寝顔の高さになる。</w:t>
      </w:r>
    </w:p>
    <w:p>
      <w:pPr>
        <w:pStyle w:val="Action"/>
      </w:pPr>
      <w:r>
        <w:t>倉田の顎が、下へ引かれる。</w:t>
      </w:r>
    </w:p>
    <w:p>
      <w:pPr>
        <w:pStyle w:val="Action"/>
      </w:pPr>
      <w:r>
        <w:t>口を閉じる。奥歯を噛む。鼻の穴が広がる。</w:t>
      </w:r>
    </w:p>
    <w:p>
      <w:pPr>
        <w:pStyle w:val="Action"/>
      </w:pPr>
      <w:r>
        <w:t>男の寝息は、浅い。まぶたが、ときどき動く。</w:t>
      </w:r>
    </w:p>
    <w:p>
      <w:pPr>
        <w:pStyle w:val="Action"/>
      </w:pPr>
      <w:r>
        <w:t>倉田は、しゃがんだまま後ろへ下がる。三歩。立つ。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壁の時計。二時四十一分。</w:t>
      </w:r>
    </w:p>
    <w:p>
      <w:pPr>
        <w:pStyle w:val="Action"/>
      </w:pPr>
      <w:r>
        <w:t>店に、倉田と、眠る男。</w:t>
      </w:r>
    </w:p>
    <w:p>
      <w:pPr>
        <w:pStyle w:val="Action"/>
      </w:pPr>
      <w:r>
        <w:t>あくびが来る。肩が持ち上がる。</w:t>
      </w:r>
    </w:p>
    <w:p>
      <w:pPr>
        <w:pStyle w:val="Action"/>
      </w:pPr>
      <w:r>
        <w:t>倉田は天井へ顔を向け、口を閉じたまま、頬の内側を噛む。</w:t>
      </w:r>
    </w:p>
    <w:p>
      <w:pPr>
        <w:pStyle w:val="Action"/>
      </w:pPr>
      <w:r>
        <w:t>目に、水がたまる。蛍光灯が、にじむ。</w:t>
      </w:r>
    </w:p>
    <w:p>
      <w:pPr>
        <w:pStyle w:val="Action"/>
      </w:pPr>
      <w:r>
        <w:t>男が寝返りを打つ。顔が、倉田のほうへ向く。</w:t>
      </w:r>
    </w:p>
    <w:p>
      <w:pPr>
        <w:pStyle w:val="Action"/>
      </w:pPr>
      <w:r>
        <w:t>倉田は息を止める。</w:t>
      </w:r>
    </w:p>
    <w:p>
      <w:pPr>
        <w:pStyle w:val="Action"/>
      </w:pPr>
      <w:r>
        <w:t>壁の時計の秒針が、一周する。</w:t>
      </w:r>
    </w:p>
    <w:p>
      <w:pPr>
        <w:pStyle w:val="Action"/>
      </w:pPr>
      <w:r>
        <w:t>あくびが、喉の奥でほどける。</w:t>
      </w:r>
    </w:p>
    <w:p>
      <w:pPr>
        <w:pStyle w:val="Action"/>
      </w:pPr>
      <w:r>
        <w:t>倉田は男から顔をそむけ、細く息を吐く。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倉田「誰が寝るか、分かんないから。かかる気のない人にも、かかる。客も、バイトも」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ミオは、マグの袋を口の前へ上げる。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ミオは待つ。袋を下ろさない。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妻の声「……寝てます？」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